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37" w:rsidRDefault="009A3114" w:rsidP="009A3114">
      <w:pPr>
        <w:jc w:val="center"/>
      </w:pPr>
      <w:r>
        <w:t xml:space="preserve">    </w:t>
      </w:r>
      <w:r w:rsidR="005B3837">
        <w:rPr>
          <w:noProof/>
        </w:rPr>
        <w:drawing>
          <wp:inline distT="0" distB="0" distL="0" distR="0" wp14:anchorId="1D15582F" wp14:editId="56E4B44D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14" w:rsidRDefault="009A3114" w:rsidP="009A3114">
      <w:pPr>
        <w:jc w:val="center"/>
      </w:pPr>
    </w:p>
    <w:p w:rsidR="005B3837" w:rsidRDefault="005B3837" w:rsidP="005B38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B3837" w:rsidRDefault="005B3837" w:rsidP="005B38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5B3837" w:rsidRDefault="005B3837" w:rsidP="005B3837">
      <w:pPr>
        <w:jc w:val="center"/>
        <w:rPr>
          <w:b/>
          <w:sz w:val="26"/>
          <w:szCs w:val="26"/>
        </w:rPr>
      </w:pPr>
    </w:p>
    <w:p w:rsidR="005B3837" w:rsidRDefault="005B3837" w:rsidP="005B38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 представителей муниципального района</w:t>
      </w:r>
    </w:p>
    <w:p w:rsidR="005B3837" w:rsidRDefault="005B3837" w:rsidP="005B38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5B3837" w:rsidRDefault="005B3837" w:rsidP="005B3837">
      <w:pPr>
        <w:jc w:val="center"/>
        <w:rPr>
          <w:sz w:val="26"/>
          <w:szCs w:val="26"/>
        </w:rPr>
      </w:pPr>
    </w:p>
    <w:p w:rsidR="005B3837" w:rsidRDefault="005B3837" w:rsidP="005B383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5B3837" w:rsidRDefault="005B3837" w:rsidP="005B3837">
      <w:pPr>
        <w:rPr>
          <w:sz w:val="26"/>
          <w:szCs w:val="26"/>
        </w:rPr>
      </w:pPr>
    </w:p>
    <w:p w:rsidR="005B3837" w:rsidRDefault="005B3837" w:rsidP="005B3837">
      <w:pPr>
        <w:rPr>
          <w:sz w:val="26"/>
          <w:szCs w:val="26"/>
        </w:rPr>
      </w:pPr>
      <w:r>
        <w:rPr>
          <w:sz w:val="26"/>
          <w:szCs w:val="26"/>
        </w:rPr>
        <w:t xml:space="preserve"> «__</w:t>
      </w:r>
      <w:r w:rsidR="00021D33">
        <w:rPr>
          <w:sz w:val="26"/>
          <w:szCs w:val="26"/>
        </w:rPr>
        <w:t>18</w:t>
      </w:r>
      <w:r>
        <w:rPr>
          <w:sz w:val="26"/>
          <w:szCs w:val="26"/>
        </w:rPr>
        <w:t>_»____</w:t>
      </w:r>
      <w:r w:rsidR="00021D33">
        <w:rPr>
          <w:sz w:val="26"/>
          <w:szCs w:val="26"/>
        </w:rPr>
        <w:t>04</w:t>
      </w:r>
      <w:r>
        <w:rPr>
          <w:sz w:val="26"/>
          <w:szCs w:val="26"/>
        </w:rPr>
        <w:t>_____2022 г.                                                                             №__</w:t>
      </w:r>
      <w:r w:rsidR="00021D33">
        <w:rPr>
          <w:sz w:val="26"/>
          <w:szCs w:val="26"/>
        </w:rPr>
        <w:t>24</w:t>
      </w:r>
      <w:r>
        <w:rPr>
          <w:sz w:val="26"/>
          <w:szCs w:val="26"/>
        </w:rPr>
        <w:t xml:space="preserve">_                                                                             </w:t>
      </w:r>
    </w:p>
    <w:p w:rsidR="005B3837" w:rsidRDefault="005B3837" w:rsidP="005B3837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5B3837" w:rsidRDefault="005B3837" w:rsidP="005B3837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5B3837" w:rsidRPr="005B3837" w:rsidRDefault="005B3837" w:rsidP="005B3837">
      <w:pPr>
        <w:pStyle w:val="ConsPlusNormal"/>
        <w:ind w:right="3543"/>
        <w:jc w:val="both"/>
        <w:rPr>
          <w:b/>
        </w:rPr>
      </w:pPr>
      <w:r w:rsidRPr="005B3837">
        <w:rPr>
          <w:b/>
        </w:rPr>
        <w:t xml:space="preserve">Об утверждении Порядка рассмотрения кандидатур на муниципальную должность председателя </w:t>
      </w:r>
      <w:r>
        <w:rPr>
          <w:b/>
        </w:rPr>
        <w:t>к</w:t>
      </w:r>
      <w:r w:rsidRPr="005B3837">
        <w:rPr>
          <w:b/>
        </w:rPr>
        <w:t>онтрольно-счетного органа муниципального района «Думиничский район»</w:t>
      </w:r>
    </w:p>
    <w:p w:rsidR="005B3837" w:rsidRPr="00C51A78" w:rsidRDefault="005B3837" w:rsidP="005B3837">
      <w:pPr>
        <w:pStyle w:val="ConsPlusNormal"/>
        <w:ind w:right="3543"/>
        <w:jc w:val="both"/>
        <w:rPr>
          <w:b/>
        </w:rPr>
      </w:pPr>
    </w:p>
    <w:p w:rsidR="005B3837" w:rsidRPr="00C51A78" w:rsidRDefault="005B3837" w:rsidP="005B38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1A78">
        <w:rPr>
          <w:color w:val="000000" w:themeColor="text1"/>
          <w:sz w:val="26"/>
          <w:szCs w:val="26"/>
        </w:rPr>
        <w:t xml:space="preserve">В соответствии с Федеральным законом </w:t>
      </w:r>
      <w:hyperlink r:id="rId7" w:tooltip="от 06.10.2003 г. № 131-ФЗ" w:history="1">
        <w:r w:rsidRPr="00C51A78">
          <w:rPr>
            <w:rStyle w:val="a4"/>
            <w:color w:val="000000" w:themeColor="text1"/>
            <w:sz w:val="26"/>
            <w:szCs w:val="26"/>
            <w:u w:val="none"/>
          </w:rPr>
          <w:t>от 06.10.2003 №131-ФЗ</w:t>
        </w:r>
      </w:hyperlink>
      <w:r w:rsidRPr="00C51A78">
        <w:rPr>
          <w:color w:val="000000" w:themeColor="text1"/>
          <w:sz w:val="26"/>
          <w:szCs w:val="26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C51A78">
          <w:rPr>
            <w:rStyle w:val="a4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C51A78">
        <w:rPr>
          <w:color w:val="000000" w:themeColor="text1"/>
          <w:sz w:val="26"/>
          <w:szCs w:val="26"/>
        </w:rPr>
        <w:t xml:space="preserve"> Федерации», Федеральным законом от 07.02.2011 </w:t>
      </w:r>
      <w:hyperlink r:id="rId9" w:tooltip="от 07.02.2011 г. № 6-ФЗ " w:history="1">
        <w:r w:rsidRPr="00C51A78">
          <w:rPr>
            <w:rStyle w:val="a4"/>
            <w:color w:val="000000" w:themeColor="text1"/>
            <w:sz w:val="26"/>
            <w:szCs w:val="26"/>
            <w:u w:val="none"/>
          </w:rPr>
          <w:t>№ 6-ФЗ</w:t>
        </w:r>
      </w:hyperlink>
      <w:r w:rsidRPr="00C51A78">
        <w:rPr>
          <w:color w:val="000000" w:themeColor="text1"/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0" w:history="1">
        <w:r w:rsidRPr="00C51A78">
          <w:rPr>
            <w:rStyle w:val="a4"/>
            <w:rFonts w:eastAsia="Calibri"/>
            <w:color w:val="000000"/>
            <w:sz w:val="26"/>
            <w:szCs w:val="26"/>
            <w:u w:val="none"/>
          </w:rPr>
          <w:t>Уставом</w:t>
        </w:r>
      </w:hyperlink>
      <w:r w:rsidRPr="00C51A78">
        <w:rPr>
          <w:rFonts w:eastAsia="Calibri"/>
          <w:color w:val="000000"/>
          <w:sz w:val="26"/>
          <w:szCs w:val="26"/>
        </w:rPr>
        <w:t xml:space="preserve"> </w:t>
      </w:r>
      <w:r w:rsidRPr="00C51A78">
        <w:rPr>
          <w:rFonts w:eastAsia="Calibri"/>
          <w:sz w:val="26"/>
          <w:szCs w:val="26"/>
        </w:rPr>
        <w:t>муниципального района «Думиничский район»</w:t>
      </w:r>
      <w:r w:rsidRPr="00C51A78">
        <w:rPr>
          <w:sz w:val="26"/>
          <w:szCs w:val="26"/>
        </w:rPr>
        <w:t xml:space="preserve">, Районное Собрание представителей </w:t>
      </w:r>
    </w:p>
    <w:p w:rsidR="005B3837" w:rsidRPr="00C51A78" w:rsidRDefault="005B3837" w:rsidP="005B38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B3837" w:rsidRPr="00C51A78" w:rsidRDefault="005B3837" w:rsidP="005B38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1A78">
        <w:rPr>
          <w:b/>
          <w:sz w:val="26"/>
          <w:szCs w:val="26"/>
        </w:rPr>
        <w:t>РЕШИЛО</w:t>
      </w:r>
      <w:r w:rsidRPr="00C51A78">
        <w:rPr>
          <w:sz w:val="26"/>
          <w:szCs w:val="26"/>
        </w:rPr>
        <w:t>:</w:t>
      </w:r>
    </w:p>
    <w:p w:rsidR="00005012" w:rsidRPr="00C51A78" w:rsidRDefault="00005012" w:rsidP="005B38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05012" w:rsidRPr="00C51A78" w:rsidRDefault="00005012" w:rsidP="00005012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51A78">
        <w:rPr>
          <w:sz w:val="26"/>
          <w:szCs w:val="26"/>
        </w:rPr>
        <w:t>1. Утвердить Порядок рассмотрения кандидатур на муниципальную должность председателя Контрольно-счетного органа муниципального района «Думиничский район» согласно приложению (прилагается).</w:t>
      </w:r>
    </w:p>
    <w:p w:rsidR="005B3837" w:rsidRPr="00C51A78" w:rsidRDefault="005B3837" w:rsidP="005B38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B3837" w:rsidRPr="00C51A78" w:rsidRDefault="005B3837" w:rsidP="005B383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51A78">
        <w:rPr>
          <w:sz w:val="26"/>
          <w:szCs w:val="26"/>
        </w:rPr>
        <w:t xml:space="preserve">2. </w:t>
      </w:r>
      <w:r w:rsidRPr="00C51A78">
        <w:rPr>
          <w:rFonts w:eastAsia="Calibri"/>
          <w:sz w:val="26"/>
          <w:szCs w:val="26"/>
        </w:rPr>
        <w:t xml:space="preserve">Настоящее Решение вступает в силу </w:t>
      </w:r>
      <w:proofErr w:type="gramStart"/>
      <w:r w:rsidRPr="00C51A78">
        <w:rPr>
          <w:rFonts w:eastAsia="Calibri"/>
          <w:sz w:val="26"/>
          <w:szCs w:val="26"/>
        </w:rPr>
        <w:t>с даты</w:t>
      </w:r>
      <w:proofErr w:type="gramEnd"/>
      <w:r w:rsidRPr="00C51A78">
        <w:rPr>
          <w:rFonts w:eastAsia="Calibri"/>
          <w:sz w:val="26"/>
          <w:szCs w:val="26"/>
        </w:rPr>
        <w:t xml:space="preserve"> его опубликования в районной газете «Думиничские вести», подлежит размещению на официальном сайте www.zskaluga.ru, официальном сайте муниципального района «Думиничский район» www.admduminichi.ru.</w:t>
      </w:r>
    </w:p>
    <w:p w:rsidR="005B3837" w:rsidRPr="00C51A78" w:rsidRDefault="005B3837" w:rsidP="005B3837">
      <w:pPr>
        <w:pStyle w:val="ConsPlusNormal"/>
        <w:jc w:val="both"/>
      </w:pPr>
    </w:p>
    <w:p w:rsidR="005B3837" w:rsidRDefault="005B3837" w:rsidP="005B3837">
      <w:pPr>
        <w:pStyle w:val="ConsPlusNormal"/>
        <w:jc w:val="both"/>
        <w:rPr>
          <w:b/>
        </w:rPr>
      </w:pPr>
    </w:p>
    <w:p w:rsidR="005B3837" w:rsidRDefault="005B3837" w:rsidP="005B3837">
      <w:pPr>
        <w:pStyle w:val="ConsPlusNormal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                 А.С. Шишова </w:t>
      </w: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C51A78" w:rsidRDefault="00C51A78" w:rsidP="005B3837">
      <w:pPr>
        <w:pStyle w:val="ConsPlusNormal"/>
        <w:jc w:val="both"/>
        <w:rPr>
          <w:b/>
        </w:rPr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Pr="00FA5519" w:rsidRDefault="00FA5519" w:rsidP="00FA5519">
      <w:pPr>
        <w:pStyle w:val="ConsPlusNormal"/>
        <w:jc w:val="right"/>
      </w:pPr>
      <w:r w:rsidRPr="00FA5519">
        <w:t>Приложение</w:t>
      </w:r>
    </w:p>
    <w:p w:rsidR="00FA5519" w:rsidRPr="00FA5519" w:rsidRDefault="00FA5519" w:rsidP="00FA5519">
      <w:pPr>
        <w:pStyle w:val="ConsPlusNormal"/>
        <w:jc w:val="right"/>
      </w:pPr>
      <w:r>
        <w:t>к</w:t>
      </w:r>
      <w:r w:rsidRPr="00FA5519">
        <w:t xml:space="preserve"> решению РСП МР «Думиничский район»</w:t>
      </w:r>
    </w:p>
    <w:p w:rsidR="00FA5519" w:rsidRDefault="00FA5519" w:rsidP="00FA5519">
      <w:pPr>
        <w:pStyle w:val="ConsPlusNormal"/>
        <w:jc w:val="right"/>
      </w:pPr>
      <w:r w:rsidRPr="00FA5519">
        <w:t>от «__»____2022 №_____</w:t>
      </w:r>
    </w:p>
    <w:p w:rsidR="00FA5519" w:rsidRPr="00FA5519" w:rsidRDefault="00FA5519" w:rsidP="00FA5519">
      <w:pPr>
        <w:pStyle w:val="ConsPlusNormal"/>
        <w:jc w:val="right"/>
      </w:pPr>
    </w:p>
    <w:p w:rsidR="00FA5519" w:rsidRDefault="00FA5519" w:rsidP="005B3837">
      <w:pPr>
        <w:pStyle w:val="ConsPlusNormal"/>
        <w:jc w:val="both"/>
        <w:rPr>
          <w:b/>
        </w:rPr>
      </w:pPr>
    </w:p>
    <w:p w:rsidR="00FA5519" w:rsidRPr="00FA5519" w:rsidRDefault="00FA5519" w:rsidP="00FA551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519">
        <w:rPr>
          <w:rFonts w:ascii="Times New Roman" w:hAnsi="Times New Roman" w:cs="Times New Roman"/>
          <w:sz w:val="28"/>
          <w:szCs w:val="28"/>
        </w:rPr>
        <w:t>ПОРЯДОК</w:t>
      </w:r>
    </w:p>
    <w:p w:rsidR="00D91B63" w:rsidRDefault="00FA5519" w:rsidP="00FA5519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FA5519">
        <w:rPr>
          <w:b/>
          <w:sz w:val="28"/>
          <w:szCs w:val="28"/>
        </w:rPr>
        <w:t xml:space="preserve">рассмотрения кандидатур на муниципальную должность председателя </w:t>
      </w:r>
      <w:r w:rsidR="00D91B63">
        <w:rPr>
          <w:b/>
          <w:sz w:val="28"/>
          <w:szCs w:val="28"/>
        </w:rPr>
        <w:t>к</w:t>
      </w:r>
      <w:r w:rsidRPr="00FA5519">
        <w:rPr>
          <w:b/>
          <w:sz w:val="28"/>
          <w:szCs w:val="28"/>
        </w:rPr>
        <w:t xml:space="preserve">онтрольно-счетного органа муниципального района </w:t>
      </w:r>
    </w:p>
    <w:p w:rsidR="00FA5519" w:rsidRPr="00FA5519" w:rsidRDefault="00FA5519" w:rsidP="00FA5519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FA5519">
        <w:rPr>
          <w:b/>
          <w:sz w:val="28"/>
          <w:szCs w:val="28"/>
        </w:rPr>
        <w:t>«</w:t>
      </w:r>
      <w:r w:rsidR="00D91B63">
        <w:rPr>
          <w:b/>
          <w:sz w:val="28"/>
          <w:szCs w:val="28"/>
        </w:rPr>
        <w:t xml:space="preserve">Думиничский </w:t>
      </w:r>
      <w:r w:rsidRPr="00FA5519">
        <w:rPr>
          <w:b/>
          <w:sz w:val="28"/>
          <w:szCs w:val="28"/>
        </w:rPr>
        <w:t>район»</w:t>
      </w:r>
    </w:p>
    <w:p w:rsidR="00FA5519" w:rsidRPr="00FA5519" w:rsidRDefault="00FA5519" w:rsidP="00FA5519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FA5519" w:rsidRDefault="00FA5519" w:rsidP="00FA5519">
      <w:pPr>
        <w:pStyle w:val="ConsPlus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1. Настоящий Порядок устанавливает процедуру рассмотрения кандидатур на муниципальную должность председателя </w:t>
      </w:r>
      <w:r w:rsidR="00D91B63">
        <w:t>к</w:t>
      </w:r>
      <w:r w:rsidRPr="00FA5519">
        <w:t>онтрольно-счетного органа муниципального района «</w:t>
      </w:r>
      <w:r w:rsidR="00D91B63">
        <w:t xml:space="preserve">Думиничский </w:t>
      </w:r>
      <w:r w:rsidRPr="00FA5519">
        <w:t xml:space="preserve"> район» для представления к назначению на заседании </w:t>
      </w:r>
      <w:r w:rsidR="00D91B63">
        <w:t xml:space="preserve">Районного Собрания представителей </w:t>
      </w:r>
      <w:r w:rsidRPr="00FA5519">
        <w:t>МР «</w:t>
      </w:r>
      <w:r w:rsidR="00D91B63">
        <w:t>Думиничский</w:t>
      </w:r>
      <w:r w:rsidRPr="00FA5519">
        <w:t xml:space="preserve"> район»</w:t>
      </w:r>
      <w:r w:rsidR="00D91B63">
        <w:t xml:space="preserve"> (далее по тексту – РСП МР «Думиничский район»)</w:t>
      </w:r>
      <w:r w:rsidRPr="00FA5519">
        <w:t>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2. Предложения о кандидатуре на должность председателя </w:t>
      </w:r>
      <w:r w:rsidR="00D91B63">
        <w:t>к</w:t>
      </w:r>
      <w:r w:rsidRPr="00FA5519">
        <w:t>онтрольно-счетного органа МР «</w:t>
      </w:r>
      <w:r w:rsidR="00D91B63">
        <w:t>Думиничский</w:t>
      </w:r>
      <w:r w:rsidRPr="00FA5519">
        <w:t xml:space="preserve"> </w:t>
      </w:r>
      <w:r w:rsidR="00D91B63">
        <w:t>район» могут вноситься в РСП МР</w:t>
      </w:r>
      <w:r w:rsidRPr="00FA5519">
        <w:t xml:space="preserve"> «</w:t>
      </w:r>
      <w:r w:rsidR="00D91B63">
        <w:t>Думин</w:t>
      </w:r>
      <w:r w:rsidRPr="00FA5519">
        <w:t>ичский район»:</w:t>
      </w:r>
    </w:p>
    <w:p w:rsidR="00FA5519" w:rsidRPr="00FA5519" w:rsidRDefault="00FA5519" w:rsidP="00D91B63">
      <w:pPr>
        <w:pStyle w:val="ConsPlusNormal"/>
        <w:spacing w:line="276" w:lineRule="auto"/>
        <w:ind w:firstLine="540"/>
        <w:jc w:val="both"/>
      </w:pPr>
      <w:r w:rsidRPr="00FA5519">
        <w:t xml:space="preserve">а) Главой </w:t>
      </w:r>
      <w:r w:rsidR="00D91B63">
        <w:t>муниципального района</w:t>
      </w:r>
      <w:r w:rsidRPr="00FA5519">
        <w:t xml:space="preserve"> «</w:t>
      </w:r>
      <w:r w:rsidR="00D91B63">
        <w:t>Думиничский</w:t>
      </w:r>
      <w:r w:rsidRPr="00FA5519">
        <w:t xml:space="preserve"> район»</w:t>
      </w:r>
      <w:r w:rsidR="00D91B63">
        <w:t xml:space="preserve"> (председателем РСП МР «Думиничский район»)</w:t>
      </w:r>
      <w:r w:rsidRPr="00FA5519">
        <w:t>;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б) депутатами </w:t>
      </w:r>
      <w:r w:rsidR="00D91B63">
        <w:t>РСП</w:t>
      </w:r>
      <w:r w:rsidRPr="00FA5519">
        <w:t xml:space="preserve"> </w:t>
      </w:r>
      <w:r w:rsidR="00D91B63">
        <w:t xml:space="preserve">МР «Думиничский район» -  </w:t>
      </w:r>
      <w:r w:rsidRPr="00FA5519">
        <w:t xml:space="preserve">не менее одной трети от установленного числа депутатов </w:t>
      </w:r>
      <w:r w:rsidR="00D91B63">
        <w:t>РСП МР «Думиничский район»</w:t>
      </w:r>
      <w:r w:rsidRPr="00FA5519">
        <w:t>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>3. Субъект, обладающий правом внесения предложений о кандидатурах на должност</w:t>
      </w:r>
      <w:r w:rsidR="00D91B63">
        <w:t>ь</w:t>
      </w:r>
      <w:r w:rsidRPr="00FA5519">
        <w:t xml:space="preserve"> председателя </w:t>
      </w:r>
      <w:r w:rsidR="00D91B63">
        <w:t>к</w:t>
      </w:r>
      <w:r w:rsidRPr="00FA5519">
        <w:t>онтрольно-счетного органа МР «</w:t>
      </w:r>
      <w:r w:rsidR="00D91B63">
        <w:t>Думи</w:t>
      </w:r>
      <w:r w:rsidRPr="00FA5519">
        <w:t xml:space="preserve">ничский район», направляет соответствующее предложение на кандидата в </w:t>
      </w:r>
      <w:r w:rsidR="00D91B63">
        <w:t>РСП МР</w:t>
      </w:r>
      <w:r w:rsidRPr="00FA5519">
        <w:t xml:space="preserve"> «</w:t>
      </w:r>
      <w:r w:rsidR="00D91B63">
        <w:t>Дум</w:t>
      </w:r>
      <w:r w:rsidRPr="00FA5519">
        <w:t>иничский район».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bookmarkStart w:id="0" w:name="P46"/>
      <w:bookmarkEnd w:id="0"/>
      <w:r w:rsidRPr="00FA5519">
        <w:t xml:space="preserve">4. Вместе с предложением (в письменной форме) о назначении кандидата на должность председателя </w:t>
      </w:r>
      <w:r w:rsidR="00D91B63">
        <w:t>к</w:t>
      </w:r>
      <w:r w:rsidRPr="00FA5519">
        <w:t>онтрольно-счетного органа МР «</w:t>
      </w:r>
      <w:r w:rsidR="00D91B63">
        <w:t>Думи</w:t>
      </w:r>
      <w:r w:rsidRPr="00FA5519">
        <w:t xml:space="preserve">ничский район» в </w:t>
      </w:r>
      <w:r w:rsidR="00D91B63">
        <w:t>РСП</w:t>
      </w:r>
      <w:r w:rsidRPr="00FA5519">
        <w:t xml:space="preserve"> МР «</w:t>
      </w:r>
      <w:r w:rsidR="00D91B63">
        <w:t>Дум</w:t>
      </w:r>
      <w:r w:rsidRPr="00FA5519">
        <w:t>иничский район» направляются следующие документы: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а) заявление кандидата с просьбой о назначении на муниципальную должность председателя </w:t>
      </w:r>
      <w:r w:rsidR="00D91B63">
        <w:t>к</w:t>
      </w:r>
      <w:r w:rsidRPr="00FA5519">
        <w:t>онтрольно-счетного органа МР «</w:t>
      </w:r>
      <w:r w:rsidR="00D91B63">
        <w:t>Дум</w:t>
      </w:r>
      <w:r w:rsidRPr="00FA5519">
        <w:t>иничский район»;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б)</w:t>
      </w:r>
      <w:r w:rsidR="00FA5519" w:rsidRPr="00FA5519">
        <w:t xml:space="preserve"> заполненная и подписанная кандидатом анкета по форме, установленной распоряжением Правительства Российской Федерации от 26.05.2005 N 667-р;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в</w:t>
      </w:r>
      <w:r w:rsidR="00FA5519" w:rsidRPr="00FA5519">
        <w:t>) копия паспорта кандидата;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г</w:t>
      </w:r>
      <w:r w:rsidR="00FA5519" w:rsidRPr="00FA5519">
        <w:t>) копии документов, подтверждающих наличие высшего образования и квалификацию кандидата;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proofErr w:type="gramStart"/>
      <w:r>
        <w:t>д</w:t>
      </w:r>
      <w:r w:rsidR="00FA5519" w:rsidRPr="00FA5519">
        <w:t>) копия трудовой книжки кандидата (за исключением случаев, когда трудовой договор (контракт) заключается впервые) и (или) сведения о трудовой деятельности, оформленные в установленном законодательством РФ порядке либо иные документы, подтверждающие трудовую (служебную) деятельность и квалификацию кандидата;</w:t>
      </w:r>
      <w:proofErr w:type="gramEnd"/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е</w:t>
      </w:r>
      <w:r w:rsidR="00FA5519" w:rsidRPr="00FA5519">
        <w:t>) справка о наличии (отсутствии) судимости и (или) факта уголовного преследования либо о прекращении уголовного преследования в отношении кандидата;</w:t>
      </w:r>
    </w:p>
    <w:p w:rsidR="008E2A20" w:rsidRDefault="00C51A78" w:rsidP="00FA5519">
      <w:pPr>
        <w:pStyle w:val="ConsPlusNormal"/>
        <w:spacing w:line="276" w:lineRule="auto"/>
        <w:ind w:firstLine="540"/>
        <w:jc w:val="both"/>
      </w:pPr>
      <w:r>
        <w:t>ж</w:t>
      </w:r>
      <w:r w:rsidR="00FA5519" w:rsidRPr="00FA5519">
        <w:t>)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 характера его супруги (супруга) и несовершеннолетних детей;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з</w:t>
      </w:r>
      <w:r w:rsidR="00FA5519" w:rsidRPr="00FA5519">
        <w:t>) копия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и</w:t>
      </w:r>
      <w:r w:rsidR="00FA5519" w:rsidRPr="00FA5519">
        <w:t>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к</w:t>
      </w:r>
      <w:r w:rsidR="00FA5519" w:rsidRPr="00FA5519">
        <w:t>) копия документов воинского учета - для военнообязанных и лиц, подлежащих призыву на военную службу;</w:t>
      </w:r>
    </w:p>
    <w:p w:rsidR="00FA5519" w:rsidRPr="00FA5519" w:rsidRDefault="00C51A78" w:rsidP="00FA5519">
      <w:pPr>
        <w:pStyle w:val="ConsPlusNormal"/>
        <w:spacing w:line="276" w:lineRule="auto"/>
        <w:ind w:firstLine="540"/>
        <w:jc w:val="both"/>
      </w:pPr>
      <w:r>
        <w:t>л</w:t>
      </w:r>
      <w:r w:rsidR="00FA5519" w:rsidRPr="00FA5519">
        <w:t xml:space="preserve">) заявление о согласии кандидата на обработку персональных данных в порядке, предусмотренном Федеральным законом от 27.07.2006 N </w:t>
      </w:r>
      <w:r w:rsidR="00FA5519" w:rsidRPr="008B301F">
        <w:rPr>
          <w:color w:val="000000" w:themeColor="text1"/>
        </w:rPr>
        <w:t>1</w:t>
      </w:r>
      <w:hyperlink r:id="rId11" w:tooltip="52-ФЗ " w:history="1">
        <w:r w:rsidR="00FA5519" w:rsidRPr="008B301F">
          <w:rPr>
            <w:rStyle w:val="a4"/>
            <w:color w:val="000000" w:themeColor="text1"/>
            <w:u w:val="none"/>
          </w:rPr>
          <w:t>52-ФЗ</w:t>
        </w:r>
      </w:hyperlink>
      <w:r w:rsidR="00FA5519" w:rsidRPr="00FA5519">
        <w:t xml:space="preserve"> </w:t>
      </w:r>
      <w:r w:rsidR="00CA034D">
        <w:t>«</w:t>
      </w:r>
      <w:r w:rsidR="00FA5519" w:rsidRPr="00FA5519">
        <w:t>О персональных данных</w:t>
      </w:r>
      <w:r w:rsidR="00CA034D">
        <w:t>»</w:t>
      </w:r>
      <w:r w:rsidR="00FA5519" w:rsidRPr="00FA5519">
        <w:t>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5. Комиссия </w:t>
      </w:r>
      <w:r w:rsidR="00CA034D">
        <w:t>РСП  МР «Думин</w:t>
      </w:r>
      <w:r w:rsidRPr="00FA5519">
        <w:t xml:space="preserve">ичский район» по бюджету, финансам и налогам </w:t>
      </w:r>
      <w:r w:rsidR="0098574F">
        <w:t xml:space="preserve">(далее-Комиссия) </w:t>
      </w:r>
      <w:r w:rsidRPr="00FA5519">
        <w:t xml:space="preserve">рассматривает представленные на кандидата документы. При рассмотрении документов на кандидата </w:t>
      </w:r>
      <w:r w:rsidR="00B87672">
        <w:t xml:space="preserve">вышеуказанная </w:t>
      </w:r>
      <w:r w:rsidRPr="00FA5519">
        <w:t>комиссия вправе проверить достоверность представленных сведений.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На основании рассмотрения представленных на кандидата документов </w:t>
      </w:r>
      <w:r w:rsidR="0098574F">
        <w:t>К</w:t>
      </w:r>
      <w:r w:rsidRPr="00FA5519">
        <w:t xml:space="preserve">омиссия готовит заключение о соответствии кандидата квалификационным требованиям к замещению должности председателя </w:t>
      </w:r>
      <w:r w:rsidR="00CA034D">
        <w:t>к</w:t>
      </w:r>
      <w:r w:rsidRPr="00FA5519">
        <w:t>онтрольно-счетного органа МР «</w:t>
      </w:r>
      <w:r w:rsidR="00CA034D">
        <w:t>Дум</w:t>
      </w:r>
      <w:r w:rsidRPr="00FA5519">
        <w:t xml:space="preserve">иничский район», а также об отсутствии у кандидата запретов и ограничений, предусмотренных законодательством и препятствующих замещению должности председателя </w:t>
      </w:r>
      <w:r w:rsidR="00CA034D">
        <w:t>к</w:t>
      </w:r>
      <w:r w:rsidRPr="00FA5519">
        <w:t>онтрольно-счетного органа МР «</w:t>
      </w:r>
      <w:r w:rsidR="00CA034D">
        <w:t>Дум</w:t>
      </w:r>
      <w:r w:rsidRPr="00FA5519">
        <w:t>иничский район».</w:t>
      </w:r>
    </w:p>
    <w:p w:rsidR="00FA5519" w:rsidRPr="00FA5519" w:rsidRDefault="00FA5519" w:rsidP="00FA5519">
      <w:pPr>
        <w:pStyle w:val="ConsPlusNormal"/>
        <w:spacing w:line="276" w:lineRule="auto"/>
        <w:ind w:firstLine="540"/>
        <w:jc w:val="both"/>
      </w:pPr>
      <w:r w:rsidRPr="00FA5519">
        <w:t xml:space="preserve">Заключение о соответствии кандидата квалификационным требованиям к замещению должности председателя </w:t>
      </w:r>
      <w:r w:rsidR="00CA034D">
        <w:t>к</w:t>
      </w:r>
      <w:r w:rsidRPr="00FA5519">
        <w:t>онтрольно-счетного органа МР «</w:t>
      </w:r>
      <w:r w:rsidR="00CA034D">
        <w:t>Дум</w:t>
      </w:r>
      <w:r w:rsidRPr="00FA5519">
        <w:t xml:space="preserve">иничский район» оформляется протоколом заседания </w:t>
      </w:r>
      <w:r w:rsidR="0098574F">
        <w:t>К</w:t>
      </w:r>
      <w:r w:rsidRPr="00FA5519">
        <w:t>омисси</w:t>
      </w:r>
      <w:r w:rsidR="00CA034D">
        <w:t>и</w:t>
      </w:r>
      <w:r w:rsidR="0098574F">
        <w:t>.</w:t>
      </w:r>
    </w:p>
    <w:p w:rsidR="0098574F" w:rsidRPr="008E2A20" w:rsidRDefault="00FA5519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 xml:space="preserve">6. </w:t>
      </w:r>
      <w:proofErr w:type="gramStart"/>
      <w:r w:rsidRPr="008E2A20">
        <w:rPr>
          <w:sz w:val="26"/>
          <w:szCs w:val="26"/>
        </w:rPr>
        <w:t xml:space="preserve">В случае внесения в </w:t>
      </w:r>
      <w:r w:rsidR="00CA034D" w:rsidRPr="008E2A20">
        <w:rPr>
          <w:sz w:val="26"/>
          <w:szCs w:val="26"/>
        </w:rPr>
        <w:t>РСП МР «Дум</w:t>
      </w:r>
      <w:r w:rsidRPr="008E2A20">
        <w:rPr>
          <w:sz w:val="26"/>
          <w:szCs w:val="26"/>
        </w:rPr>
        <w:t xml:space="preserve">иничский район» двух и более кандидатур на должность председателя </w:t>
      </w:r>
      <w:r w:rsidR="00CA034D" w:rsidRPr="008E2A20">
        <w:rPr>
          <w:sz w:val="26"/>
          <w:szCs w:val="26"/>
        </w:rPr>
        <w:t>к</w:t>
      </w:r>
      <w:r w:rsidRPr="008E2A20">
        <w:rPr>
          <w:sz w:val="26"/>
          <w:szCs w:val="26"/>
        </w:rPr>
        <w:t>онтрольно-счетного органа МР «</w:t>
      </w:r>
      <w:r w:rsidR="00CA034D" w:rsidRPr="008E2A20">
        <w:rPr>
          <w:sz w:val="26"/>
          <w:szCs w:val="26"/>
        </w:rPr>
        <w:t>Дум</w:t>
      </w:r>
      <w:r w:rsidRPr="008E2A20">
        <w:rPr>
          <w:sz w:val="26"/>
          <w:szCs w:val="26"/>
        </w:rPr>
        <w:t xml:space="preserve">иничский район» </w:t>
      </w:r>
      <w:r w:rsidR="0098574F" w:rsidRPr="008E2A20">
        <w:rPr>
          <w:sz w:val="26"/>
          <w:szCs w:val="26"/>
        </w:rPr>
        <w:t>К</w:t>
      </w:r>
      <w:r w:rsidRPr="008E2A20">
        <w:rPr>
          <w:sz w:val="26"/>
          <w:szCs w:val="26"/>
        </w:rPr>
        <w:t>омиссия</w:t>
      </w:r>
      <w:r w:rsidR="0098574F" w:rsidRPr="008E2A20">
        <w:rPr>
          <w:sz w:val="26"/>
          <w:szCs w:val="26"/>
        </w:rPr>
        <w:t>  в течение 10 рабочих дней со дня получения письменного ходатайства дает заключение по каждой кандидатуре о соответствии кандидата квалификационным требованиям к замещению должности Председателя, а также об отсутствии у кандидата запретов и ограничений, предусмотренных законодательством и препятствующих замещению должности</w:t>
      </w:r>
      <w:proofErr w:type="gramEnd"/>
      <w:r w:rsidR="0098574F" w:rsidRPr="008E2A20">
        <w:rPr>
          <w:sz w:val="26"/>
          <w:szCs w:val="26"/>
        </w:rPr>
        <w:t xml:space="preserve"> Председателя, а также о полноте и достоверности представленных документов.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7. В случае установления в ходе проверки обстоятельств, препятствующих в соответствии с федеральными законами, законами Калужской области и нормативными правовыми актами муниципального района «Думиничский район»  назначению гражданина на должность Председателя, а также в случае его несоответствия квалификационным требованиям к этой должности Комиссия дает соответствующее заключение. В этом случае субъект выдвижения и гражданин информируются Главой муниципального района в течение 5 рабочих дней со дня установления указанных выше обстоятельств.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Кандидатуры на должность Председателя, соответствующие требованиям, установленным федеральными законами, законами Калужской области, муниципальными нормативными правовыми актами, вносятся на рассмотрение в Районное Собрание представителей  на основании заключений Комисси</w:t>
      </w:r>
      <w:r w:rsidR="008E2A20">
        <w:rPr>
          <w:sz w:val="26"/>
          <w:szCs w:val="26"/>
        </w:rPr>
        <w:t>и</w:t>
      </w:r>
      <w:r w:rsidRPr="008E2A20">
        <w:rPr>
          <w:sz w:val="26"/>
          <w:szCs w:val="26"/>
        </w:rPr>
        <w:t>.</w:t>
      </w:r>
    </w:p>
    <w:p w:rsidR="008E2A20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8. Кандидатуры на должность Председателя рассматриваются на заседании РСП.</w:t>
      </w:r>
      <w:r w:rsidR="008E2A20" w:rsidRPr="008E2A20">
        <w:rPr>
          <w:sz w:val="26"/>
          <w:szCs w:val="26"/>
        </w:rPr>
        <w:t xml:space="preserve"> 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Субъекты, внесшие предложения о кандидатурах на должность Председателя, либо уполномоченные ими лица оглашают информацию о кандидатах.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Каждый кандидат приглашается на данное заседание, на котором он выступает с краткой информацией, связанной с организацией и деятельностью Контрольно-счетного органа (с целью определения деловых и профессиональных навыков кандидата).</w:t>
      </w:r>
    </w:p>
    <w:p w:rsidR="0098574F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9. Депутаты, присутствующие на заседании РСП, вправе задавать вопросы кандидату, связанные с организацией и деятельностью Контрольно-счетного органа, высказывать свое мнение по предложенной кандидатуре, выступать «за» или «против» нее.</w:t>
      </w:r>
    </w:p>
    <w:p w:rsidR="008E2A20" w:rsidRPr="008E2A20" w:rsidRDefault="008E2A20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Голосование по кандидатурам на должность Председателя   проводится открытым голосованием.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10. Кандидат считается назначенным на должность Председателя, если за него проголосовало большинство в 2/3 голосов от установленной численности депутатов Районного Собрания представителей.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11. Если ни за одного из кандидатов не проголосовало большинство в 2/3 голосов от установленной численности депутатов РСП, проводится второй тур голосования, в котором участвуют два кандидата, набравшие наибольшее число голосов.</w:t>
      </w:r>
    </w:p>
    <w:p w:rsidR="0098574F" w:rsidRPr="008E2A20" w:rsidRDefault="0098574F" w:rsidP="008E2A20">
      <w:pPr>
        <w:ind w:firstLine="567"/>
        <w:jc w:val="both"/>
        <w:rPr>
          <w:sz w:val="26"/>
          <w:szCs w:val="26"/>
        </w:rPr>
      </w:pPr>
      <w:r w:rsidRPr="008E2A20">
        <w:rPr>
          <w:sz w:val="26"/>
          <w:szCs w:val="26"/>
        </w:rPr>
        <w:t>12. В случае если второй тур голосования не состоялся, на следующем заседании РСП  голосование проводится повторно.</w:t>
      </w:r>
    </w:p>
    <w:p w:rsidR="008E2A20" w:rsidRPr="00FA5519" w:rsidRDefault="008E2A20" w:rsidP="008E2A20">
      <w:pPr>
        <w:pStyle w:val="ConsPlusNormal"/>
        <w:spacing w:line="276" w:lineRule="auto"/>
        <w:ind w:firstLine="540"/>
        <w:jc w:val="both"/>
      </w:pPr>
      <w:r w:rsidRPr="008E2A20">
        <w:t>13. Назначение на должность председателя контрольно-счетного органа МР «Думиничский район» осуществляется путем принятия решения РСП МР «Думиничский район».</w:t>
      </w:r>
    </w:p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p w:rsidR="008E2A20" w:rsidRDefault="008E2A20" w:rsidP="0098574F"/>
    <w:sectPr w:rsidR="008E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34C"/>
    <w:multiLevelType w:val="multilevel"/>
    <w:tmpl w:val="93D605EA"/>
    <w:lvl w:ilvl="0">
      <w:start w:val="1"/>
      <w:numFmt w:val="decimal"/>
      <w:lvlText w:val="%1."/>
      <w:lvlJc w:val="left"/>
      <w:pPr>
        <w:ind w:left="1551" w:hanging="984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C5"/>
    <w:rsid w:val="00005012"/>
    <w:rsid w:val="00021D33"/>
    <w:rsid w:val="0019529C"/>
    <w:rsid w:val="001A5A17"/>
    <w:rsid w:val="005B3837"/>
    <w:rsid w:val="006012FB"/>
    <w:rsid w:val="007174C5"/>
    <w:rsid w:val="00726EC3"/>
    <w:rsid w:val="008B301F"/>
    <w:rsid w:val="008C65FD"/>
    <w:rsid w:val="008E2A20"/>
    <w:rsid w:val="008F799D"/>
    <w:rsid w:val="0098574F"/>
    <w:rsid w:val="009A3114"/>
    <w:rsid w:val="00A238C1"/>
    <w:rsid w:val="00B87672"/>
    <w:rsid w:val="00C14E01"/>
    <w:rsid w:val="00C51A78"/>
    <w:rsid w:val="00CA034D"/>
    <w:rsid w:val="00D91B63"/>
    <w:rsid w:val="00DA254A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8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5B3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5B383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5B38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38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8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5B3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5B383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5B38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38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content\act\39cd0134-68ce-4fbf-82ad-44f4203d5e5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E5741631F8FBEAD7823CA722FD8C593906D612F591CD108D1954C701D49E2E68AEF90BDF326131F4EB5CgCvC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ab8cd4c4-8d82-444e-83c5-ff5157a65f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14</cp:revision>
  <cp:lastPrinted>2022-04-12T06:25:00Z</cp:lastPrinted>
  <dcterms:created xsi:type="dcterms:W3CDTF">2022-04-04T08:14:00Z</dcterms:created>
  <dcterms:modified xsi:type="dcterms:W3CDTF">2022-04-26T07:44:00Z</dcterms:modified>
</cp:coreProperties>
</file>