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F" w:rsidRDefault="00871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68"/>
      <w:bookmarkEnd w:id="0"/>
      <w:r>
        <w:rPr>
          <w:b/>
          <w:sz w:val="26"/>
          <w:szCs w:val="26"/>
        </w:rPr>
        <w:t>ОПОВЕЩЕНИЕ</w:t>
      </w:r>
    </w:p>
    <w:p w:rsidR="0087107F" w:rsidRDefault="0087107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 НАЧАЛЕ</w:t>
      </w:r>
      <w:r>
        <w:rPr>
          <w:sz w:val="26"/>
          <w:szCs w:val="26"/>
        </w:rPr>
        <w:t xml:space="preserve"> </w:t>
      </w:r>
      <w:r>
        <w:t>ОБЩЕСТВЕННЫХ ОБСУЖДЕНИЙ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(ПУБЛИЧНЫХ СЛУШАНИЙ)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В   целях   соблюдения   права   человека   на   благоприятные  условия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жизнедеятельности,  прав  и  законных  интересов правообладателей земельных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участков   и   объектов   капитального   строительства,  в  соответствии  </w:t>
      </w:r>
      <w:proofErr w:type="gramStart"/>
      <w:r>
        <w:rPr>
          <w:sz w:val="26"/>
          <w:szCs w:val="26"/>
        </w:rPr>
        <w:t>с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Градостроительным  </w:t>
      </w:r>
      <w:hyperlink r:id="rId6" w:history="1">
        <w:r>
          <w:rPr>
            <w:color w:val="0000FF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 (далее - Градостроительный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кодекс РФ),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Положение</w:t>
      </w:r>
      <w:r w:rsidR="003E57B8">
        <w:rPr>
          <w:color w:val="000000" w:themeColor="text1"/>
          <w:sz w:val="26"/>
          <w:szCs w:val="26"/>
          <w:u w:val="single"/>
        </w:rPr>
        <w:t>м</w:t>
      </w:r>
      <w:r>
        <w:rPr>
          <w:color w:val="000000" w:themeColor="text1"/>
          <w:sz w:val="26"/>
          <w:szCs w:val="26"/>
          <w:u w:val="single"/>
        </w:rPr>
        <w:t xml:space="preserve"> «Об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(муниципальные правовые акты, в соответствии с которыми проводятся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общественные обсуждения (публичные слушания)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F4CAC" w:rsidRDefault="00DD4375" w:rsidP="00FF4CAC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4CAC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проводятся </w:t>
      </w:r>
      <w:r w:rsidRPr="00FF4CA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FF4C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F4CAC">
        <w:rPr>
          <w:rFonts w:ascii="Times New Roman" w:hAnsi="Times New Roman" w:cs="Times New Roman"/>
          <w:b/>
          <w:sz w:val="26"/>
          <w:szCs w:val="26"/>
          <w:u w:val="single"/>
        </w:rPr>
        <w:t xml:space="preserve">(публичные слушания) </w:t>
      </w:r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 оценке воздействия на окружающую среду по объекту «Газопровод межпоселковый к </w:t>
      </w:r>
      <w:proofErr w:type="spellStart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>дер</w:t>
      </w:r>
      <w:proofErr w:type="gramStart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>.Н</w:t>
      </w:r>
      <w:proofErr w:type="gramEnd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>ижнее</w:t>
      </w:r>
      <w:proofErr w:type="spellEnd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>Сяглово</w:t>
      </w:r>
      <w:proofErr w:type="spellEnd"/>
      <w:r w:rsidR="00FF4CAC" w:rsidRPr="00FF4CAC">
        <w:rPr>
          <w:rFonts w:ascii="Times New Roman" w:hAnsi="Times New Roman" w:cs="Times New Roman"/>
          <w:b/>
          <w:sz w:val="26"/>
          <w:szCs w:val="26"/>
          <w:u w:val="single"/>
        </w:rPr>
        <w:t xml:space="preserve"> Думиничского района Калужской области»  </w:t>
      </w:r>
    </w:p>
    <w:p w:rsidR="0087107F" w:rsidRPr="00FF4CAC" w:rsidRDefault="00DD4375" w:rsidP="00FF4CAC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Courier New" w:hAnsi="Courier New" w:cs="Courier New"/>
          <w:szCs w:val="20"/>
        </w:rPr>
        <w:t>(наименование проекта, подлежащего рассмотрению на общественных обсуждениях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</w:t>
      </w:r>
      <w:proofErr w:type="gramStart"/>
      <w:r>
        <w:rPr>
          <w:rFonts w:ascii="Courier New" w:hAnsi="Courier New" w:cs="Courier New"/>
          <w:sz w:val="20"/>
          <w:szCs w:val="20"/>
        </w:rPr>
        <w:t>слушаниях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Pr="00FB2FCB" w:rsidRDefault="00DD4375" w:rsidP="00FB2FC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7E86">
        <w:rPr>
          <w:sz w:val="26"/>
          <w:szCs w:val="26"/>
        </w:rPr>
        <w:t>Информационные материалы к проект</w:t>
      </w:r>
      <w:r w:rsidR="00FB2FCB">
        <w:rPr>
          <w:sz w:val="26"/>
          <w:szCs w:val="26"/>
        </w:rPr>
        <w:t xml:space="preserve">у </w:t>
      </w:r>
      <w:r w:rsidR="00FF4CAC" w:rsidRPr="00FF4CAC">
        <w:rPr>
          <w:b/>
          <w:sz w:val="26"/>
          <w:szCs w:val="26"/>
          <w:u w:val="single"/>
        </w:rPr>
        <w:t xml:space="preserve">об оценке воздействия на окружающую среду по объекту «Газопровод межпоселковый к </w:t>
      </w:r>
      <w:proofErr w:type="spellStart"/>
      <w:r w:rsidR="00FF4CAC" w:rsidRPr="00FF4CAC">
        <w:rPr>
          <w:b/>
          <w:sz w:val="26"/>
          <w:szCs w:val="26"/>
          <w:u w:val="single"/>
        </w:rPr>
        <w:t>дер</w:t>
      </w:r>
      <w:proofErr w:type="gramStart"/>
      <w:r w:rsidR="00FF4CAC" w:rsidRPr="00FF4CAC">
        <w:rPr>
          <w:b/>
          <w:sz w:val="26"/>
          <w:szCs w:val="26"/>
          <w:u w:val="single"/>
        </w:rPr>
        <w:t>.Н</w:t>
      </w:r>
      <w:proofErr w:type="gramEnd"/>
      <w:r w:rsidR="00FF4CAC" w:rsidRPr="00FF4CAC">
        <w:rPr>
          <w:b/>
          <w:sz w:val="26"/>
          <w:szCs w:val="26"/>
          <w:u w:val="single"/>
        </w:rPr>
        <w:t>ижнее</w:t>
      </w:r>
      <w:proofErr w:type="spellEnd"/>
      <w:r w:rsidR="00FF4CAC" w:rsidRPr="00FF4CAC">
        <w:rPr>
          <w:b/>
          <w:sz w:val="26"/>
          <w:szCs w:val="26"/>
          <w:u w:val="single"/>
        </w:rPr>
        <w:t xml:space="preserve"> </w:t>
      </w:r>
      <w:proofErr w:type="spellStart"/>
      <w:r w:rsidR="00FF4CAC" w:rsidRPr="00FF4CAC">
        <w:rPr>
          <w:b/>
          <w:sz w:val="26"/>
          <w:szCs w:val="26"/>
          <w:u w:val="single"/>
        </w:rPr>
        <w:t>Сяглово</w:t>
      </w:r>
      <w:proofErr w:type="spellEnd"/>
      <w:r w:rsidR="00FF4CAC" w:rsidRPr="00FF4CAC">
        <w:rPr>
          <w:b/>
          <w:sz w:val="26"/>
          <w:szCs w:val="26"/>
          <w:u w:val="single"/>
        </w:rPr>
        <w:t xml:space="preserve"> Думиничского района Калужской области»</w:t>
      </w:r>
      <w:r w:rsidR="00FF4CAC">
        <w:rPr>
          <w:b/>
          <w:sz w:val="26"/>
          <w:szCs w:val="26"/>
          <w:u w:val="single"/>
        </w:rPr>
        <w:t xml:space="preserve">. </w:t>
      </w:r>
      <w:r>
        <w:rPr>
          <w:sz w:val="26"/>
          <w:szCs w:val="26"/>
        </w:rPr>
        <w:t>Организатор общественных обсуждений (публичных слушаний): администрация МР «Думиничский район»</w:t>
      </w:r>
      <w:r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  <w:u w:val="single"/>
        </w:rPr>
        <w:t xml:space="preserve">комиссия по землепользованию и застройки на территории муниципального района «Думиничский район») </w:t>
      </w:r>
      <w:r>
        <w:rPr>
          <w:rFonts w:ascii="Courier New" w:hAnsi="Courier New" w:cs="Courier New"/>
          <w:szCs w:val="20"/>
          <w:u w:val="single"/>
        </w:rPr>
        <w:t xml:space="preserve"> </w:t>
      </w:r>
    </w:p>
    <w:p w:rsidR="0087107F" w:rsidRDefault="00DD43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Courier New" w:hAnsi="Courier New" w:cs="Courier New"/>
          <w:szCs w:val="20"/>
        </w:rPr>
        <w:t>(наименование организатора общественных обсуждений (публичных слушаний))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Калужская область, </w:t>
      </w:r>
      <w:proofErr w:type="spellStart"/>
      <w:r>
        <w:rPr>
          <w:sz w:val="26"/>
          <w:szCs w:val="26"/>
          <w:u w:val="single"/>
        </w:rPr>
        <w:t>пос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уминичи</w:t>
      </w:r>
      <w:proofErr w:type="spellEnd"/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ул.Ленина</w:t>
      </w:r>
      <w:proofErr w:type="spellEnd"/>
      <w:r>
        <w:rPr>
          <w:sz w:val="26"/>
          <w:szCs w:val="26"/>
          <w:u w:val="single"/>
        </w:rPr>
        <w:t>, 26, к.203, 204</w:t>
      </w:r>
      <w:r>
        <w:rPr>
          <w:b/>
          <w:sz w:val="26"/>
          <w:szCs w:val="26"/>
          <w:u w:val="single"/>
        </w:rPr>
        <w:t xml:space="preserve">________________ 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местонахождения организатора общественных обсуждений (публичных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слушаний), телефон)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т. 9-12-50    Лупикова Елена Романовна</w:t>
      </w:r>
      <w:r>
        <w:rPr>
          <w:rFonts w:ascii="Courier New" w:hAnsi="Courier New" w:cs="Courier New"/>
          <w:sz w:val="20"/>
          <w:szCs w:val="20"/>
        </w:rPr>
        <w:t xml:space="preserve"> ___</w:t>
      </w:r>
      <w:r>
        <w:rPr>
          <w:sz w:val="26"/>
          <w:szCs w:val="26"/>
          <w:u w:val="single"/>
        </w:rPr>
        <w:t xml:space="preserve">(секретарь комиссии) </w:t>
      </w:r>
      <w:r>
        <w:rPr>
          <w:rFonts w:ascii="Courier New" w:hAnsi="Courier New" w:cs="Courier New"/>
          <w:sz w:val="20"/>
          <w:szCs w:val="20"/>
        </w:rPr>
        <w:t>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организатора общественных обсуждений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Срок  проведения  общественных обс</w:t>
      </w:r>
      <w:r w:rsidR="00FB2FCB">
        <w:rPr>
          <w:sz w:val="26"/>
          <w:szCs w:val="26"/>
        </w:rPr>
        <w:t xml:space="preserve">уждений (публичных слушаний): </w:t>
      </w:r>
      <w:proofErr w:type="gramStart"/>
      <w:r w:rsidR="00FB2FCB">
        <w:rPr>
          <w:sz w:val="26"/>
          <w:szCs w:val="26"/>
        </w:rPr>
        <w:t>с</w:t>
      </w:r>
      <w:proofErr w:type="gramEnd"/>
    </w:p>
    <w:p w:rsidR="0087107F" w:rsidRPr="00FB2FCB" w:rsidRDefault="00FF4CA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1C2EFC">
        <w:rPr>
          <w:sz w:val="26"/>
          <w:szCs w:val="26"/>
        </w:rPr>
        <w:t>27.05.2024г.</w:t>
      </w:r>
      <w:r>
        <w:rPr>
          <w:sz w:val="26"/>
          <w:szCs w:val="26"/>
        </w:rPr>
        <w:t xml:space="preserve"> </w:t>
      </w:r>
      <w:r w:rsidRPr="003F766A">
        <w:rPr>
          <w:sz w:val="26"/>
          <w:szCs w:val="26"/>
        </w:rPr>
        <w:t xml:space="preserve"> </w:t>
      </w:r>
      <w:r w:rsidR="00FB2FCB" w:rsidRPr="00FF4CAC">
        <w:rPr>
          <w:sz w:val="26"/>
          <w:szCs w:val="26"/>
        </w:rPr>
        <w:t xml:space="preserve">по  </w:t>
      </w:r>
      <w:r w:rsidRPr="00FF4CAC">
        <w:rPr>
          <w:sz w:val="26"/>
          <w:szCs w:val="26"/>
        </w:rPr>
        <w:t>28.06.2024г.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 xml:space="preserve">Размещение  проекта  и  информационных материалов к нему на </w:t>
      </w:r>
      <w:proofErr w:type="gramStart"/>
      <w:r>
        <w:rPr>
          <w:sz w:val="26"/>
          <w:szCs w:val="26"/>
        </w:rPr>
        <w:t>официальном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муниципального района  «Думиничский район» </w:t>
      </w:r>
      <w:hyperlink r:id="rId7" w:tgtFrame="_blank" w:history="1">
        <w:r w:rsidR="00FF4CAC" w:rsidRPr="005E216E">
          <w:rPr>
            <w:rStyle w:val="a9"/>
            <w:color w:val="000000" w:themeColor="text1"/>
            <w:sz w:val="26"/>
            <w:szCs w:val="26"/>
          </w:rPr>
          <w:t>https://duminichi-r40.gosweb.gosuslugi.ru/</w:t>
        </w:r>
      </w:hyperlink>
      <w:r w:rsidR="00FF4CAC" w:rsidRPr="005E216E">
        <w:rPr>
          <w:color w:val="000000" w:themeColor="text1"/>
          <w:sz w:val="26"/>
          <w:szCs w:val="26"/>
        </w:rPr>
        <w:t>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места размещения проекта в соответствии с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ч. 7 ст. 5.1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Градостроительного кодекса РФ: _______________________________________.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202"/>
      <w:bookmarkEnd w:id="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в случае проведения общественных обсуждений.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 xml:space="preserve">Оповещение   о  начале  общественных  обсуждений  </w:t>
      </w:r>
      <w:r w:rsidRPr="00BC45AB">
        <w:rPr>
          <w:b/>
          <w:sz w:val="26"/>
          <w:szCs w:val="26"/>
        </w:rPr>
        <w:t>(публичных 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размещается: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информационный стенд (стенды): </w:t>
      </w:r>
      <w:r>
        <w:rPr>
          <w:sz w:val="26"/>
          <w:szCs w:val="26"/>
          <w:u w:val="single"/>
        </w:rPr>
        <w:t>администраци</w:t>
      </w:r>
      <w:r w:rsidR="00FF4CAC">
        <w:rPr>
          <w:sz w:val="26"/>
          <w:szCs w:val="26"/>
          <w:u w:val="single"/>
        </w:rPr>
        <w:t>я сельского</w:t>
      </w:r>
      <w:r>
        <w:rPr>
          <w:sz w:val="26"/>
          <w:szCs w:val="26"/>
          <w:u w:val="single"/>
        </w:rPr>
        <w:t xml:space="preserve"> поселени</w:t>
      </w:r>
      <w:r w:rsidR="00FF4CAC">
        <w:rPr>
          <w:sz w:val="26"/>
          <w:szCs w:val="26"/>
          <w:u w:val="single"/>
        </w:rPr>
        <w:t>я</w:t>
      </w:r>
      <w:r>
        <w:rPr>
          <w:sz w:val="26"/>
          <w:szCs w:val="26"/>
          <w:u w:val="single"/>
        </w:rPr>
        <w:t xml:space="preserve"> </w:t>
      </w:r>
      <w:r w:rsidR="00D50328">
        <w:rPr>
          <w:sz w:val="26"/>
          <w:szCs w:val="26"/>
          <w:u w:val="single"/>
        </w:rPr>
        <w:t xml:space="preserve">«Деревня </w:t>
      </w:r>
      <w:proofErr w:type="gramStart"/>
      <w:r w:rsidR="00D50328">
        <w:rPr>
          <w:sz w:val="26"/>
          <w:szCs w:val="26"/>
          <w:u w:val="single"/>
        </w:rPr>
        <w:t>Верхнее</w:t>
      </w:r>
      <w:proofErr w:type="gramEnd"/>
      <w:r w:rsidR="00D50328">
        <w:rPr>
          <w:sz w:val="26"/>
          <w:szCs w:val="26"/>
          <w:u w:val="single"/>
        </w:rPr>
        <w:t xml:space="preserve"> </w:t>
      </w:r>
      <w:proofErr w:type="spellStart"/>
      <w:r w:rsidR="00D50328">
        <w:rPr>
          <w:sz w:val="26"/>
          <w:szCs w:val="26"/>
          <w:u w:val="single"/>
        </w:rPr>
        <w:t>Гульцово</w:t>
      </w:r>
      <w:proofErr w:type="spellEnd"/>
      <w:r w:rsidR="00D50328">
        <w:rPr>
          <w:sz w:val="26"/>
          <w:szCs w:val="26"/>
          <w:u w:val="single"/>
        </w:rPr>
        <w:t xml:space="preserve">»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</w:p>
    <w:p w:rsidR="0087107F" w:rsidRDefault="00DD4375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места массового скопления граждан: </w:t>
      </w:r>
      <w:r w:rsidR="00D50328">
        <w:rPr>
          <w:sz w:val="26"/>
          <w:szCs w:val="26"/>
          <w:u w:val="single"/>
        </w:rPr>
        <w:t>дом культуры, магазин</w:t>
      </w:r>
      <w:proofErr w:type="gramStart"/>
      <w:r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места,  расположенные  на  территории,  в пределах которой проводятся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общественные обсуждения (публичные слушания</w:t>
      </w:r>
      <w:proofErr w:type="gramStart"/>
      <w:r>
        <w:rPr>
          <w:rFonts w:ascii="Courier New" w:hAnsi="Courier New" w:cs="Courier New"/>
          <w:sz w:val="20"/>
          <w:szCs w:val="20"/>
        </w:rPr>
        <w:t>):_____________________________;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способы  распространения  оповещения о начале общественных обсуждений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(публичных слушаний) (в соответствии с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8 ст. 5.1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РФ):______________________________________________________________.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 (экспозиции) проекта: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Период  проведения  экспозиции: </w:t>
      </w:r>
      <w:r>
        <w:rPr>
          <w:color w:val="000000" w:themeColor="text1"/>
          <w:sz w:val="26"/>
          <w:szCs w:val="26"/>
          <w:u w:val="single"/>
        </w:rPr>
        <w:t xml:space="preserve">с </w:t>
      </w:r>
      <w:r w:rsidR="00D50328">
        <w:rPr>
          <w:color w:val="000000" w:themeColor="text1"/>
          <w:sz w:val="26"/>
          <w:szCs w:val="26"/>
          <w:u w:val="single"/>
        </w:rPr>
        <w:t>27.05.2024г</w:t>
      </w:r>
      <w:proofErr w:type="gramStart"/>
      <w:r w:rsidR="00D50328">
        <w:rPr>
          <w:color w:val="000000" w:themeColor="text1"/>
          <w:sz w:val="26"/>
          <w:szCs w:val="26"/>
          <w:u w:val="single"/>
        </w:rPr>
        <w:t>.</w:t>
      </w:r>
      <w:r>
        <w:rPr>
          <w:color w:val="000000" w:themeColor="text1"/>
          <w:sz w:val="26"/>
          <w:szCs w:val="26"/>
          <w:u w:val="single"/>
        </w:rPr>
        <w:t xml:space="preserve">. 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по </w:t>
      </w:r>
      <w:r w:rsidR="00D50328">
        <w:rPr>
          <w:color w:val="000000" w:themeColor="text1"/>
          <w:sz w:val="26"/>
          <w:szCs w:val="26"/>
          <w:u w:val="single"/>
        </w:rPr>
        <w:t>28.06.2024г.</w:t>
      </w:r>
      <w:r>
        <w:rPr>
          <w:color w:val="000000" w:themeColor="text1"/>
          <w:sz w:val="26"/>
          <w:szCs w:val="26"/>
          <w:u w:val="single"/>
        </w:rPr>
        <w:t xml:space="preserve"> по понедельникам и средам с 9час.00мин. до 12час.00мин.,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Адрес размещения экспозиции: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Консультирование  посетителей экспозиции проекта: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. 203 </w:t>
      </w:r>
      <w:r w:rsidR="00D50328">
        <w:rPr>
          <w:color w:val="000000" w:themeColor="text1"/>
          <w:sz w:val="26"/>
          <w:szCs w:val="26"/>
          <w:u w:val="single"/>
        </w:rPr>
        <w:t xml:space="preserve">с 27.05.2024г.. по 28.06.2024г. </w:t>
      </w:r>
      <w:r>
        <w:rPr>
          <w:color w:val="000000" w:themeColor="text1"/>
          <w:sz w:val="26"/>
          <w:szCs w:val="26"/>
          <w:u w:val="single"/>
        </w:rPr>
        <w:t>по понедельникам и средам с 9час.00мин. до 12час.00мин.,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="00D50328">
        <w:rPr>
          <w:sz w:val="26"/>
          <w:szCs w:val="26"/>
          <w:u w:val="single"/>
        </w:rPr>
        <w:t xml:space="preserve">«Деревня Верхнее </w:t>
      </w:r>
      <w:proofErr w:type="spellStart"/>
      <w:r w:rsidR="00D50328">
        <w:rPr>
          <w:sz w:val="26"/>
          <w:szCs w:val="26"/>
          <w:u w:val="single"/>
        </w:rPr>
        <w:t>Гульцово</w:t>
      </w:r>
      <w:proofErr w:type="spellEnd"/>
      <w:r w:rsidR="00D50328">
        <w:rPr>
          <w:sz w:val="26"/>
          <w:szCs w:val="26"/>
          <w:u w:val="single"/>
        </w:rPr>
        <w:t xml:space="preserve">» </w:t>
      </w:r>
      <w:r>
        <w:rPr>
          <w:rFonts w:ascii="Courier New" w:hAnsi="Courier New" w:cs="Courier New"/>
          <w:sz w:val="20"/>
          <w:szCs w:val="20"/>
        </w:rPr>
        <w:t>(адрес)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b/>
          <w:sz w:val="26"/>
          <w:szCs w:val="26"/>
        </w:rPr>
        <w:t>Прием предложений и замечаний: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>уминичи</w:t>
      </w:r>
      <w:r w:rsidR="0001645B">
        <w:rPr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каб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>. 203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="00D50328">
        <w:rPr>
          <w:color w:val="000000" w:themeColor="text1"/>
          <w:sz w:val="26"/>
          <w:szCs w:val="26"/>
          <w:u w:val="single"/>
        </w:rPr>
        <w:t xml:space="preserve">с 27.05.2024г.. по 28.06.2024г. </w:t>
      </w:r>
      <w:r>
        <w:rPr>
          <w:color w:val="000000" w:themeColor="text1"/>
          <w:sz w:val="26"/>
          <w:szCs w:val="26"/>
          <w:u w:val="single"/>
        </w:rPr>
        <w:t>с 9час.00мин. до 12час.00мин. в рабочие дни, кроме пятницы,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="00D50328">
        <w:rPr>
          <w:sz w:val="26"/>
          <w:szCs w:val="26"/>
          <w:u w:val="single"/>
        </w:rPr>
        <w:t xml:space="preserve">«Деревня Верхнее </w:t>
      </w:r>
      <w:proofErr w:type="spellStart"/>
      <w:r w:rsidR="00D50328">
        <w:rPr>
          <w:sz w:val="26"/>
          <w:szCs w:val="26"/>
          <w:u w:val="single"/>
        </w:rPr>
        <w:t>Гульцово</w:t>
      </w:r>
      <w:proofErr w:type="spellEnd"/>
      <w:r w:rsidR="00D50328">
        <w:rPr>
          <w:sz w:val="26"/>
          <w:szCs w:val="26"/>
          <w:u w:val="single"/>
        </w:rPr>
        <w:t>»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обсуждений)_________________________;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 письменной форме в адрес организатора общественных обсуждений (публичных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4) посредством записи в Журнале учета посетителей экспозиции проекта, подлежащего рассмотрению на общественных обсуждениях (публичных слушаниях).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(публичных слушаний) 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>
          <w:rPr>
            <w:color w:val="0000FF"/>
            <w:sz w:val="26"/>
            <w:szCs w:val="26"/>
          </w:rPr>
          <w:t>частью 12 статьи 5.1</w:t>
        </w:r>
      </w:hyperlink>
      <w:r>
        <w:rPr>
          <w:sz w:val="26"/>
          <w:szCs w:val="26"/>
        </w:rPr>
        <w:t xml:space="preserve"> Градостроительного кодекса РФ.</w:t>
      </w:r>
    </w:p>
    <w:p w:rsidR="00BD6856" w:rsidRDefault="00DD4375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Дата, время и место проведения </w:t>
      </w:r>
      <w:r w:rsidR="00FB2FCB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уча</w:t>
      </w:r>
      <w:r w:rsidR="004221BC">
        <w:rPr>
          <w:sz w:val="26"/>
          <w:szCs w:val="26"/>
        </w:rPr>
        <w:t xml:space="preserve">стников публичных </w:t>
      </w:r>
      <w:r w:rsidR="004221BC" w:rsidRPr="004221BC">
        <w:rPr>
          <w:sz w:val="26"/>
          <w:szCs w:val="26"/>
        </w:rPr>
        <w:t>слушаний</w:t>
      </w:r>
      <w:r w:rsidRPr="004221BC">
        <w:rPr>
          <w:sz w:val="26"/>
          <w:szCs w:val="26"/>
        </w:rPr>
        <w:t xml:space="preserve"> </w:t>
      </w:r>
      <w:proofErr w:type="gramStart"/>
      <w:r w:rsidR="004221BC" w:rsidRPr="004221BC">
        <w:rPr>
          <w:sz w:val="26"/>
          <w:szCs w:val="26"/>
        </w:rPr>
        <w:t>в</w:t>
      </w:r>
      <w:proofErr w:type="gramEnd"/>
      <w:r w:rsidR="004221BC" w:rsidRPr="004221BC">
        <w:rPr>
          <w:sz w:val="26"/>
          <w:szCs w:val="26"/>
        </w:rPr>
        <w:t xml:space="preserve"> </w:t>
      </w:r>
    </w:p>
    <w:p w:rsidR="00BD6856" w:rsidRDefault="00D50328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BD6856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="00BD6856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="00BD6856">
        <w:rPr>
          <w:sz w:val="26"/>
          <w:szCs w:val="26"/>
        </w:rPr>
        <w:t xml:space="preserve"> </w:t>
      </w:r>
      <w:r w:rsidRPr="00D50328">
        <w:rPr>
          <w:sz w:val="26"/>
          <w:szCs w:val="26"/>
        </w:rPr>
        <w:t xml:space="preserve">«Деревня </w:t>
      </w:r>
      <w:proofErr w:type="gramStart"/>
      <w:r w:rsidRPr="00D50328">
        <w:rPr>
          <w:sz w:val="26"/>
          <w:szCs w:val="26"/>
        </w:rPr>
        <w:t>Верхнее</w:t>
      </w:r>
      <w:proofErr w:type="gramEnd"/>
      <w:r w:rsidRPr="00D50328">
        <w:rPr>
          <w:sz w:val="26"/>
          <w:szCs w:val="26"/>
        </w:rPr>
        <w:t xml:space="preserve"> </w:t>
      </w:r>
      <w:proofErr w:type="spellStart"/>
      <w:r w:rsidRPr="00D50328">
        <w:rPr>
          <w:sz w:val="26"/>
          <w:szCs w:val="26"/>
        </w:rPr>
        <w:t>Гульцово</w:t>
      </w:r>
      <w:proofErr w:type="spellEnd"/>
      <w:r w:rsidRPr="00D5032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B2FCB">
        <w:rPr>
          <w:sz w:val="26"/>
          <w:szCs w:val="26"/>
        </w:rPr>
        <w:t>по адресу:</w:t>
      </w:r>
      <w:r w:rsidR="00BD6856">
        <w:rPr>
          <w:sz w:val="26"/>
          <w:szCs w:val="26"/>
        </w:rPr>
        <w:t xml:space="preserve"> </w:t>
      </w:r>
      <w:r w:rsidR="0001645B" w:rsidRPr="0001645B">
        <w:rPr>
          <w:b/>
          <w:sz w:val="26"/>
          <w:szCs w:val="26"/>
        </w:rPr>
        <w:t xml:space="preserve">Калужская область, Думиничский район, </w:t>
      </w:r>
      <w:proofErr w:type="spellStart"/>
      <w:r w:rsidR="00BD6856" w:rsidRPr="0001645B">
        <w:rPr>
          <w:b/>
          <w:sz w:val="26"/>
          <w:szCs w:val="26"/>
        </w:rPr>
        <w:t>дер</w:t>
      </w:r>
      <w:proofErr w:type="gramStart"/>
      <w:r w:rsidR="00BD6856" w:rsidRPr="0001645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>ерхнее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Гульцово</w:t>
      </w:r>
      <w:proofErr w:type="spellEnd"/>
      <w:r w:rsidR="00FB2FCB" w:rsidRPr="0001645B">
        <w:rPr>
          <w:b/>
          <w:sz w:val="26"/>
          <w:szCs w:val="26"/>
        </w:rPr>
        <w:t>, д.</w:t>
      </w:r>
      <w:r>
        <w:rPr>
          <w:b/>
          <w:sz w:val="26"/>
          <w:szCs w:val="26"/>
        </w:rPr>
        <w:t>8</w:t>
      </w:r>
      <w:r w:rsidR="00FB2FCB" w:rsidRPr="0001645B">
        <w:rPr>
          <w:b/>
          <w:sz w:val="26"/>
          <w:szCs w:val="26"/>
        </w:rPr>
        <w:t>2, здание администрации</w:t>
      </w:r>
      <w:r w:rsidR="00BD6856">
        <w:rPr>
          <w:sz w:val="26"/>
          <w:szCs w:val="26"/>
        </w:rPr>
        <w:t xml:space="preserve"> -  </w:t>
      </w:r>
      <w:r>
        <w:rPr>
          <w:b/>
          <w:sz w:val="26"/>
          <w:szCs w:val="26"/>
        </w:rPr>
        <w:t>28</w:t>
      </w:r>
      <w:r w:rsidR="00FB2FC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="00BD6856" w:rsidRPr="00F552CB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="0001645B">
        <w:rPr>
          <w:b/>
          <w:sz w:val="26"/>
          <w:szCs w:val="26"/>
        </w:rPr>
        <w:t>г. в 15 час. 00 мин.</w:t>
      </w:r>
    </w:p>
    <w:p w:rsidR="0087107F" w:rsidRDefault="00BC45AB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w:anchor="Par235" w:history="1">
        <w:r w:rsidR="00DD4375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87107F" w:rsidRDefault="00DD437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35"/>
      <w:bookmarkEnd w:id="2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в случае проведения публичных слушаний.</w:t>
      </w:r>
      <w:bookmarkStart w:id="3" w:name="_GoBack"/>
      <w:bookmarkEnd w:id="3"/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250"/>
      <w:bookmarkEnd w:id="4"/>
      <w:r>
        <w:rPr>
          <w:sz w:val="26"/>
          <w:szCs w:val="26"/>
        </w:rPr>
        <w:lastRenderedPageBreak/>
        <w:t>ЖУРНАЛ</w:t>
      </w:r>
    </w:p>
    <w:p w:rsidR="0087107F" w:rsidRDefault="008710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УЧЕТА ПОСЕТИТЕЛЕЙ ЭКСПОЗИЦИИ </w:t>
      </w:r>
    </w:p>
    <w:p w:rsidR="0087107F" w:rsidRDefault="008710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7107F" w:rsidRDefault="00D50328" w:rsidP="000164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F4CAC">
        <w:rPr>
          <w:b/>
          <w:sz w:val="26"/>
          <w:szCs w:val="26"/>
          <w:u w:val="single"/>
        </w:rPr>
        <w:t xml:space="preserve">об оценке воздействия на окружающую среду по объекту «Газопровод межпоселковый к </w:t>
      </w:r>
      <w:proofErr w:type="spellStart"/>
      <w:r w:rsidRPr="00FF4CAC">
        <w:rPr>
          <w:b/>
          <w:sz w:val="26"/>
          <w:szCs w:val="26"/>
          <w:u w:val="single"/>
        </w:rPr>
        <w:t>дер</w:t>
      </w:r>
      <w:proofErr w:type="gramStart"/>
      <w:r w:rsidRPr="00FF4CAC">
        <w:rPr>
          <w:b/>
          <w:sz w:val="26"/>
          <w:szCs w:val="26"/>
          <w:u w:val="single"/>
        </w:rPr>
        <w:t>.Н</w:t>
      </w:r>
      <w:proofErr w:type="gramEnd"/>
      <w:r w:rsidRPr="00FF4CAC">
        <w:rPr>
          <w:b/>
          <w:sz w:val="26"/>
          <w:szCs w:val="26"/>
          <w:u w:val="single"/>
        </w:rPr>
        <w:t>ижнее</w:t>
      </w:r>
      <w:proofErr w:type="spellEnd"/>
      <w:r w:rsidRPr="00FF4CAC">
        <w:rPr>
          <w:b/>
          <w:sz w:val="26"/>
          <w:szCs w:val="26"/>
          <w:u w:val="single"/>
        </w:rPr>
        <w:t xml:space="preserve"> </w:t>
      </w:r>
      <w:proofErr w:type="spellStart"/>
      <w:r w:rsidRPr="00FF4CAC">
        <w:rPr>
          <w:b/>
          <w:sz w:val="26"/>
          <w:szCs w:val="26"/>
          <w:u w:val="single"/>
        </w:rPr>
        <w:t>Сяглово</w:t>
      </w:r>
      <w:proofErr w:type="spellEnd"/>
      <w:r w:rsidRPr="00FF4CAC">
        <w:rPr>
          <w:b/>
          <w:sz w:val="26"/>
          <w:szCs w:val="26"/>
          <w:u w:val="single"/>
        </w:rPr>
        <w:t xml:space="preserve"> Думиничского района Калужской области»  </w:t>
      </w:r>
      <w:r w:rsidR="00DD4375">
        <w:rPr>
          <w:rFonts w:ascii="Arial" w:hAnsi="Arial" w:cs="Arial"/>
          <w:sz w:val="20"/>
          <w:szCs w:val="20"/>
        </w:rPr>
        <w:t>(наименование проекта)</w:t>
      </w:r>
    </w:p>
    <w:p w:rsidR="00B9304E" w:rsidRDefault="00B930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7107F" w:rsidRPr="0001645B" w:rsidRDefault="00DD43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1645B">
        <w:rPr>
          <w:b/>
          <w:sz w:val="22"/>
          <w:szCs w:val="22"/>
        </w:rPr>
        <w:t>ПОДЛЕЖАЩ</w:t>
      </w:r>
      <w:r w:rsidR="00B9304E" w:rsidRPr="0001645B">
        <w:rPr>
          <w:b/>
          <w:sz w:val="22"/>
          <w:szCs w:val="22"/>
        </w:rPr>
        <w:t>ИХ</w:t>
      </w:r>
      <w:r w:rsidRPr="0001645B">
        <w:rPr>
          <w:b/>
          <w:sz w:val="22"/>
          <w:szCs w:val="22"/>
        </w:rPr>
        <w:t xml:space="preserve"> РАССМОТРЕНИЮ НА</w:t>
      </w:r>
      <w:r w:rsidRPr="0001645B">
        <w:rPr>
          <w:sz w:val="22"/>
          <w:szCs w:val="22"/>
        </w:rPr>
        <w:t xml:space="preserve"> ОБЩЕСТВЕННЫХ ОБСУЖДЕНИЯХ</w:t>
      </w:r>
    </w:p>
    <w:p w:rsidR="0087107F" w:rsidRPr="0001645B" w:rsidRDefault="00DD4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645B">
        <w:rPr>
          <w:b/>
          <w:sz w:val="22"/>
          <w:szCs w:val="22"/>
        </w:rPr>
        <w:t xml:space="preserve">(ПУБЛИЧНЫХ </w:t>
      </w:r>
      <w:proofErr w:type="gramStart"/>
      <w:r w:rsidRPr="0001645B">
        <w:rPr>
          <w:b/>
          <w:sz w:val="22"/>
          <w:szCs w:val="22"/>
        </w:rPr>
        <w:t>СЛУШАНИЯХ</w:t>
      </w:r>
      <w:proofErr w:type="gramEnd"/>
      <w:r w:rsidRPr="0001645B">
        <w:rPr>
          <w:b/>
          <w:sz w:val="22"/>
          <w:szCs w:val="22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984"/>
        <w:gridCol w:w="2126"/>
        <w:gridCol w:w="1985"/>
        <w:gridCol w:w="1276"/>
      </w:tblGrid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предложения и (или)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предложения и (или) замечания</w:t>
            </w: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87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7F"/>
    <w:rsid w:val="0001645B"/>
    <w:rsid w:val="00045C68"/>
    <w:rsid w:val="000F6DFA"/>
    <w:rsid w:val="003276D6"/>
    <w:rsid w:val="0033774D"/>
    <w:rsid w:val="003E57B8"/>
    <w:rsid w:val="004221BC"/>
    <w:rsid w:val="006124A0"/>
    <w:rsid w:val="00780C2B"/>
    <w:rsid w:val="0087107F"/>
    <w:rsid w:val="009A4905"/>
    <w:rsid w:val="00AB6851"/>
    <w:rsid w:val="00B9304E"/>
    <w:rsid w:val="00BC45AB"/>
    <w:rsid w:val="00BD6856"/>
    <w:rsid w:val="00D37E86"/>
    <w:rsid w:val="00D50328"/>
    <w:rsid w:val="00DD4375"/>
    <w:rsid w:val="00E94AEB"/>
    <w:rsid w:val="00EA4CDA"/>
    <w:rsid w:val="00FB2FCB"/>
    <w:rsid w:val="00FF0487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D6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F4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2m8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1m8H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1m8H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12</cp:revision>
  <cp:lastPrinted>2024-05-14T10:19:00Z</cp:lastPrinted>
  <dcterms:created xsi:type="dcterms:W3CDTF">2019-05-15T20:13:00Z</dcterms:created>
  <dcterms:modified xsi:type="dcterms:W3CDTF">2024-05-22T07:26:00Z</dcterms:modified>
</cp:coreProperties>
</file>