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05F" w:rsidRDefault="00B3105F">
      <w:pPr>
        <w:pStyle w:val="ConsPlusNormal"/>
        <w:jc w:val="center"/>
        <w:outlineLvl w:val="0"/>
        <w:rPr>
          <w:sz w:val="28"/>
          <w:szCs w:val="28"/>
        </w:rPr>
      </w:pPr>
    </w:p>
    <w:p w:rsidR="00B3105F" w:rsidRDefault="00B5126B">
      <w:pPr>
        <w:pStyle w:val="ConsPlusNormal"/>
        <w:jc w:val="center"/>
        <w:outlineLvl w:val="0"/>
        <w:rPr>
          <w:sz w:val="28"/>
          <w:szCs w:val="28"/>
        </w:rPr>
      </w:pPr>
      <w:r>
        <w:rPr>
          <w:noProof/>
        </w:rPr>
        <w:drawing>
          <wp:inline distT="0" distB="0" distL="0" distR="0">
            <wp:extent cx="657225" cy="666750"/>
            <wp:effectExtent l="19050" t="0" r="9525" b="0"/>
            <wp:docPr id="1" name="Рисунок 1" descr="Думиничский район (одноцветный со штриховко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уминичский район (одноцветный со штриховкой)1"/>
                    <pic:cNvPicPr>
                      <a:picLocks noChangeAspect="1" noChangeArrowheads="1"/>
                    </pic:cNvPicPr>
                  </pic:nvPicPr>
                  <pic:blipFill>
                    <a:blip r:embed="rId6" cstate="print"/>
                    <a:srcRect/>
                    <a:stretch>
                      <a:fillRect/>
                    </a:stretch>
                  </pic:blipFill>
                  <pic:spPr bwMode="auto">
                    <a:xfrm>
                      <a:off x="0" y="0"/>
                      <a:ext cx="657225" cy="666750"/>
                    </a:xfrm>
                    <a:prstGeom prst="rect">
                      <a:avLst/>
                    </a:prstGeom>
                    <a:noFill/>
                    <a:ln w="9525">
                      <a:noFill/>
                      <a:miter lim="800000"/>
                      <a:headEnd/>
                      <a:tailEnd/>
                    </a:ln>
                  </pic:spPr>
                </pic:pic>
              </a:graphicData>
            </a:graphic>
          </wp:inline>
        </w:drawing>
      </w:r>
    </w:p>
    <w:p w:rsidR="00B3105F" w:rsidRDefault="00B5126B">
      <w:pPr>
        <w:pStyle w:val="a7"/>
        <w:spacing w:line="380" w:lineRule="atLeast"/>
        <w:rPr>
          <w:bCs/>
          <w:spacing w:val="106"/>
          <w:sz w:val="24"/>
          <w:szCs w:val="24"/>
        </w:rPr>
      </w:pPr>
      <w:r>
        <w:rPr>
          <w:bCs/>
          <w:spacing w:val="106"/>
          <w:sz w:val="24"/>
          <w:szCs w:val="24"/>
        </w:rPr>
        <w:t>РОССИЙСКАЯ   ФЕДЕРАЦИЯ</w:t>
      </w:r>
    </w:p>
    <w:p w:rsidR="00B3105F" w:rsidRDefault="00B5126B">
      <w:pPr>
        <w:pStyle w:val="a3"/>
        <w:widowControl/>
        <w:spacing w:after="0" w:line="330" w:lineRule="atLeast"/>
        <w:jc w:val="center"/>
        <w:rPr>
          <w:rFonts w:ascii="Times New Roman" w:hAnsi="Times New Roman" w:cs="Times New Roman"/>
          <w:b/>
          <w:color w:val="000000"/>
          <w:sz w:val="24"/>
        </w:rPr>
      </w:pPr>
      <w:r>
        <w:rPr>
          <w:rFonts w:ascii="Times New Roman" w:hAnsi="Times New Roman" w:cs="Times New Roman"/>
          <w:b/>
          <w:sz w:val="24"/>
        </w:rPr>
        <w:t>Калужская  область</w:t>
      </w:r>
      <w:r>
        <w:rPr>
          <w:rFonts w:ascii="Times New Roman" w:hAnsi="Times New Roman" w:cs="Times New Roman"/>
          <w:b/>
          <w:color w:val="000000"/>
          <w:sz w:val="24"/>
        </w:rPr>
        <w:t xml:space="preserve"> Думиничский район</w:t>
      </w:r>
    </w:p>
    <w:p w:rsidR="00B3105F" w:rsidRDefault="00B5126B">
      <w:pPr>
        <w:pStyle w:val="a7"/>
        <w:spacing w:line="240" w:lineRule="atLeast"/>
        <w:rPr>
          <w:sz w:val="24"/>
          <w:szCs w:val="24"/>
        </w:rPr>
      </w:pPr>
      <w:r>
        <w:rPr>
          <w:sz w:val="24"/>
          <w:szCs w:val="24"/>
        </w:rPr>
        <w:t>Муниципальный   район “ДУМИНИЧСКИЙ  РАЙОН”</w:t>
      </w:r>
    </w:p>
    <w:p w:rsidR="00B3105F" w:rsidRDefault="00B5126B">
      <w:pPr>
        <w:pStyle w:val="a3"/>
        <w:widowControl/>
        <w:spacing w:after="0" w:line="330" w:lineRule="atLeast"/>
        <w:jc w:val="center"/>
        <w:rPr>
          <w:rFonts w:ascii="Times New Roman" w:hAnsi="Times New Roman" w:cs="Times New Roman"/>
          <w:b/>
          <w:color w:val="000000"/>
          <w:sz w:val="24"/>
        </w:rPr>
      </w:pPr>
      <w:r>
        <w:rPr>
          <w:rFonts w:ascii="Times New Roman" w:hAnsi="Times New Roman" w:cs="Times New Roman"/>
          <w:b/>
          <w:color w:val="000000"/>
          <w:sz w:val="24"/>
        </w:rPr>
        <w:t>РАЙОННОЕ СОБРАНИЕ ПРЕДСТАВИТЕЛЕЙ</w:t>
      </w:r>
    </w:p>
    <w:p w:rsidR="00B3105F" w:rsidRDefault="00B3105F">
      <w:pPr>
        <w:pStyle w:val="a7"/>
        <w:spacing w:line="240" w:lineRule="atLeast"/>
        <w:rPr>
          <w:bCs/>
          <w:sz w:val="24"/>
          <w:szCs w:val="24"/>
        </w:rPr>
      </w:pPr>
    </w:p>
    <w:p w:rsidR="00B3105F" w:rsidRDefault="00B5126B">
      <w:pPr>
        <w:pStyle w:val="a9"/>
        <w:spacing w:line="380" w:lineRule="atLeast"/>
        <w:rPr>
          <w:bCs/>
          <w:spacing w:val="118"/>
          <w:szCs w:val="24"/>
        </w:rPr>
      </w:pPr>
      <w:r>
        <w:rPr>
          <w:bCs/>
          <w:spacing w:val="118"/>
          <w:szCs w:val="24"/>
        </w:rPr>
        <w:t>РЕШЕНИЕ</w:t>
      </w:r>
    </w:p>
    <w:p w:rsidR="00B3105F" w:rsidRDefault="00B3105F">
      <w:pPr>
        <w:spacing w:line="240" w:lineRule="atLeast"/>
      </w:pPr>
    </w:p>
    <w:p w:rsidR="00B3105F" w:rsidRDefault="002146E9">
      <w:pPr>
        <w:pStyle w:val="a7"/>
        <w:spacing w:line="240" w:lineRule="atLeast"/>
        <w:ind w:right="-766"/>
        <w:jc w:val="left"/>
        <w:rPr>
          <w:b w:val="0"/>
          <w:sz w:val="24"/>
        </w:rPr>
      </w:pPr>
      <w:r>
        <w:rPr>
          <w:b w:val="0"/>
          <w:sz w:val="24"/>
        </w:rPr>
        <w:t>«22» ноября</w:t>
      </w:r>
      <w:r w:rsidR="00B5126B">
        <w:rPr>
          <w:b w:val="0"/>
          <w:sz w:val="24"/>
        </w:rPr>
        <w:t xml:space="preserve"> 202</w:t>
      </w:r>
      <w:r w:rsidR="00340B4C">
        <w:rPr>
          <w:b w:val="0"/>
          <w:sz w:val="24"/>
        </w:rPr>
        <w:t>4</w:t>
      </w:r>
      <w:r w:rsidR="00B5126B">
        <w:rPr>
          <w:b w:val="0"/>
          <w:sz w:val="24"/>
        </w:rPr>
        <w:t xml:space="preserve"> г.                                                               </w:t>
      </w:r>
      <w:r>
        <w:rPr>
          <w:b w:val="0"/>
          <w:sz w:val="24"/>
        </w:rPr>
        <w:t xml:space="preserve">                                                    №68</w:t>
      </w:r>
    </w:p>
    <w:p w:rsidR="00B3105F" w:rsidRDefault="00B3105F">
      <w:pPr>
        <w:ind w:right="-32"/>
      </w:pPr>
    </w:p>
    <w:p w:rsidR="00B3105F" w:rsidRDefault="00B3105F">
      <w:pPr>
        <w:pStyle w:val="a3"/>
        <w:rPr>
          <w:rFonts w:ascii="Times New Roman" w:hAnsi="Times New Roman" w:cs="Times New Roman"/>
          <w:b/>
          <w:sz w:val="24"/>
        </w:rPr>
      </w:pPr>
    </w:p>
    <w:p w:rsidR="00B3105F" w:rsidRDefault="00B5126B">
      <w:pPr>
        <w:widowControl w:val="0"/>
        <w:autoSpaceDE w:val="0"/>
        <w:autoSpaceDN w:val="0"/>
        <w:adjustRightInd w:val="0"/>
        <w:rPr>
          <w:b/>
          <w:bCs/>
          <w:sz w:val="26"/>
          <w:szCs w:val="26"/>
        </w:rPr>
      </w:pPr>
      <w:r>
        <w:rPr>
          <w:b/>
          <w:sz w:val="26"/>
          <w:szCs w:val="26"/>
        </w:rPr>
        <w:t xml:space="preserve">О проведении публичных слушаний по проекту  внесения                                    изменений в Правила землепользования и застройки </w:t>
      </w:r>
    </w:p>
    <w:p w:rsidR="00B3105F" w:rsidRDefault="00B5126B">
      <w:pPr>
        <w:widowControl w:val="0"/>
        <w:autoSpaceDE w:val="0"/>
        <w:autoSpaceDN w:val="0"/>
        <w:adjustRightInd w:val="0"/>
        <w:rPr>
          <w:b/>
          <w:sz w:val="26"/>
          <w:szCs w:val="26"/>
        </w:rPr>
      </w:pPr>
      <w:r>
        <w:rPr>
          <w:b/>
          <w:sz w:val="26"/>
          <w:szCs w:val="26"/>
        </w:rPr>
        <w:t xml:space="preserve">муниципальных образований, входящих в состав </w:t>
      </w:r>
    </w:p>
    <w:p w:rsidR="00B3105F" w:rsidRDefault="00B5126B">
      <w:pPr>
        <w:widowControl w:val="0"/>
        <w:autoSpaceDE w:val="0"/>
        <w:autoSpaceDN w:val="0"/>
        <w:adjustRightInd w:val="0"/>
        <w:rPr>
          <w:b/>
          <w:sz w:val="26"/>
          <w:szCs w:val="26"/>
        </w:rPr>
      </w:pPr>
      <w:r>
        <w:rPr>
          <w:b/>
          <w:sz w:val="26"/>
          <w:szCs w:val="26"/>
        </w:rPr>
        <w:t>муниципального района «Думиничский район»</w:t>
      </w:r>
    </w:p>
    <w:p w:rsidR="00B3105F" w:rsidRDefault="00B3105F">
      <w:pPr>
        <w:pStyle w:val="a3"/>
        <w:rPr>
          <w:rFonts w:ascii="Times New Roman" w:hAnsi="Times New Roman" w:cs="Times New Roman"/>
          <w:b/>
          <w:sz w:val="26"/>
          <w:szCs w:val="26"/>
        </w:rPr>
      </w:pPr>
    </w:p>
    <w:p w:rsidR="00B3105F" w:rsidRDefault="00B5126B" w:rsidP="00B5126B">
      <w:pPr>
        <w:ind w:firstLine="540"/>
        <w:jc w:val="both"/>
        <w:rPr>
          <w:b/>
          <w:color w:val="000000" w:themeColor="text1"/>
          <w:sz w:val="26"/>
          <w:szCs w:val="26"/>
        </w:rPr>
      </w:pPr>
      <w:r>
        <w:rPr>
          <w:color w:val="000000" w:themeColor="text1"/>
          <w:sz w:val="26"/>
          <w:szCs w:val="26"/>
        </w:rPr>
        <w:t>В соответствии со статьей 5.1 Градостроительного кодекса Российской Федерации, Положением «Об организации и проведения общественных обсуждений и (или) публичных слушаний по  вопросам градостроительной деятельности на территории  муниципального района «Думиничский район», утвержденным решением Районного Собрания представителей МР «Думиничский район» от 20.06.2018г. №46,  руководствуясь Уставом муниципального района «Думиничский район»,</w:t>
      </w:r>
      <w:r>
        <w:rPr>
          <w:color w:val="000000" w:themeColor="text1"/>
          <w:sz w:val="26"/>
          <w:szCs w:val="26"/>
          <w:shd w:val="clear" w:color="auto" w:fill="FFFFFF"/>
        </w:rPr>
        <w:t xml:space="preserve">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градостроительной деятельности, предусматривающим внесение изменений в указанные документы, </w:t>
      </w:r>
      <w:r>
        <w:rPr>
          <w:color w:val="000000" w:themeColor="text1"/>
          <w:sz w:val="26"/>
          <w:szCs w:val="26"/>
        </w:rPr>
        <w:t xml:space="preserve">Районное Собрание представителей </w:t>
      </w:r>
      <w:r>
        <w:rPr>
          <w:b/>
          <w:color w:val="000000" w:themeColor="text1"/>
          <w:sz w:val="26"/>
          <w:szCs w:val="26"/>
        </w:rPr>
        <w:t>РЕШИЛО:</w:t>
      </w:r>
    </w:p>
    <w:p w:rsidR="00B3105F" w:rsidRDefault="00B3105F" w:rsidP="00B5126B">
      <w:pPr>
        <w:ind w:firstLine="540"/>
        <w:jc w:val="both"/>
        <w:rPr>
          <w:color w:val="000000" w:themeColor="text1"/>
          <w:sz w:val="26"/>
          <w:szCs w:val="26"/>
        </w:rPr>
      </w:pPr>
    </w:p>
    <w:p w:rsidR="00B3105F" w:rsidRDefault="00B5126B" w:rsidP="00B5126B">
      <w:pPr>
        <w:pStyle w:val="a3"/>
        <w:numPr>
          <w:ilvl w:val="0"/>
          <w:numId w:val="2"/>
        </w:numPr>
        <w:spacing w:after="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Провести публичные слушания по проекту внесения изменений в Правила</w:t>
      </w:r>
    </w:p>
    <w:p w:rsidR="00B3105F" w:rsidRDefault="00B5126B" w:rsidP="00B5126B">
      <w:pPr>
        <w:pStyle w:val="a3"/>
        <w:spacing w:after="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землепользования и застройки муниципальных образований, входящих в состав муниципального района «Думиничский район»: МОСП «Село Брынь», МОСП «Деревня Буда», МОСП «Село Вертное», МОСП «Деревня Высокое», МОСП «Деревня Верхнее Гульцово», МОСП «Деревня Дубровка», МОСП «Деревня Думиничи», МОСП «Село Которь», МОСП «Село Маклаки», МОСП «Деревня Маслово», МОСП «Село Новослободск», МОСП «Село Хотьково», МОСП «Село Чернышено», МОГП «Поселок Думиничи»,  утвержденные решением Районного Собрания представителей муниципального района «Думиничский район»   от 12 марта 2007г. №  14 (в редакции решений РСП от 19 февраля 2013г. №  01;  от 21 марта 2017г. №  09;  от 31 октября  2017г. № 45: от 29 августа 2019г. №</w:t>
      </w:r>
      <w:r w:rsidRPr="00B5126B">
        <w:rPr>
          <w:rFonts w:ascii="Times New Roman" w:hAnsi="Times New Roman" w:cs="Times New Roman"/>
          <w:color w:val="000000" w:themeColor="text1"/>
          <w:sz w:val="26"/>
          <w:szCs w:val="26"/>
        </w:rPr>
        <w:t>43</w:t>
      </w:r>
      <w:r w:rsidR="0098010B">
        <w:rPr>
          <w:rFonts w:ascii="Times New Roman" w:hAnsi="Times New Roman" w:cs="Times New Roman"/>
          <w:color w:val="000000" w:themeColor="text1"/>
          <w:sz w:val="26"/>
          <w:szCs w:val="26"/>
        </w:rPr>
        <w:t>;</w:t>
      </w:r>
      <w:r w:rsidRPr="00B5126B">
        <w:rPr>
          <w:rFonts w:ascii="Times New Roman" w:hAnsi="Times New Roman" w:cs="Times New Roman"/>
          <w:sz w:val="26"/>
          <w:szCs w:val="26"/>
        </w:rPr>
        <w:t xml:space="preserve"> от 19 января 2021г. № 83</w:t>
      </w:r>
      <w:r w:rsidRPr="00B5126B">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(далее – Проект).</w:t>
      </w:r>
    </w:p>
    <w:p w:rsidR="00B3105F" w:rsidRDefault="00B5126B" w:rsidP="00B5126B">
      <w:pPr>
        <w:pStyle w:val="a3"/>
        <w:numPr>
          <w:ilvl w:val="0"/>
          <w:numId w:val="2"/>
        </w:numPr>
        <w:spacing w:after="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Организацию и проведение публичных слушаний возложить на комиссию по</w:t>
      </w:r>
    </w:p>
    <w:p w:rsidR="00B3105F" w:rsidRDefault="00B5126B" w:rsidP="00B5126B">
      <w:pPr>
        <w:pStyle w:val="a3"/>
        <w:spacing w:after="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землепользованию и застройки на территории муниципального района «Думиничский район» (далее – Комиссия).</w:t>
      </w:r>
    </w:p>
    <w:p w:rsidR="00B3105F" w:rsidRDefault="00B5126B" w:rsidP="00B5126B">
      <w:pPr>
        <w:pStyle w:val="af"/>
        <w:numPr>
          <w:ilvl w:val="0"/>
          <w:numId w:val="2"/>
        </w:numPr>
        <w:shd w:val="clear" w:color="auto" w:fill="FFFFFF"/>
        <w:jc w:val="both"/>
        <w:rPr>
          <w:color w:val="000000" w:themeColor="text1"/>
          <w:sz w:val="26"/>
          <w:szCs w:val="26"/>
        </w:rPr>
      </w:pPr>
      <w:r>
        <w:rPr>
          <w:color w:val="000000" w:themeColor="text1"/>
          <w:sz w:val="26"/>
          <w:szCs w:val="26"/>
        </w:rPr>
        <w:t xml:space="preserve">Опубликовать оповещение о начале публичных слушаний в газете </w:t>
      </w:r>
    </w:p>
    <w:p w:rsidR="00B5126B" w:rsidRDefault="00B5126B" w:rsidP="00B5126B">
      <w:pPr>
        <w:shd w:val="clear" w:color="auto" w:fill="FFFFFF"/>
        <w:jc w:val="both"/>
        <w:rPr>
          <w:color w:val="000000" w:themeColor="text1"/>
          <w:sz w:val="26"/>
          <w:szCs w:val="26"/>
        </w:rPr>
      </w:pPr>
    </w:p>
    <w:p w:rsidR="00B5126B" w:rsidRDefault="00B5126B" w:rsidP="00B5126B">
      <w:pPr>
        <w:shd w:val="clear" w:color="auto" w:fill="FFFFFF"/>
        <w:jc w:val="both"/>
        <w:rPr>
          <w:color w:val="000000" w:themeColor="text1"/>
          <w:sz w:val="26"/>
          <w:szCs w:val="26"/>
        </w:rPr>
      </w:pPr>
    </w:p>
    <w:p w:rsidR="00B5126B" w:rsidRDefault="00B5126B" w:rsidP="00B5126B">
      <w:pPr>
        <w:shd w:val="clear" w:color="auto" w:fill="FFFFFF"/>
        <w:jc w:val="both"/>
        <w:rPr>
          <w:color w:val="000000" w:themeColor="text1"/>
          <w:sz w:val="26"/>
          <w:szCs w:val="26"/>
        </w:rPr>
      </w:pPr>
    </w:p>
    <w:p w:rsidR="00B5126B" w:rsidRDefault="00B5126B" w:rsidP="00B5126B">
      <w:pPr>
        <w:shd w:val="clear" w:color="auto" w:fill="FFFFFF"/>
        <w:jc w:val="both"/>
        <w:rPr>
          <w:color w:val="000000" w:themeColor="text1"/>
          <w:sz w:val="26"/>
          <w:szCs w:val="26"/>
        </w:rPr>
      </w:pPr>
    </w:p>
    <w:p w:rsidR="00B3105F" w:rsidRDefault="00B5126B" w:rsidP="00B5126B">
      <w:pPr>
        <w:shd w:val="clear" w:color="auto" w:fill="FFFFFF"/>
        <w:jc w:val="both"/>
        <w:rPr>
          <w:color w:val="000000" w:themeColor="text1"/>
          <w:sz w:val="26"/>
          <w:szCs w:val="26"/>
        </w:rPr>
      </w:pPr>
      <w:r>
        <w:rPr>
          <w:color w:val="000000" w:themeColor="text1"/>
          <w:sz w:val="26"/>
          <w:szCs w:val="26"/>
        </w:rPr>
        <w:t>«Думиничские вести» и  разместить на официальном сайте МР «Думиничский район» не позднее, чем за семь дней до дня размещения Проекта в порядке, установленном для официального опубликования муниципальных правовых актов.</w:t>
      </w:r>
    </w:p>
    <w:p w:rsidR="00B3105F" w:rsidRDefault="00B5126B" w:rsidP="00B5126B">
      <w:pPr>
        <w:pStyle w:val="af"/>
        <w:numPr>
          <w:ilvl w:val="0"/>
          <w:numId w:val="2"/>
        </w:numPr>
        <w:shd w:val="clear" w:color="auto" w:fill="FFFFFF"/>
        <w:jc w:val="both"/>
        <w:rPr>
          <w:color w:val="000000" w:themeColor="text1"/>
          <w:sz w:val="26"/>
          <w:szCs w:val="26"/>
        </w:rPr>
      </w:pPr>
      <w:r>
        <w:rPr>
          <w:color w:val="000000" w:themeColor="text1"/>
          <w:sz w:val="26"/>
          <w:szCs w:val="26"/>
        </w:rPr>
        <w:t>Разместить оповещение о начале публичных слушаний на информационных</w:t>
      </w:r>
    </w:p>
    <w:p w:rsidR="00B3105F" w:rsidRDefault="00B5126B" w:rsidP="00B5126B">
      <w:pPr>
        <w:shd w:val="clear" w:color="auto" w:fill="FFFFFF"/>
        <w:jc w:val="both"/>
        <w:rPr>
          <w:color w:val="000000" w:themeColor="text1"/>
          <w:sz w:val="26"/>
          <w:szCs w:val="26"/>
        </w:rPr>
      </w:pPr>
      <w:r>
        <w:rPr>
          <w:color w:val="000000" w:themeColor="text1"/>
          <w:sz w:val="26"/>
          <w:szCs w:val="26"/>
        </w:rPr>
        <w:t>стендах, в местах массового скопления граждан и в иных местах, расположенных на территории поселений, входящих в состав муниципального района «Думиничский район» в отношении которых подготовлен Проект.</w:t>
      </w:r>
    </w:p>
    <w:p w:rsidR="00B3105F" w:rsidRDefault="00B5126B" w:rsidP="00B5126B">
      <w:pPr>
        <w:pStyle w:val="af"/>
        <w:widowControl w:val="0"/>
        <w:numPr>
          <w:ilvl w:val="0"/>
          <w:numId w:val="2"/>
        </w:numPr>
        <w:autoSpaceDE w:val="0"/>
        <w:autoSpaceDN w:val="0"/>
        <w:adjustRightInd w:val="0"/>
        <w:jc w:val="both"/>
        <w:rPr>
          <w:color w:val="000000" w:themeColor="text1"/>
          <w:sz w:val="26"/>
          <w:szCs w:val="26"/>
        </w:rPr>
      </w:pPr>
      <w:r>
        <w:rPr>
          <w:color w:val="000000" w:themeColor="text1"/>
          <w:sz w:val="26"/>
          <w:szCs w:val="26"/>
        </w:rPr>
        <w:t xml:space="preserve">Установить  дату,  время  и  место  проведения  собрания участников </w:t>
      </w:r>
    </w:p>
    <w:p w:rsidR="00B3105F" w:rsidRDefault="00B5126B" w:rsidP="00B5126B">
      <w:pPr>
        <w:widowControl w:val="0"/>
        <w:autoSpaceDE w:val="0"/>
        <w:autoSpaceDN w:val="0"/>
        <w:adjustRightInd w:val="0"/>
        <w:jc w:val="both"/>
        <w:rPr>
          <w:color w:val="000000" w:themeColor="text1"/>
          <w:sz w:val="26"/>
          <w:szCs w:val="26"/>
        </w:rPr>
      </w:pPr>
      <w:r>
        <w:rPr>
          <w:color w:val="000000" w:themeColor="text1"/>
          <w:sz w:val="26"/>
          <w:szCs w:val="26"/>
        </w:rPr>
        <w:t xml:space="preserve">публичных  слушаний по Проекту  </w:t>
      </w:r>
      <w:r>
        <w:rPr>
          <w:b/>
          <w:color w:val="000000" w:themeColor="text1"/>
          <w:sz w:val="26"/>
          <w:szCs w:val="26"/>
        </w:rPr>
        <w:t>2</w:t>
      </w:r>
      <w:r w:rsidR="00340B4C">
        <w:rPr>
          <w:b/>
          <w:color w:val="000000" w:themeColor="text1"/>
          <w:sz w:val="26"/>
          <w:szCs w:val="26"/>
        </w:rPr>
        <w:t>6</w:t>
      </w:r>
      <w:r>
        <w:rPr>
          <w:b/>
          <w:color w:val="000000" w:themeColor="text1"/>
          <w:sz w:val="26"/>
          <w:szCs w:val="26"/>
        </w:rPr>
        <w:t>.12.202</w:t>
      </w:r>
      <w:r w:rsidR="00340B4C">
        <w:rPr>
          <w:b/>
          <w:color w:val="000000" w:themeColor="text1"/>
          <w:sz w:val="26"/>
          <w:szCs w:val="26"/>
        </w:rPr>
        <w:t>4</w:t>
      </w:r>
      <w:r>
        <w:rPr>
          <w:b/>
          <w:color w:val="000000" w:themeColor="text1"/>
          <w:sz w:val="26"/>
          <w:szCs w:val="26"/>
        </w:rPr>
        <w:t>г.</w:t>
      </w:r>
      <w:r>
        <w:rPr>
          <w:color w:val="000000" w:themeColor="text1"/>
          <w:sz w:val="26"/>
          <w:szCs w:val="26"/>
        </w:rPr>
        <w:t xml:space="preserve"> в </w:t>
      </w:r>
      <w:r>
        <w:rPr>
          <w:b/>
          <w:color w:val="000000" w:themeColor="text1"/>
          <w:sz w:val="26"/>
          <w:szCs w:val="26"/>
        </w:rPr>
        <w:t>1</w:t>
      </w:r>
      <w:r w:rsidR="00340B4C">
        <w:rPr>
          <w:b/>
          <w:color w:val="000000" w:themeColor="text1"/>
          <w:sz w:val="26"/>
          <w:szCs w:val="26"/>
        </w:rPr>
        <w:t>6</w:t>
      </w:r>
      <w:r>
        <w:rPr>
          <w:b/>
          <w:color w:val="000000" w:themeColor="text1"/>
          <w:sz w:val="26"/>
          <w:szCs w:val="26"/>
        </w:rPr>
        <w:t>час.00мин.</w:t>
      </w:r>
      <w:r>
        <w:rPr>
          <w:color w:val="000000" w:themeColor="text1"/>
          <w:sz w:val="26"/>
          <w:szCs w:val="26"/>
        </w:rPr>
        <w:t xml:space="preserve"> </w:t>
      </w:r>
      <w:r w:rsidR="00340B4C">
        <w:rPr>
          <w:color w:val="000000" w:themeColor="text1"/>
          <w:sz w:val="26"/>
          <w:szCs w:val="26"/>
        </w:rPr>
        <w:t>в каждом поселении, входящем</w:t>
      </w:r>
      <w:r w:rsidR="002D2B2C">
        <w:rPr>
          <w:color w:val="000000" w:themeColor="text1"/>
          <w:sz w:val="26"/>
          <w:szCs w:val="26"/>
        </w:rPr>
        <w:t xml:space="preserve"> в состав муниципального района,</w:t>
      </w:r>
      <w:r w:rsidR="00340B4C">
        <w:rPr>
          <w:color w:val="000000" w:themeColor="text1"/>
          <w:sz w:val="26"/>
          <w:szCs w:val="26"/>
        </w:rPr>
        <w:t xml:space="preserve"> место проведени</w:t>
      </w:r>
      <w:r w:rsidR="002D2B2C">
        <w:rPr>
          <w:color w:val="000000" w:themeColor="text1"/>
          <w:sz w:val="26"/>
          <w:szCs w:val="26"/>
        </w:rPr>
        <w:t>я -</w:t>
      </w:r>
      <w:r w:rsidR="00340B4C">
        <w:rPr>
          <w:color w:val="000000" w:themeColor="text1"/>
          <w:sz w:val="26"/>
          <w:szCs w:val="26"/>
        </w:rPr>
        <w:t xml:space="preserve"> здания администраций поселений.</w:t>
      </w:r>
    </w:p>
    <w:p w:rsidR="00B3105F" w:rsidRDefault="00B5126B" w:rsidP="00B5126B">
      <w:pPr>
        <w:pStyle w:val="a5"/>
        <w:numPr>
          <w:ilvl w:val="0"/>
          <w:numId w:val="2"/>
        </w:numPr>
        <w:spacing w:after="0"/>
        <w:jc w:val="both"/>
        <w:rPr>
          <w:color w:val="000000" w:themeColor="text1"/>
          <w:sz w:val="26"/>
          <w:szCs w:val="26"/>
        </w:rPr>
      </w:pPr>
      <w:r>
        <w:rPr>
          <w:color w:val="000000" w:themeColor="text1"/>
          <w:sz w:val="26"/>
          <w:szCs w:val="26"/>
        </w:rPr>
        <w:t xml:space="preserve"> Прием замечаний и предложений по Проекту осуществляется Комиссией по</w:t>
      </w:r>
    </w:p>
    <w:p w:rsidR="00B3105F" w:rsidRDefault="00B5126B" w:rsidP="00B5126B">
      <w:pPr>
        <w:pStyle w:val="a5"/>
        <w:spacing w:after="0"/>
        <w:ind w:left="0"/>
        <w:jc w:val="both"/>
        <w:rPr>
          <w:color w:val="000000" w:themeColor="text1"/>
          <w:sz w:val="26"/>
          <w:szCs w:val="26"/>
        </w:rPr>
      </w:pPr>
      <w:r>
        <w:rPr>
          <w:color w:val="000000" w:themeColor="text1"/>
          <w:sz w:val="26"/>
          <w:szCs w:val="26"/>
        </w:rPr>
        <w:t xml:space="preserve">адресу: Калужская область, п.Думиничи, </w:t>
      </w:r>
      <w:proofErr w:type="spellStart"/>
      <w:r>
        <w:rPr>
          <w:color w:val="000000" w:themeColor="text1"/>
          <w:sz w:val="26"/>
          <w:szCs w:val="26"/>
        </w:rPr>
        <w:t>ул</w:t>
      </w:r>
      <w:r w:rsidR="00340B4C">
        <w:rPr>
          <w:color w:val="000000" w:themeColor="text1"/>
          <w:sz w:val="26"/>
          <w:szCs w:val="26"/>
        </w:rPr>
        <w:t>.Ленина</w:t>
      </w:r>
      <w:proofErr w:type="spellEnd"/>
      <w:r w:rsidR="00340B4C">
        <w:rPr>
          <w:color w:val="000000" w:themeColor="text1"/>
          <w:sz w:val="26"/>
          <w:szCs w:val="26"/>
        </w:rPr>
        <w:t xml:space="preserve">, д.26, </w:t>
      </w:r>
      <w:proofErr w:type="spellStart"/>
      <w:r w:rsidR="00340B4C">
        <w:rPr>
          <w:color w:val="000000" w:themeColor="text1"/>
          <w:sz w:val="26"/>
          <w:szCs w:val="26"/>
        </w:rPr>
        <w:t>каб</w:t>
      </w:r>
      <w:proofErr w:type="spellEnd"/>
      <w:r w:rsidR="00340B4C">
        <w:rPr>
          <w:color w:val="000000" w:themeColor="text1"/>
          <w:sz w:val="26"/>
          <w:szCs w:val="26"/>
        </w:rPr>
        <w:t>. 203, 204 с 25</w:t>
      </w:r>
      <w:r>
        <w:rPr>
          <w:color w:val="000000" w:themeColor="text1"/>
          <w:sz w:val="26"/>
          <w:szCs w:val="26"/>
        </w:rPr>
        <w:t>.11.202</w:t>
      </w:r>
      <w:r w:rsidR="00340B4C">
        <w:rPr>
          <w:color w:val="000000" w:themeColor="text1"/>
          <w:sz w:val="26"/>
          <w:szCs w:val="26"/>
        </w:rPr>
        <w:t>4</w:t>
      </w:r>
      <w:r>
        <w:rPr>
          <w:color w:val="000000" w:themeColor="text1"/>
          <w:sz w:val="26"/>
          <w:szCs w:val="26"/>
        </w:rPr>
        <w:t>г. по 2</w:t>
      </w:r>
      <w:r w:rsidR="00340B4C">
        <w:rPr>
          <w:color w:val="000000" w:themeColor="text1"/>
          <w:sz w:val="26"/>
          <w:szCs w:val="26"/>
        </w:rPr>
        <w:t>6</w:t>
      </w:r>
      <w:r>
        <w:rPr>
          <w:color w:val="000000" w:themeColor="text1"/>
          <w:sz w:val="26"/>
          <w:szCs w:val="26"/>
        </w:rPr>
        <w:t>.12.202</w:t>
      </w:r>
      <w:r w:rsidR="00340B4C">
        <w:rPr>
          <w:color w:val="000000" w:themeColor="text1"/>
          <w:sz w:val="26"/>
          <w:szCs w:val="26"/>
        </w:rPr>
        <w:t>4</w:t>
      </w:r>
      <w:r>
        <w:rPr>
          <w:color w:val="000000" w:themeColor="text1"/>
          <w:sz w:val="26"/>
          <w:szCs w:val="26"/>
        </w:rPr>
        <w:t>г. с 9час.00мин. до 12час.00мин. в рабочие дни, кроме пятницы, а также по согласованию в администрациях городского и  сельских поселений, входящих в состав муниципального района «Думиничский район»  (форма прилагается).</w:t>
      </w:r>
    </w:p>
    <w:p w:rsidR="00B3105F" w:rsidRDefault="002D2B2C" w:rsidP="002D2B2C">
      <w:pPr>
        <w:jc w:val="both"/>
        <w:rPr>
          <w:color w:val="000000" w:themeColor="text1"/>
          <w:sz w:val="26"/>
          <w:szCs w:val="26"/>
        </w:rPr>
      </w:pPr>
      <w:r>
        <w:rPr>
          <w:color w:val="000000" w:themeColor="text1"/>
          <w:sz w:val="26"/>
          <w:szCs w:val="26"/>
        </w:rPr>
        <w:t xml:space="preserve">      7.</w:t>
      </w:r>
      <w:r w:rsidR="00B5126B">
        <w:rPr>
          <w:color w:val="000000" w:themeColor="text1"/>
          <w:sz w:val="26"/>
          <w:szCs w:val="26"/>
        </w:rPr>
        <w:t xml:space="preserve">   С Проектом можно ознакомиться на официальном сайте муниципального района «Думиничский район» </w:t>
      </w:r>
      <w:r w:rsidR="00340B4C" w:rsidRPr="00340B4C">
        <w:t>https://duminichi-r40.gosweb.gosuslugi.ru/</w:t>
      </w:r>
    </w:p>
    <w:p w:rsidR="00B3105F" w:rsidRPr="00340B4C" w:rsidRDefault="002D2B2C" w:rsidP="002D2B2C">
      <w:pPr>
        <w:jc w:val="both"/>
        <w:rPr>
          <w:color w:val="000000" w:themeColor="text1"/>
          <w:sz w:val="26"/>
          <w:szCs w:val="26"/>
        </w:rPr>
      </w:pPr>
      <w:r>
        <w:rPr>
          <w:color w:val="000000" w:themeColor="text1"/>
          <w:sz w:val="26"/>
          <w:szCs w:val="26"/>
        </w:rPr>
        <w:t xml:space="preserve">       8. </w:t>
      </w:r>
      <w:r w:rsidR="00B5126B">
        <w:rPr>
          <w:color w:val="000000" w:themeColor="text1"/>
          <w:sz w:val="26"/>
          <w:szCs w:val="26"/>
        </w:rPr>
        <w:t xml:space="preserve">Настоящее Решение вступает в силу с даты его опубликования в районной газете «Думиничские вести», подлежит размещению на официальном сайте </w:t>
      </w:r>
      <w:hyperlink r:id="rId7" w:history="1">
        <w:r w:rsidR="00B5126B">
          <w:rPr>
            <w:rStyle w:val="ae"/>
            <w:color w:val="000000" w:themeColor="text1"/>
            <w:sz w:val="26"/>
            <w:szCs w:val="26"/>
            <w:u w:val="none"/>
            <w:lang w:val="en-US"/>
          </w:rPr>
          <w:t>www</w:t>
        </w:r>
        <w:r w:rsidR="00B5126B">
          <w:rPr>
            <w:rStyle w:val="ae"/>
            <w:color w:val="000000" w:themeColor="text1"/>
            <w:sz w:val="26"/>
            <w:szCs w:val="26"/>
            <w:u w:val="none"/>
          </w:rPr>
          <w:t>.</w:t>
        </w:r>
        <w:r w:rsidR="00B5126B">
          <w:rPr>
            <w:rStyle w:val="ae"/>
            <w:color w:val="000000" w:themeColor="text1"/>
            <w:sz w:val="26"/>
            <w:szCs w:val="26"/>
            <w:u w:val="none"/>
            <w:lang w:val="en-US"/>
          </w:rPr>
          <w:t>zskaluga</w:t>
        </w:r>
        <w:r w:rsidR="00B5126B">
          <w:rPr>
            <w:rStyle w:val="ae"/>
            <w:color w:val="000000" w:themeColor="text1"/>
            <w:sz w:val="26"/>
            <w:szCs w:val="26"/>
            <w:u w:val="none"/>
          </w:rPr>
          <w:t>.</w:t>
        </w:r>
        <w:r w:rsidR="00B5126B">
          <w:rPr>
            <w:rStyle w:val="ae"/>
            <w:color w:val="000000" w:themeColor="text1"/>
            <w:sz w:val="26"/>
            <w:szCs w:val="26"/>
            <w:u w:val="none"/>
            <w:lang w:val="en-US"/>
          </w:rPr>
          <w:t>ru</w:t>
        </w:r>
      </w:hyperlink>
      <w:r w:rsidR="00B5126B">
        <w:rPr>
          <w:color w:val="000000" w:themeColor="text1"/>
          <w:sz w:val="26"/>
          <w:szCs w:val="26"/>
        </w:rPr>
        <w:t xml:space="preserve"> и на официальн</w:t>
      </w:r>
      <w:r w:rsidR="002301CD">
        <w:rPr>
          <w:color w:val="000000" w:themeColor="text1"/>
          <w:sz w:val="26"/>
          <w:szCs w:val="26"/>
        </w:rPr>
        <w:t xml:space="preserve">ом сайте муниципального района </w:t>
      </w:r>
      <w:bookmarkStart w:id="0" w:name="_GoBack"/>
      <w:bookmarkEnd w:id="0"/>
      <w:r w:rsidR="00B5126B">
        <w:rPr>
          <w:color w:val="000000" w:themeColor="text1"/>
          <w:sz w:val="26"/>
          <w:szCs w:val="26"/>
        </w:rPr>
        <w:t xml:space="preserve">«Думиничский район» </w:t>
      </w:r>
      <w:r w:rsidR="00340B4C" w:rsidRPr="00340B4C">
        <w:rPr>
          <w:color w:val="000000" w:themeColor="text1"/>
          <w:sz w:val="26"/>
          <w:szCs w:val="26"/>
          <w:lang w:val="en-US"/>
        </w:rPr>
        <w:t>https</w:t>
      </w:r>
      <w:r w:rsidR="00340B4C" w:rsidRPr="00340B4C">
        <w:rPr>
          <w:color w:val="000000" w:themeColor="text1"/>
          <w:sz w:val="26"/>
          <w:szCs w:val="26"/>
        </w:rPr>
        <w:t>://</w:t>
      </w:r>
      <w:r w:rsidR="00340B4C" w:rsidRPr="00340B4C">
        <w:rPr>
          <w:color w:val="000000" w:themeColor="text1"/>
          <w:sz w:val="26"/>
          <w:szCs w:val="26"/>
          <w:lang w:val="en-US"/>
        </w:rPr>
        <w:t>duminichi</w:t>
      </w:r>
      <w:r w:rsidR="00340B4C" w:rsidRPr="00340B4C">
        <w:rPr>
          <w:color w:val="000000" w:themeColor="text1"/>
          <w:sz w:val="26"/>
          <w:szCs w:val="26"/>
        </w:rPr>
        <w:t>-</w:t>
      </w:r>
      <w:r w:rsidR="00340B4C" w:rsidRPr="00340B4C">
        <w:rPr>
          <w:color w:val="000000" w:themeColor="text1"/>
          <w:sz w:val="26"/>
          <w:szCs w:val="26"/>
          <w:lang w:val="en-US"/>
        </w:rPr>
        <w:t>r</w:t>
      </w:r>
      <w:r w:rsidR="00340B4C" w:rsidRPr="00340B4C">
        <w:rPr>
          <w:color w:val="000000" w:themeColor="text1"/>
          <w:sz w:val="26"/>
          <w:szCs w:val="26"/>
        </w:rPr>
        <w:t>40.</w:t>
      </w:r>
      <w:r w:rsidR="00340B4C" w:rsidRPr="00340B4C">
        <w:rPr>
          <w:color w:val="000000" w:themeColor="text1"/>
          <w:sz w:val="26"/>
          <w:szCs w:val="26"/>
          <w:lang w:val="en-US"/>
        </w:rPr>
        <w:t>gosweb</w:t>
      </w:r>
      <w:r w:rsidR="00340B4C" w:rsidRPr="00340B4C">
        <w:rPr>
          <w:color w:val="000000" w:themeColor="text1"/>
          <w:sz w:val="26"/>
          <w:szCs w:val="26"/>
        </w:rPr>
        <w:t>.</w:t>
      </w:r>
      <w:r w:rsidR="00340B4C" w:rsidRPr="00340B4C">
        <w:rPr>
          <w:color w:val="000000" w:themeColor="text1"/>
          <w:sz w:val="26"/>
          <w:szCs w:val="26"/>
          <w:lang w:val="en-US"/>
        </w:rPr>
        <w:t>gosuslugi</w:t>
      </w:r>
      <w:r w:rsidR="00340B4C" w:rsidRPr="00340B4C">
        <w:rPr>
          <w:color w:val="000000" w:themeColor="text1"/>
          <w:sz w:val="26"/>
          <w:szCs w:val="26"/>
        </w:rPr>
        <w:t>.</w:t>
      </w:r>
      <w:r w:rsidR="00340B4C" w:rsidRPr="00340B4C">
        <w:rPr>
          <w:color w:val="000000" w:themeColor="text1"/>
          <w:sz w:val="26"/>
          <w:szCs w:val="26"/>
          <w:lang w:val="en-US"/>
        </w:rPr>
        <w:t>ru</w:t>
      </w:r>
      <w:r w:rsidR="00340B4C" w:rsidRPr="00340B4C">
        <w:rPr>
          <w:color w:val="000000" w:themeColor="text1"/>
          <w:sz w:val="26"/>
          <w:szCs w:val="26"/>
        </w:rPr>
        <w:t>/</w:t>
      </w:r>
      <w:r w:rsidR="00E40468">
        <w:rPr>
          <w:color w:val="000000" w:themeColor="text1"/>
          <w:sz w:val="26"/>
          <w:szCs w:val="26"/>
        </w:rPr>
        <w:t>.</w:t>
      </w:r>
    </w:p>
    <w:p w:rsidR="00B3105F" w:rsidRDefault="00B3105F">
      <w:pPr>
        <w:pStyle w:val="ConsPlusNormal"/>
        <w:jc w:val="both"/>
        <w:rPr>
          <w:rFonts w:ascii="Times New Roman" w:hAnsi="Times New Roman" w:cs="Times New Roman"/>
          <w:b/>
          <w:color w:val="000000" w:themeColor="text1"/>
          <w:sz w:val="26"/>
          <w:szCs w:val="26"/>
        </w:rPr>
      </w:pPr>
    </w:p>
    <w:p w:rsidR="00B3105F" w:rsidRDefault="00B3105F">
      <w:pPr>
        <w:pStyle w:val="ConsPlusNormal"/>
        <w:jc w:val="both"/>
        <w:rPr>
          <w:rFonts w:ascii="Times New Roman" w:hAnsi="Times New Roman" w:cs="Times New Roman"/>
          <w:b/>
          <w:color w:val="000000" w:themeColor="text1"/>
          <w:sz w:val="26"/>
          <w:szCs w:val="26"/>
        </w:rPr>
      </w:pPr>
    </w:p>
    <w:p w:rsidR="00B3105F" w:rsidRDefault="00B3105F">
      <w:pPr>
        <w:pStyle w:val="ConsPlusNormal"/>
        <w:jc w:val="both"/>
        <w:rPr>
          <w:rFonts w:ascii="Times New Roman" w:hAnsi="Times New Roman" w:cs="Times New Roman"/>
          <w:b/>
          <w:color w:val="000000" w:themeColor="text1"/>
          <w:sz w:val="26"/>
          <w:szCs w:val="26"/>
        </w:rPr>
      </w:pPr>
    </w:p>
    <w:p w:rsidR="00B3105F" w:rsidRDefault="00B3105F">
      <w:pPr>
        <w:pStyle w:val="ConsPlusNormal"/>
        <w:jc w:val="both"/>
        <w:rPr>
          <w:rFonts w:ascii="Times New Roman" w:hAnsi="Times New Roman" w:cs="Times New Roman"/>
          <w:b/>
          <w:color w:val="000000" w:themeColor="text1"/>
          <w:sz w:val="26"/>
          <w:szCs w:val="26"/>
        </w:rPr>
      </w:pPr>
    </w:p>
    <w:p w:rsidR="00B3105F" w:rsidRDefault="00B5126B">
      <w:pPr>
        <w:pStyle w:val="ConsPlusNormal"/>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Глава муниципального района                                                           </w:t>
      </w:r>
      <w:proofErr w:type="spellStart"/>
      <w:r>
        <w:rPr>
          <w:rFonts w:ascii="Times New Roman" w:hAnsi="Times New Roman" w:cs="Times New Roman"/>
          <w:b/>
          <w:color w:val="000000" w:themeColor="text1"/>
          <w:sz w:val="26"/>
          <w:szCs w:val="26"/>
        </w:rPr>
        <w:t>А.С.Шишова</w:t>
      </w:r>
      <w:proofErr w:type="spellEnd"/>
    </w:p>
    <w:p w:rsidR="00B3105F" w:rsidRDefault="00B3105F">
      <w:pPr>
        <w:pStyle w:val="a3"/>
        <w:widowControl/>
        <w:spacing w:after="0" w:line="330" w:lineRule="atLeast"/>
        <w:jc w:val="right"/>
        <w:rPr>
          <w:rFonts w:ascii="Times New Roman" w:hAnsi="Times New Roman" w:cs="Times New Roman"/>
          <w:color w:val="000000"/>
          <w:sz w:val="26"/>
          <w:szCs w:val="26"/>
        </w:rPr>
      </w:pPr>
    </w:p>
    <w:p w:rsidR="00B3105F" w:rsidRDefault="00B3105F">
      <w:pPr>
        <w:pStyle w:val="a3"/>
        <w:widowControl/>
        <w:spacing w:after="0" w:line="330" w:lineRule="atLeast"/>
        <w:jc w:val="right"/>
        <w:rPr>
          <w:rFonts w:ascii="Times New Roman" w:hAnsi="Times New Roman" w:cs="Times New Roman"/>
          <w:color w:val="000000"/>
          <w:sz w:val="24"/>
        </w:rPr>
      </w:pPr>
    </w:p>
    <w:p w:rsidR="00B3105F" w:rsidRDefault="00B3105F">
      <w:pPr>
        <w:pStyle w:val="a3"/>
        <w:widowControl/>
        <w:spacing w:after="0" w:line="330" w:lineRule="atLeast"/>
        <w:jc w:val="right"/>
        <w:rPr>
          <w:rFonts w:ascii="Times New Roman" w:hAnsi="Times New Roman" w:cs="Times New Roman"/>
          <w:color w:val="000000"/>
          <w:sz w:val="24"/>
        </w:rPr>
      </w:pPr>
    </w:p>
    <w:p w:rsidR="00B3105F" w:rsidRDefault="00B3105F">
      <w:pPr>
        <w:pStyle w:val="a3"/>
        <w:widowControl/>
        <w:spacing w:after="0" w:line="330" w:lineRule="atLeast"/>
        <w:jc w:val="right"/>
        <w:rPr>
          <w:rFonts w:ascii="Times New Roman" w:hAnsi="Times New Roman" w:cs="Times New Roman"/>
          <w:color w:val="000000"/>
          <w:sz w:val="24"/>
        </w:rPr>
      </w:pPr>
    </w:p>
    <w:p w:rsidR="00B3105F" w:rsidRDefault="00B3105F">
      <w:pPr>
        <w:pStyle w:val="a3"/>
        <w:widowControl/>
        <w:spacing w:after="0" w:line="330" w:lineRule="atLeast"/>
        <w:jc w:val="right"/>
        <w:rPr>
          <w:rFonts w:ascii="Times New Roman" w:hAnsi="Times New Roman" w:cs="Times New Roman"/>
          <w:color w:val="000000"/>
          <w:sz w:val="24"/>
        </w:rPr>
      </w:pPr>
    </w:p>
    <w:p w:rsidR="00B3105F" w:rsidRDefault="00B3105F">
      <w:pPr>
        <w:pStyle w:val="a3"/>
        <w:widowControl/>
        <w:spacing w:after="0" w:line="330" w:lineRule="atLeast"/>
        <w:jc w:val="right"/>
        <w:rPr>
          <w:rFonts w:ascii="Times New Roman" w:hAnsi="Times New Roman" w:cs="Times New Roman"/>
          <w:color w:val="000000"/>
          <w:sz w:val="24"/>
        </w:rPr>
      </w:pPr>
    </w:p>
    <w:p w:rsidR="00B3105F" w:rsidRDefault="00B3105F">
      <w:pPr>
        <w:pStyle w:val="a3"/>
        <w:widowControl/>
        <w:spacing w:after="0" w:line="330" w:lineRule="atLeast"/>
        <w:jc w:val="right"/>
        <w:rPr>
          <w:rFonts w:ascii="Times New Roman" w:hAnsi="Times New Roman" w:cs="Times New Roman"/>
          <w:color w:val="000000"/>
          <w:sz w:val="24"/>
        </w:rPr>
      </w:pPr>
    </w:p>
    <w:p w:rsidR="00B3105F" w:rsidRDefault="00B3105F">
      <w:pPr>
        <w:pStyle w:val="a3"/>
        <w:widowControl/>
        <w:spacing w:after="0" w:line="330" w:lineRule="atLeast"/>
        <w:jc w:val="right"/>
        <w:rPr>
          <w:rFonts w:ascii="Times New Roman" w:hAnsi="Times New Roman" w:cs="Times New Roman"/>
          <w:color w:val="000000"/>
          <w:sz w:val="24"/>
        </w:rPr>
      </w:pPr>
    </w:p>
    <w:p w:rsidR="00B3105F" w:rsidRDefault="00B3105F">
      <w:pPr>
        <w:pStyle w:val="a3"/>
        <w:widowControl/>
        <w:spacing w:after="0" w:line="330" w:lineRule="atLeast"/>
        <w:jc w:val="right"/>
        <w:rPr>
          <w:rFonts w:ascii="Times New Roman" w:hAnsi="Times New Roman" w:cs="Times New Roman"/>
          <w:color w:val="000000"/>
          <w:sz w:val="24"/>
        </w:rPr>
      </w:pPr>
    </w:p>
    <w:p w:rsidR="00B3105F" w:rsidRDefault="00B3105F">
      <w:pPr>
        <w:pStyle w:val="a3"/>
        <w:widowControl/>
        <w:spacing w:after="0" w:line="330" w:lineRule="atLeast"/>
        <w:jc w:val="right"/>
        <w:rPr>
          <w:rFonts w:ascii="Times New Roman" w:hAnsi="Times New Roman" w:cs="Times New Roman"/>
          <w:color w:val="000000"/>
          <w:sz w:val="24"/>
        </w:rPr>
      </w:pPr>
    </w:p>
    <w:p w:rsidR="00B3105F" w:rsidRDefault="00B3105F">
      <w:pPr>
        <w:pStyle w:val="a3"/>
        <w:widowControl/>
        <w:spacing w:after="0" w:line="330" w:lineRule="atLeast"/>
        <w:jc w:val="right"/>
        <w:rPr>
          <w:rFonts w:ascii="Times New Roman" w:hAnsi="Times New Roman" w:cs="Times New Roman"/>
          <w:color w:val="000000"/>
          <w:sz w:val="24"/>
        </w:rPr>
      </w:pPr>
    </w:p>
    <w:p w:rsidR="00B3105F" w:rsidRDefault="00B3105F">
      <w:pPr>
        <w:pStyle w:val="a3"/>
        <w:widowControl/>
        <w:spacing w:after="0" w:line="330" w:lineRule="atLeast"/>
        <w:jc w:val="right"/>
        <w:rPr>
          <w:rFonts w:ascii="Times New Roman" w:hAnsi="Times New Roman" w:cs="Times New Roman"/>
          <w:color w:val="000000"/>
          <w:sz w:val="24"/>
        </w:rPr>
      </w:pPr>
    </w:p>
    <w:p w:rsidR="00B3105F" w:rsidRDefault="00B3105F">
      <w:pPr>
        <w:pStyle w:val="a3"/>
        <w:widowControl/>
        <w:spacing w:after="0" w:line="330" w:lineRule="atLeast"/>
        <w:jc w:val="right"/>
        <w:rPr>
          <w:rFonts w:ascii="Times New Roman" w:hAnsi="Times New Roman" w:cs="Times New Roman"/>
          <w:color w:val="000000"/>
          <w:sz w:val="24"/>
        </w:rPr>
      </w:pPr>
    </w:p>
    <w:p w:rsidR="00B3105F" w:rsidRDefault="00B3105F">
      <w:pPr>
        <w:pStyle w:val="a3"/>
        <w:widowControl/>
        <w:spacing w:after="0" w:line="330" w:lineRule="atLeast"/>
        <w:jc w:val="right"/>
        <w:rPr>
          <w:rFonts w:ascii="Times New Roman" w:hAnsi="Times New Roman" w:cs="Times New Roman"/>
          <w:color w:val="000000"/>
          <w:sz w:val="24"/>
        </w:rPr>
      </w:pPr>
    </w:p>
    <w:p w:rsidR="00B3105F" w:rsidRDefault="00B3105F">
      <w:pPr>
        <w:pStyle w:val="a3"/>
        <w:widowControl/>
        <w:spacing w:after="0" w:line="330" w:lineRule="atLeast"/>
        <w:jc w:val="right"/>
        <w:rPr>
          <w:rFonts w:ascii="Times New Roman" w:hAnsi="Times New Roman" w:cs="Times New Roman"/>
          <w:color w:val="000000"/>
          <w:sz w:val="24"/>
        </w:rPr>
      </w:pPr>
    </w:p>
    <w:p w:rsidR="00B3105F" w:rsidRDefault="00B3105F">
      <w:pPr>
        <w:pStyle w:val="a3"/>
        <w:widowControl/>
        <w:spacing w:after="0" w:line="330" w:lineRule="atLeast"/>
        <w:jc w:val="right"/>
        <w:rPr>
          <w:rFonts w:ascii="Times New Roman" w:hAnsi="Times New Roman" w:cs="Times New Roman"/>
          <w:color w:val="000000"/>
          <w:sz w:val="24"/>
        </w:rPr>
      </w:pPr>
    </w:p>
    <w:p w:rsidR="00B3105F" w:rsidRDefault="00B3105F">
      <w:pPr>
        <w:pStyle w:val="a3"/>
        <w:widowControl/>
        <w:spacing w:after="0" w:line="330" w:lineRule="atLeast"/>
        <w:jc w:val="right"/>
        <w:rPr>
          <w:rFonts w:ascii="Times New Roman" w:hAnsi="Times New Roman" w:cs="Times New Roman"/>
          <w:color w:val="000000"/>
          <w:sz w:val="24"/>
        </w:rPr>
      </w:pPr>
    </w:p>
    <w:p w:rsidR="00B3105F" w:rsidRDefault="00B3105F">
      <w:pPr>
        <w:pStyle w:val="a3"/>
        <w:widowControl/>
        <w:spacing w:after="0" w:line="330" w:lineRule="atLeast"/>
        <w:jc w:val="right"/>
        <w:rPr>
          <w:rFonts w:ascii="Times New Roman" w:hAnsi="Times New Roman" w:cs="Times New Roman"/>
          <w:color w:val="000000"/>
          <w:sz w:val="24"/>
        </w:rPr>
      </w:pPr>
    </w:p>
    <w:p w:rsidR="00B3105F" w:rsidRDefault="00B3105F">
      <w:pPr>
        <w:pStyle w:val="a3"/>
        <w:widowControl/>
        <w:spacing w:after="0" w:line="330" w:lineRule="atLeast"/>
        <w:jc w:val="right"/>
        <w:rPr>
          <w:rFonts w:ascii="Times New Roman" w:hAnsi="Times New Roman" w:cs="Times New Roman"/>
          <w:color w:val="000000"/>
          <w:sz w:val="24"/>
        </w:rPr>
      </w:pPr>
    </w:p>
    <w:p w:rsidR="00B3105F" w:rsidRDefault="00B3105F">
      <w:pPr>
        <w:pStyle w:val="a3"/>
        <w:widowControl/>
        <w:spacing w:after="0" w:line="330" w:lineRule="atLeast"/>
        <w:jc w:val="right"/>
        <w:rPr>
          <w:rFonts w:ascii="Times New Roman" w:hAnsi="Times New Roman" w:cs="Times New Roman"/>
          <w:color w:val="000000"/>
          <w:sz w:val="24"/>
        </w:rPr>
      </w:pPr>
    </w:p>
    <w:p w:rsidR="00B3105F" w:rsidRDefault="00B3105F">
      <w:pPr>
        <w:pStyle w:val="a3"/>
        <w:widowControl/>
        <w:spacing w:after="0" w:line="330" w:lineRule="atLeast"/>
        <w:jc w:val="right"/>
        <w:rPr>
          <w:rFonts w:ascii="Times New Roman" w:hAnsi="Times New Roman" w:cs="Times New Roman"/>
          <w:color w:val="000000"/>
          <w:sz w:val="24"/>
        </w:rPr>
      </w:pPr>
    </w:p>
    <w:p w:rsidR="00B3105F" w:rsidRDefault="00B3105F">
      <w:pPr>
        <w:pStyle w:val="a3"/>
        <w:widowControl/>
        <w:spacing w:after="0" w:line="330" w:lineRule="atLeast"/>
        <w:jc w:val="right"/>
        <w:rPr>
          <w:rFonts w:ascii="Times New Roman" w:hAnsi="Times New Roman" w:cs="Times New Roman"/>
          <w:color w:val="000000"/>
          <w:sz w:val="24"/>
        </w:rPr>
      </w:pPr>
    </w:p>
    <w:p w:rsidR="00B3105F" w:rsidRDefault="00B3105F">
      <w:pPr>
        <w:pStyle w:val="a3"/>
        <w:widowControl/>
        <w:spacing w:after="0" w:line="330" w:lineRule="atLeast"/>
        <w:jc w:val="right"/>
        <w:rPr>
          <w:rFonts w:ascii="Times New Roman" w:hAnsi="Times New Roman" w:cs="Times New Roman"/>
          <w:color w:val="000000"/>
          <w:sz w:val="24"/>
        </w:rPr>
      </w:pPr>
    </w:p>
    <w:p w:rsidR="00B3105F" w:rsidRDefault="00B5126B">
      <w:pPr>
        <w:autoSpaceDE w:val="0"/>
        <w:autoSpaceDN w:val="0"/>
        <w:adjustRightInd w:val="0"/>
        <w:spacing w:before="200"/>
        <w:ind w:firstLine="540"/>
        <w:jc w:val="both"/>
        <w:rPr>
          <w:sz w:val="26"/>
          <w:szCs w:val="26"/>
        </w:rPr>
      </w:pPr>
      <w:r>
        <w:rPr>
          <w:sz w:val="26"/>
          <w:szCs w:val="26"/>
        </w:rPr>
        <w:t>8. В решении о назначении общественных обсуждений, публичных слушаний в обязательном порядке указываются:</w:t>
      </w:r>
    </w:p>
    <w:p w:rsidR="00B3105F" w:rsidRDefault="00B5126B">
      <w:pPr>
        <w:autoSpaceDE w:val="0"/>
        <w:autoSpaceDN w:val="0"/>
        <w:adjustRightInd w:val="0"/>
        <w:spacing w:before="200"/>
        <w:ind w:firstLine="540"/>
        <w:jc w:val="both"/>
        <w:rPr>
          <w:sz w:val="26"/>
          <w:szCs w:val="26"/>
        </w:rPr>
      </w:pPr>
      <w:r>
        <w:rPr>
          <w:sz w:val="26"/>
          <w:szCs w:val="26"/>
        </w:rPr>
        <w:t xml:space="preserve">1) предмет общественных обсуждений, публичных слушаний (наименование проекта, выносимого на общественные </w:t>
      </w:r>
      <w:proofErr w:type="gramStart"/>
      <w:r>
        <w:rPr>
          <w:sz w:val="26"/>
          <w:szCs w:val="26"/>
        </w:rPr>
        <w:t>обсуждения ,</w:t>
      </w:r>
      <w:proofErr w:type="gramEnd"/>
      <w:r>
        <w:rPr>
          <w:sz w:val="26"/>
          <w:szCs w:val="26"/>
        </w:rPr>
        <w:t xml:space="preserve"> публичные слушания);</w:t>
      </w:r>
    </w:p>
    <w:p w:rsidR="00B3105F" w:rsidRDefault="00B5126B">
      <w:pPr>
        <w:autoSpaceDE w:val="0"/>
        <w:autoSpaceDN w:val="0"/>
        <w:adjustRightInd w:val="0"/>
        <w:spacing w:before="200"/>
        <w:ind w:firstLine="540"/>
        <w:jc w:val="both"/>
        <w:rPr>
          <w:sz w:val="26"/>
          <w:szCs w:val="26"/>
        </w:rPr>
      </w:pPr>
      <w:r>
        <w:rPr>
          <w:sz w:val="26"/>
          <w:szCs w:val="26"/>
        </w:rPr>
        <w:t>2) организатор общественных обсуждений, публичных слушаний;</w:t>
      </w:r>
    </w:p>
    <w:p w:rsidR="00B3105F" w:rsidRDefault="00B5126B">
      <w:pPr>
        <w:autoSpaceDE w:val="0"/>
        <w:autoSpaceDN w:val="0"/>
        <w:adjustRightInd w:val="0"/>
        <w:spacing w:before="200"/>
        <w:ind w:firstLine="540"/>
        <w:jc w:val="both"/>
        <w:rPr>
          <w:sz w:val="26"/>
          <w:szCs w:val="26"/>
        </w:rPr>
      </w:pPr>
      <w:r>
        <w:rPr>
          <w:sz w:val="26"/>
          <w:szCs w:val="26"/>
        </w:rPr>
        <w:t xml:space="preserve">3) срок опубликования организатором общественных обсуждений, публичных слушаний оповещения о начале общественных обсуждений, публичных слушаний в соответствии с </w:t>
      </w:r>
      <w:hyperlink r:id="rId8" w:history="1">
        <w:r>
          <w:rPr>
            <w:color w:val="0000FF"/>
            <w:sz w:val="26"/>
            <w:szCs w:val="26"/>
          </w:rPr>
          <w:t>частью 8 статьи 5.1</w:t>
        </w:r>
      </w:hyperlink>
      <w:r>
        <w:rPr>
          <w:sz w:val="26"/>
          <w:szCs w:val="26"/>
        </w:rPr>
        <w:t xml:space="preserve"> Градостроительного кодекса РФ;</w:t>
      </w:r>
    </w:p>
    <w:p w:rsidR="00B3105F" w:rsidRDefault="00B5126B">
      <w:pPr>
        <w:shd w:val="clear" w:color="auto" w:fill="FFFFFF"/>
        <w:spacing w:line="290" w:lineRule="atLeast"/>
        <w:ind w:firstLine="540"/>
        <w:jc w:val="both"/>
        <w:rPr>
          <w:rFonts w:ascii="Arial" w:hAnsi="Arial" w:cs="Arial"/>
          <w:color w:val="333333"/>
        </w:rPr>
      </w:pPr>
      <w:r>
        <w:rPr>
          <w:sz w:val="26"/>
          <w:szCs w:val="26"/>
        </w:rPr>
        <w:t xml:space="preserve">4) срок размещения организатором общественных обсуждений, публичных слушаний проекта, подлежащего рассмотрению на общественных обсуждениях, публичных слушаниях), и информационных материалов к нему в соответствии с </w:t>
      </w:r>
      <w:hyperlink r:id="rId9" w:history="1">
        <w:r>
          <w:rPr>
            <w:color w:val="0000FF"/>
            <w:sz w:val="26"/>
            <w:szCs w:val="26"/>
          </w:rPr>
          <w:t>пунктом 2 части 4</w:t>
        </w:r>
      </w:hyperlink>
      <w:r>
        <w:rPr>
          <w:sz w:val="26"/>
          <w:szCs w:val="26"/>
        </w:rPr>
        <w:t xml:space="preserve">, </w:t>
      </w:r>
      <w:hyperlink r:id="rId10" w:history="1">
        <w:r>
          <w:rPr>
            <w:color w:val="0000FF"/>
            <w:sz w:val="26"/>
            <w:szCs w:val="26"/>
          </w:rPr>
          <w:t>пунктом 2 части 5 статьи 5.1</w:t>
        </w:r>
      </w:hyperlink>
      <w:r>
        <w:rPr>
          <w:sz w:val="26"/>
          <w:szCs w:val="26"/>
        </w:rPr>
        <w:t xml:space="preserve"> Градостроительного кодекса РФ; (</w:t>
      </w:r>
      <w:r>
        <w:rPr>
          <w:rStyle w:val="blk"/>
          <w:rFonts w:ascii="Arial" w:hAnsi="Arial" w:cs="Arial"/>
          <w:color w:val="333333"/>
        </w:rPr>
        <w:t>4. Процедура проведения общественных обсуждений состоит из следующих этапов:</w:t>
      </w:r>
    </w:p>
    <w:p w:rsidR="00B3105F" w:rsidRDefault="00B5126B">
      <w:pPr>
        <w:shd w:val="clear" w:color="auto" w:fill="FFFFFF"/>
        <w:spacing w:line="290" w:lineRule="atLeast"/>
        <w:ind w:firstLine="540"/>
        <w:jc w:val="both"/>
        <w:rPr>
          <w:rFonts w:ascii="Arial" w:hAnsi="Arial" w:cs="Arial"/>
          <w:color w:val="333333"/>
        </w:rPr>
      </w:pPr>
      <w:bookmarkStart w:id="1" w:name="dst2109"/>
      <w:bookmarkEnd w:id="1"/>
      <w:r>
        <w:rPr>
          <w:rStyle w:val="blk"/>
          <w:rFonts w:ascii="Arial" w:hAnsi="Arial" w:cs="Arial"/>
          <w:color w:val="333333"/>
        </w:rPr>
        <w:t>1) оповещение о начале общественных обсуждений;</w:t>
      </w:r>
    </w:p>
    <w:p w:rsidR="00B3105F" w:rsidRDefault="00B5126B">
      <w:pPr>
        <w:shd w:val="clear" w:color="auto" w:fill="FFFFFF"/>
        <w:spacing w:line="290" w:lineRule="atLeast"/>
        <w:ind w:firstLine="540"/>
        <w:jc w:val="both"/>
        <w:rPr>
          <w:rFonts w:ascii="Arial" w:hAnsi="Arial" w:cs="Arial"/>
          <w:color w:val="333333"/>
        </w:rPr>
      </w:pPr>
      <w:bookmarkStart w:id="2" w:name="dst2110"/>
      <w:bookmarkEnd w:id="2"/>
      <w:r>
        <w:rPr>
          <w:rStyle w:val="blk"/>
          <w:rFonts w:ascii="Arial" w:hAnsi="Arial" w:cs="Arial"/>
          <w:color w:val="333333"/>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B3105F" w:rsidRDefault="00B5126B">
      <w:pPr>
        <w:shd w:val="clear" w:color="auto" w:fill="FFFFFF"/>
        <w:spacing w:line="290" w:lineRule="atLeast"/>
        <w:ind w:firstLine="540"/>
        <w:jc w:val="both"/>
        <w:rPr>
          <w:rFonts w:ascii="Arial" w:hAnsi="Arial" w:cs="Arial"/>
          <w:color w:val="333333"/>
        </w:rPr>
      </w:pPr>
      <w:bookmarkStart w:id="3" w:name="dst2111"/>
      <w:bookmarkEnd w:id="3"/>
      <w:r>
        <w:rPr>
          <w:rStyle w:val="blk"/>
          <w:rFonts w:ascii="Arial" w:hAnsi="Arial" w:cs="Arial"/>
          <w:color w:val="333333"/>
        </w:rPr>
        <w:t>3) проведение экспозиции или экспозиций проекта, подлежащего рассмотрению на общественных обсуждениях;</w:t>
      </w:r>
    </w:p>
    <w:p w:rsidR="00B3105F" w:rsidRDefault="00B5126B">
      <w:pPr>
        <w:shd w:val="clear" w:color="auto" w:fill="FFFFFF"/>
        <w:spacing w:line="290" w:lineRule="atLeast"/>
        <w:ind w:firstLine="540"/>
        <w:jc w:val="both"/>
        <w:rPr>
          <w:rFonts w:ascii="Arial" w:hAnsi="Arial" w:cs="Arial"/>
          <w:color w:val="333333"/>
        </w:rPr>
      </w:pPr>
      <w:bookmarkStart w:id="4" w:name="dst2112"/>
      <w:bookmarkEnd w:id="4"/>
      <w:r>
        <w:rPr>
          <w:rStyle w:val="blk"/>
          <w:rFonts w:ascii="Arial" w:hAnsi="Arial" w:cs="Arial"/>
          <w:color w:val="333333"/>
        </w:rPr>
        <w:t>4) подготовка и оформление протокола общественных обсуждений;</w:t>
      </w:r>
    </w:p>
    <w:p w:rsidR="00B3105F" w:rsidRDefault="00B5126B">
      <w:pPr>
        <w:shd w:val="clear" w:color="auto" w:fill="FFFFFF"/>
        <w:spacing w:line="290" w:lineRule="atLeast"/>
        <w:ind w:firstLine="540"/>
        <w:jc w:val="both"/>
        <w:rPr>
          <w:rFonts w:ascii="Arial" w:hAnsi="Arial" w:cs="Arial"/>
          <w:color w:val="333333"/>
        </w:rPr>
      </w:pPr>
      <w:bookmarkStart w:id="5" w:name="dst2113"/>
      <w:bookmarkEnd w:id="5"/>
      <w:r>
        <w:rPr>
          <w:rStyle w:val="blk"/>
          <w:rFonts w:ascii="Arial" w:hAnsi="Arial" w:cs="Arial"/>
          <w:color w:val="333333"/>
        </w:rPr>
        <w:t>5) подготовка и опубликование заключения о результатах общественных обсуждений.</w:t>
      </w:r>
    </w:p>
    <w:p w:rsidR="00B3105F" w:rsidRDefault="00B5126B">
      <w:pPr>
        <w:shd w:val="clear" w:color="auto" w:fill="FFFFFF"/>
        <w:spacing w:line="290" w:lineRule="atLeast"/>
        <w:ind w:firstLine="540"/>
        <w:jc w:val="both"/>
        <w:rPr>
          <w:rFonts w:ascii="Arial" w:hAnsi="Arial" w:cs="Arial"/>
          <w:b/>
          <w:color w:val="333333"/>
        </w:rPr>
      </w:pPr>
      <w:bookmarkStart w:id="6" w:name="dst2114"/>
      <w:bookmarkEnd w:id="6"/>
      <w:r>
        <w:rPr>
          <w:rStyle w:val="blk"/>
          <w:rFonts w:ascii="Arial" w:hAnsi="Arial" w:cs="Arial"/>
          <w:b/>
          <w:color w:val="333333"/>
          <w:highlight w:val="yellow"/>
        </w:rPr>
        <w:t>5. Процедура проведения публичных слушаний состоит из следующих этапов:</w:t>
      </w:r>
    </w:p>
    <w:p w:rsidR="00B3105F" w:rsidRDefault="00B5126B">
      <w:pPr>
        <w:shd w:val="clear" w:color="auto" w:fill="FFFFFF"/>
        <w:spacing w:line="290" w:lineRule="atLeast"/>
        <w:ind w:firstLine="540"/>
        <w:jc w:val="both"/>
        <w:rPr>
          <w:rFonts w:ascii="Arial" w:hAnsi="Arial" w:cs="Arial"/>
          <w:color w:val="333333"/>
          <w:highlight w:val="yellow"/>
        </w:rPr>
      </w:pPr>
      <w:bookmarkStart w:id="7" w:name="dst2115"/>
      <w:bookmarkEnd w:id="7"/>
      <w:r>
        <w:rPr>
          <w:rStyle w:val="blk"/>
          <w:rFonts w:ascii="Arial" w:hAnsi="Arial" w:cs="Arial"/>
          <w:color w:val="333333"/>
          <w:highlight w:val="yellow"/>
        </w:rPr>
        <w:t>1) оповещение о начале публичных слушаний;</w:t>
      </w:r>
    </w:p>
    <w:p w:rsidR="00B3105F" w:rsidRDefault="00B5126B">
      <w:pPr>
        <w:shd w:val="clear" w:color="auto" w:fill="FFFFFF"/>
        <w:spacing w:line="290" w:lineRule="atLeast"/>
        <w:ind w:firstLine="540"/>
        <w:jc w:val="both"/>
        <w:rPr>
          <w:rFonts w:ascii="Arial" w:hAnsi="Arial" w:cs="Arial"/>
          <w:color w:val="333333"/>
          <w:highlight w:val="yellow"/>
        </w:rPr>
      </w:pPr>
      <w:bookmarkStart w:id="8" w:name="dst2116"/>
      <w:bookmarkEnd w:id="8"/>
      <w:r>
        <w:rPr>
          <w:rStyle w:val="blk"/>
          <w:rFonts w:ascii="Arial" w:hAnsi="Arial" w:cs="Arial"/>
          <w:color w:val="333333"/>
          <w:highlight w:val="yellow"/>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B3105F" w:rsidRDefault="00B5126B">
      <w:pPr>
        <w:shd w:val="clear" w:color="auto" w:fill="FFFFFF"/>
        <w:spacing w:line="290" w:lineRule="atLeast"/>
        <w:ind w:firstLine="540"/>
        <w:jc w:val="both"/>
        <w:rPr>
          <w:rFonts w:ascii="Arial" w:hAnsi="Arial" w:cs="Arial"/>
          <w:color w:val="333333"/>
          <w:highlight w:val="yellow"/>
        </w:rPr>
      </w:pPr>
      <w:bookmarkStart w:id="9" w:name="dst2117"/>
      <w:bookmarkEnd w:id="9"/>
      <w:r>
        <w:rPr>
          <w:rStyle w:val="blk"/>
          <w:rFonts w:ascii="Arial" w:hAnsi="Arial" w:cs="Arial"/>
          <w:color w:val="333333"/>
          <w:highlight w:val="yellow"/>
        </w:rPr>
        <w:t>3) проведение экспозиции или экспозиций проекта, подлежащего рассмотрению на публичных слушаниях;</w:t>
      </w:r>
    </w:p>
    <w:p w:rsidR="00B3105F" w:rsidRDefault="00B5126B">
      <w:pPr>
        <w:shd w:val="clear" w:color="auto" w:fill="FFFFFF"/>
        <w:spacing w:line="290" w:lineRule="atLeast"/>
        <w:ind w:firstLine="540"/>
        <w:jc w:val="both"/>
        <w:rPr>
          <w:rFonts w:ascii="Arial" w:hAnsi="Arial" w:cs="Arial"/>
          <w:color w:val="333333"/>
          <w:highlight w:val="yellow"/>
        </w:rPr>
      </w:pPr>
      <w:bookmarkStart w:id="10" w:name="dst2118"/>
      <w:bookmarkEnd w:id="10"/>
      <w:r>
        <w:rPr>
          <w:rStyle w:val="blk"/>
          <w:rFonts w:ascii="Arial" w:hAnsi="Arial" w:cs="Arial"/>
          <w:color w:val="333333"/>
          <w:highlight w:val="yellow"/>
        </w:rPr>
        <w:t>4) проведение собрания или собраний участников публичных слушаний;</w:t>
      </w:r>
    </w:p>
    <w:p w:rsidR="00B3105F" w:rsidRDefault="00B5126B">
      <w:pPr>
        <w:shd w:val="clear" w:color="auto" w:fill="FFFFFF"/>
        <w:spacing w:line="290" w:lineRule="atLeast"/>
        <w:ind w:firstLine="540"/>
        <w:jc w:val="both"/>
        <w:rPr>
          <w:rFonts w:ascii="Arial" w:hAnsi="Arial" w:cs="Arial"/>
          <w:color w:val="333333"/>
          <w:highlight w:val="yellow"/>
        </w:rPr>
      </w:pPr>
      <w:bookmarkStart w:id="11" w:name="dst2119"/>
      <w:bookmarkEnd w:id="11"/>
      <w:r>
        <w:rPr>
          <w:rStyle w:val="blk"/>
          <w:rFonts w:ascii="Arial" w:hAnsi="Arial" w:cs="Arial"/>
          <w:color w:val="333333"/>
          <w:highlight w:val="yellow"/>
        </w:rPr>
        <w:t>5) подготовка и оформление протокола публичных слушаний;</w:t>
      </w:r>
    </w:p>
    <w:p w:rsidR="00B3105F" w:rsidRDefault="00B5126B">
      <w:pPr>
        <w:shd w:val="clear" w:color="auto" w:fill="FFFFFF"/>
        <w:spacing w:line="290" w:lineRule="atLeast"/>
        <w:ind w:firstLine="540"/>
        <w:jc w:val="both"/>
        <w:rPr>
          <w:rFonts w:ascii="Arial" w:hAnsi="Arial" w:cs="Arial"/>
          <w:color w:val="333333"/>
        </w:rPr>
      </w:pPr>
      <w:bookmarkStart w:id="12" w:name="dst2120"/>
      <w:bookmarkEnd w:id="12"/>
      <w:r>
        <w:rPr>
          <w:rStyle w:val="blk"/>
          <w:rFonts w:ascii="Arial" w:hAnsi="Arial" w:cs="Arial"/>
          <w:color w:val="333333"/>
          <w:highlight w:val="yellow"/>
        </w:rPr>
        <w:t>6) подготовка и опубликование заключения о результатах публичных слушаний.</w:t>
      </w:r>
    </w:p>
    <w:p w:rsidR="00B3105F" w:rsidRDefault="00B3105F">
      <w:pPr>
        <w:autoSpaceDE w:val="0"/>
        <w:autoSpaceDN w:val="0"/>
        <w:adjustRightInd w:val="0"/>
        <w:spacing w:before="200"/>
        <w:ind w:firstLine="540"/>
        <w:jc w:val="both"/>
        <w:rPr>
          <w:sz w:val="26"/>
          <w:szCs w:val="26"/>
        </w:rPr>
      </w:pPr>
    </w:p>
    <w:p w:rsidR="00B3105F" w:rsidRDefault="00B5126B">
      <w:pPr>
        <w:autoSpaceDE w:val="0"/>
        <w:autoSpaceDN w:val="0"/>
        <w:adjustRightInd w:val="0"/>
        <w:spacing w:before="200"/>
        <w:ind w:firstLine="540"/>
        <w:jc w:val="both"/>
        <w:rPr>
          <w:sz w:val="26"/>
          <w:szCs w:val="26"/>
        </w:rPr>
      </w:pPr>
      <w:r>
        <w:rPr>
          <w:sz w:val="26"/>
          <w:szCs w:val="26"/>
        </w:rPr>
        <w:t>5) дата, время и место проведения собрания участников публичных слушаний (в случае принятия решения о назначении публичных слушаний).</w:t>
      </w:r>
    </w:p>
    <w:p w:rsidR="00B3105F" w:rsidRDefault="00B5126B">
      <w:pPr>
        <w:autoSpaceDE w:val="0"/>
        <w:autoSpaceDN w:val="0"/>
        <w:adjustRightInd w:val="0"/>
        <w:spacing w:before="200"/>
        <w:ind w:firstLine="540"/>
        <w:jc w:val="both"/>
        <w:rPr>
          <w:sz w:val="26"/>
          <w:szCs w:val="26"/>
        </w:rPr>
      </w:pPr>
      <w:r>
        <w:rPr>
          <w:sz w:val="26"/>
          <w:szCs w:val="26"/>
        </w:rPr>
        <w:lastRenderedPageBreak/>
        <w:t xml:space="preserve">Указанное решение в течение трех рабочих дней со дня принятия (издания) подлежит опубликованию в газете «Думиничские вести» и размещению на официальном сайте муниципального района «Думиничский район» в информационно-телекоммуникационной сети «Интернет» </w:t>
      </w:r>
      <w:hyperlink r:id="rId11" w:history="1">
        <w:r>
          <w:rPr>
            <w:rStyle w:val="ae"/>
            <w:sz w:val="26"/>
            <w:szCs w:val="26"/>
            <w:lang w:val="en-US"/>
          </w:rPr>
          <w:t>www</w:t>
        </w:r>
        <w:r>
          <w:rPr>
            <w:rStyle w:val="ae"/>
            <w:sz w:val="26"/>
            <w:szCs w:val="26"/>
          </w:rPr>
          <w:t>.</w:t>
        </w:r>
        <w:proofErr w:type="spellStart"/>
        <w:r>
          <w:rPr>
            <w:rStyle w:val="ae"/>
            <w:sz w:val="26"/>
            <w:szCs w:val="26"/>
            <w:lang w:val="en-US"/>
          </w:rPr>
          <w:t>admduminichi</w:t>
        </w:r>
        <w:proofErr w:type="spellEnd"/>
        <w:r>
          <w:rPr>
            <w:rStyle w:val="ae"/>
            <w:sz w:val="26"/>
            <w:szCs w:val="26"/>
          </w:rPr>
          <w:t>.</w:t>
        </w:r>
        <w:proofErr w:type="spellStart"/>
        <w:r>
          <w:rPr>
            <w:rStyle w:val="ae"/>
            <w:sz w:val="26"/>
            <w:szCs w:val="26"/>
            <w:lang w:val="en-US"/>
          </w:rPr>
          <w:t>ru</w:t>
        </w:r>
        <w:proofErr w:type="spellEnd"/>
      </w:hyperlink>
      <w:r>
        <w:rPr>
          <w:sz w:val="26"/>
          <w:szCs w:val="26"/>
        </w:rPr>
        <w:t xml:space="preserve"> </w:t>
      </w:r>
      <w:proofErr w:type="gramStart"/>
      <w:r>
        <w:rPr>
          <w:sz w:val="26"/>
          <w:szCs w:val="26"/>
        </w:rPr>
        <w:t>( далее</w:t>
      </w:r>
      <w:proofErr w:type="gramEnd"/>
      <w:r>
        <w:rPr>
          <w:sz w:val="26"/>
          <w:szCs w:val="26"/>
        </w:rPr>
        <w:t xml:space="preserve"> – официальный сайт).</w:t>
      </w:r>
    </w:p>
    <w:p w:rsidR="00B3105F" w:rsidRDefault="00B3105F">
      <w:pPr>
        <w:pStyle w:val="a3"/>
        <w:widowControl/>
        <w:spacing w:after="0" w:line="330" w:lineRule="atLeast"/>
        <w:jc w:val="right"/>
        <w:rPr>
          <w:rFonts w:ascii="Times New Roman" w:hAnsi="Times New Roman" w:cs="Times New Roman"/>
          <w:color w:val="000000"/>
          <w:sz w:val="24"/>
        </w:rPr>
      </w:pPr>
    </w:p>
    <w:p w:rsidR="00B3105F" w:rsidRDefault="00B3105F">
      <w:pPr>
        <w:pStyle w:val="a3"/>
        <w:numPr>
          <w:ilvl w:val="0"/>
          <w:numId w:val="2"/>
        </w:numPr>
        <w:jc w:val="both"/>
        <w:rPr>
          <w:rFonts w:ascii="Times New Roman" w:hAnsi="Times New Roman" w:cs="Times New Roman"/>
          <w:sz w:val="26"/>
          <w:szCs w:val="26"/>
        </w:rPr>
      </w:pPr>
    </w:p>
    <w:p w:rsidR="00B3105F" w:rsidRDefault="00B5126B">
      <w:pPr>
        <w:pStyle w:val="a5"/>
        <w:numPr>
          <w:ilvl w:val="0"/>
          <w:numId w:val="2"/>
        </w:numPr>
        <w:spacing w:after="0"/>
        <w:jc w:val="both"/>
        <w:rPr>
          <w:sz w:val="26"/>
          <w:szCs w:val="26"/>
        </w:rPr>
      </w:pPr>
      <w:r>
        <w:rPr>
          <w:sz w:val="26"/>
          <w:szCs w:val="26"/>
        </w:rPr>
        <w:t>Для осуществления подготовки и проведения публичных слушаний создать  организационную комиссию в составе:</w:t>
      </w:r>
    </w:p>
    <w:p w:rsidR="00B3105F" w:rsidRDefault="00B5126B">
      <w:pPr>
        <w:pStyle w:val="a5"/>
        <w:spacing w:after="0"/>
        <w:ind w:left="540"/>
        <w:jc w:val="both"/>
        <w:rPr>
          <w:sz w:val="26"/>
          <w:szCs w:val="26"/>
        </w:rPr>
      </w:pPr>
      <w:r>
        <w:rPr>
          <w:sz w:val="26"/>
          <w:szCs w:val="26"/>
        </w:rPr>
        <w:t xml:space="preserve">  - руководитель комиссии Лупикова Е.Р.(по согласованию);</w:t>
      </w:r>
    </w:p>
    <w:p w:rsidR="00B3105F" w:rsidRDefault="00B5126B">
      <w:pPr>
        <w:pStyle w:val="a5"/>
        <w:spacing w:after="0"/>
        <w:ind w:left="540"/>
        <w:jc w:val="both"/>
        <w:rPr>
          <w:sz w:val="26"/>
          <w:szCs w:val="26"/>
        </w:rPr>
      </w:pPr>
      <w:r>
        <w:rPr>
          <w:sz w:val="26"/>
          <w:szCs w:val="26"/>
        </w:rPr>
        <w:t xml:space="preserve">  - члены комиссии: Гончаров Н.А., Мишина Я.В.(по согласованию), Морозова Т.А. (по согласованию).</w:t>
      </w:r>
    </w:p>
    <w:p w:rsidR="00B3105F" w:rsidRDefault="00B3105F">
      <w:pPr>
        <w:pStyle w:val="a3"/>
        <w:widowControl/>
        <w:spacing w:after="0" w:line="330" w:lineRule="atLeast"/>
        <w:jc w:val="right"/>
        <w:rPr>
          <w:rFonts w:ascii="Times New Roman" w:hAnsi="Times New Roman" w:cs="Times New Roman"/>
          <w:color w:val="000000"/>
          <w:sz w:val="24"/>
        </w:rPr>
      </w:pPr>
    </w:p>
    <w:p w:rsidR="00B3105F" w:rsidRDefault="00B3105F">
      <w:pPr>
        <w:pStyle w:val="a3"/>
        <w:widowControl/>
        <w:spacing w:after="0" w:line="330" w:lineRule="atLeast"/>
        <w:jc w:val="right"/>
        <w:rPr>
          <w:rFonts w:ascii="Times New Roman" w:hAnsi="Times New Roman" w:cs="Times New Roman"/>
          <w:color w:val="000000"/>
          <w:sz w:val="24"/>
        </w:rPr>
      </w:pPr>
    </w:p>
    <w:p w:rsidR="00B3105F" w:rsidRDefault="00B5126B">
      <w:pPr>
        <w:shd w:val="clear" w:color="auto" w:fill="FFFFFF"/>
        <w:spacing w:line="290" w:lineRule="atLeast"/>
        <w:ind w:firstLine="540"/>
        <w:jc w:val="both"/>
        <w:rPr>
          <w:rFonts w:ascii="Arial" w:hAnsi="Arial" w:cs="Arial"/>
          <w:color w:val="333333"/>
        </w:rPr>
      </w:pPr>
      <w:r>
        <w:rPr>
          <w:rFonts w:ascii="Arial" w:hAnsi="Arial" w:cs="Arial"/>
          <w:color w:val="333333"/>
        </w:rPr>
        <w:t>8. Оповещение о начале общественных обсуждений или публичных слушаний:</w:t>
      </w:r>
    </w:p>
    <w:p w:rsidR="00B3105F" w:rsidRDefault="00B5126B">
      <w:pPr>
        <w:shd w:val="clear" w:color="auto" w:fill="FFFFFF"/>
        <w:spacing w:line="290" w:lineRule="atLeast"/>
        <w:ind w:firstLine="540"/>
        <w:jc w:val="both"/>
        <w:rPr>
          <w:rFonts w:ascii="Arial" w:hAnsi="Arial" w:cs="Arial"/>
          <w:color w:val="333333"/>
        </w:rPr>
      </w:pPr>
      <w:bookmarkStart w:id="13" w:name="dst2128"/>
      <w:bookmarkEnd w:id="13"/>
      <w:r>
        <w:rPr>
          <w:rFonts w:ascii="Arial" w:hAnsi="Arial" w:cs="Arial"/>
          <w:color w:val="333333"/>
        </w:rP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B3105F" w:rsidRDefault="00B5126B">
      <w:pPr>
        <w:shd w:val="clear" w:color="auto" w:fill="FFFFFF"/>
        <w:spacing w:line="290" w:lineRule="atLeast"/>
        <w:ind w:firstLine="540"/>
        <w:jc w:val="both"/>
        <w:rPr>
          <w:rFonts w:ascii="Arial" w:hAnsi="Arial" w:cs="Arial"/>
          <w:color w:val="333333"/>
        </w:rPr>
      </w:pPr>
      <w:bookmarkStart w:id="14" w:name="dst2129"/>
      <w:bookmarkEnd w:id="14"/>
      <w:r>
        <w:rPr>
          <w:rFonts w:ascii="Arial" w:hAnsi="Arial" w:cs="Arial"/>
          <w:color w:val="333333"/>
        </w:rPr>
        <w:t>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r:id="rId12" w:anchor="dst2107" w:history="1">
        <w:r>
          <w:rPr>
            <w:rFonts w:ascii="Arial" w:hAnsi="Arial" w:cs="Arial"/>
            <w:color w:val="666699"/>
          </w:rPr>
          <w:t>части 3</w:t>
        </w:r>
      </w:hyperlink>
      <w:r>
        <w:rPr>
          <w:rFonts w:ascii="Arial" w:hAnsi="Arial" w:cs="Arial"/>
          <w:color w:val="333333"/>
        </w:rPr>
        <w:t>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B3105F" w:rsidRDefault="00B3105F">
      <w:pPr>
        <w:pStyle w:val="a3"/>
        <w:widowControl/>
        <w:spacing w:after="0" w:line="330" w:lineRule="atLeast"/>
        <w:jc w:val="right"/>
        <w:rPr>
          <w:rFonts w:ascii="Times New Roman" w:hAnsi="Times New Roman" w:cs="Times New Roman"/>
          <w:color w:val="000000"/>
          <w:sz w:val="24"/>
        </w:rPr>
      </w:pPr>
    </w:p>
    <w:p w:rsidR="00B3105F" w:rsidRDefault="00B3105F">
      <w:pPr>
        <w:pStyle w:val="a3"/>
        <w:widowControl/>
        <w:spacing w:after="0" w:line="330" w:lineRule="atLeast"/>
        <w:jc w:val="right"/>
        <w:rPr>
          <w:rFonts w:ascii="Times New Roman" w:hAnsi="Times New Roman" w:cs="Times New Roman"/>
          <w:color w:val="000000"/>
          <w:sz w:val="24"/>
        </w:rPr>
      </w:pPr>
    </w:p>
    <w:p w:rsidR="00B3105F" w:rsidRDefault="00B3105F">
      <w:pPr>
        <w:pStyle w:val="a3"/>
        <w:widowControl/>
        <w:spacing w:after="0" w:line="330" w:lineRule="atLeast"/>
        <w:jc w:val="right"/>
        <w:rPr>
          <w:rFonts w:ascii="Times New Roman" w:hAnsi="Times New Roman" w:cs="Times New Roman"/>
          <w:color w:val="000000"/>
          <w:sz w:val="24"/>
        </w:rPr>
      </w:pPr>
    </w:p>
    <w:p w:rsidR="00B3105F" w:rsidRDefault="00B3105F">
      <w:pPr>
        <w:pStyle w:val="a3"/>
        <w:widowControl/>
        <w:spacing w:after="0" w:line="330" w:lineRule="atLeast"/>
        <w:jc w:val="right"/>
        <w:rPr>
          <w:rFonts w:ascii="Times New Roman" w:hAnsi="Times New Roman" w:cs="Times New Roman"/>
          <w:color w:val="000000"/>
          <w:sz w:val="24"/>
        </w:rPr>
      </w:pPr>
    </w:p>
    <w:p w:rsidR="00B3105F" w:rsidRDefault="00B3105F">
      <w:pPr>
        <w:pStyle w:val="a3"/>
        <w:widowControl/>
        <w:spacing w:after="0" w:line="330" w:lineRule="atLeast"/>
        <w:jc w:val="right"/>
        <w:rPr>
          <w:rFonts w:ascii="Times New Roman" w:hAnsi="Times New Roman" w:cs="Times New Roman"/>
          <w:color w:val="000000"/>
          <w:sz w:val="24"/>
        </w:rPr>
      </w:pPr>
    </w:p>
    <w:p w:rsidR="00B3105F" w:rsidRDefault="00B3105F">
      <w:pPr>
        <w:pStyle w:val="a3"/>
        <w:widowControl/>
        <w:spacing w:after="0" w:line="330" w:lineRule="atLeast"/>
        <w:jc w:val="right"/>
        <w:rPr>
          <w:rFonts w:ascii="Times New Roman" w:hAnsi="Times New Roman" w:cs="Times New Roman"/>
          <w:color w:val="000000"/>
          <w:sz w:val="24"/>
        </w:rPr>
      </w:pPr>
    </w:p>
    <w:p w:rsidR="00B3105F" w:rsidRDefault="00B3105F">
      <w:pPr>
        <w:pStyle w:val="a3"/>
        <w:widowControl/>
        <w:spacing w:after="0" w:line="330" w:lineRule="atLeast"/>
        <w:jc w:val="right"/>
        <w:rPr>
          <w:rFonts w:ascii="Times New Roman" w:hAnsi="Times New Roman" w:cs="Times New Roman"/>
          <w:color w:val="000000"/>
          <w:sz w:val="24"/>
        </w:rPr>
      </w:pPr>
    </w:p>
    <w:p w:rsidR="00B3105F" w:rsidRDefault="00B3105F">
      <w:pPr>
        <w:pStyle w:val="a3"/>
        <w:widowControl/>
        <w:spacing w:after="0" w:line="330" w:lineRule="atLeast"/>
        <w:jc w:val="right"/>
        <w:rPr>
          <w:rFonts w:ascii="Times New Roman" w:hAnsi="Times New Roman" w:cs="Times New Roman"/>
          <w:color w:val="000000"/>
          <w:sz w:val="24"/>
        </w:rPr>
      </w:pPr>
    </w:p>
    <w:p w:rsidR="00B3105F" w:rsidRDefault="00B3105F">
      <w:pPr>
        <w:pStyle w:val="a3"/>
        <w:widowControl/>
        <w:spacing w:after="0" w:line="330" w:lineRule="atLeast"/>
        <w:jc w:val="right"/>
        <w:rPr>
          <w:rFonts w:ascii="Times New Roman" w:hAnsi="Times New Roman" w:cs="Times New Roman"/>
          <w:color w:val="000000"/>
          <w:sz w:val="24"/>
        </w:rPr>
      </w:pPr>
    </w:p>
    <w:p w:rsidR="00B3105F" w:rsidRDefault="00B3105F">
      <w:pPr>
        <w:pStyle w:val="a3"/>
        <w:widowControl/>
        <w:spacing w:after="0" w:line="330" w:lineRule="atLeast"/>
        <w:jc w:val="right"/>
        <w:rPr>
          <w:rFonts w:ascii="Times New Roman" w:hAnsi="Times New Roman" w:cs="Times New Roman"/>
          <w:color w:val="000000"/>
          <w:sz w:val="24"/>
        </w:rPr>
      </w:pPr>
    </w:p>
    <w:p w:rsidR="00B3105F" w:rsidRDefault="00B3105F">
      <w:pPr>
        <w:pStyle w:val="a3"/>
        <w:widowControl/>
        <w:spacing w:after="0" w:line="330" w:lineRule="atLeast"/>
        <w:jc w:val="right"/>
        <w:rPr>
          <w:rFonts w:ascii="Times New Roman" w:hAnsi="Times New Roman" w:cs="Times New Roman"/>
          <w:color w:val="000000"/>
          <w:sz w:val="24"/>
        </w:rPr>
      </w:pPr>
    </w:p>
    <w:p w:rsidR="00B3105F" w:rsidRDefault="00B3105F">
      <w:pPr>
        <w:pStyle w:val="a3"/>
        <w:widowControl/>
        <w:spacing w:after="0" w:line="330" w:lineRule="atLeast"/>
        <w:jc w:val="right"/>
        <w:rPr>
          <w:rFonts w:ascii="Times New Roman" w:hAnsi="Times New Roman" w:cs="Times New Roman"/>
          <w:color w:val="000000"/>
          <w:sz w:val="24"/>
        </w:rPr>
      </w:pPr>
    </w:p>
    <w:p w:rsidR="00B3105F" w:rsidRDefault="00B3105F">
      <w:pPr>
        <w:pStyle w:val="a3"/>
        <w:widowControl/>
        <w:spacing w:after="0" w:line="330" w:lineRule="atLeast"/>
        <w:jc w:val="right"/>
        <w:rPr>
          <w:rFonts w:ascii="Times New Roman" w:hAnsi="Times New Roman" w:cs="Times New Roman"/>
          <w:color w:val="000000"/>
          <w:sz w:val="24"/>
        </w:rPr>
      </w:pPr>
    </w:p>
    <w:p w:rsidR="00B3105F" w:rsidRDefault="00B3105F">
      <w:pPr>
        <w:pStyle w:val="a3"/>
        <w:widowControl/>
        <w:spacing w:after="0" w:line="330" w:lineRule="atLeast"/>
        <w:jc w:val="right"/>
        <w:rPr>
          <w:rFonts w:ascii="Times New Roman" w:hAnsi="Times New Roman" w:cs="Times New Roman"/>
          <w:color w:val="000000"/>
          <w:sz w:val="24"/>
        </w:rPr>
      </w:pPr>
    </w:p>
    <w:p w:rsidR="00B3105F" w:rsidRDefault="00B3105F">
      <w:pPr>
        <w:pStyle w:val="a3"/>
        <w:widowControl/>
        <w:spacing w:after="0" w:line="330" w:lineRule="atLeast"/>
        <w:jc w:val="right"/>
        <w:rPr>
          <w:rFonts w:ascii="Times New Roman" w:hAnsi="Times New Roman" w:cs="Times New Roman"/>
          <w:color w:val="000000"/>
          <w:sz w:val="24"/>
        </w:rPr>
      </w:pPr>
    </w:p>
    <w:p w:rsidR="00B3105F" w:rsidRDefault="00B3105F">
      <w:pPr>
        <w:pStyle w:val="a3"/>
        <w:widowControl/>
        <w:spacing w:after="0" w:line="330" w:lineRule="atLeast"/>
        <w:jc w:val="right"/>
        <w:rPr>
          <w:rFonts w:ascii="Times New Roman" w:hAnsi="Times New Roman" w:cs="Times New Roman"/>
          <w:color w:val="000000"/>
          <w:sz w:val="24"/>
        </w:rPr>
      </w:pPr>
    </w:p>
    <w:p w:rsidR="00B3105F" w:rsidRDefault="00B3105F">
      <w:pPr>
        <w:pStyle w:val="a3"/>
        <w:widowControl/>
        <w:spacing w:after="0" w:line="330" w:lineRule="atLeast"/>
        <w:jc w:val="right"/>
        <w:rPr>
          <w:rFonts w:ascii="Times New Roman" w:hAnsi="Times New Roman" w:cs="Times New Roman"/>
          <w:color w:val="000000"/>
          <w:sz w:val="24"/>
        </w:rPr>
      </w:pPr>
    </w:p>
    <w:p w:rsidR="00B3105F" w:rsidRDefault="00B3105F">
      <w:pPr>
        <w:pStyle w:val="a3"/>
        <w:widowControl/>
        <w:spacing w:after="0" w:line="330" w:lineRule="atLeast"/>
        <w:jc w:val="right"/>
        <w:rPr>
          <w:rFonts w:ascii="Times New Roman" w:hAnsi="Times New Roman" w:cs="Times New Roman"/>
          <w:color w:val="000000"/>
          <w:sz w:val="24"/>
        </w:rPr>
      </w:pPr>
    </w:p>
    <w:p w:rsidR="00B3105F" w:rsidRDefault="00B3105F">
      <w:pPr>
        <w:pStyle w:val="a3"/>
        <w:widowControl/>
        <w:spacing w:after="0" w:line="330" w:lineRule="atLeast"/>
        <w:jc w:val="right"/>
        <w:rPr>
          <w:rFonts w:ascii="Times New Roman" w:hAnsi="Times New Roman" w:cs="Times New Roman"/>
          <w:color w:val="000000"/>
          <w:sz w:val="24"/>
        </w:rPr>
      </w:pPr>
    </w:p>
    <w:p w:rsidR="00B3105F" w:rsidRDefault="00B3105F">
      <w:pPr>
        <w:pStyle w:val="a3"/>
        <w:widowControl/>
        <w:spacing w:after="0" w:line="330" w:lineRule="atLeast"/>
        <w:jc w:val="right"/>
        <w:rPr>
          <w:rFonts w:ascii="Times New Roman" w:hAnsi="Times New Roman" w:cs="Times New Roman"/>
          <w:color w:val="000000"/>
          <w:sz w:val="24"/>
        </w:rPr>
      </w:pPr>
    </w:p>
    <w:p w:rsidR="00B3105F" w:rsidRDefault="00B3105F">
      <w:pPr>
        <w:pStyle w:val="a3"/>
        <w:widowControl/>
        <w:spacing w:after="0" w:line="330" w:lineRule="atLeast"/>
        <w:jc w:val="right"/>
        <w:rPr>
          <w:rFonts w:ascii="Times New Roman" w:hAnsi="Times New Roman" w:cs="Times New Roman"/>
          <w:color w:val="000000"/>
          <w:sz w:val="24"/>
        </w:rPr>
      </w:pPr>
    </w:p>
    <w:p w:rsidR="00B3105F" w:rsidRDefault="00B3105F">
      <w:pPr>
        <w:pStyle w:val="a3"/>
        <w:widowControl/>
        <w:spacing w:after="0" w:line="330" w:lineRule="atLeast"/>
        <w:jc w:val="right"/>
        <w:rPr>
          <w:rFonts w:ascii="Times New Roman" w:hAnsi="Times New Roman" w:cs="Times New Roman"/>
          <w:color w:val="000000"/>
          <w:sz w:val="24"/>
        </w:rPr>
      </w:pPr>
    </w:p>
    <w:p w:rsidR="00B3105F" w:rsidRDefault="00B3105F">
      <w:pPr>
        <w:pStyle w:val="a3"/>
        <w:widowControl/>
        <w:spacing w:after="0" w:line="330" w:lineRule="atLeast"/>
        <w:jc w:val="right"/>
        <w:rPr>
          <w:rFonts w:ascii="Times New Roman" w:hAnsi="Times New Roman" w:cs="Times New Roman"/>
          <w:color w:val="000000"/>
          <w:sz w:val="24"/>
        </w:rPr>
      </w:pPr>
    </w:p>
    <w:p w:rsidR="00B3105F" w:rsidRDefault="00B3105F">
      <w:pPr>
        <w:pStyle w:val="a3"/>
        <w:widowControl/>
        <w:spacing w:after="0" w:line="330" w:lineRule="atLeast"/>
        <w:jc w:val="right"/>
        <w:rPr>
          <w:rFonts w:ascii="Times New Roman" w:hAnsi="Times New Roman" w:cs="Times New Roman"/>
          <w:color w:val="000000"/>
          <w:sz w:val="24"/>
        </w:rPr>
      </w:pPr>
    </w:p>
    <w:p w:rsidR="00B3105F" w:rsidRDefault="00B3105F">
      <w:pPr>
        <w:pStyle w:val="a3"/>
        <w:widowControl/>
        <w:spacing w:after="0" w:line="330" w:lineRule="atLeast"/>
        <w:jc w:val="right"/>
        <w:rPr>
          <w:rFonts w:ascii="Times New Roman" w:hAnsi="Times New Roman" w:cs="Times New Roman"/>
          <w:color w:val="000000"/>
          <w:sz w:val="24"/>
        </w:rPr>
      </w:pPr>
    </w:p>
    <w:p w:rsidR="00B3105F" w:rsidRDefault="00B3105F">
      <w:pPr>
        <w:pStyle w:val="a3"/>
        <w:widowControl/>
        <w:spacing w:after="0" w:line="330" w:lineRule="atLeast"/>
        <w:jc w:val="right"/>
        <w:rPr>
          <w:rFonts w:ascii="Times New Roman" w:hAnsi="Times New Roman" w:cs="Times New Roman"/>
          <w:color w:val="000000"/>
          <w:sz w:val="24"/>
        </w:rPr>
      </w:pPr>
    </w:p>
    <w:p w:rsidR="00B3105F" w:rsidRDefault="00B3105F">
      <w:pPr>
        <w:pStyle w:val="a3"/>
        <w:widowControl/>
        <w:spacing w:after="0" w:line="330" w:lineRule="atLeast"/>
        <w:jc w:val="right"/>
        <w:rPr>
          <w:rFonts w:ascii="Times New Roman" w:hAnsi="Times New Roman" w:cs="Times New Roman"/>
          <w:color w:val="000000"/>
          <w:sz w:val="24"/>
        </w:rPr>
      </w:pPr>
    </w:p>
    <w:p w:rsidR="00B3105F" w:rsidRDefault="00B3105F">
      <w:pPr>
        <w:pStyle w:val="a3"/>
        <w:widowControl/>
        <w:spacing w:after="0" w:line="330" w:lineRule="atLeast"/>
        <w:jc w:val="right"/>
        <w:rPr>
          <w:rFonts w:ascii="Times New Roman" w:hAnsi="Times New Roman" w:cs="Times New Roman"/>
          <w:color w:val="000000"/>
          <w:sz w:val="24"/>
        </w:rPr>
      </w:pPr>
    </w:p>
    <w:p w:rsidR="00B3105F" w:rsidRDefault="00B5126B">
      <w:pPr>
        <w:pStyle w:val="a3"/>
        <w:widowControl/>
        <w:spacing w:after="0" w:line="330" w:lineRule="atLeast"/>
        <w:jc w:val="right"/>
        <w:rPr>
          <w:rFonts w:ascii="Times New Roman" w:hAnsi="Times New Roman" w:cs="Times New Roman"/>
          <w:color w:val="000000"/>
          <w:sz w:val="24"/>
        </w:rPr>
      </w:pPr>
      <w:r>
        <w:rPr>
          <w:rFonts w:ascii="Times New Roman" w:hAnsi="Times New Roman" w:cs="Times New Roman"/>
          <w:color w:val="000000"/>
          <w:sz w:val="24"/>
        </w:rPr>
        <w:t>Приложение к решению РСП</w:t>
      </w:r>
    </w:p>
    <w:p w:rsidR="00B3105F" w:rsidRDefault="00B5126B">
      <w:pPr>
        <w:pStyle w:val="a3"/>
        <w:widowControl/>
        <w:spacing w:after="0" w:line="330" w:lineRule="atLeast"/>
        <w:jc w:val="right"/>
        <w:rPr>
          <w:rFonts w:ascii="Times New Roman" w:hAnsi="Times New Roman" w:cs="Times New Roman"/>
          <w:color w:val="000000"/>
          <w:sz w:val="24"/>
        </w:rPr>
      </w:pPr>
      <w:r>
        <w:rPr>
          <w:rFonts w:ascii="Times New Roman" w:hAnsi="Times New Roman" w:cs="Times New Roman"/>
          <w:color w:val="000000"/>
          <w:sz w:val="24"/>
        </w:rPr>
        <w:t>МР «Думиничский район»</w:t>
      </w:r>
    </w:p>
    <w:p w:rsidR="00B3105F" w:rsidRDefault="00B5126B">
      <w:pPr>
        <w:pStyle w:val="a3"/>
        <w:widowControl/>
        <w:spacing w:after="0" w:line="330" w:lineRule="atLeast"/>
        <w:jc w:val="right"/>
        <w:rPr>
          <w:rFonts w:ascii="Times New Roman" w:hAnsi="Times New Roman" w:cs="Times New Roman"/>
          <w:color w:val="000000"/>
          <w:sz w:val="24"/>
        </w:rPr>
      </w:pPr>
      <w:r>
        <w:rPr>
          <w:rFonts w:ascii="Times New Roman" w:hAnsi="Times New Roman" w:cs="Times New Roman"/>
          <w:color w:val="000000"/>
          <w:sz w:val="24"/>
        </w:rPr>
        <w:t>от «_</w:t>
      </w:r>
      <w:r>
        <w:rPr>
          <w:rFonts w:ascii="Times New Roman" w:hAnsi="Times New Roman" w:cs="Times New Roman"/>
          <w:color w:val="000000"/>
          <w:sz w:val="24"/>
          <w:u w:val="single"/>
        </w:rPr>
        <w:t>__</w:t>
      </w:r>
      <w:r>
        <w:rPr>
          <w:rFonts w:ascii="Times New Roman" w:hAnsi="Times New Roman" w:cs="Times New Roman"/>
          <w:color w:val="000000"/>
          <w:sz w:val="24"/>
        </w:rPr>
        <w:t>_»_</w:t>
      </w:r>
      <w:r>
        <w:rPr>
          <w:rFonts w:ascii="Times New Roman" w:hAnsi="Times New Roman" w:cs="Times New Roman"/>
          <w:color w:val="000000"/>
          <w:sz w:val="24"/>
          <w:u w:val="single"/>
        </w:rPr>
        <w:t>__</w:t>
      </w:r>
      <w:r>
        <w:rPr>
          <w:rFonts w:ascii="Times New Roman" w:hAnsi="Times New Roman" w:cs="Times New Roman"/>
          <w:color w:val="000000"/>
          <w:sz w:val="24"/>
        </w:rPr>
        <w:t>___2024г. №_</w:t>
      </w:r>
      <w:r>
        <w:rPr>
          <w:rFonts w:ascii="Times New Roman" w:hAnsi="Times New Roman" w:cs="Times New Roman"/>
          <w:color w:val="000000"/>
          <w:sz w:val="24"/>
          <w:u w:val="single"/>
        </w:rPr>
        <w:t>__</w:t>
      </w:r>
      <w:r>
        <w:rPr>
          <w:rFonts w:ascii="Times New Roman" w:hAnsi="Times New Roman" w:cs="Times New Roman"/>
          <w:color w:val="000000"/>
          <w:sz w:val="24"/>
        </w:rPr>
        <w:t>__</w:t>
      </w:r>
    </w:p>
    <w:p w:rsidR="00B3105F" w:rsidRDefault="00B3105F">
      <w:pPr>
        <w:pStyle w:val="a3"/>
        <w:widowControl/>
        <w:spacing w:after="0" w:line="330" w:lineRule="atLeast"/>
        <w:rPr>
          <w:rFonts w:ascii="Times New Roman" w:hAnsi="Times New Roman" w:cs="Times New Roman"/>
          <w:color w:val="000000"/>
          <w:sz w:val="24"/>
        </w:rPr>
      </w:pPr>
    </w:p>
    <w:p w:rsidR="00B3105F" w:rsidRDefault="00B5126B">
      <w:pPr>
        <w:pStyle w:val="a3"/>
        <w:widowControl/>
        <w:spacing w:after="0" w:line="330" w:lineRule="atLeast"/>
        <w:jc w:val="center"/>
        <w:rPr>
          <w:rFonts w:ascii="Times New Roman" w:hAnsi="Times New Roman" w:cs="Times New Roman"/>
          <w:b/>
          <w:color w:val="000000"/>
          <w:sz w:val="24"/>
        </w:rPr>
      </w:pPr>
      <w:r>
        <w:rPr>
          <w:rFonts w:ascii="Times New Roman" w:hAnsi="Times New Roman" w:cs="Times New Roman"/>
          <w:b/>
          <w:color w:val="000000"/>
          <w:sz w:val="24"/>
        </w:rPr>
        <w:t>форма журнала</w:t>
      </w:r>
    </w:p>
    <w:p w:rsidR="00B3105F" w:rsidRDefault="00B5126B">
      <w:pPr>
        <w:pStyle w:val="a3"/>
        <w:widowControl/>
        <w:pBdr>
          <w:bottom w:val="single" w:sz="12" w:space="1" w:color="auto"/>
        </w:pBdr>
        <w:spacing w:after="0" w:line="330" w:lineRule="atLeast"/>
        <w:jc w:val="center"/>
        <w:rPr>
          <w:rFonts w:ascii="Times New Roman" w:hAnsi="Times New Roman" w:cs="Times New Roman"/>
          <w:b/>
          <w:color w:val="000000"/>
          <w:sz w:val="24"/>
        </w:rPr>
      </w:pPr>
      <w:r>
        <w:rPr>
          <w:rFonts w:ascii="Times New Roman" w:hAnsi="Times New Roman" w:cs="Times New Roman"/>
          <w:b/>
          <w:color w:val="000000"/>
          <w:sz w:val="24"/>
        </w:rPr>
        <w:t>учета посетителей экспозиции проекта</w:t>
      </w:r>
    </w:p>
    <w:p w:rsidR="00B3105F" w:rsidRDefault="00B5126B">
      <w:pPr>
        <w:pStyle w:val="a3"/>
        <w:widowControl/>
        <w:pBdr>
          <w:bottom w:val="single" w:sz="12" w:space="1" w:color="auto"/>
        </w:pBdr>
        <w:spacing w:after="0" w:line="330" w:lineRule="atLeast"/>
        <w:jc w:val="center"/>
        <w:rPr>
          <w:rFonts w:ascii="Times New Roman" w:hAnsi="Times New Roman" w:cs="Times New Roman"/>
          <w:b/>
          <w:color w:val="000000"/>
          <w:sz w:val="24"/>
        </w:rPr>
      </w:pPr>
      <w:r>
        <w:rPr>
          <w:rFonts w:ascii="Times New Roman" w:hAnsi="Times New Roman" w:cs="Times New Roman"/>
          <w:b/>
          <w:sz w:val="24"/>
        </w:rPr>
        <w:t>внесения изменений в Правила землепользования и застройки муниципальных образований, входящих в состав муниципального района «Думиничский район»,</w:t>
      </w:r>
      <w:r>
        <w:rPr>
          <w:rFonts w:ascii="Times New Roman" w:hAnsi="Times New Roman" w:cs="Times New Roman"/>
          <w:b/>
          <w:color w:val="000000"/>
          <w:sz w:val="24"/>
        </w:rPr>
        <w:t xml:space="preserve"> подлежащего рассмотрению на общественных обсуждениях </w:t>
      </w:r>
      <w:proofErr w:type="gramStart"/>
      <w:r>
        <w:rPr>
          <w:rFonts w:ascii="Times New Roman" w:hAnsi="Times New Roman" w:cs="Times New Roman"/>
          <w:b/>
          <w:color w:val="000000"/>
          <w:sz w:val="24"/>
        </w:rPr>
        <w:t>( публичных</w:t>
      </w:r>
      <w:proofErr w:type="gramEnd"/>
      <w:r>
        <w:rPr>
          <w:rFonts w:ascii="Times New Roman" w:hAnsi="Times New Roman" w:cs="Times New Roman"/>
          <w:b/>
          <w:color w:val="000000"/>
          <w:sz w:val="24"/>
        </w:rPr>
        <w:t xml:space="preserve"> слушаниях)</w:t>
      </w:r>
    </w:p>
    <w:p w:rsidR="00B3105F" w:rsidRDefault="00B3105F">
      <w:pPr>
        <w:pStyle w:val="a3"/>
        <w:rPr>
          <w:rFonts w:ascii="Times New Roman" w:hAnsi="Times New Roman" w:cs="Times New Roman"/>
          <w:b/>
          <w:sz w:val="24"/>
        </w:rPr>
      </w:pPr>
    </w:p>
    <w:tbl>
      <w:tblPr>
        <w:tblStyle w:val="ab"/>
        <w:tblW w:w="9855" w:type="dxa"/>
        <w:tblLayout w:type="fixed"/>
        <w:tblLook w:val="01E0" w:firstRow="1" w:lastRow="1" w:firstColumn="1" w:lastColumn="1" w:noHBand="0" w:noVBand="0"/>
      </w:tblPr>
      <w:tblGrid>
        <w:gridCol w:w="675"/>
        <w:gridCol w:w="1573"/>
        <w:gridCol w:w="1797"/>
        <w:gridCol w:w="2031"/>
        <w:gridCol w:w="1829"/>
        <w:gridCol w:w="1950"/>
      </w:tblGrid>
      <w:tr w:rsidR="00B3105F">
        <w:tc>
          <w:tcPr>
            <w:tcW w:w="675" w:type="dxa"/>
          </w:tcPr>
          <w:p w:rsidR="00B3105F" w:rsidRDefault="00B5126B">
            <w:pPr>
              <w:pStyle w:val="a3"/>
              <w:widowControl/>
              <w:spacing w:after="0" w:line="330" w:lineRule="atLeast"/>
              <w:rPr>
                <w:rFonts w:ascii="Times New Roman" w:hAnsi="Times New Roman" w:cs="Times New Roman"/>
                <w:b/>
                <w:color w:val="000000"/>
                <w:szCs w:val="20"/>
              </w:rPr>
            </w:pPr>
            <w:r>
              <w:rPr>
                <w:rFonts w:ascii="Times New Roman" w:hAnsi="Times New Roman" w:cs="Times New Roman"/>
                <w:b/>
                <w:color w:val="000000"/>
                <w:szCs w:val="20"/>
              </w:rPr>
              <w:t>№№ п/п</w:t>
            </w:r>
          </w:p>
        </w:tc>
        <w:tc>
          <w:tcPr>
            <w:tcW w:w="1573" w:type="dxa"/>
          </w:tcPr>
          <w:p w:rsidR="00B3105F" w:rsidRDefault="00B5126B">
            <w:pPr>
              <w:pStyle w:val="a3"/>
              <w:widowControl/>
              <w:spacing w:after="0" w:line="330" w:lineRule="atLeast"/>
              <w:rPr>
                <w:rFonts w:ascii="Times New Roman" w:hAnsi="Times New Roman" w:cs="Times New Roman"/>
                <w:b/>
                <w:color w:val="000000"/>
                <w:szCs w:val="20"/>
              </w:rPr>
            </w:pPr>
            <w:r>
              <w:rPr>
                <w:rFonts w:ascii="Times New Roman" w:hAnsi="Times New Roman" w:cs="Times New Roman"/>
                <w:b/>
                <w:color w:val="000000"/>
                <w:szCs w:val="20"/>
              </w:rPr>
              <w:t>Дата поступления предложения и (или) замечания</w:t>
            </w:r>
          </w:p>
        </w:tc>
        <w:tc>
          <w:tcPr>
            <w:tcW w:w="1797" w:type="dxa"/>
          </w:tcPr>
          <w:p w:rsidR="00B3105F" w:rsidRDefault="00B5126B">
            <w:pPr>
              <w:pStyle w:val="a3"/>
              <w:widowControl/>
              <w:spacing w:after="0" w:line="330" w:lineRule="atLeast"/>
              <w:rPr>
                <w:rFonts w:ascii="Times New Roman" w:hAnsi="Times New Roman" w:cs="Times New Roman"/>
                <w:b/>
                <w:color w:val="000000"/>
                <w:szCs w:val="20"/>
              </w:rPr>
            </w:pPr>
            <w:r>
              <w:rPr>
                <w:rFonts w:ascii="Times New Roman" w:hAnsi="Times New Roman" w:cs="Times New Roman"/>
                <w:b/>
                <w:color w:val="000000"/>
                <w:szCs w:val="20"/>
              </w:rPr>
              <w:t>ФИО (для физического лица). Наименование (для юридического лица)</w:t>
            </w:r>
          </w:p>
        </w:tc>
        <w:tc>
          <w:tcPr>
            <w:tcW w:w="2031" w:type="dxa"/>
          </w:tcPr>
          <w:p w:rsidR="00B3105F" w:rsidRDefault="00B5126B">
            <w:pPr>
              <w:pStyle w:val="a3"/>
              <w:widowControl/>
              <w:spacing w:after="0" w:line="330" w:lineRule="atLeast"/>
              <w:rPr>
                <w:rFonts w:ascii="Times New Roman" w:hAnsi="Times New Roman" w:cs="Times New Roman"/>
                <w:b/>
                <w:color w:val="000000"/>
                <w:szCs w:val="20"/>
              </w:rPr>
            </w:pPr>
            <w:r>
              <w:rPr>
                <w:rFonts w:ascii="Times New Roman" w:hAnsi="Times New Roman" w:cs="Times New Roman"/>
                <w:b/>
                <w:color w:val="000000"/>
                <w:szCs w:val="20"/>
              </w:rPr>
              <w:t>Дата рождения (для физического лица). Основной государственный регистрационный номер (для юридического лица)</w:t>
            </w:r>
          </w:p>
        </w:tc>
        <w:tc>
          <w:tcPr>
            <w:tcW w:w="1829" w:type="dxa"/>
          </w:tcPr>
          <w:p w:rsidR="00B3105F" w:rsidRDefault="00B5126B">
            <w:pPr>
              <w:pStyle w:val="a3"/>
              <w:widowControl/>
              <w:spacing w:after="0" w:line="330" w:lineRule="atLeast"/>
              <w:rPr>
                <w:rFonts w:ascii="Times New Roman" w:hAnsi="Times New Roman" w:cs="Times New Roman"/>
                <w:b/>
                <w:color w:val="000000"/>
                <w:szCs w:val="20"/>
              </w:rPr>
            </w:pPr>
            <w:r>
              <w:rPr>
                <w:rFonts w:ascii="Times New Roman" w:hAnsi="Times New Roman" w:cs="Times New Roman"/>
                <w:b/>
                <w:color w:val="000000"/>
                <w:szCs w:val="20"/>
              </w:rPr>
              <w:t>Адрес места жительства (для физического лица). Местонахождение, адрес (для юридического лица)</w:t>
            </w:r>
          </w:p>
        </w:tc>
        <w:tc>
          <w:tcPr>
            <w:tcW w:w="1950" w:type="dxa"/>
          </w:tcPr>
          <w:p w:rsidR="00B3105F" w:rsidRDefault="00B5126B">
            <w:pPr>
              <w:pStyle w:val="a3"/>
              <w:widowControl/>
              <w:spacing w:after="0" w:line="330" w:lineRule="atLeast"/>
              <w:rPr>
                <w:rFonts w:ascii="Times New Roman" w:hAnsi="Times New Roman" w:cs="Times New Roman"/>
                <w:b/>
                <w:color w:val="000000"/>
                <w:szCs w:val="20"/>
              </w:rPr>
            </w:pPr>
            <w:r>
              <w:rPr>
                <w:rFonts w:ascii="Times New Roman" w:hAnsi="Times New Roman" w:cs="Times New Roman"/>
                <w:b/>
                <w:color w:val="000000"/>
                <w:szCs w:val="20"/>
              </w:rPr>
              <w:t>Содержание предложения и (или) замечания</w:t>
            </w:r>
          </w:p>
        </w:tc>
      </w:tr>
      <w:tr w:rsidR="00B3105F">
        <w:tc>
          <w:tcPr>
            <w:tcW w:w="675" w:type="dxa"/>
          </w:tcPr>
          <w:p w:rsidR="00B3105F" w:rsidRDefault="00B5126B">
            <w:pPr>
              <w:pStyle w:val="a3"/>
              <w:widowControl/>
              <w:spacing w:after="0" w:line="330" w:lineRule="atLeast"/>
              <w:rPr>
                <w:rFonts w:ascii="Times New Roman" w:hAnsi="Times New Roman" w:cs="Times New Roman"/>
                <w:color w:val="000000"/>
                <w:sz w:val="24"/>
              </w:rPr>
            </w:pPr>
            <w:r>
              <w:rPr>
                <w:rFonts w:ascii="Times New Roman" w:hAnsi="Times New Roman" w:cs="Times New Roman"/>
                <w:color w:val="000000"/>
                <w:sz w:val="24"/>
              </w:rPr>
              <w:t>1</w:t>
            </w:r>
          </w:p>
          <w:p w:rsidR="00B3105F" w:rsidRDefault="00B3105F">
            <w:pPr>
              <w:pStyle w:val="a3"/>
              <w:widowControl/>
              <w:spacing w:after="0" w:line="330" w:lineRule="atLeast"/>
              <w:rPr>
                <w:rFonts w:ascii="Times New Roman" w:hAnsi="Times New Roman" w:cs="Times New Roman"/>
                <w:color w:val="000000"/>
                <w:sz w:val="24"/>
              </w:rPr>
            </w:pPr>
          </w:p>
        </w:tc>
        <w:tc>
          <w:tcPr>
            <w:tcW w:w="1573" w:type="dxa"/>
          </w:tcPr>
          <w:p w:rsidR="00B3105F" w:rsidRDefault="00B3105F">
            <w:pPr>
              <w:pStyle w:val="a3"/>
              <w:widowControl/>
              <w:spacing w:after="0" w:line="330" w:lineRule="atLeast"/>
              <w:rPr>
                <w:rFonts w:ascii="Times New Roman" w:hAnsi="Times New Roman" w:cs="Times New Roman"/>
                <w:color w:val="000000"/>
                <w:sz w:val="24"/>
              </w:rPr>
            </w:pPr>
          </w:p>
        </w:tc>
        <w:tc>
          <w:tcPr>
            <w:tcW w:w="1797" w:type="dxa"/>
          </w:tcPr>
          <w:p w:rsidR="00B3105F" w:rsidRDefault="00B3105F">
            <w:pPr>
              <w:pStyle w:val="a3"/>
              <w:widowControl/>
              <w:spacing w:after="0" w:line="330" w:lineRule="atLeast"/>
              <w:rPr>
                <w:rFonts w:ascii="Times New Roman" w:hAnsi="Times New Roman" w:cs="Times New Roman"/>
                <w:color w:val="000000"/>
                <w:sz w:val="24"/>
              </w:rPr>
            </w:pPr>
          </w:p>
        </w:tc>
        <w:tc>
          <w:tcPr>
            <w:tcW w:w="2031" w:type="dxa"/>
          </w:tcPr>
          <w:p w:rsidR="00B3105F" w:rsidRDefault="00B3105F">
            <w:pPr>
              <w:pStyle w:val="a3"/>
              <w:widowControl/>
              <w:spacing w:after="0" w:line="330" w:lineRule="atLeast"/>
              <w:rPr>
                <w:rFonts w:ascii="Times New Roman" w:hAnsi="Times New Roman" w:cs="Times New Roman"/>
                <w:color w:val="000000"/>
                <w:sz w:val="24"/>
              </w:rPr>
            </w:pPr>
          </w:p>
        </w:tc>
        <w:tc>
          <w:tcPr>
            <w:tcW w:w="1829" w:type="dxa"/>
          </w:tcPr>
          <w:p w:rsidR="00B3105F" w:rsidRDefault="00B3105F">
            <w:pPr>
              <w:pStyle w:val="a3"/>
              <w:widowControl/>
              <w:spacing w:after="0" w:line="330" w:lineRule="atLeast"/>
              <w:rPr>
                <w:rFonts w:ascii="Times New Roman" w:hAnsi="Times New Roman" w:cs="Times New Roman"/>
                <w:color w:val="000000"/>
                <w:sz w:val="24"/>
              </w:rPr>
            </w:pPr>
          </w:p>
        </w:tc>
        <w:tc>
          <w:tcPr>
            <w:tcW w:w="1950" w:type="dxa"/>
          </w:tcPr>
          <w:p w:rsidR="00B3105F" w:rsidRDefault="00B3105F">
            <w:pPr>
              <w:pStyle w:val="a3"/>
              <w:widowControl/>
              <w:spacing w:after="0" w:line="330" w:lineRule="atLeast"/>
              <w:rPr>
                <w:rFonts w:ascii="Times New Roman" w:hAnsi="Times New Roman" w:cs="Times New Roman"/>
                <w:color w:val="000000"/>
                <w:sz w:val="24"/>
              </w:rPr>
            </w:pPr>
          </w:p>
        </w:tc>
      </w:tr>
      <w:tr w:rsidR="00B3105F">
        <w:tc>
          <w:tcPr>
            <w:tcW w:w="675" w:type="dxa"/>
          </w:tcPr>
          <w:p w:rsidR="00B3105F" w:rsidRDefault="00B5126B">
            <w:pPr>
              <w:pStyle w:val="a3"/>
              <w:widowControl/>
              <w:spacing w:after="0" w:line="330" w:lineRule="atLeast"/>
              <w:rPr>
                <w:rFonts w:ascii="Times New Roman" w:hAnsi="Times New Roman" w:cs="Times New Roman"/>
                <w:color w:val="000000"/>
                <w:sz w:val="24"/>
              </w:rPr>
            </w:pPr>
            <w:r>
              <w:rPr>
                <w:rFonts w:ascii="Times New Roman" w:hAnsi="Times New Roman" w:cs="Times New Roman"/>
                <w:color w:val="000000"/>
                <w:sz w:val="24"/>
              </w:rPr>
              <w:t>2</w:t>
            </w:r>
          </w:p>
          <w:p w:rsidR="00B3105F" w:rsidRDefault="00B3105F">
            <w:pPr>
              <w:pStyle w:val="a3"/>
              <w:widowControl/>
              <w:spacing w:after="0" w:line="330" w:lineRule="atLeast"/>
              <w:rPr>
                <w:rFonts w:ascii="Times New Roman" w:hAnsi="Times New Roman" w:cs="Times New Roman"/>
                <w:color w:val="000000"/>
                <w:sz w:val="24"/>
              </w:rPr>
            </w:pPr>
          </w:p>
        </w:tc>
        <w:tc>
          <w:tcPr>
            <w:tcW w:w="1573" w:type="dxa"/>
          </w:tcPr>
          <w:p w:rsidR="00B3105F" w:rsidRDefault="00B3105F">
            <w:pPr>
              <w:pStyle w:val="a3"/>
              <w:widowControl/>
              <w:spacing w:after="0" w:line="330" w:lineRule="atLeast"/>
              <w:rPr>
                <w:rFonts w:ascii="Times New Roman" w:hAnsi="Times New Roman" w:cs="Times New Roman"/>
                <w:color w:val="000000"/>
                <w:sz w:val="24"/>
              </w:rPr>
            </w:pPr>
          </w:p>
        </w:tc>
        <w:tc>
          <w:tcPr>
            <w:tcW w:w="1797" w:type="dxa"/>
          </w:tcPr>
          <w:p w:rsidR="00B3105F" w:rsidRDefault="00B3105F">
            <w:pPr>
              <w:pStyle w:val="a3"/>
              <w:widowControl/>
              <w:spacing w:after="0" w:line="330" w:lineRule="atLeast"/>
              <w:rPr>
                <w:rFonts w:ascii="Times New Roman" w:hAnsi="Times New Roman" w:cs="Times New Roman"/>
                <w:color w:val="000000"/>
                <w:sz w:val="24"/>
              </w:rPr>
            </w:pPr>
          </w:p>
        </w:tc>
        <w:tc>
          <w:tcPr>
            <w:tcW w:w="2031" w:type="dxa"/>
          </w:tcPr>
          <w:p w:rsidR="00B3105F" w:rsidRDefault="00B3105F">
            <w:pPr>
              <w:pStyle w:val="a3"/>
              <w:widowControl/>
              <w:spacing w:after="0" w:line="330" w:lineRule="atLeast"/>
              <w:rPr>
                <w:rFonts w:ascii="Times New Roman" w:hAnsi="Times New Roman" w:cs="Times New Roman"/>
                <w:color w:val="000000"/>
                <w:sz w:val="24"/>
              </w:rPr>
            </w:pPr>
          </w:p>
        </w:tc>
        <w:tc>
          <w:tcPr>
            <w:tcW w:w="1829" w:type="dxa"/>
          </w:tcPr>
          <w:p w:rsidR="00B3105F" w:rsidRDefault="00B3105F">
            <w:pPr>
              <w:pStyle w:val="a3"/>
              <w:widowControl/>
              <w:spacing w:after="0" w:line="330" w:lineRule="atLeast"/>
              <w:rPr>
                <w:rFonts w:ascii="Times New Roman" w:hAnsi="Times New Roman" w:cs="Times New Roman"/>
                <w:color w:val="000000"/>
                <w:sz w:val="24"/>
              </w:rPr>
            </w:pPr>
          </w:p>
        </w:tc>
        <w:tc>
          <w:tcPr>
            <w:tcW w:w="1950" w:type="dxa"/>
          </w:tcPr>
          <w:p w:rsidR="00B3105F" w:rsidRDefault="00B3105F">
            <w:pPr>
              <w:pStyle w:val="a3"/>
              <w:widowControl/>
              <w:spacing w:after="0" w:line="330" w:lineRule="atLeast"/>
              <w:rPr>
                <w:rFonts w:ascii="Times New Roman" w:hAnsi="Times New Roman" w:cs="Times New Roman"/>
                <w:color w:val="000000"/>
                <w:sz w:val="24"/>
              </w:rPr>
            </w:pPr>
          </w:p>
        </w:tc>
      </w:tr>
      <w:tr w:rsidR="00B3105F">
        <w:tc>
          <w:tcPr>
            <w:tcW w:w="675" w:type="dxa"/>
          </w:tcPr>
          <w:p w:rsidR="00B3105F" w:rsidRDefault="00B5126B">
            <w:pPr>
              <w:pStyle w:val="a3"/>
              <w:widowControl/>
              <w:spacing w:after="0" w:line="330" w:lineRule="atLeast"/>
              <w:rPr>
                <w:rFonts w:ascii="Times New Roman" w:hAnsi="Times New Roman" w:cs="Times New Roman"/>
                <w:color w:val="000000"/>
                <w:sz w:val="24"/>
              </w:rPr>
            </w:pPr>
            <w:r>
              <w:rPr>
                <w:rFonts w:ascii="Times New Roman" w:hAnsi="Times New Roman" w:cs="Times New Roman"/>
                <w:color w:val="000000"/>
                <w:sz w:val="24"/>
              </w:rPr>
              <w:t>3</w:t>
            </w:r>
          </w:p>
          <w:p w:rsidR="00B3105F" w:rsidRDefault="00B3105F">
            <w:pPr>
              <w:pStyle w:val="a3"/>
              <w:widowControl/>
              <w:spacing w:after="0" w:line="330" w:lineRule="atLeast"/>
              <w:rPr>
                <w:rFonts w:ascii="Times New Roman" w:hAnsi="Times New Roman" w:cs="Times New Roman"/>
                <w:color w:val="000000"/>
                <w:sz w:val="24"/>
              </w:rPr>
            </w:pPr>
          </w:p>
        </w:tc>
        <w:tc>
          <w:tcPr>
            <w:tcW w:w="1573" w:type="dxa"/>
          </w:tcPr>
          <w:p w:rsidR="00B3105F" w:rsidRDefault="00B3105F">
            <w:pPr>
              <w:pStyle w:val="a3"/>
              <w:widowControl/>
              <w:spacing w:after="0" w:line="330" w:lineRule="atLeast"/>
              <w:rPr>
                <w:rFonts w:ascii="Times New Roman" w:hAnsi="Times New Roman" w:cs="Times New Roman"/>
                <w:color w:val="000000"/>
                <w:sz w:val="24"/>
              </w:rPr>
            </w:pPr>
          </w:p>
        </w:tc>
        <w:tc>
          <w:tcPr>
            <w:tcW w:w="1797" w:type="dxa"/>
          </w:tcPr>
          <w:p w:rsidR="00B3105F" w:rsidRDefault="00B3105F">
            <w:pPr>
              <w:pStyle w:val="a3"/>
              <w:widowControl/>
              <w:spacing w:after="0" w:line="330" w:lineRule="atLeast"/>
              <w:rPr>
                <w:rFonts w:ascii="Times New Roman" w:hAnsi="Times New Roman" w:cs="Times New Roman"/>
                <w:color w:val="000000"/>
                <w:sz w:val="24"/>
              </w:rPr>
            </w:pPr>
          </w:p>
        </w:tc>
        <w:tc>
          <w:tcPr>
            <w:tcW w:w="2031" w:type="dxa"/>
          </w:tcPr>
          <w:p w:rsidR="00B3105F" w:rsidRDefault="00B3105F">
            <w:pPr>
              <w:pStyle w:val="a3"/>
              <w:widowControl/>
              <w:spacing w:after="0" w:line="330" w:lineRule="atLeast"/>
              <w:rPr>
                <w:rFonts w:ascii="Times New Roman" w:hAnsi="Times New Roman" w:cs="Times New Roman"/>
                <w:color w:val="000000"/>
                <w:sz w:val="24"/>
              </w:rPr>
            </w:pPr>
          </w:p>
        </w:tc>
        <w:tc>
          <w:tcPr>
            <w:tcW w:w="1829" w:type="dxa"/>
          </w:tcPr>
          <w:p w:rsidR="00B3105F" w:rsidRDefault="00B3105F">
            <w:pPr>
              <w:pStyle w:val="a3"/>
              <w:widowControl/>
              <w:spacing w:after="0" w:line="330" w:lineRule="atLeast"/>
              <w:rPr>
                <w:rFonts w:ascii="Times New Roman" w:hAnsi="Times New Roman" w:cs="Times New Roman"/>
                <w:color w:val="000000"/>
                <w:sz w:val="24"/>
              </w:rPr>
            </w:pPr>
          </w:p>
        </w:tc>
        <w:tc>
          <w:tcPr>
            <w:tcW w:w="1950" w:type="dxa"/>
          </w:tcPr>
          <w:p w:rsidR="00B3105F" w:rsidRDefault="00B3105F">
            <w:pPr>
              <w:pStyle w:val="a3"/>
              <w:widowControl/>
              <w:spacing w:after="0" w:line="330" w:lineRule="atLeast"/>
              <w:rPr>
                <w:rFonts w:ascii="Times New Roman" w:hAnsi="Times New Roman" w:cs="Times New Roman"/>
                <w:color w:val="000000"/>
                <w:sz w:val="24"/>
              </w:rPr>
            </w:pPr>
          </w:p>
        </w:tc>
      </w:tr>
    </w:tbl>
    <w:p w:rsidR="00B3105F" w:rsidRDefault="00B3105F">
      <w:pPr>
        <w:pStyle w:val="a3"/>
        <w:widowControl/>
        <w:spacing w:after="0" w:line="330" w:lineRule="atLeast"/>
        <w:rPr>
          <w:sz w:val="28"/>
          <w:szCs w:val="28"/>
        </w:rPr>
      </w:pPr>
    </w:p>
    <w:p w:rsidR="00B3105F" w:rsidRDefault="00B3105F">
      <w:pPr>
        <w:pStyle w:val="a3"/>
        <w:widowControl/>
        <w:spacing w:after="0" w:line="330" w:lineRule="atLeast"/>
        <w:rPr>
          <w:sz w:val="28"/>
          <w:szCs w:val="28"/>
        </w:rPr>
      </w:pPr>
    </w:p>
    <w:p w:rsidR="00B3105F" w:rsidRDefault="00B3105F">
      <w:pPr>
        <w:pStyle w:val="a3"/>
        <w:widowControl/>
        <w:spacing w:after="0" w:line="330" w:lineRule="atLeast"/>
        <w:rPr>
          <w:sz w:val="28"/>
          <w:szCs w:val="28"/>
        </w:rPr>
      </w:pPr>
    </w:p>
    <w:p w:rsidR="00B3105F" w:rsidRDefault="00B3105F">
      <w:pPr>
        <w:pStyle w:val="a3"/>
        <w:widowControl/>
        <w:spacing w:after="0" w:line="330" w:lineRule="atLeast"/>
        <w:rPr>
          <w:sz w:val="28"/>
          <w:szCs w:val="28"/>
        </w:rPr>
      </w:pPr>
    </w:p>
    <w:p w:rsidR="00B3105F" w:rsidRDefault="00B3105F">
      <w:pPr>
        <w:pStyle w:val="a3"/>
        <w:widowControl/>
        <w:spacing w:after="0" w:line="330" w:lineRule="atLeast"/>
        <w:rPr>
          <w:sz w:val="28"/>
          <w:szCs w:val="28"/>
        </w:rPr>
      </w:pPr>
    </w:p>
    <w:p w:rsidR="00B3105F" w:rsidRDefault="00B3105F">
      <w:pPr>
        <w:pStyle w:val="a3"/>
        <w:widowControl/>
        <w:spacing w:after="0" w:line="330" w:lineRule="atLeast"/>
        <w:rPr>
          <w:sz w:val="28"/>
          <w:szCs w:val="28"/>
        </w:rPr>
      </w:pPr>
    </w:p>
    <w:p w:rsidR="00B3105F" w:rsidRDefault="00B3105F">
      <w:pPr>
        <w:pStyle w:val="a3"/>
        <w:widowControl/>
        <w:spacing w:after="0" w:line="330" w:lineRule="atLeast"/>
        <w:rPr>
          <w:sz w:val="28"/>
          <w:szCs w:val="28"/>
        </w:rPr>
      </w:pPr>
    </w:p>
    <w:p w:rsidR="00B3105F" w:rsidRDefault="00B3105F">
      <w:pPr>
        <w:pStyle w:val="a3"/>
        <w:widowControl/>
        <w:spacing w:after="0" w:line="330" w:lineRule="atLeast"/>
        <w:rPr>
          <w:sz w:val="28"/>
          <w:szCs w:val="28"/>
        </w:rPr>
      </w:pPr>
    </w:p>
    <w:p w:rsidR="00B3105F" w:rsidRDefault="00B3105F">
      <w:pPr>
        <w:pStyle w:val="a3"/>
        <w:widowControl/>
        <w:spacing w:after="0" w:line="330" w:lineRule="atLeast"/>
        <w:rPr>
          <w:sz w:val="28"/>
          <w:szCs w:val="28"/>
        </w:rPr>
      </w:pPr>
    </w:p>
    <w:p w:rsidR="00B3105F" w:rsidRDefault="00B3105F">
      <w:pPr>
        <w:pStyle w:val="a3"/>
        <w:widowControl/>
        <w:spacing w:after="0" w:line="330" w:lineRule="atLeast"/>
        <w:rPr>
          <w:sz w:val="28"/>
          <w:szCs w:val="28"/>
        </w:rPr>
      </w:pPr>
    </w:p>
    <w:p w:rsidR="00B3105F" w:rsidRDefault="00B3105F">
      <w:pPr>
        <w:pStyle w:val="a3"/>
        <w:widowControl/>
        <w:spacing w:after="0" w:line="330" w:lineRule="atLeast"/>
        <w:rPr>
          <w:sz w:val="28"/>
          <w:szCs w:val="28"/>
        </w:rPr>
      </w:pPr>
    </w:p>
    <w:p w:rsidR="00B3105F" w:rsidRDefault="00B3105F">
      <w:pPr>
        <w:pStyle w:val="a3"/>
        <w:widowControl/>
        <w:spacing w:after="0" w:line="330" w:lineRule="atLeast"/>
        <w:rPr>
          <w:sz w:val="28"/>
          <w:szCs w:val="28"/>
        </w:rPr>
      </w:pPr>
    </w:p>
    <w:tbl>
      <w:tblPr>
        <w:tblpPr w:leftFromText="180" w:rightFromText="180" w:vertAnchor="page" w:horzAnchor="margin" w:tblpY="62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6"/>
        <w:gridCol w:w="2256"/>
        <w:gridCol w:w="1794"/>
        <w:gridCol w:w="2595"/>
      </w:tblGrid>
      <w:tr w:rsidR="00B3105F">
        <w:trPr>
          <w:trHeight w:val="1264"/>
        </w:trPr>
        <w:tc>
          <w:tcPr>
            <w:tcW w:w="2926" w:type="dxa"/>
            <w:tcBorders>
              <w:top w:val="nil"/>
              <w:left w:val="nil"/>
              <w:bottom w:val="nil"/>
              <w:right w:val="nil"/>
            </w:tcBorders>
          </w:tcPr>
          <w:p w:rsidR="00B3105F" w:rsidRDefault="00B3105F">
            <w:pPr>
              <w:rPr>
                <w:sz w:val="20"/>
                <w:szCs w:val="20"/>
              </w:rPr>
            </w:pPr>
          </w:p>
          <w:p w:rsidR="00B3105F" w:rsidRDefault="00B3105F">
            <w:pPr>
              <w:rPr>
                <w:sz w:val="20"/>
                <w:szCs w:val="20"/>
              </w:rPr>
            </w:pPr>
          </w:p>
          <w:p w:rsidR="00B3105F" w:rsidRDefault="00B3105F">
            <w:pPr>
              <w:rPr>
                <w:sz w:val="20"/>
                <w:szCs w:val="20"/>
              </w:rPr>
            </w:pPr>
          </w:p>
          <w:p w:rsidR="00B3105F" w:rsidRDefault="00B3105F">
            <w:pPr>
              <w:rPr>
                <w:sz w:val="20"/>
                <w:szCs w:val="20"/>
              </w:rPr>
            </w:pPr>
          </w:p>
          <w:p w:rsidR="00B3105F" w:rsidRDefault="00B3105F">
            <w:pPr>
              <w:rPr>
                <w:sz w:val="20"/>
                <w:szCs w:val="20"/>
              </w:rPr>
            </w:pPr>
          </w:p>
          <w:p w:rsidR="00B3105F" w:rsidRDefault="00B3105F">
            <w:pPr>
              <w:rPr>
                <w:sz w:val="20"/>
                <w:szCs w:val="20"/>
              </w:rPr>
            </w:pPr>
          </w:p>
          <w:p w:rsidR="00B3105F" w:rsidRDefault="00B5126B">
            <w:pPr>
              <w:rPr>
                <w:sz w:val="20"/>
                <w:szCs w:val="20"/>
              </w:rPr>
            </w:pPr>
            <w:r>
              <w:rPr>
                <w:sz w:val="20"/>
                <w:szCs w:val="20"/>
              </w:rPr>
              <w:t>СОГЛАСОВАНО:</w:t>
            </w:r>
          </w:p>
          <w:p w:rsidR="00B3105F" w:rsidRDefault="00B3105F">
            <w:pPr>
              <w:rPr>
                <w:sz w:val="20"/>
                <w:szCs w:val="20"/>
              </w:rPr>
            </w:pPr>
          </w:p>
          <w:p w:rsidR="00B3105F" w:rsidRDefault="00B5126B">
            <w:pPr>
              <w:rPr>
                <w:sz w:val="20"/>
                <w:szCs w:val="20"/>
              </w:rPr>
            </w:pPr>
            <w:r>
              <w:rPr>
                <w:sz w:val="20"/>
                <w:szCs w:val="20"/>
              </w:rPr>
              <w:t xml:space="preserve"> Первый зам. главы администрации МР «Думиничский район» </w:t>
            </w:r>
          </w:p>
          <w:p w:rsidR="00B3105F" w:rsidRDefault="00B3105F">
            <w:pPr>
              <w:rPr>
                <w:sz w:val="20"/>
                <w:szCs w:val="20"/>
              </w:rPr>
            </w:pPr>
          </w:p>
          <w:p w:rsidR="00B3105F" w:rsidRDefault="00B5126B">
            <w:pPr>
              <w:rPr>
                <w:sz w:val="20"/>
                <w:szCs w:val="20"/>
              </w:rPr>
            </w:pPr>
            <w:r>
              <w:rPr>
                <w:sz w:val="20"/>
                <w:szCs w:val="20"/>
              </w:rPr>
              <w:t>Управляющий делами администрации МР «Думиничский район»</w:t>
            </w:r>
          </w:p>
          <w:p w:rsidR="00B3105F" w:rsidRDefault="00B3105F">
            <w:pPr>
              <w:rPr>
                <w:sz w:val="20"/>
                <w:szCs w:val="20"/>
              </w:rPr>
            </w:pPr>
          </w:p>
          <w:p w:rsidR="00B3105F" w:rsidRDefault="00B5126B">
            <w:pPr>
              <w:rPr>
                <w:sz w:val="20"/>
                <w:szCs w:val="20"/>
              </w:rPr>
            </w:pPr>
            <w:r>
              <w:rPr>
                <w:sz w:val="20"/>
                <w:szCs w:val="20"/>
              </w:rPr>
              <w:t>Заведующий  правовым отделом</w:t>
            </w:r>
          </w:p>
          <w:p w:rsidR="00B3105F" w:rsidRDefault="00B5126B">
            <w:pPr>
              <w:rPr>
                <w:sz w:val="20"/>
                <w:szCs w:val="20"/>
              </w:rPr>
            </w:pPr>
            <w:r>
              <w:rPr>
                <w:sz w:val="20"/>
                <w:szCs w:val="20"/>
              </w:rPr>
              <w:t>администрации МР</w:t>
            </w:r>
          </w:p>
          <w:p w:rsidR="00B3105F" w:rsidRDefault="00B5126B">
            <w:pPr>
              <w:rPr>
                <w:sz w:val="20"/>
                <w:szCs w:val="20"/>
              </w:rPr>
            </w:pPr>
            <w:r>
              <w:rPr>
                <w:sz w:val="20"/>
                <w:szCs w:val="20"/>
              </w:rPr>
              <w:t>«Думиничский район»</w:t>
            </w:r>
          </w:p>
          <w:p w:rsidR="00B3105F" w:rsidRDefault="00B3105F">
            <w:pPr>
              <w:rPr>
                <w:sz w:val="20"/>
                <w:szCs w:val="20"/>
              </w:rPr>
            </w:pPr>
          </w:p>
          <w:p w:rsidR="00B3105F" w:rsidRDefault="00B5126B">
            <w:pPr>
              <w:rPr>
                <w:sz w:val="20"/>
                <w:szCs w:val="20"/>
              </w:rPr>
            </w:pPr>
            <w:r>
              <w:rPr>
                <w:sz w:val="20"/>
                <w:szCs w:val="20"/>
              </w:rPr>
              <w:t>Заведующий  отделом</w:t>
            </w:r>
          </w:p>
          <w:p w:rsidR="00B3105F" w:rsidRDefault="00B5126B">
            <w:pPr>
              <w:rPr>
                <w:sz w:val="20"/>
                <w:szCs w:val="20"/>
              </w:rPr>
            </w:pPr>
            <w:r>
              <w:rPr>
                <w:sz w:val="20"/>
                <w:szCs w:val="20"/>
              </w:rPr>
              <w:t>имущественных и земельных отношений администрации МР «Думиничский район»</w:t>
            </w:r>
          </w:p>
          <w:p w:rsidR="00B3105F" w:rsidRDefault="00B3105F">
            <w:pPr>
              <w:rPr>
                <w:sz w:val="20"/>
                <w:szCs w:val="20"/>
              </w:rPr>
            </w:pPr>
          </w:p>
          <w:p w:rsidR="00340B4C" w:rsidRDefault="00340B4C" w:rsidP="00340B4C">
            <w:pPr>
              <w:rPr>
                <w:sz w:val="20"/>
                <w:szCs w:val="20"/>
              </w:rPr>
            </w:pPr>
            <w:r>
              <w:rPr>
                <w:sz w:val="20"/>
                <w:szCs w:val="20"/>
              </w:rPr>
              <w:t>Заведующий  отделом</w:t>
            </w:r>
          </w:p>
          <w:p w:rsidR="00B3105F" w:rsidRDefault="00B5126B">
            <w:pPr>
              <w:rPr>
                <w:sz w:val="20"/>
                <w:szCs w:val="20"/>
              </w:rPr>
            </w:pPr>
            <w:r>
              <w:rPr>
                <w:sz w:val="20"/>
                <w:szCs w:val="20"/>
              </w:rPr>
              <w:t>строительства, архитектуры жилищно-коммунального и дорожного хозяйства администрации МР</w:t>
            </w:r>
          </w:p>
          <w:p w:rsidR="00B3105F" w:rsidRDefault="00B5126B">
            <w:pPr>
              <w:rPr>
                <w:sz w:val="20"/>
                <w:szCs w:val="20"/>
              </w:rPr>
            </w:pPr>
            <w:r>
              <w:rPr>
                <w:sz w:val="20"/>
                <w:szCs w:val="20"/>
              </w:rPr>
              <w:t>«Думиничский район»</w:t>
            </w:r>
          </w:p>
          <w:p w:rsidR="00B3105F" w:rsidRDefault="00B3105F">
            <w:pPr>
              <w:rPr>
                <w:sz w:val="20"/>
                <w:szCs w:val="20"/>
              </w:rPr>
            </w:pPr>
          </w:p>
          <w:p w:rsidR="00B3105F" w:rsidRDefault="00B3105F">
            <w:pPr>
              <w:rPr>
                <w:sz w:val="20"/>
                <w:szCs w:val="20"/>
              </w:rPr>
            </w:pPr>
          </w:p>
        </w:tc>
        <w:tc>
          <w:tcPr>
            <w:tcW w:w="2256" w:type="dxa"/>
            <w:tcBorders>
              <w:top w:val="nil"/>
              <w:left w:val="nil"/>
              <w:bottom w:val="nil"/>
              <w:right w:val="nil"/>
            </w:tcBorders>
          </w:tcPr>
          <w:p w:rsidR="00B3105F" w:rsidRDefault="00B3105F">
            <w:pPr>
              <w:rPr>
                <w:sz w:val="20"/>
                <w:szCs w:val="20"/>
              </w:rPr>
            </w:pPr>
          </w:p>
          <w:p w:rsidR="00B3105F" w:rsidRDefault="00B3105F">
            <w:pPr>
              <w:rPr>
                <w:sz w:val="20"/>
                <w:szCs w:val="20"/>
              </w:rPr>
            </w:pPr>
          </w:p>
          <w:p w:rsidR="00B3105F" w:rsidRDefault="00B3105F">
            <w:pPr>
              <w:rPr>
                <w:sz w:val="20"/>
                <w:szCs w:val="20"/>
              </w:rPr>
            </w:pPr>
          </w:p>
          <w:p w:rsidR="00B3105F" w:rsidRDefault="00B3105F">
            <w:pPr>
              <w:rPr>
                <w:sz w:val="20"/>
                <w:szCs w:val="20"/>
              </w:rPr>
            </w:pPr>
          </w:p>
          <w:p w:rsidR="00B3105F" w:rsidRDefault="00B3105F">
            <w:pPr>
              <w:rPr>
                <w:sz w:val="20"/>
                <w:szCs w:val="20"/>
              </w:rPr>
            </w:pPr>
          </w:p>
          <w:p w:rsidR="00B3105F" w:rsidRDefault="00B3105F">
            <w:pPr>
              <w:rPr>
                <w:sz w:val="20"/>
                <w:szCs w:val="20"/>
              </w:rPr>
            </w:pPr>
          </w:p>
          <w:p w:rsidR="00B3105F" w:rsidRDefault="00B3105F">
            <w:pPr>
              <w:rPr>
                <w:sz w:val="20"/>
                <w:szCs w:val="20"/>
              </w:rPr>
            </w:pPr>
          </w:p>
          <w:p w:rsidR="00B3105F" w:rsidRDefault="00B3105F">
            <w:pPr>
              <w:rPr>
                <w:sz w:val="20"/>
                <w:szCs w:val="20"/>
              </w:rPr>
            </w:pPr>
          </w:p>
          <w:p w:rsidR="00B3105F" w:rsidRDefault="00B3105F">
            <w:pPr>
              <w:rPr>
                <w:sz w:val="20"/>
                <w:szCs w:val="20"/>
              </w:rPr>
            </w:pPr>
          </w:p>
          <w:p w:rsidR="00B3105F" w:rsidRDefault="00B3105F">
            <w:pPr>
              <w:rPr>
                <w:sz w:val="20"/>
                <w:szCs w:val="20"/>
              </w:rPr>
            </w:pPr>
          </w:p>
          <w:p w:rsidR="00B3105F" w:rsidRDefault="00B5126B">
            <w:pPr>
              <w:rPr>
                <w:sz w:val="20"/>
                <w:szCs w:val="20"/>
              </w:rPr>
            </w:pPr>
            <w:r>
              <w:rPr>
                <w:sz w:val="20"/>
                <w:szCs w:val="20"/>
              </w:rPr>
              <w:t>___________</w:t>
            </w:r>
          </w:p>
          <w:p w:rsidR="00B3105F" w:rsidRDefault="00B5126B">
            <w:pPr>
              <w:rPr>
                <w:sz w:val="20"/>
                <w:szCs w:val="20"/>
              </w:rPr>
            </w:pPr>
            <w:r>
              <w:rPr>
                <w:sz w:val="20"/>
                <w:szCs w:val="20"/>
              </w:rPr>
              <w:t xml:space="preserve"> </w:t>
            </w:r>
          </w:p>
          <w:p w:rsidR="00B3105F" w:rsidRDefault="00B3105F">
            <w:pPr>
              <w:rPr>
                <w:sz w:val="20"/>
                <w:szCs w:val="20"/>
              </w:rPr>
            </w:pPr>
          </w:p>
          <w:p w:rsidR="00B3105F" w:rsidRDefault="00B3105F">
            <w:pPr>
              <w:rPr>
                <w:sz w:val="20"/>
                <w:szCs w:val="20"/>
              </w:rPr>
            </w:pPr>
          </w:p>
          <w:p w:rsidR="00B3105F" w:rsidRDefault="00B5126B">
            <w:pPr>
              <w:rPr>
                <w:sz w:val="20"/>
                <w:szCs w:val="20"/>
              </w:rPr>
            </w:pPr>
            <w:r>
              <w:rPr>
                <w:sz w:val="20"/>
                <w:szCs w:val="20"/>
              </w:rPr>
              <w:t>_______________</w:t>
            </w:r>
          </w:p>
          <w:p w:rsidR="00B3105F" w:rsidRDefault="00B3105F">
            <w:pPr>
              <w:rPr>
                <w:sz w:val="20"/>
                <w:szCs w:val="20"/>
              </w:rPr>
            </w:pPr>
          </w:p>
          <w:p w:rsidR="00B3105F" w:rsidRDefault="00B3105F">
            <w:pPr>
              <w:rPr>
                <w:sz w:val="20"/>
                <w:szCs w:val="20"/>
              </w:rPr>
            </w:pPr>
          </w:p>
          <w:p w:rsidR="00B3105F" w:rsidRDefault="00B3105F">
            <w:pPr>
              <w:rPr>
                <w:sz w:val="20"/>
                <w:szCs w:val="20"/>
              </w:rPr>
            </w:pPr>
          </w:p>
          <w:p w:rsidR="00B3105F" w:rsidRDefault="00B3105F">
            <w:pPr>
              <w:rPr>
                <w:sz w:val="20"/>
                <w:szCs w:val="20"/>
              </w:rPr>
            </w:pPr>
          </w:p>
          <w:p w:rsidR="00B3105F" w:rsidRDefault="00B5126B">
            <w:pPr>
              <w:rPr>
                <w:sz w:val="20"/>
                <w:szCs w:val="20"/>
              </w:rPr>
            </w:pPr>
            <w:r>
              <w:rPr>
                <w:sz w:val="20"/>
                <w:szCs w:val="20"/>
              </w:rPr>
              <w:t xml:space="preserve"> _______________</w:t>
            </w:r>
          </w:p>
          <w:p w:rsidR="00B3105F" w:rsidRDefault="00B3105F">
            <w:pPr>
              <w:rPr>
                <w:sz w:val="20"/>
                <w:szCs w:val="20"/>
              </w:rPr>
            </w:pPr>
          </w:p>
          <w:p w:rsidR="00B3105F" w:rsidRDefault="00B3105F">
            <w:pPr>
              <w:rPr>
                <w:sz w:val="20"/>
                <w:szCs w:val="20"/>
              </w:rPr>
            </w:pPr>
          </w:p>
          <w:p w:rsidR="00B3105F" w:rsidRDefault="00B3105F">
            <w:pPr>
              <w:rPr>
                <w:sz w:val="20"/>
                <w:szCs w:val="20"/>
              </w:rPr>
            </w:pPr>
          </w:p>
          <w:p w:rsidR="00B3105F" w:rsidRDefault="00B3105F">
            <w:pPr>
              <w:rPr>
                <w:sz w:val="20"/>
                <w:szCs w:val="20"/>
              </w:rPr>
            </w:pPr>
          </w:p>
          <w:p w:rsidR="00B3105F" w:rsidRDefault="00B5126B">
            <w:pPr>
              <w:rPr>
                <w:sz w:val="20"/>
                <w:szCs w:val="20"/>
              </w:rPr>
            </w:pPr>
            <w:r>
              <w:rPr>
                <w:sz w:val="20"/>
                <w:szCs w:val="20"/>
              </w:rPr>
              <w:t>________________</w:t>
            </w:r>
          </w:p>
          <w:p w:rsidR="00B3105F" w:rsidRDefault="00B3105F">
            <w:pPr>
              <w:rPr>
                <w:sz w:val="20"/>
                <w:szCs w:val="20"/>
              </w:rPr>
            </w:pPr>
          </w:p>
          <w:p w:rsidR="00B3105F" w:rsidRDefault="00B3105F">
            <w:pPr>
              <w:rPr>
                <w:sz w:val="20"/>
                <w:szCs w:val="20"/>
              </w:rPr>
            </w:pPr>
          </w:p>
          <w:p w:rsidR="00B3105F" w:rsidRDefault="00B3105F">
            <w:pPr>
              <w:rPr>
                <w:sz w:val="20"/>
                <w:szCs w:val="20"/>
              </w:rPr>
            </w:pPr>
          </w:p>
          <w:p w:rsidR="00B3105F" w:rsidRDefault="00B3105F">
            <w:pPr>
              <w:rPr>
                <w:sz w:val="20"/>
                <w:szCs w:val="20"/>
              </w:rPr>
            </w:pPr>
          </w:p>
          <w:p w:rsidR="00B3105F" w:rsidRDefault="00B3105F">
            <w:pPr>
              <w:rPr>
                <w:sz w:val="20"/>
                <w:szCs w:val="20"/>
              </w:rPr>
            </w:pPr>
          </w:p>
          <w:p w:rsidR="00B3105F" w:rsidRDefault="00B3105F">
            <w:pPr>
              <w:rPr>
                <w:sz w:val="20"/>
                <w:szCs w:val="20"/>
              </w:rPr>
            </w:pPr>
          </w:p>
          <w:p w:rsidR="00B3105F" w:rsidRDefault="00B5126B">
            <w:pPr>
              <w:rPr>
                <w:sz w:val="20"/>
                <w:szCs w:val="20"/>
              </w:rPr>
            </w:pPr>
            <w:r>
              <w:rPr>
                <w:sz w:val="20"/>
                <w:szCs w:val="20"/>
              </w:rPr>
              <w:t>_______________</w:t>
            </w:r>
          </w:p>
          <w:p w:rsidR="00B3105F" w:rsidRDefault="00B3105F">
            <w:pPr>
              <w:rPr>
                <w:sz w:val="20"/>
                <w:szCs w:val="20"/>
              </w:rPr>
            </w:pPr>
          </w:p>
          <w:p w:rsidR="00B3105F" w:rsidRDefault="00B3105F">
            <w:pPr>
              <w:rPr>
                <w:sz w:val="20"/>
                <w:szCs w:val="20"/>
              </w:rPr>
            </w:pPr>
          </w:p>
          <w:p w:rsidR="00B3105F" w:rsidRDefault="00B3105F">
            <w:pPr>
              <w:rPr>
                <w:sz w:val="20"/>
                <w:szCs w:val="20"/>
              </w:rPr>
            </w:pPr>
          </w:p>
        </w:tc>
        <w:tc>
          <w:tcPr>
            <w:tcW w:w="1794" w:type="dxa"/>
            <w:tcBorders>
              <w:top w:val="nil"/>
              <w:left w:val="nil"/>
              <w:bottom w:val="nil"/>
              <w:right w:val="nil"/>
            </w:tcBorders>
          </w:tcPr>
          <w:p w:rsidR="00B3105F" w:rsidRDefault="00B3105F">
            <w:pPr>
              <w:rPr>
                <w:sz w:val="20"/>
                <w:szCs w:val="20"/>
              </w:rPr>
            </w:pPr>
          </w:p>
          <w:p w:rsidR="00B3105F" w:rsidRDefault="00B3105F">
            <w:pPr>
              <w:rPr>
                <w:sz w:val="20"/>
                <w:szCs w:val="20"/>
              </w:rPr>
            </w:pPr>
          </w:p>
          <w:p w:rsidR="00B3105F" w:rsidRDefault="00B3105F">
            <w:pPr>
              <w:rPr>
                <w:sz w:val="20"/>
                <w:szCs w:val="20"/>
              </w:rPr>
            </w:pPr>
          </w:p>
          <w:p w:rsidR="00B3105F" w:rsidRDefault="00B3105F">
            <w:pPr>
              <w:rPr>
                <w:sz w:val="20"/>
                <w:szCs w:val="20"/>
              </w:rPr>
            </w:pPr>
          </w:p>
          <w:p w:rsidR="00B3105F" w:rsidRDefault="00B3105F">
            <w:pPr>
              <w:rPr>
                <w:sz w:val="20"/>
                <w:szCs w:val="20"/>
              </w:rPr>
            </w:pPr>
          </w:p>
          <w:p w:rsidR="00B3105F" w:rsidRDefault="00B3105F">
            <w:pPr>
              <w:rPr>
                <w:sz w:val="20"/>
                <w:szCs w:val="20"/>
              </w:rPr>
            </w:pPr>
          </w:p>
          <w:p w:rsidR="00B3105F" w:rsidRDefault="00B3105F">
            <w:pPr>
              <w:rPr>
                <w:sz w:val="20"/>
                <w:szCs w:val="20"/>
              </w:rPr>
            </w:pPr>
          </w:p>
          <w:p w:rsidR="00B3105F" w:rsidRDefault="00B3105F">
            <w:pPr>
              <w:rPr>
                <w:sz w:val="20"/>
                <w:szCs w:val="20"/>
              </w:rPr>
            </w:pPr>
          </w:p>
          <w:p w:rsidR="00B3105F" w:rsidRDefault="00B3105F">
            <w:pPr>
              <w:rPr>
                <w:sz w:val="20"/>
                <w:szCs w:val="20"/>
              </w:rPr>
            </w:pPr>
          </w:p>
          <w:p w:rsidR="00B3105F" w:rsidRDefault="00B3105F">
            <w:pPr>
              <w:rPr>
                <w:sz w:val="20"/>
                <w:szCs w:val="20"/>
              </w:rPr>
            </w:pPr>
          </w:p>
          <w:p w:rsidR="00B3105F" w:rsidRDefault="00B5126B">
            <w:pPr>
              <w:rPr>
                <w:sz w:val="20"/>
                <w:szCs w:val="20"/>
              </w:rPr>
            </w:pPr>
            <w:r>
              <w:rPr>
                <w:sz w:val="20"/>
                <w:szCs w:val="20"/>
              </w:rPr>
              <w:t>С.А. Доносова</w:t>
            </w:r>
          </w:p>
          <w:p w:rsidR="00B3105F" w:rsidRDefault="00B3105F">
            <w:pPr>
              <w:rPr>
                <w:sz w:val="20"/>
                <w:szCs w:val="20"/>
              </w:rPr>
            </w:pPr>
          </w:p>
          <w:p w:rsidR="00B3105F" w:rsidRDefault="00B3105F">
            <w:pPr>
              <w:rPr>
                <w:sz w:val="20"/>
                <w:szCs w:val="20"/>
              </w:rPr>
            </w:pPr>
          </w:p>
          <w:p w:rsidR="00B3105F" w:rsidRDefault="00B3105F">
            <w:pPr>
              <w:rPr>
                <w:sz w:val="20"/>
                <w:szCs w:val="20"/>
              </w:rPr>
            </w:pPr>
          </w:p>
          <w:p w:rsidR="00B3105F" w:rsidRDefault="00B5126B">
            <w:pPr>
              <w:rPr>
                <w:sz w:val="20"/>
                <w:szCs w:val="20"/>
              </w:rPr>
            </w:pPr>
            <w:proofErr w:type="spellStart"/>
            <w:r>
              <w:rPr>
                <w:sz w:val="20"/>
                <w:szCs w:val="20"/>
              </w:rPr>
              <w:t>И.В.Шарометьева</w:t>
            </w:r>
            <w:proofErr w:type="spellEnd"/>
          </w:p>
          <w:p w:rsidR="00B3105F" w:rsidRDefault="00B3105F">
            <w:pPr>
              <w:rPr>
                <w:sz w:val="20"/>
                <w:szCs w:val="20"/>
              </w:rPr>
            </w:pPr>
          </w:p>
          <w:p w:rsidR="00B3105F" w:rsidRDefault="00B3105F">
            <w:pPr>
              <w:rPr>
                <w:sz w:val="20"/>
                <w:szCs w:val="20"/>
              </w:rPr>
            </w:pPr>
          </w:p>
          <w:p w:rsidR="00B3105F" w:rsidRDefault="00B3105F">
            <w:pPr>
              <w:rPr>
                <w:sz w:val="20"/>
                <w:szCs w:val="20"/>
              </w:rPr>
            </w:pPr>
          </w:p>
          <w:p w:rsidR="00B3105F" w:rsidRDefault="00B5126B">
            <w:pPr>
              <w:rPr>
                <w:sz w:val="20"/>
                <w:szCs w:val="20"/>
              </w:rPr>
            </w:pPr>
            <w:r>
              <w:rPr>
                <w:sz w:val="20"/>
                <w:szCs w:val="20"/>
              </w:rPr>
              <w:t xml:space="preserve">                                                  </w:t>
            </w:r>
            <w:proofErr w:type="spellStart"/>
            <w:r w:rsidR="00340B4C">
              <w:rPr>
                <w:sz w:val="20"/>
                <w:szCs w:val="20"/>
              </w:rPr>
              <w:t>Ю.А.Попкова</w:t>
            </w:r>
            <w:proofErr w:type="spellEnd"/>
          </w:p>
          <w:p w:rsidR="00B3105F" w:rsidRDefault="00B3105F">
            <w:pPr>
              <w:rPr>
                <w:sz w:val="20"/>
                <w:szCs w:val="20"/>
              </w:rPr>
            </w:pPr>
          </w:p>
          <w:p w:rsidR="00B3105F" w:rsidRDefault="00B3105F">
            <w:pPr>
              <w:rPr>
                <w:sz w:val="20"/>
                <w:szCs w:val="20"/>
              </w:rPr>
            </w:pPr>
          </w:p>
          <w:p w:rsidR="00B3105F" w:rsidRDefault="00B3105F">
            <w:pPr>
              <w:rPr>
                <w:sz w:val="20"/>
                <w:szCs w:val="20"/>
              </w:rPr>
            </w:pPr>
          </w:p>
          <w:p w:rsidR="00B3105F" w:rsidRDefault="00B5126B">
            <w:pPr>
              <w:rPr>
                <w:sz w:val="20"/>
                <w:szCs w:val="20"/>
              </w:rPr>
            </w:pPr>
            <w:r>
              <w:rPr>
                <w:sz w:val="20"/>
                <w:szCs w:val="20"/>
              </w:rPr>
              <w:t xml:space="preserve">                                                                   </w:t>
            </w:r>
          </w:p>
          <w:p w:rsidR="00B3105F" w:rsidRDefault="00B5126B">
            <w:pPr>
              <w:rPr>
                <w:sz w:val="20"/>
                <w:szCs w:val="20"/>
              </w:rPr>
            </w:pPr>
            <w:r>
              <w:rPr>
                <w:sz w:val="20"/>
                <w:szCs w:val="20"/>
              </w:rPr>
              <w:t>Т.А.Морозова</w:t>
            </w:r>
          </w:p>
          <w:p w:rsidR="00B3105F" w:rsidRDefault="00B3105F">
            <w:pPr>
              <w:rPr>
                <w:sz w:val="20"/>
                <w:szCs w:val="20"/>
              </w:rPr>
            </w:pPr>
          </w:p>
          <w:p w:rsidR="00B3105F" w:rsidRDefault="00B3105F">
            <w:pPr>
              <w:rPr>
                <w:sz w:val="20"/>
                <w:szCs w:val="20"/>
              </w:rPr>
            </w:pPr>
          </w:p>
          <w:p w:rsidR="00B3105F" w:rsidRDefault="00B3105F">
            <w:pPr>
              <w:rPr>
                <w:sz w:val="20"/>
                <w:szCs w:val="20"/>
              </w:rPr>
            </w:pPr>
          </w:p>
          <w:p w:rsidR="00B3105F" w:rsidRDefault="00B3105F">
            <w:pPr>
              <w:rPr>
                <w:sz w:val="20"/>
                <w:szCs w:val="20"/>
              </w:rPr>
            </w:pPr>
          </w:p>
          <w:p w:rsidR="00B3105F" w:rsidRDefault="00B3105F">
            <w:pPr>
              <w:rPr>
                <w:sz w:val="20"/>
                <w:szCs w:val="20"/>
              </w:rPr>
            </w:pPr>
          </w:p>
          <w:p w:rsidR="00B3105F" w:rsidRDefault="00B3105F">
            <w:pPr>
              <w:rPr>
                <w:sz w:val="20"/>
                <w:szCs w:val="20"/>
              </w:rPr>
            </w:pPr>
          </w:p>
          <w:p w:rsidR="00B3105F" w:rsidRDefault="00B5126B">
            <w:pPr>
              <w:rPr>
                <w:sz w:val="20"/>
                <w:szCs w:val="20"/>
              </w:rPr>
            </w:pPr>
            <w:r>
              <w:rPr>
                <w:sz w:val="20"/>
                <w:szCs w:val="20"/>
              </w:rPr>
              <w:t>Е.Р.Лупикова</w:t>
            </w:r>
          </w:p>
          <w:p w:rsidR="00B3105F" w:rsidRDefault="00B3105F">
            <w:pPr>
              <w:rPr>
                <w:sz w:val="20"/>
                <w:szCs w:val="20"/>
              </w:rPr>
            </w:pPr>
          </w:p>
          <w:p w:rsidR="00B3105F" w:rsidRDefault="00B3105F">
            <w:pPr>
              <w:rPr>
                <w:sz w:val="20"/>
                <w:szCs w:val="20"/>
              </w:rPr>
            </w:pPr>
          </w:p>
        </w:tc>
        <w:tc>
          <w:tcPr>
            <w:tcW w:w="2595" w:type="dxa"/>
            <w:tcBorders>
              <w:top w:val="nil"/>
              <w:left w:val="nil"/>
              <w:bottom w:val="nil"/>
              <w:right w:val="nil"/>
            </w:tcBorders>
          </w:tcPr>
          <w:p w:rsidR="00B3105F" w:rsidRDefault="00B3105F">
            <w:pPr>
              <w:rPr>
                <w:sz w:val="20"/>
                <w:szCs w:val="20"/>
              </w:rPr>
            </w:pPr>
          </w:p>
          <w:p w:rsidR="00B3105F" w:rsidRDefault="00B3105F">
            <w:pPr>
              <w:rPr>
                <w:sz w:val="20"/>
                <w:szCs w:val="20"/>
              </w:rPr>
            </w:pPr>
          </w:p>
          <w:p w:rsidR="00B3105F" w:rsidRDefault="00B3105F">
            <w:pPr>
              <w:rPr>
                <w:sz w:val="20"/>
                <w:szCs w:val="20"/>
              </w:rPr>
            </w:pPr>
          </w:p>
          <w:p w:rsidR="00B3105F" w:rsidRDefault="00B3105F">
            <w:pPr>
              <w:rPr>
                <w:sz w:val="20"/>
                <w:szCs w:val="20"/>
              </w:rPr>
            </w:pPr>
          </w:p>
          <w:p w:rsidR="00B3105F" w:rsidRDefault="00B3105F">
            <w:pPr>
              <w:rPr>
                <w:sz w:val="20"/>
                <w:szCs w:val="20"/>
              </w:rPr>
            </w:pPr>
          </w:p>
          <w:p w:rsidR="00B3105F" w:rsidRDefault="00B3105F">
            <w:pPr>
              <w:rPr>
                <w:sz w:val="20"/>
                <w:szCs w:val="20"/>
              </w:rPr>
            </w:pPr>
          </w:p>
          <w:p w:rsidR="00B3105F" w:rsidRDefault="00B3105F">
            <w:pPr>
              <w:rPr>
                <w:sz w:val="20"/>
                <w:szCs w:val="20"/>
              </w:rPr>
            </w:pPr>
          </w:p>
          <w:p w:rsidR="00B3105F" w:rsidRDefault="00B3105F">
            <w:pPr>
              <w:rPr>
                <w:sz w:val="20"/>
                <w:szCs w:val="20"/>
              </w:rPr>
            </w:pPr>
          </w:p>
          <w:p w:rsidR="00B3105F" w:rsidRDefault="00B3105F">
            <w:pPr>
              <w:rPr>
                <w:sz w:val="20"/>
                <w:szCs w:val="20"/>
              </w:rPr>
            </w:pPr>
          </w:p>
          <w:p w:rsidR="00B3105F" w:rsidRDefault="00B3105F">
            <w:pPr>
              <w:rPr>
                <w:sz w:val="20"/>
                <w:szCs w:val="20"/>
              </w:rPr>
            </w:pPr>
          </w:p>
          <w:p w:rsidR="00B3105F" w:rsidRDefault="00B5126B">
            <w:pPr>
              <w:rPr>
                <w:sz w:val="20"/>
                <w:szCs w:val="20"/>
              </w:rPr>
            </w:pPr>
            <w:r>
              <w:rPr>
                <w:sz w:val="20"/>
                <w:szCs w:val="20"/>
              </w:rPr>
              <w:t>«___»_______202</w:t>
            </w:r>
            <w:r w:rsidR="00340B4C">
              <w:rPr>
                <w:sz w:val="20"/>
                <w:szCs w:val="20"/>
              </w:rPr>
              <w:t>4</w:t>
            </w:r>
            <w:r>
              <w:rPr>
                <w:sz w:val="20"/>
                <w:szCs w:val="20"/>
              </w:rPr>
              <w:t xml:space="preserve"> г.</w:t>
            </w:r>
          </w:p>
          <w:p w:rsidR="00B3105F" w:rsidRDefault="00B3105F">
            <w:pPr>
              <w:rPr>
                <w:sz w:val="20"/>
                <w:szCs w:val="20"/>
              </w:rPr>
            </w:pPr>
          </w:p>
          <w:p w:rsidR="00B3105F" w:rsidRDefault="00B3105F">
            <w:pPr>
              <w:rPr>
                <w:sz w:val="20"/>
                <w:szCs w:val="20"/>
              </w:rPr>
            </w:pPr>
          </w:p>
          <w:p w:rsidR="00B3105F" w:rsidRDefault="00B3105F">
            <w:pPr>
              <w:rPr>
                <w:sz w:val="20"/>
                <w:szCs w:val="20"/>
              </w:rPr>
            </w:pPr>
          </w:p>
          <w:p w:rsidR="00B3105F" w:rsidRDefault="00B5126B">
            <w:pPr>
              <w:rPr>
                <w:sz w:val="20"/>
                <w:szCs w:val="20"/>
              </w:rPr>
            </w:pPr>
            <w:r>
              <w:rPr>
                <w:sz w:val="20"/>
                <w:szCs w:val="20"/>
              </w:rPr>
              <w:t>«___»_______202</w:t>
            </w:r>
            <w:r w:rsidR="00340B4C">
              <w:rPr>
                <w:sz w:val="20"/>
                <w:szCs w:val="20"/>
              </w:rPr>
              <w:t>4</w:t>
            </w:r>
            <w:r>
              <w:rPr>
                <w:sz w:val="20"/>
                <w:szCs w:val="20"/>
              </w:rPr>
              <w:t xml:space="preserve"> г.</w:t>
            </w:r>
          </w:p>
          <w:p w:rsidR="00B3105F" w:rsidRDefault="00B3105F">
            <w:pPr>
              <w:rPr>
                <w:sz w:val="20"/>
                <w:szCs w:val="20"/>
              </w:rPr>
            </w:pPr>
          </w:p>
          <w:p w:rsidR="00B3105F" w:rsidRDefault="00B3105F">
            <w:pPr>
              <w:rPr>
                <w:sz w:val="20"/>
                <w:szCs w:val="20"/>
              </w:rPr>
            </w:pPr>
          </w:p>
          <w:p w:rsidR="00B3105F" w:rsidRDefault="00B3105F">
            <w:pPr>
              <w:rPr>
                <w:sz w:val="20"/>
                <w:szCs w:val="20"/>
              </w:rPr>
            </w:pPr>
          </w:p>
          <w:p w:rsidR="00B3105F" w:rsidRDefault="00B3105F">
            <w:pPr>
              <w:rPr>
                <w:sz w:val="20"/>
                <w:szCs w:val="20"/>
              </w:rPr>
            </w:pPr>
          </w:p>
          <w:p w:rsidR="00B3105F" w:rsidRDefault="00B5126B">
            <w:pPr>
              <w:rPr>
                <w:sz w:val="20"/>
                <w:szCs w:val="20"/>
              </w:rPr>
            </w:pPr>
            <w:r>
              <w:rPr>
                <w:sz w:val="20"/>
                <w:szCs w:val="20"/>
              </w:rPr>
              <w:t xml:space="preserve"> «___»_______202</w:t>
            </w:r>
            <w:r w:rsidR="00340B4C">
              <w:rPr>
                <w:sz w:val="20"/>
                <w:szCs w:val="20"/>
              </w:rPr>
              <w:t>4</w:t>
            </w:r>
            <w:r>
              <w:rPr>
                <w:sz w:val="20"/>
                <w:szCs w:val="20"/>
              </w:rPr>
              <w:t xml:space="preserve"> г.</w:t>
            </w:r>
          </w:p>
          <w:p w:rsidR="00B3105F" w:rsidRDefault="00B5126B">
            <w:pPr>
              <w:rPr>
                <w:sz w:val="20"/>
                <w:szCs w:val="20"/>
              </w:rPr>
            </w:pPr>
            <w:r>
              <w:rPr>
                <w:sz w:val="20"/>
                <w:szCs w:val="20"/>
              </w:rPr>
              <w:t xml:space="preserve">  </w:t>
            </w:r>
          </w:p>
          <w:p w:rsidR="00B3105F" w:rsidRDefault="00B3105F">
            <w:pPr>
              <w:rPr>
                <w:sz w:val="20"/>
                <w:szCs w:val="20"/>
              </w:rPr>
            </w:pPr>
          </w:p>
          <w:p w:rsidR="00B3105F" w:rsidRDefault="00B3105F">
            <w:pPr>
              <w:rPr>
                <w:sz w:val="20"/>
                <w:szCs w:val="20"/>
              </w:rPr>
            </w:pPr>
          </w:p>
          <w:p w:rsidR="00B3105F" w:rsidRDefault="00B3105F">
            <w:pPr>
              <w:rPr>
                <w:sz w:val="20"/>
                <w:szCs w:val="20"/>
              </w:rPr>
            </w:pPr>
          </w:p>
          <w:p w:rsidR="00B3105F" w:rsidRDefault="00B5126B">
            <w:pPr>
              <w:rPr>
                <w:sz w:val="20"/>
                <w:szCs w:val="20"/>
              </w:rPr>
            </w:pPr>
            <w:r>
              <w:rPr>
                <w:sz w:val="20"/>
                <w:szCs w:val="20"/>
              </w:rPr>
              <w:t xml:space="preserve"> «___»________202</w:t>
            </w:r>
            <w:r w:rsidR="00340B4C">
              <w:rPr>
                <w:sz w:val="20"/>
                <w:szCs w:val="20"/>
              </w:rPr>
              <w:t>4</w:t>
            </w:r>
            <w:r>
              <w:rPr>
                <w:sz w:val="20"/>
                <w:szCs w:val="20"/>
              </w:rPr>
              <w:t>г.</w:t>
            </w:r>
          </w:p>
          <w:p w:rsidR="00B3105F" w:rsidRDefault="00B3105F">
            <w:pPr>
              <w:rPr>
                <w:sz w:val="20"/>
                <w:szCs w:val="20"/>
              </w:rPr>
            </w:pPr>
          </w:p>
          <w:p w:rsidR="00B3105F" w:rsidRDefault="00B3105F">
            <w:pPr>
              <w:rPr>
                <w:sz w:val="20"/>
                <w:szCs w:val="20"/>
              </w:rPr>
            </w:pPr>
          </w:p>
          <w:p w:rsidR="00B3105F" w:rsidRDefault="00B3105F">
            <w:pPr>
              <w:rPr>
                <w:sz w:val="20"/>
                <w:szCs w:val="20"/>
              </w:rPr>
            </w:pPr>
          </w:p>
          <w:p w:rsidR="00B3105F" w:rsidRDefault="00B3105F">
            <w:pPr>
              <w:rPr>
                <w:sz w:val="20"/>
                <w:szCs w:val="20"/>
              </w:rPr>
            </w:pPr>
          </w:p>
          <w:p w:rsidR="00B3105F" w:rsidRDefault="00B3105F">
            <w:pPr>
              <w:rPr>
                <w:sz w:val="20"/>
                <w:szCs w:val="20"/>
              </w:rPr>
            </w:pPr>
          </w:p>
          <w:p w:rsidR="00B3105F" w:rsidRDefault="00B3105F">
            <w:pPr>
              <w:rPr>
                <w:sz w:val="20"/>
                <w:szCs w:val="20"/>
              </w:rPr>
            </w:pPr>
          </w:p>
          <w:p w:rsidR="00B3105F" w:rsidRDefault="00B5126B">
            <w:pPr>
              <w:rPr>
                <w:sz w:val="20"/>
                <w:szCs w:val="20"/>
              </w:rPr>
            </w:pPr>
            <w:r>
              <w:rPr>
                <w:sz w:val="20"/>
                <w:szCs w:val="20"/>
              </w:rPr>
              <w:t>«___»________202</w:t>
            </w:r>
            <w:r w:rsidR="00340B4C">
              <w:rPr>
                <w:sz w:val="20"/>
                <w:szCs w:val="20"/>
              </w:rPr>
              <w:t>4</w:t>
            </w:r>
            <w:r>
              <w:rPr>
                <w:sz w:val="20"/>
                <w:szCs w:val="20"/>
              </w:rPr>
              <w:t>г.</w:t>
            </w:r>
          </w:p>
          <w:p w:rsidR="00B3105F" w:rsidRDefault="00B3105F">
            <w:pPr>
              <w:rPr>
                <w:sz w:val="20"/>
                <w:szCs w:val="20"/>
              </w:rPr>
            </w:pPr>
          </w:p>
          <w:p w:rsidR="00B3105F" w:rsidRDefault="00B3105F">
            <w:pPr>
              <w:rPr>
                <w:sz w:val="20"/>
                <w:szCs w:val="20"/>
              </w:rPr>
            </w:pPr>
          </w:p>
          <w:p w:rsidR="00B3105F" w:rsidRDefault="00B3105F">
            <w:pPr>
              <w:rPr>
                <w:sz w:val="20"/>
                <w:szCs w:val="20"/>
              </w:rPr>
            </w:pPr>
          </w:p>
        </w:tc>
      </w:tr>
    </w:tbl>
    <w:p w:rsidR="00B3105F" w:rsidRDefault="00B3105F"/>
    <w:sectPr w:rsidR="00B3105F">
      <w:pgSz w:w="11906" w:h="16838"/>
      <w:pgMar w:top="426" w:right="707"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7639C3"/>
    <w:multiLevelType w:val="hybridMultilevel"/>
    <w:tmpl w:val="793C7F36"/>
    <w:lvl w:ilvl="0" w:tplc="C6E6F2D4">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 w15:restartNumberingAfterBreak="0">
    <w:nsid w:val="6A2566F5"/>
    <w:multiLevelType w:val="hybridMultilevel"/>
    <w:tmpl w:val="BBB821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2"/>
  </w:compat>
  <w:rsids>
    <w:rsidRoot w:val="00B3105F"/>
    <w:rsid w:val="002146E9"/>
    <w:rsid w:val="002301CD"/>
    <w:rsid w:val="002D2B2C"/>
    <w:rsid w:val="00340B4C"/>
    <w:rsid w:val="0098010B"/>
    <w:rsid w:val="00B3105F"/>
    <w:rsid w:val="00B5126B"/>
    <w:rsid w:val="00E404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DD0CD2-3B63-4D61-82F9-CCA295D42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ody Text"/>
    <w:basedOn w:val="a"/>
    <w:link w:val="a4"/>
    <w:pPr>
      <w:widowControl w:val="0"/>
      <w:suppressAutoHyphens/>
      <w:spacing w:after="120"/>
    </w:pPr>
    <w:rPr>
      <w:rFonts w:ascii="Arial" w:eastAsia="SimSun" w:hAnsi="Arial" w:cs="Mangal"/>
      <w:sz w:val="20"/>
      <w:lang w:eastAsia="hi-IN" w:bidi="hi-IN"/>
    </w:rPr>
  </w:style>
  <w:style w:type="character" w:customStyle="1" w:styleId="a4">
    <w:name w:val="Основной текст Знак"/>
    <w:basedOn w:val="a0"/>
    <w:link w:val="a3"/>
    <w:uiPriority w:val="99"/>
    <w:rPr>
      <w:rFonts w:ascii="Arial" w:eastAsia="SimSun" w:hAnsi="Arial" w:cs="Mangal"/>
      <w:sz w:val="20"/>
      <w:szCs w:val="24"/>
      <w:lang w:eastAsia="hi-IN" w:bidi="hi-IN"/>
    </w:rPr>
  </w:style>
  <w:style w:type="paragraph" w:styleId="a5">
    <w:name w:val="Body Text Indent"/>
    <w:basedOn w:val="a"/>
    <w:link w:val="a6"/>
    <w:pPr>
      <w:overflowPunct w:val="0"/>
      <w:autoSpaceDE w:val="0"/>
      <w:autoSpaceDN w:val="0"/>
      <w:adjustRightInd w:val="0"/>
      <w:spacing w:after="120"/>
      <w:ind w:left="283"/>
      <w:textAlignment w:val="baseline"/>
    </w:pPr>
    <w:rPr>
      <w:sz w:val="20"/>
      <w:szCs w:val="20"/>
    </w:rPr>
  </w:style>
  <w:style w:type="character" w:customStyle="1" w:styleId="a6">
    <w:name w:val="Основной текст с отступом Знак"/>
    <w:basedOn w:val="a0"/>
    <w:link w:val="a5"/>
    <w:rPr>
      <w:rFonts w:ascii="Times New Roman" w:eastAsia="Times New Roman" w:hAnsi="Times New Roman" w:cs="Times New Roman"/>
      <w:sz w:val="20"/>
      <w:szCs w:val="20"/>
      <w:lang w:eastAsia="ru-RU"/>
    </w:rPr>
  </w:style>
  <w:style w:type="paragraph" w:styleId="a7">
    <w:name w:val="Title"/>
    <w:basedOn w:val="a"/>
    <w:link w:val="a8"/>
    <w:qFormat/>
    <w:pPr>
      <w:jc w:val="center"/>
    </w:pPr>
    <w:rPr>
      <w:b/>
      <w:sz w:val="28"/>
      <w:szCs w:val="20"/>
    </w:rPr>
  </w:style>
  <w:style w:type="character" w:customStyle="1" w:styleId="a8">
    <w:name w:val="Название Знак"/>
    <w:basedOn w:val="a0"/>
    <w:link w:val="a7"/>
    <w:rPr>
      <w:rFonts w:ascii="Times New Roman" w:eastAsia="Times New Roman" w:hAnsi="Times New Roman" w:cs="Times New Roman"/>
      <w:b/>
      <w:sz w:val="28"/>
      <w:szCs w:val="20"/>
      <w:lang w:eastAsia="ru-RU"/>
    </w:rPr>
  </w:style>
  <w:style w:type="paragraph" w:styleId="a9">
    <w:name w:val="Subtitle"/>
    <w:basedOn w:val="a"/>
    <w:link w:val="aa"/>
    <w:qFormat/>
    <w:pPr>
      <w:jc w:val="center"/>
    </w:pPr>
    <w:rPr>
      <w:b/>
      <w:szCs w:val="20"/>
    </w:rPr>
  </w:style>
  <w:style w:type="character" w:customStyle="1" w:styleId="aa">
    <w:name w:val="Подзаголовок Знак"/>
    <w:basedOn w:val="a0"/>
    <w:link w:val="a9"/>
    <w:rPr>
      <w:rFonts w:ascii="Times New Roman" w:eastAsia="Times New Roman" w:hAnsi="Times New Roman" w:cs="Times New Roman"/>
      <w:b/>
      <w:sz w:val="24"/>
      <w:szCs w:val="20"/>
      <w:lang w:eastAsia="ru-RU"/>
    </w:rPr>
  </w:style>
  <w:style w:type="table" w:styleId="ab">
    <w:name w:val="Table Grid"/>
    <w:basedOn w:val="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Pr>
      <w:rFonts w:ascii="Tahoma" w:hAnsi="Tahoma" w:cs="Tahoma"/>
      <w:sz w:val="16"/>
      <w:szCs w:val="16"/>
    </w:rPr>
  </w:style>
  <w:style w:type="character" w:customStyle="1" w:styleId="ad">
    <w:name w:val="Текст выноски Знак"/>
    <w:basedOn w:val="a0"/>
    <w:link w:val="ac"/>
    <w:uiPriority w:val="99"/>
    <w:semiHidden/>
    <w:rPr>
      <w:rFonts w:ascii="Tahoma" w:eastAsia="Times New Roman" w:hAnsi="Tahoma" w:cs="Tahoma"/>
      <w:sz w:val="16"/>
      <w:szCs w:val="16"/>
      <w:lang w:eastAsia="ru-RU"/>
    </w:rPr>
  </w:style>
  <w:style w:type="character" w:styleId="ae">
    <w:name w:val="Hyperlink"/>
    <w:basedOn w:val="a0"/>
    <w:uiPriority w:val="99"/>
    <w:unhideWhenUsed/>
    <w:rPr>
      <w:color w:val="0000FF" w:themeColor="hyperlink"/>
      <w:u w:val="single"/>
    </w:rPr>
  </w:style>
  <w:style w:type="paragraph" w:styleId="af">
    <w:name w:val="List Paragraph"/>
    <w:basedOn w:val="a"/>
    <w:uiPriority w:val="34"/>
    <w:qFormat/>
    <w:pPr>
      <w:ind w:left="720"/>
      <w:contextualSpacing/>
    </w:pPr>
  </w:style>
  <w:style w:type="character" w:customStyle="1" w:styleId="blk">
    <w:name w:val="blk"/>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249301">
      <w:bodyDiv w:val="1"/>
      <w:marLeft w:val="0"/>
      <w:marRight w:val="0"/>
      <w:marTop w:val="0"/>
      <w:marBottom w:val="0"/>
      <w:divBdr>
        <w:top w:val="none" w:sz="0" w:space="0" w:color="auto"/>
        <w:left w:val="none" w:sz="0" w:space="0" w:color="auto"/>
        <w:bottom w:val="none" w:sz="0" w:space="0" w:color="auto"/>
        <w:right w:val="none" w:sz="0" w:space="0" w:color="auto"/>
      </w:divBdr>
      <w:divsChild>
        <w:div w:id="777601919">
          <w:marLeft w:val="0"/>
          <w:marRight w:val="0"/>
          <w:marTop w:val="120"/>
          <w:marBottom w:val="0"/>
          <w:divBdr>
            <w:top w:val="none" w:sz="0" w:space="0" w:color="auto"/>
            <w:left w:val="none" w:sz="0" w:space="0" w:color="auto"/>
            <w:bottom w:val="none" w:sz="0" w:space="0" w:color="auto"/>
            <w:right w:val="none" w:sz="0" w:space="0" w:color="auto"/>
          </w:divBdr>
        </w:div>
        <w:div w:id="2055538159">
          <w:marLeft w:val="0"/>
          <w:marRight w:val="0"/>
          <w:marTop w:val="120"/>
          <w:marBottom w:val="0"/>
          <w:divBdr>
            <w:top w:val="none" w:sz="0" w:space="0" w:color="auto"/>
            <w:left w:val="none" w:sz="0" w:space="0" w:color="auto"/>
            <w:bottom w:val="none" w:sz="0" w:space="0" w:color="auto"/>
            <w:right w:val="none" w:sz="0" w:space="0" w:color="auto"/>
          </w:divBdr>
        </w:div>
        <w:div w:id="450628995">
          <w:marLeft w:val="0"/>
          <w:marRight w:val="0"/>
          <w:marTop w:val="120"/>
          <w:marBottom w:val="0"/>
          <w:divBdr>
            <w:top w:val="none" w:sz="0" w:space="0" w:color="auto"/>
            <w:left w:val="none" w:sz="0" w:space="0" w:color="auto"/>
            <w:bottom w:val="none" w:sz="0" w:space="0" w:color="auto"/>
            <w:right w:val="none" w:sz="0" w:space="0" w:color="auto"/>
          </w:divBdr>
        </w:div>
        <w:div w:id="1938824923">
          <w:marLeft w:val="0"/>
          <w:marRight w:val="0"/>
          <w:marTop w:val="120"/>
          <w:marBottom w:val="0"/>
          <w:divBdr>
            <w:top w:val="none" w:sz="0" w:space="0" w:color="auto"/>
            <w:left w:val="none" w:sz="0" w:space="0" w:color="auto"/>
            <w:bottom w:val="none" w:sz="0" w:space="0" w:color="auto"/>
            <w:right w:val="none" w:sz="0" w:space="0" w:color="auto"/>
          </w:divBdr>
        </w:div>
        <w:div w:id="1077436891">
          <w:marLeft w:val="0"/>
          <w:marRight w:val="0"/>
          <w:marTop w:val="120"/>
          <w:marBottom w:val="0"/>
          <w:divBdr>
            <w:top w:val="none" w:sz="0" w:space="0" w:color="auto"/>
            <w:left w:val="none" w:sz="0" w:space="0" w:color="auto"/>
            <w:bottom w:val="none" w:sz="0" w:space="0" w:color="auto"/>
            <w:right w:val="none" w:sz="0" w:space="0" w:color="auto"/>
          </w:divBdr>
        </w:div>
        <w:div w:id="729227145">
          <w:marLeft w:val="0"/>
          <w:marRight w:val="0"/>
          <w:marTop w:val="120"/>
          <w:marBottom w:val="0"/>
          <w:divBdr>
            <w:top w:val="none" w:sz="0" w:space="0" w:color="auto"/>
            <w:left w:val="none" w:sz="0" w:space="0" w:color="auto"/>
            <w:bottom w:val="none" w:sz="0" w:space="0" w:color="auto"/>
            <w:right w:val="none" w:sz="0" w:space="0" w:color="auto"/>
          </w:divBdr>
        </w:div>
        <w:div w:id="1569075728">
          <w:marLeft w:val="0"/>
          <w:marRight w:val="0"/>
          <w:marTop w:val="120"/>
          <w:marBottom w:val="0"/>
          <w:divBdr>
            <w:top w:val="none" w:sz="0" w:space="0" w:color="auto"/>
            <w:left w:val="none" w:sz="0" w:space="0" w:color="auto"/>
            <w:bottom w:val="none" w:sz="0" w:space="0" w:color="auto"/>
            <w:right w:val="none" w:sz="0" w:space="0" w:color="auto"/>
          </w:divBdr>
        </w:div>
        <w:div w:id="427896462">
          <w:marLeft w:val="0"/>
          <w:marRight w:val="0"/>
          <w:marTop w:val="120"/>
          <w:marBottom w:val="0"/>
          <w:divBdr>
            <w:top w:val="none" w:sz="0" w:space="0" w:color="auto"/>
            <w:left w:val="none" w:sz="0" w:space="0" w:color="auto"/>
            <w:bottom w:val="none" w:sz="0" w:space="0" w:color="auto"/>
            <w:right w:val="none" w:sz="0" w:space="0" w:color="auto"/>
          </w:divBdr>
        </w:div>
        <w:div w:id="614484310">
          <w:marLeft w:val="0"/>
          <w:marRight w:val="0"/>
          <w:marTop w:val="120"/>
          <w:marBottom w:val="0"/>
          <w:divBdr>
            <w:top w:val="none" w:sz="0" w:space="0" w:color="auto"/>
            <w:left w:val="none" w:sz="0" w:space="0" w:color="auto"/>
            <w:bottom w:val="none" w:sz="0" w:space="0" w:color="auto"/>
            <w:right w:val="none" w:sz="0" w:space="0" w:color="auto"/>
          </w:divBdr>
        </w:div>
        <w:div w:id="110756400">
          <w:marLeft w:val="0"/>
          <w:marRight w:val="0"/>
          <w:marTop w:val="120"/>
          <w:marBottom w:val="0"/>
          <w:divBdr>
            <w:top w:val="none" w:sz="0" w:space="0" w:color="auto"/>
            <w:left w:val="none" w:sz="0" w:space="0" w:color="auto"/>
            <w:bottom w:val="none" w:sz="0" w:space="0" w:color="auto"/>
            <w:right w:val="none" w:sz="0" w:space="0" w:color="auto"/>
          </w:divBdr>
        </w:div>
        <w:div w:id="2109303437">
          <w:marLeft w:val="0"/>
          <w:marRight w:val="0"/>
          <w:marTop w:val="120"/>
          <w:marBottom w:val="0"/>
          <w:divBdr>
            <w:top w:val="none" w:sz="0" w:space="0" w:color="auto"/>
            <w:left w:val="none" w:sz="0" w:space="0" w:color="auto"/>
            <w:bottom w:val="none" w:sz="0" w:space="0" w:color="auto"/>
            <w:right w:val="none" w:sz="0" w:space="0" w:color="auto"/>
          </w:divBdr>
        </w:div>
        <w:div w:id="1178999724">
          <w:marLeft w:val="0"/>
          <w:marRight w:val="0"/>
          <w:marTop w:val="120"/>
          <w:marBottom w:val="0"/>
          <w:divBdr>
            <w:top w:val="none" w:sz="0" w:space="0" w:color="auto"/>
            <w:left w:val="none" w:sz="0" w:space="0" w:color="auto"/>
            <w:bottom w:val="none" w:sz="0" w:space="0" w:color="auto"/>
            <w:right w:val="none" w:sz="0" w:space="0" w:color="auto"/>
          </w:divBdr>
        </w:div>
        <w:div w:id="538208380">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1621941A1D9FF7307DB5B06976F37D5B233C90597F96C986EDF423669F0AE5CC7FDEBF2231m8H1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zskaluga.ru" TargetMode="External"/><Relationship Id="rId12" Type="http://schemas.openxmlformats.org/officeDocument/2006/relationships/hyperlink" Target="http://www.consultant.ru/document/cons_doc_LAW_301011/fc77c7117187684ab0cb02c7ee53952df0de55b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admduminichi.ru" TargetMode="External"/><Relationship Id="rId5" Type="http://schemas.openxmlformats.org/officeDocument/2006/relationships/webSettings" Target="webSettings.xml"/><Relationship Id="rId10" Type="http://schemas.openxmlformats.org/officeDocument/2006/relationships/hyperlink" Target="consultantplus://offline/ref=B11621941A1D9FF7307DB5B06976F37D5B233C90597F96C986EDF423669F0AE5CC7FDEBF2232m8H0N" TargetMode="External"/><Relationship Id="rId4" Type="http://schemas.openxmlformats.org/officeDocument/2006/relationships/settings" Target="settings.xml"/><Relationship Id="rId9" Type="http://schemas.openxmlformats.org/officeDocument/2006/relationships/hyperlink" Target="consultantplus://offline/ref=B11621941A1D9FF7307DB5B06976F37D5B233C90597F96C986EDF423669F0AE5CC7FDEBC2333863Em6HD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682D4-3AAB-471F-AF94-3DC2EFF6F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619</TotalTime>
  <Pages>6</Pages>
  <Words>1576</Words>
  <Characters>8987</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3</cp:lastModifiedBy>
  <cp:revision>15</cp:revision>
  <cp:lastPrinted>2024-11-15T08:20:00Z</cp:lastPrinted>
  <dcterms:created xsi:type="dcterms:W3CDTF">2018-05-30T14:13:00Z</dcterms:created>
  <dcterms:modified xsi:type="dcterms:W3CDTF">2024-11-25T05:29:00Z</dcterms:modified>
</cp:coreProperties>
</file>