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9" w:rsidRDefault="00A82EF9" w:rsidP="00A82EF9">
      <w:pPr>
        <w:jc w:val="right"/>
      </w:pPr>
      <w:r>
        <w:t>«УТВЕРЖДЕНО»</w:t>
      </w:r>
    </w:p>
    <w:p w:rsidR="00A82EF9" w:rsidRDefault="00A82EF9" w:rsidP="00A82EF9">
      <w:pPr>
        <w:jc w:val="right"/>
        <w:rPr>
          <w:i/>
        </w:rPr>
      </w:pPr>
    </w:p>
    <w:p w:rsidR="00A82EF9" w:rsidRDefault="00A82EF9" w:rsidP="00A82EF9">
      <w:pPr>
        <w:jc w:val="right"/>
      </w:pPr>
      <w:r>
        <w:t>Председатель</w:t>
      </w:r>
      <w:proofErr w:type="gramStart"/>
      <w:r>
        <w:t xml:space="preserve"> К</w:t>
      </w:r>
      <w:proofErr w:type="gramEnd"/>
      <w:r>
        <w:t>онтрольно-</w:t>
      </w:r>
    </w:p>
    <w:p w:rsidR="00A82EF9" w:rsidRDefault="00A82EF9" w:rsidP="00A82EF9">
      <w:pPr>
        <w:jc w:val="right"/>
      </w:pPr>
      <w:r>
        <w:t>счетного органа  муниципального</w:t>
      </w:r>
    </w:p>
    <w:p w:rsidR="00A82EF9" w:rsidRDefault="00A82EF9" w:rsidP="00A82EF9">
      <w:pPr>
        <w:jc w:val="right"/>
      </w:pPr>
      <w:r>
        <w:t xml:space="preserve"> района «Думиничский район»</w:t>
      </w:r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__________</w:t>
      </w:r>
      <w:proofErr w:type="spellStart"/>
      <w:r>
        <w:t>Г.А.Гордюшин</w:t>
      </w:r>
      <w:proofErr w:type="spellEnd"/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«</w:t>
      </w:r>
      <w:r w:rsidR="00B412FA">
        <w:t>19</w:t>
      </w:r>
      <w:r>
        <w:t xml:space="preserve">» </w:t>
      </w:r>
      <w:r w:rsidR="00B412FA">
        <w:t>июня</w:t>
      </w:r>
      <w:r>
        <w:t xml:space="preserve"> 202</w:t>
      </w:r>
      <w:bookmarkStart w:id="0" w:name="_GoBack"/>
      <w:bookmarkEnd w:id="0"/>
      <w:r w:rsidR="00222082">
        <w:t>4</w:t>
      </w:r>
      <w:r>
        <w:t xml:space="preserve"> года</w:t>
      </w:r>
    </w:p>
    <w:p w:rsidR="00A82EF9" w:rsidRDefault="00A82EF9" w:rsidP="00A82EF9"/>
    <w:p w:rsidR="00A82EF9" w:rsidRDefault="00A82EF9" w:rsidP="00A82EF9">
      <w:pPr>
        <w:jc w:val="center"/>
        <w:rPr>
          <w:caps/>
        </w:rPr>
      </w:pPr>
      <w:r>
        <w:rPr>
          <w:caps/>
        </w:rPr>
        <w:t>отчет</w:t>
      </w:r>
    </w:p>
    <w:p w:rsidR="00A82EF9" w:rsidRDefault="00A82EF9" w:rsidP="00A82EF9">
      <w:pPr>
        <w:jc w:val="center"/>
        <w:rPr>
          <w:caps/>
        </w:rPr>
      </w:pPr>
      <w:r>
        <w:rPr>
          <w:caps/>
        </w:rPr>
        <w:t>о результатах контрольного мероприятия</w:t>
      </w:r>
    </w:p>
    <w:p w:rsidR="00531315" w:rsidRDefault="00531315" w:rsidP="00A82EF9">
      <w:pPr>
        <w:jc w:val="center"/>
        <w:rPr>
          <w:caps/>
        </w:rPr>
      </w:pPr>
    </w:p>
    <w:p w:rsidR="00A82EF9" w:rsidRDefault="00A82EF9" w:rsidP="00A82EF9">
      <w:pPr>
        <w:jc w:val="center"/>
        <w:rPr>
          <w:caps/>
        </w:rPr>
      </w:pPr>
    </w:p>
    <w:p w:rsidR="00222082" w:rsidRPr="0029209F" w:rsidRDefault="00A82EF9" w:rsidP="00D9294B">
      <w:pPr>
        <w:ind w:firstLine="708"/>
        <w:jc w:val="both"/>
        <w:rPr>
          <w:bCs/>
        </w:rPr>
      </w:pPr>
      <w:r>
        <w:rPr>
          <w:sz w:val="26"/>
          <w:szCs w:val="26"/>
        </w:rPr>
        <w:tab/>
      </w:r>
      <w:r w:rsidR="00531315" w:rsidRPr="0029209F">
        <w:rPr>
          <w:b/>
          <w:color w:val="000000"/>
          <w:lang w:eastAsia="ar-SA"/>
        </w:rPr>
        <w:t xml:space="preserve">По результатам проведения контрольного мероприятия по вопросам </w:t>
      </w:r>
      <w:r w:rsidR="00531315" w:rsidRPr="0029209F">
        <w:rPr>
          <w:b/>
          <w:bCs/>
          <w:color w:val="000000"/>
          <w:lang w:eastAsia="ar-SA"/>
        </w:rPr>
        <w:t xml:space="preserve">аудита в </w:t>
      </w:r>
      <w:r w:rsidR="00531315" w:rsidRPr="0029209F">
        <w:rPr>
          <w:b/>
          <w:lang w:eastAsia="ar-SA"/>
        </w:rPr>
        <w:t>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нужд»,</w:t>
      </w:r>
      <w:r w:rsidR="00531315" w:rsidRPr="0029209F">
        <w:rPr>
          <w:b/>
          <w:bCs/>
          <w:color w:val="000000"/>
          <w:lang w:eastAsia="ar-SA"/>
        </w:rPr>
        <w:t xml:space="preserve"> </w:t>
      </w:r>
      <w:r w:rsidR="00531315" w:rsidRPr="0029209F">
        <w:rPr>
          <w:b/>
          <w:bCs/>
          <w:lang w:eastAsia="ar-SA"/>
        </w:rPr>
        <w:t>за 2023 год.</w:t>
      </w:r>
    </w:p>
    <w:p w:rsidR="00A82EF9" w:rsidRPr="0029209F" w:rsidRDefault="00A82EF9" w:rsidP="00A82EF9">
      <w:pPr>
        <w:jc w:val="center"/>
        <w:rPr>
          <w:u w:val="single"/>
        </w:rPr>
      </w:pPr>
      <w:r w:rsidRPr="0029209F">
        <w:rPr>
          <w:u w:val="single"/>
        </w:rPr>
        <w:t>(наименование контрольного мероприятия)</w:t>
      </w:r>
    </w:p>
    <w:p w:rsidR="00A82EF9" w:rsidRPr="0029209F" w:rsidRDefault="00A82EF9" w:rsidP="00A82EF9">
      <w:pPr>
        <w:jc w:val="center"/>
        <w:rPr>
          <w:u w:val="single"/>
        </w:rPr>
      </w:pPr>
    </w:p>
    <w:p w:rsidR="00531315" w:rsidRPr="00531315" w:rsidRDefault="00531315" w:rsidP="00D9294B">
      <w:pPr>
        <w:shd w:val="clear" w:color="auto" w:fill="FFFFFF"/>
        <w:spacing w:before="100" w:after="100" w:afterAutospacing="1"/>
        <w:ind w:firstLine="709"/>
        <w:jc w:val="both"/>
        <w:rPr>
          <w:color w:val="000000"/>
          <w:lang w:eastAsia="ar-SA"/>
        </w:rPr>
      </w:pPr>
      <w:r w:rsidRPr="00531315">
        <w:rPr>
          <w:b/>
          <w:color w:val="000000"/>
          <w:u w:val="single"/>
          <w:lang w:eastAsia="ar-SA"/>
        </w:rPr>
        <w:t>Основание для проведения контрольного мероприятия:</w:t>
      </w:r>
      <w:r w:rsidRPr="00531315">
        <w:rPr>
          <w:color w:val="000000"/>
          <w:lang w:eastAsia="ar-SA"/>
        </w:rPr>
        <w:t xml:space="preserve"> </w:t>
      </w:r>
      <w:r w:rsidRPr="00531315">
        <w:rPr>
          <w:lang w:eastAsia="ar-SA"/>
        </w:rPr>
        <w:t>пункт 1.4 плана работы Контрольно-счётного органа МР «Думиничский район» на 2024 год.</w:t>
      </w:r>
    </w:p>
    <w:p w:rsidR="00531315" w:rsidRPr="0029209F" w:rsidRDefault="00531315" w:rsidP="00D9294B">
      <w:pPr>
        <w:widowControl w:val="0"/>
        <w:shd w:val="clear" w:color="auto" w:fill="FFFFFF"/>
        <w:suppressAutoHyphens/>
        <w:ind w:firstLine="709"/>
        <w:jc w:val="both"/>
        <w:rPr>
          <w:color w:val="000000"/>
          <w:lang w:eastAsia="ar-SA"/>
        </w:rPr>
      </w:pPr>
      <w:proofErr w:type="gramStart"/>
      <w:r w:rsidRPr="00531315">
        <w:rPr>
          <w:b/>
          <w:color w:val="000000"/>
          <w:u w:val="single"/>
          <w:lang w:eastAsia="ar-SA"/>
        </w:rPr>
        <w:t>Предмет контрольного мероприятия</w:t>
      </w:r>
      <w:r w:rsidRPr="00531315">
        <w:rPr>
          <w:b/>
          <w:color w:val="000000"/>
          <w:lang w:eastAsia="ar-SA"/>
        </w:rPr>
        <w:t>:</w:t>
      </w:r>
      <w:r w:rsidRPr="00531315">
        <w:rPr>
          <w:color w:val="000000"/>
          <w:lang w:eastAsia="ar-SA"/>
        </w:rPr>
        <w:t xml:space="preserve"> </w:t>
      </w:r>
      <w:r w:rsidRPr="0029209F">
        <w:rPr>
          <w:color w:val="000000"/>
          <w:lang w:eastAsia="ar-SA"/>
        </w:rPr>
        <w:t>учредительные документы, нормативно-правовые акты, внутренние документы, регистры бухгалтерского учета, отчетность, первичные документы, договоры, и др.</w:t>
      </w:r>
      <w:proofErr w:type="gramEnd"/>
    </w:p>
    <w:p w:rsidR="00531315" w:rsidRPr="00531315" w:rsidRDefault="00531315" w:rsidP="00531315">
      <w:pPr>
        <w:widowControl w:val="0"/>
        <w:shd w:val="clear" w:color="auto" w:fill="FFFFFF"/>
        <w:tabs>
          <w:tab w:val="left" w:leader="underscore" w:pos="9240"/>
        </w:tabs>
        <w:suppressAutoHyphens/>
        <w:spacing w:line="360" w:lineRule="auto"/>
        <w:ind w:firstLine="709"/>
        <w:jc w:val="both"/>
        <w:rPr>
          <w:b/>
          <w:color w:val="000000"/>
          <w:u w:val="single"/>
          <w:lang w:eastAsia="ar-SA"/>
        </w:rPr>
      </w:pPr>
    </w:p>
    <w:p w:rsidR="00531315" w:rsidRPr="00531315" w:rsidRDefault="00531315" w:rsidP="00D9294B">
      <w:pPr>
        <w:widowControl w:val="0"/>
        <w:suppressAutoHyphens/>
        <w:jc w:val="both"/>
        <w:rPr>
          <w:lang w:eastAsia="ar-SA"/>
        </w:rPr>
      </w:pPr>
      <w:r w:rsidRPr="00531315">
        <w:rPr>
          <w:b/>
          <w:color w:val="000000"/>
          <w:lang w:eastAsia="ar-SA"/>
        </w:rPr>
        <w:tab/>
      </w:r>
      <w:r w:rsidRPr="00531315">
        <w:rPr>
          <w:b/>
          <w:color w:val="000000"/>
          <w:u w:val="single"/>
          <w:lang w:eastAsia="ar-SA"/>
        </w:rPr>
        <w:t>Объект (объекты) контрольного мероприятия</w:t>
      </w:r>
      <w:r w:rsidRPr="00531315">
        <w:rPr>
          <w:color w:val="000000"/>
          <w:lang w:eastAsia="ar-SA"/>
        </w:rPr>
        <w:t xml:space="preserve">: Администрация сельского поселения «Село </w:t>
      </w:r>
      <w:proofErr w:type="spellStart"/>
      <w:r w:rsidRPr="00531315">
        <w:rPr>
          <w:color w:val="000000"/>
          <w:lang w:eastAsia="ar-SA"/>
        </w:rPr>
        <w:t>Чернышено</w:t>
      </w:r>
      <w:proofErr w:type="spellEnd"/>
      <w:r w:rsidRPr="00531315">
        <w:rPr>
          <w:color w:val="000000"/>
          <w:lang w:eastAsia="ar-SA"/>
        </w:rPr>
        <w:t>»</w:t>
      </w:r>
      <w:r w:rsidRPr="00531315">
        <w:rPr>
          <w:bCs/>
          <w:lang w:eastAsia="ar-SA"/>
        </w:rPr>
        <w:t>. (Далее – Администрация)</w:t>
      </w:r>
    </w:p>
    <w:p w:rsidR="00531315" w:rsidRPr="00531315" w:rsidRDefault="00531315" w:rsidP="00531315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lang w:eastAsia="ar-SA"/>
        </w:rPr>
      </w:pPr>
      <w:r w:rsidRPr="00531315">
        <w:rPr>
          <w:color w:val="000000"/>
          <w:lang w:eastAsia="ar-SA"/>
        </w:rPr>
        <w:t xml:space="preserve"> </w:t>
      </w:r>
    </w:p>
    <w:p w:rsidR="00531315" w:rsidRPr="00531315" w:rsidRDefault="00531315" w:rsidP="00531315">
      <w:pPr>
        <w:widowControl w:val="0"/>
        <w:shd w:val="clear" w:color="auto" w:fill="FFFFFF"/>
        <w:tabs>
          <w:tab w:val="left" w:leader="underscore" w:pos="6557"/>
          <w:tab w:val="left" w:leader="underscore" w:pos="7685"/>
        </w:tabs>
        <w:suppressAutoHyphens/>
        <w:spacing w:line="360" w:lineRule="auto"/>
        <w:ind w:right="-142" w:firstLine="709"/>
        <w:rPr>
          <w:u w:val="single"/>
          <w:lang w:eastAsia="ar-SA"/>
        </w:rPr>
      </w:pPr>
      <w:r w:rsidRPr="00531315">
        <w:rPr>
          <w:b/>
          <w:color w:val="000000"/>
          <w:u w:val="single"/>
          <w:lang w:eastAsia="ar-SA"/>
        </w:rPr>
        <w:t>Срок проведения контрольного мероприятия</w:t>
      </w:r>
      <w:r w:rsidRPr="00531315">
        <w:rPr>
          <w:b/>
          <w:color w:val="000000"/>
          <w:lang w:eastAsia="ar-SA"/>
        </w:rPr>
        <w:t>:</w:t>
      </w:r>
      <w:r w:rsidRPr="00531315">
        <w:rPr>
          <w:color w:val="000000"/>
          <w:lang w:eastAsia="ar-SA"/>
        </w:rPr>
        <w:t xml:space="preserve"> </w:t>
      </w:r>
      <w:r w:rsidRPr="00531315">
        <w:rPr>
          <w:lang w:eastAsia="ar-SA"/>
        </w:rPr>
        <w:t>05.06.2024 г.– 16.06.2024г</w:t>
      </w:r>
      <w:r w:rsidRPr="00531315">
        <w:rPr>
          <w:spacing w:val="-1"/>
          <w:lang w:eastAsia="ar-SA"/>
        </w:rPr>
        <w:t>.</w:t>
      </w:r>
    </w:p>
    <w:p w:rsidR="00531315" w:rsidRPr="00531315" w:rsidRDefault="00531315" w:rsidP="00531315">
      <w:pPr>
        <w:widowControl w:val="0"/>
        <w:shd w:val="clear" w:color="auto" w:fill="FFFFFF"/>
        <w:tabs>
          <w:tab w:val="num" w:pos="284"/>
        </w:tabs>
        <w:suppressAutoHyphens/>
        <w:spacing w:line="360" w:lineRule="auto"/>
        <w:jc w:val="both"/>
        <w:rPr>
          <w:color w:val="000000"/>
          <w:u w:val="single"/>
          <w:lang w:eastAsia="ar-SA"/>
        </w:rPr>
      </w:pPr>
    </w:p>
    <w:p w:rsidR="00531315" w:rsidRPr="00531315" w:rsidRDefault="00531315" w:rsidP="00531315">
      <w:pPr>
        <w:widowControl w:val="0"/>
        <w:shd w:val="clear" w:color="auto" w:fill="FFFFFF"/>
        <w:suppressAutoHyphens/>
        <w:ind w:firstLine="709"/>
        <w:rPr>
          <w:color w:val="000000"/>
          <w:lang w:eastAsia="ar-SA"/>
        </w:rPr>
      </w:pPr>
    </w:p>
    <w:p w:rsidR="00531315" w:rsidRPr="00531315" w:rsidRDefault="00531315" w:rsidP="00531315">
      <w:pPr>
        <w:widowControl w:val="0"/>
        <w:suppressAutoHyphens/>
        <w:jc w:val="center"/>
        <w:rPr>
          <w:b/>
          <w:lang w:eastAsia="ar-SA"/>
        </w:rPr>
      </w:pPr>
      <w:r w:rsidRPr="00531315">
        <w:rPr>
          <w:b/>
          <w:lang w:eastAsia="ar-SA"/>
        </w:rPr>
        <w:t>Общие сведения об объекте контроля</w:t>
      </w:r>
    </w:p>
    <w:p w:rsidR="00531315" w:rsidRPr="00531315" w:rsidRDefault="00531315" w:rsidP="00531315">
      <w:pPr>
        <w:widowControl w:val="0"/>
        <w:suppressAutoHyphens/>
        <w:jc w:val="center"/>
        <w:rPr>
          <w:b/>
          <w:lang w:eastAsia="ar-SA"/>
        </w:rPr>
      </w:pPr>
    </w:p>
    <w:p w:rsidR="00531315" w:rsidRPr="00531315" w:rsidRDefault="00531315" w:rsidP="00D9294B">
      <w:pPr>
        <w:widowControl w:val="0"/>
        <w:suppressAutoHyphens/>
        <w:jc w:val="both"/>
        <w:rPr>
          <w:lang w:eastAsia="ar-SA"/>
        </w:rPr>
      </w:pPr>
      <w:r w:rsidRPr="00531315">
        <w:rPr>
          <w:lang w:eastAsia="ar-SA"/>
        </w:rPr>
        <w:tab/>
        <w:t xml:space="preserve">Полное наименование: Администрация сельского поселения «Село </w:t>
      </w:r>
      <w:proofErr w:type="spellStart"/>
      <w:r w:rsidRPr="00531315">
        <w:rPr>
          <w:lang w:eastAsia="ar-SA"/>
        </w:rPr>
        <w:t>Чернышено</w:t>
      </w:r>
      <w:proofErr w:type="spellEnd"/>
      <w:r w:rsidRPr="00531315">
        <w:rPr>
          <w:lang w:eastAsia="ar-SA"/>
        </w:rPr>
        <w:t xml:space="preserve">». Сокращенное наименование: Администрация сельского поселения «Село </w:t>
      </w:r>
      <w:proofErr w:type="spellStart"/>
      <w:r w:rsidRPr="00531315">
        <w:rPr>
          <w:lang w:eastAsia="ar-SA"/>
        </w:rPr>
        <w:t>Чернышено</w:t>
      </w:r>
      <w:proofErr w:type="spellEnd"/>
      <w:r w:rsidRPr="00531315">
        <w:rPr>
          <w:lang w:eastAsia="ar-SA"/>
        </w:rPr>
        <w:t>». Форма собственности: муниципальная. ИНН 4005004239, КПП 400501001, ОГРН 1054002019840, Код по реестру участников бюджетного процесса 29300388.</w:t>
      </w:r>
    </w:p>
    <w:p w:rsidR="00531315" w:rsidRPr="00531315" w:rsidRDefault="00531315" w:rsidP="00D9294B">
      <w:pPr>
        <w:widowControl w:val="0"/>
        <w:suppressAutoHyphens/>
        <w:jc w:val="both"/>
        <w:rPr>
          <w:lang w:eastAsia="ar-SA"/>
        </w:rPr>
      </w:pPr>
      <w:r w:rsidRPr="00531315">
        <w:rPr>
          <w:lang w:eastAsia="ar-SA"/>
        </w:rPr>
        <w:tab/>
        <w:t>Ответственными должностными лицами за ведение финансово-хозяйственной деятельности в проверяемом периоде являлись:</w:t>
      </w:r>
    </w:p>
    <w:p w:rsidR="00531315" w:rsidRPr="00531315" w:rsidRDefault="00531315" w:rsidP="00D9294B">
      <w:pPr>
        <w:widowControl w:val="0"/>
        <w:suppressAutoHyphens/>
        <w:jc w:val="both"/>
        <w:rPr>
          <w:lang w:eastAsia="ar-SA"/>
        </w:rPr>
      </w:pPr>
      <w:r w:rsidRPr="00531315">
        <w:rPr>
          <w:lang w:eastAsia="ar-SA"/>
        </w:rPr>
        <w:t>с правом первой подписи с 25.11.2020 г</w:t>
      </w:r>
      <w:r w:rsidRPr="00531315">
        <w:rPr>
          <w:color w:val="FF0000"/>
          <w:lang w:eastAsia="ar-SA"/>
        </w:rPr>
        <w:t>.</w:t>
      </w:r>
      <w:r w:rsidRPr="00531315">
        <w:rPr>
          <w:lang w:eastAsia="ar-SA"/>
        </w:rPr>
        <w:t xml:space="preserve"> по настоящее время - глава администрации сельского поселения Шавелкина Марина Владимировна;</w:t>
      </w:r>
    </w:p>
    <w:p w:rsidR="00531315" w:rsidRPr="00531315" w:rsidRDefault="00531315" w:rsidP="00D9294B">
      <w:pPr>
        <w:widowControl w:val="0"/>
        <w:suppressAutoHyphens/>
        <w:jc w:val="both"/>
        <w:rPr>
          <w:lang w:eastAsia="ar-SA"/>
        </w:rPr>
      </w:pPr>
      <w:r w:rsidRPr="00531315">
        <w:rPr>
          <w:lang w:eastAsia="ar-SA"/>
        </w:rPr>
        <w:tab/>
      </w:r>
      <w:r w:rsidRPr="00531315">
        <w:rPr>
          <w:lang w:eastAsia="ar-SA"/>
        </w:rPr>
        <w:tab/>
        <w:t xml:space="preserve">За проверяемый период учредительным документом, регламентирующим деятельность Администрации, являлся Устав сельского поселения «Село </w:t>
      </w:r>
      <w:proofErr w:type="spellStart"/>
      <w:r w:rsidRPr="00531315">
        <w:rPr>
          <w:lang w:eastAsia="ar-SA"/>
        </w:rPr>
        <w:t>Чернышено</w:t>
      </w:r>
      <w:proofErr w:type="spellEnd"/>
      <w:r w:rsidRPr="00531315">
        <w:rPr>
          <w:lang w:eastAsia="ar-SA"/>
        </w:rPr>
        <w:t xml:space="preserve">». Принят постановлением Сельской Думы сельского поселения «Село </w:t>
      </w:r>
      <w:proofErr w:type="spellStart"/>
      <w:r w:rsidRPr="00531315">
        <w:rPr>
          <w:lang w:eastAsia="ar-SA"/>
        </w:rPr>
        <w:t>Чернышено</w:t>
      </w:r>
      <w:proofErr w:type="spellEnd"/>
      <w:r w:rsidRPr="00531315">
        <w:rPr>
          <w:lang w:eastAsia="ar-SA"/>
        </w:rPr>
        <w:t>» от 15.11.2005г. № 16</w:t>
      </w:r>
    </w:p>
    <w:p w:rsidR="00531315" w:rsidRPr="00531315" w:rsidRDefault="00531315" w:rsidP="00D9294B">
      <w:pPr>
        <w:widowControl w:val="0"/>
        <w:suppressAutoHyphens/>
        <w:jc w:val="both"/>
        <w:rPr>
          <w:lang w:eastAsia="ar-SA"/>
        </w:rPr>
      </w:pPr>
      <w:r w:rsidRPr="00531315">
        <w:rPr>
          <w:lang w:eastAsia="ar-SA"/>
        </w:rPr>
        <w:tab/>
        <w:t xml:space="preserve">В соответствии со ст. 32 Устава Администрация – исполнительно - распорядительный орган сельского поселения, наделенный Уставом сельского поселения </w:t>
      </w:r>
      <w:r w:rsidRPr="00531315">
        <w:rPr>
          <w:lang w:eastAsia="ar-SA"/>
        </w:rPr>
        <w:lastRenderedPageBreak/>
        <w:t>полномочиями по решению вопросов местного значения.</w:t>
      </w:r>
    </w:p>
    <w:p w:rsidR="00531315" w:rsidRPr="00531315" w:rsidRDefault="00531315" w:rsidP="00D9294B">
      <w:pPr>
        <w:widowControl w:val="0"/>
        <w:suppressAutoHyphens/>
        <w:jc w:val="both"/>
        <w:rPr>
          <w:lang w:eastAsia="ar-SA"/>
        </w:rPr>
      </w:pPr>
      <w:r w:rsidRPr="00531315">
        <w:rPr>
          <w:lang w:eastAsia="ar-SA"/>
        </w:rPr>
        <w:tab/>
        <w:t xml:space="preserve">Структура Администрации формируется главой администрации сельского поселения в соответствии с утвержденной Сельской Думой структурой местной администрации. Администрация поселения является юридическим лицом. </w:t>
      </w:r>
    </w:p>
    <w:p w:rsidR="00531315" w:rsidRPr="00531315" w:rsidRDefault="00531315" w:rsidP="00D9294B">
      <w:pPr>
        <w:widowControl w:val="0"/>
        <w:suppressAutoHyphens/>
        <w:ind w:firstLine="709"/>
        <w:jc w:val="both"/>
        <w:rPr>
          <w:lang w:eastAsia="ar-SA"/>
        </w:rPr>
      </w:pPr>
      <w:r w:rsidRPr="00531315">
        <w:rPr>
          <w:lang w:eastAsia="ar-SA"/>
        </w:rPr>
        <w:t>В соответствии со статьей 161 Бюджетного кодекса Российской Федерации финансовое обеспечение деятельности Администрации осуществляется на основании бюджетной сметы.</w:t>
      </w:r>
    </w:p>
    <w:p w:rsidR="00531315" w:rsidRPr="00531315" w:rsidRDefault="00531315" w:rsidP="00D9294B">
      <w:pPr>
        <w:widowControl w:val="0"/>
        <w:shd w:val="clear" w:color="auto" w:fill="FFFFFF"/>
        <w:suppressAutoHyphens/>
        <w:ind w:firstLine="709"/>
        <w:jc w:val="both"/>
        <w:rPr>
          <w:color w:val="000000"/>
          <w:lang w:eastAsia="ar-SA"/>
        </w:rPr>
      </w:pPr>
      <w:r w:rsidRPr="00531315">
        <w:rPr>
          <w:color w:val="000000"/>
          <w:lang w:eastAsia="ar-SA"/>
        </w:rPr>
        <w:t>В проверяемом периоде бюджетный учет в Администрации  ведется отделом бюджетного учета администрации МР «Думиничский район» на основании заключенного соглашения «О ведении бюджетного учета» от 15.08.2013г.</w:t>
      </w:r>
    </w:p>
    <w:p w:rsidR="00531315" w:rsidRDefault="00531315" w:rsidP="00531315">
      <w:pPr>
        <w:widowControl w:val="0"/>
        <w:suppressAutoHyphens/>
        <w:ind w:firstLine="708"/>
        <w:jc w:val="center"/>
        <w:rPr>
          <w:b/>
          <w:sz w:val="26"/>
          <w:szCs w:val="26"/>
          <w:lang w:eastAsia="ar-SA"/>
        </w:rPr>
      </w:pPr>
    </w:p>
    <w:p w:rsidR="00A82EF9" w:rsidRDefault="00A82EF9" w:rsidP="00531315">
      <w:pPr>
        <w:widowControl w:val="0"/>
        <w:suppressAutoHyphens/>
        <w:ind w:firstLine="708"/>
        <w:jc w:val="center"/>
        <w:rPr>
          <w:b/>
        </w:rPr>
      </w:pPr>
      <w:r w:rsidRPr="00D96F7C">
        <w:rPr>
          <w:b/>
        </w:rPr>
        <w:t>По результатам контрольного мероприятия установлено следующее</w:t>
      </w:r>
      <w:r w:rsidR="00531315">
        <w:rPr>
          <w:b/>
        </w:rPr>
        <w:t>:</w:t>
      </w:r>
    </w:p>
    <w:p w:rsidR="00531315" w:rsidRDefault="00531315" w:rsidP="00531315">
      <w:pPr>
        <w:widowControl w:val="0"/>
        <w:suppressAutoHyphens/>
        <w:ind w:firstLine="708"/>
        <w:jc w:val="center"/>
        <w:rPr>
          <w:b/>
        </w:rPr>
      </w:pPr>
    </w:p>
    <w:p w:rsidR="00531315" w:rsidRDefault="00531315" w:rsidP="00531315">
      <w:pPr>
        <w:widowControl w:val="0"/>
        <w:suppressAutoHyphens/>
        <w:ind w:firstLine="708"/>
        <w:jc w:val="center"/>
        <w:rPr>
          <w:b/>
        </w:rPr>
      </w:pPr>
    </w:p>
    <w:p w:rsidR="00531315" w:rsidRPr="00D9294B" w:rsidRDefault="00D9294B" w:rsidP="00D9294B">
      <w:pPr>
        <w:pStyle w:val="a3"/>
        <w:numPr>
          <w:ilvl w:val="0"/>
          <w:numId w:val="6"/>
        </w:num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531315" w:rsidRPr="00D9294B">
        <w:rPr>
          <w:color w:val="000000"/>
          <w:lang w:bidi="ru-RU"/>
        </w:rPr>
        <w:t xml:space="preserve">Распоряжением Администрации сельского поселения «Село </w:t>
      </w:r>
      <w:proofErr w:type="spellStart"/>
      <w:r w:rsidR="00531315" w:rsidRPr="00D9294B">
        <w:rPr>
          <w:color w:val="000000"/>
          <w:lang w:bidi="ru-RU"/>
        </w:rPr>
        <w:t>Черн</w:t>
      </w:r>
      <w:r w:rsidR="00531315" w:rsidRPr="00D9294B">
        <w:rPr>
          <w:color w:val="000000"/>
          <w:lang w:bidi="ru-RU"/>
        </w:rPr>
        <w:t>ы</w:t>
      </w:r>
      <w:r w:rsidR="00531315" w:rsidRPr="00D9294B">
        <w:rPr>
          <w:color w:val="000000"/>
          <w:lang w:bidi="ru-RU"/>
        </w:rPr>
        <w:t>шено</w:t>
      </w:r>
      <w:proofErr w:type="spellEnd"/>
      <w:r w:rsidR="00531315" w:rsidRPr="00D9294B">
        <w:rPr>
          <w:color w:val="000000"/>
          <w:lang w:bidi="ru-RU"/>
        </w:rPr>
        <w:t>» № 24/2 от 25 ноября 2020 года «О назначении должностного лица ответственн</w:t>
      </w:r>
      <w:r w:rsidR="00531315" w:rsidRPr="00D9294B">
        <w:rPr>
          <w:color w:val="000000"/>
          <w:lang w:bidi="ru-RU"/>
        </w:rPr>
        <w:t>о</w:t>
      </w:r>
      <w:r w:rsidR="00531315" w:rsidRPr="00D9294B">
        <w:rPr>
          <w:color w:val="000000"/>
          <w:lang w:bidi="ru-RU"/>
        </w:rPr>
        <w:t xml:space="preserve">го за осуществление закупок в сельском поселении «Село </w:t>
      </w:r>
      <w:proofErr w:type="spellStart"/>
      <w:r w:rsidR="00531315" w:rsidRPr="00D9294B">
        <w:rPr>
          <w:color w:val="000000"/>
          <w:lang w:bidi="ru-RU"/>
        </w:rPr>
        <w:t>Чернышено</w:t>
      </w:r>
      <w:proofErr w:type="spellEnd"/>
      <w:r w:rsidR="00531315" w:rsidRPr="00D9294B">
        <w:rPr>
          <w:color w:val="000000"/>
          <w:lang w:bidi="ru-RU"/>
        </w:rPr>
        <w:t xml:space="preserve">» (контрактного управляющего)», </w:t>
      </w:r>
      <w:proofErr w:type="gramStart"/>
      <w:r w:rsidR="00531315" w:rsidRPr="00D9294B">
        <w:rPr>
          <w:color w:val="000000"/>
          <w:lang w:bidi="ru-RU"/>
        </w:rPr>
        <w:t>назначен</w:t>
      </w:r>
      <w:proofErr w:type="gramEnd"/>
      <w:r w:rsidR="00531315" w:rsidRPr="00D9294B">
        <w:rPr>
          <w:color w:val="000000"/>
          <w:lang w:bidi="ru-RU"/>
        </w:rPr>
        <w:t xml:space="preserve"> ответственный за осуществление зак</w:t>
      </w:r>
      <w:r w:rsidR="00531315" w:rsidRPr="00D9294B">
        <w:rPr>
          <w:color w:val="000000"/>
          <w:lang w:bidi="ru-RU"/>
        </w:rPr>
        <w:t>у</w:t>
      </w:r>
      <w:r w:rsidR="00531315" w:rsidRPr="00D9294B">
        <w:rPr>
          <w:color w:val="000000"/>
          <w:lang w:bidi="ru-RU"/>
        </w:rPr>
        <w:t>пок товаров, работ, услуг  - глава Администрации  Шавелкина Марина Владимиро</w:t>
      </w:r>
      <w:r w:rsidR="00531315" w:rsidRPr="00D9294B">
        <w:rPr>
          <w:color w:val="000000"/>
          <w:lang w:bidi="ru-RU"/>
        </w:rPr>
        <w:t>в</w:t>
      </w:r>
      <w:r w:rsidR="00531315" w:rsidRPr="00D9294B">
        <w:rPr>
          <w:color w:val="000000"/>
          <w:lang w:bidi="ru-RU"/>
        </w:rPr>
        <w:t>на..</w:t>
      </w:r>
    </w:p>
    <w:p w:rsidR="00531315" w:rsidRPr="00D9294B" w:rsidRDefault="00D9294B" w:rsidP="00D9294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>
        <w:tab/>
      </w:r>
      <w:r w:rsidRPr="00D9294B">
        <w:t>П</w:t>
      </w:r>
      <w:r w:rsidR="00531315" w:rsidRPr="00D9294B">
        <w:t>олномочия по выполнению отдельных функций на определ</w:t>
      </w:r>
      <w:r w:rsidR="00531315" w:rsidRPr="00D9294B">
        <w:t>е</w:t>
      </w:r>
      <w:r w:rsidR="00531315" w:rsidRPr="00D9294B">
        <w:t>ние поставщиков (подрядчиков, исполнителей) для муниципальных заказчиков МР "Думиничский район" путем проведения конкурсов и аукционов в электронной форме, возложены на администрацию МР "Думин</w:t>
      </w:r>
      <w:r w:rsidR="00531315" w:rsidRPr="00D9294B">
        <w:t>и</w:t>
      </w:r>
      <w:r w:rsidR="00531315" w:rsidRPr="00D9294B">
        <w:t>чский район".</w:t>
      </w:r>
    </w:p>
    <w:p w:rsidR="00531315" w:rsidRPr="00D9294B" w:rsidRDefault="0029209F" w:rsidP="0029209F">
      <w:pPr>
        <w:numPr>
          <w:ilvl w:val="0"/>
          <w:numId w:val="6"/>
        </w:numPr>
        <w:ind w:left="426" w:right="-143" w:hanging="284"/>
        <w:jc w:val="both"/>
      </w:pPr>
      <w:r>
        <w:rPr>
          <w:color w:val="000000"/>
          <w:lang w:bidi="ru-RU"/>
        </w:rPr>
        <w:tab/>
      </w:r>
      <w:r w:rsidR="00531315" w:rsidRPr="00D9294B">
        <w:rPr>
          <w:color w:val="000000"/>
          <w:lang w:bidi="ru-RU"/>
        </w:rPr>
        <w:t>Закупочная деятельность Администрации в проверяемом периоде  ос</w:t>
      </w:r>
      <w:r w:rsidR="00531315" w:rsidRPr="00D9294B">
        <w:rPr>
          <w:color w:val="000000"/>
          <w:lang w:bidi="ru-RU"/>
        </w:rPr>
        <w:t>у</w:t>
      </w:r>
      <w:r w:rsidR="00531315" w:rsidRPr="00D9294B">
        <w:rPr>
          <w:color w:val="000000"/>
          <w:lang w:bidi="ru-RU"/>
        </w:rPr>
        <w:t>ществлялось посредством формирования, утверждения и ведения плана - граф</w:t>
      </w:r>
      <w:r w:rsidR="00531315" w:rsidRPr="00D9294B">
        <w:rPr>
          <w:color w:val="000000"/>
          <w:lang w:bidi="ru-RU"/>
        </w:rPr>
        <w:t>и</w:t>
      </w:r>
      <w:r w:rsidR="00531315" w:rsidRPr="00D9294B">
        <w:rPr>
          <w:color w:val="000000"/>
          <w:lang w:bidi="ru-RU"/>
        </w:rPr>
        <w:t>ка на основании ст.16 Федерального Закона № 44-ФЗ.</w:t>
      </w:r>
    </w:p>
    <w:p w:rsidR="00531315" w:rsidRPr="00D9294B" w:rsidRDefault="00D9294B" w:rsidP="00D9294B">
      <w:pPr>
        <w:pStyle w:val="a3"/>
        <w:numPr>
          <w:ilvl w:val="0"/>
          <w:numId w:val="6"/>
        </w:num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531315" w:rsidRPr="00D9294B">
        <w:rPr>
          <w:color w:val="000000"/>
          <w:lang w:bidi="ru-RU"/>
        </w:rPr>
        <w:t>Большая доля закупок приходится на текущую хозяйственную деятел</w:t>
      </w:r>
      <w:r w:rsidR="00531315" w:rsidRPr="00D9294B">
        <w:rPr>
          <w:color w:val="000000"/>
          <w:lang w:bidi="ru-RU"/>
        </w:rPr>
        <w:t>ь</w:t>
      </w:r>
      <w:r w:rsidR="00531315" w:rsidRPr="00D9294B">
        <w:rPr>
          <w:color w:val="000000"/>
          <w:lang w:bidi="ru-RU"/>
        </w:rPr>
        <w:t xml:space="preserve">ность (услуги связи, оплата </w:t>
      </w:r>
      <w:proofErr w:type="spellStart"/>
      <w:r w:rsidR="00531315" w:rsidRPr="00D9294B">
        <w:rPr>
          <w:color w:val="000000"/>
          <w:lang w:bidi="ru-RU"/>
        </w:rPr>
        <w:t>электро</w:t>
      </w:r>
      <w:proofErr w:type="spellEnd"/>
      <w:r w:rsidR="00531315" w:rsidRPr="00D9294B">
        <w:rPr>
          <w:color w:val="000000"/>
          <w:lang w:bidi="ru-RU"/>
        </w:rPr>
        <w:t xml:space="preserve">  и </w:t>
      </w:r>
      <w:proofErr w:type="spellStart"/>
      <w:r w:rsidR="00531315" w:rsidRPr="00D9294B">
        <w:rPr>
          <w:color w:val="000000"/>
          <w:lang w:bidi="ru-RU"/>
        </w:rPr>
        <w:t>теплоэнергии</w:t>
      </w:r>
      <w:proofErr w:type="spellEnd"/>
      <w:r w:rsidR="00531315" w:rsidRPr="00D9294B">
        <w:rPr>
          <w:color w:val="000000"/>
          <w:lang w:bidi="ru-RU"/>
        </w:rPr>
        <w:t>, ТО систем АПС, повыш</w:t>
      </w:r>
      <w:r w:rsidR="00531315" w:rsidRPr="00D9294B">
        <w:rPr>
          <w:color w:val="000000"/>
          <w:lang w:bidi="ru-RU"/>
        </w:rPr>
        <w:t>е</w:t>
      </w:r>
      <w:r w:rsidR="00531315" w:rsidRPr="00D9294B">
        <w:rPr>
          <w:color w:val="000000"/>
          <w:lang w:bidi="ru-RU"/>
        </w:rPr>
        <w:t>ние квалификации, вывоз ТКО, прохождение медицинских осмотров, уборка территории), а также приобретение канцелярских и хозяйственных товаров, бе</w:t>
      </w:r>
      <w:r w:rsidR="00531315" w:rsidRPr="00D9294B">
        <w:rPr>
          <w:color w:val="000000"/>
          <w:lang w:bidi="ru-RU"/>
        </w:rPr>
        <w:t>н</w:t>
      </w:r>
      <w:r w:rsidR="00531315" w:rsidRPr="00D9294B">
        <w:rPr>
          <w:color w:val="000000"/>
          <w:lang w:bidi="ru-RU"/>
        </w:rPr>
        <w:t>зина, и т.д.</w:t>
      </w:r>
    </w:p>
    <w:p w:rsidR="00531315" w:rsidRPr="00D9294B" w:rsidRDefault="00531315" w:rsidP="0029209F">
      <w:pPr>
        <w:numPr>
          <w:ilvl w:val="0"/>
          <w:numId w:val="6"/>
        </w:numPr>
        <w:ind w:left="426" w:right="-143" w:hanging="284"/>
        <w:jc w:val="both"/>
      </w:pPr>
      <w:r w:rsidRPr="00D9294B">
        <w:t xml:space="preserve"> </w:t>
      </w:r>
      <w:r w:rsidR="00D9294B">
        <w:tab/>
      </w:r>
      <w:proofErr w:type="gramStart"/>
      <w:r w:rsidRPr="00D9294B">
        <w:t>В  нарушении  ч.3 ст. 94 Федерального закона № 44-ФЗ, пункта 2,6 «П</w:t>
      </w:r>
      <w:r w:rsidRPr="00D9294B">
        <w:t>о</w:t>
      </w:r>
      <w:r w:rsidRPr="00D9294B">
        <w:t>ложения о порядке проведения экспертизы предоставленного товара, выполне</w:t>
      </w:r>
      <w:r w:rsidRPr="00D9294B">
        <w:t>н</w:t>
      </w:r>
      <w:r w:rsidRPr="00D9294B">
        <w:t xml:space="preserve">ной услуги, оказанной услуги, отдельного этапа исполнения контракта для нужд администрации сельского поселения «Село </w:t>
      </w:r>
      <w:proofErr w:type="spellStart"/>
      <w:r w:rsidRPr="00D9294B">
        <w:t>Чернышено</w:t>
      </w:r>
      <w:proofErr w:type="spellEnd"/>
      <w:r w:rsidRPr="00D9294B">
        <w:t>», при приемке от п</w:t>
      </w:r>
      <w:r w:rsidRPr="00D9294B">
        <w:t>о</w:t>
      </w:r>
      <w:r w:rsidRPr="00D9294B">
        <w:t>ставщиков поставленных товаров (выполненных работ, оказанных услуг) в нек</w:t>
      </w:r>
      <w:r w:rsidRPr="00D9294B">
        <w:t>о</w:t>
      </w:r>
      <w:r w:rsidRPr="00D9294B">
        <w:t>торых случаях отсутствуют экспертные заключения  на осуществляемые заку</w:t>
      </w:r>
      <w:r w:rsidRPr="00D9294B">
        <w:t>п</w:t>
      </w:r>
      <w:r w:rsidRPr="00D9294B">
        <w:t>ки.</w:t>
      </w:r>
      <w:proofErr w:type="gramEnd"/>
    </w:p>
    <w:p w:rsidR="00531315" w:rsidRPr="00D9294B" w:rsidRDefault="00D9294B" w:rsidP="0029209F">
      <w:pPr>
        <w:numPr>
          <w:ilvl w:val="0"/>
          <w:numId w:val="6"/>
        </w:numPr>
        <w:ind w:left="426" w:right="-143" w:hanging="284"/>
        <w:jc w:val="both"/>
      </w:pPr>
      <w:r>
        <w:tab/>
        <w:t>Д</w:t>
      </w:r>
      <w:r w:rsidR="00531315" w:rsidRPr="00D9294B">
        <w:t>опускались нарушения сроков оплаты товаров (работ, услуг) перед поставщиками.</w:t>
      </w:r>
    </w:p>
    <w:p w:rsidR="00531315" w:rsidRPr="00D9294B" w:rsidRDefault="00D9294B" w:rsidP="0029209F">
      <w:pPr>
        <w:numPr>
          <w:ilvl w:val="0"/>
          <w:numId w:val="6"/>
        </w:numPr>
        <w:ind w:left="426" w:right="-143" w:hanging="284"/>
        <w:jc w:val="both"/>
      </w:pPr>
      <w:r>
        <w:tab/>
        <w:t>П</w:t>
      </w:r>
      <w:r w:rsidR="00531315" w:rsidRPr="00D9294B">
        <w:t>ри применении метода сопоставимых рыночных цен при осуществл</w:t>
      </w:r>
      <w:r w:rsidR="00531315" w:rsidRPr="00D9294B">
        <w:t>е</w:t>
      </w:r>
      <w:r w:rsidR="00531315" w:rsidRPr="00D9294B">
        <w:t xml:space="preserve">нии закупок товаров (работ, услуг), </w:t>
      </w:r>
      <w:r w:rsidR="00531315" w:rsidRPr="00D9294B">
        <w:rPr>
          <w:i/>
        </w:rPr>
        <w:t>допускается отсутствие информации о ценах</w:t>
      </w:r>
      <w:r w:rsidR="00531315" w:rsidRPr="00D9294B">
        <w:rPr>
          <w:b/>
          <w:i/>
        </w:rPr>
        <w:t xml:space="preserve"> </w:t>
      </w:r>
      <w:r w:rsidR="00531315" w:rsidRPr="00D9294B">
        <w:t>товаров (работ и услуг)  полученной по запросу у поставщиков, осуществляющих п</w:t>
      </w:r>
      <w:r w:rsidR="00531315" w:rsidRPr="00D9294B">
        <w:t>о</w:t>
      </w:r>
      <w:r w:rsidR="00531315" w:rsidRPr="00D9294B">
        <w:t>ставки идентичных товаров.</w:t>
      </w:r>
    </w:p>
    <w:p w:rsidR="00531315" w:rsidRPr="00D9294B" w:rsidRDefault="00D9294B" w:rsidP="0029209F">
      <w:pPr>
        <w:numPr>
          <w:ilvl w:val="0"/>
          <w:numId w:val="6"/>
        </w:numPr>
        <w:ind w:left="426" w:right="-143" w:hanging="284"/>
        <w:jc w:val="both"/>
      </w:pPr>
      <w:r>
        <w:tab/>
      </w:r>
      <w:proofErr w:type="gramStart"/>
      <w:r w:rsidR="00531315" w:rsidRPr="00D9294B">
        <w:t>В нарушении п.2.2 « Положения о порядк</w:t>
      </w:r>
      <w:r w:rsidR="00531315" w:rsidRPr="00D9294B">
        <w:rPr>
          <w:b/>
        </w:rPr>
        <w:t>е</w:t>
      </w:r>
      <w:r w:rsidR="00531315" w:rsidRPr="00D9294B">
        <w:t xml:space="preserve"> учета бюджетных и денежных обяз</w:t>
      </w:r>
      <w:r w:rsidR="00531315" w:rsidRPr="00D9294B">
        <w:t>а</w:t>
      </w:r>
      <w:r w:rsidR="00531315" w:rsidRPr="00D9294B">
        <w:t xml:space="preserve">тельств получателей средств местных бюджетов </w:t>
      </w:r>
      <w:proofErr w:type="spellStart"/>
      <w:r w:rsidR="00531315" w:rsidRPr="00D9294B">
        <w:t>Думиничского</w:t>
      </w:r>
      <w:proofErr w:type="spellEnd"/>
      <w:r w:rsidR="00531315" w:rsidRPr="00D9294B">
        <w:t xml:space="preserve"> района  и санкционирования оплаты денежных обязательств получателей средств местных бюджетов </w:t>
      </w:r>
      <w:proofErr w:type="spellStart"/>
      <w:r w:rsidR="00531315" w:rsidRPr="00D9294B">
        <w:t>Думиничского</w:t>
      </w:r>
      <w:proofErr w:type="spellEnd"/>
      <w:r w:rsidR="00531315" w:rsidRPr="00D9294B">
        <w:t xml:space="preserve"> района и администраторов источников финансиров</w:t>
      </w:r>
      <w:r w:rsidR="00531315" w:rsidRPr="00D9294B">
        <w:t>а</w:t>
      </w:r>
      <w:r w:rsidR="00531315" w:rsidRPr="00D9294B">
        <w:t>ния дефицита бюджетов», утвержденного приказом отдела финансов админ</w:t>
      </w:r>
      <w:r w:rsidR="00531315" w:rsidRPr="00D9294B">
        <w:t>и</w:t>
      </w:r>
      <w:r w:rsidR="00531315" w:rsidRPr="00D9294B">
        <w:t>страции МР «Думиничский район» № 27 от 25.12.2017 г., за проверяемый пер</w:t>
      </w:r>
      <w:r w:rsidR="00531315" w:rsidRPr="00D9294B">
        <w:t>и</w:t>
      </w:r>
      <w:r w:rsidR="00531315" w:rsidRPr="00D9294B">
        <w:t>од нарушались сроки (более трех рабочих дней) формирования и регистрации бюджетных</w:t>
      </w:r>
      <w:proofErr w:type="gramEnd"/>
      <w:r w:rsidR="00531315" w:rsidRPr="00D9294B">
        <w:t xml:space="preserve"> обязательств по заключенным договорам на закупку товаров (работ, услуг).</w:t>
      </w:r>
    </w:p>
    <w:p w:rsidR="00531315" w:rsidRPr="00D9294B" w:rsidRDefault="00531315" w:rsidP="00D9294B">
      <w:pPr>
        <w:ind w:left="426" w:right="-143"/>
        <w:jc w:val="both"/>
      </w:pPr>
    </w:p>
    <w:p w:rsidR="00A82EF9" w:rsidRPr="00D9294B" w:rsidRDefault="00FB47DE" w:rsidP="0029209F">
      <w:pPr>
        <w:ind w:left="426" w:right="-143"/>
        <w:jc w:val="both"/>
      </w:pPr>
      <w:r w:rsidRPr="00D9294B">
        <w:rPr>
          <w:b/>
        </w:rPr>
        <w:lastRenderedPageBreak/>
        <w:t>8</w:t>
      </w:r>
      <w:r w:rsidR="0029209F">
        <w:rPr>
          <w:b/>
        </w:rPr>
        <w:t>.</w:t>
      </w:r>
      <w:r w:rsidR="00A82EF9" w:rsidRPr="00D9294B">
        <w:rPr>
          <w:b/>
        </w:rPr>
        <w:t xml:space="preserve"> </w:t>
      </w:r>
      <w:r w:rsidR="00A82EF9" w:rsidRPr="00D9294B">
        <w:t> </w:t>
      </w:r>
      <w:r w:rsidR="00A82EF9" w:rsidRPr="00D9294B">
        <w:rPr>
          <w:b/>
        </w:rPr>
        <w:t>Возражения или замечания</w:t>
      </w:r>
      <w:r w:rsidR="00A82EF9" w:rsidRPr="00D9294B">
        <w:t xml:space="preserve"> руководителей или иных уполномоченных должностных лиц объектов контрольного мероприятия на результаты контрольного мероприятия: ___________________________________________________________________________</w:t>
      </w:r>
    </w:p>
    <w:p w:rsidR="00A82EF9" w:rsidRPr="00D9294B" w:rsidRDefault="00A82EF9" w:rsidP="00D9294B">
      <w:pPr>
        <w:jc w:val="center"/>
      </w:pPr>
      <w:r w:rsidRPr="00D9294B">
        <w:t xml:space="preserve"> (указываются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A82EF9" w:rsidRPr="00D9294B" w:rsidRDefault="00A82EF9" w:rsidP="00D9294B"/>
    <w:p w:rsidR="00A82EF9" w:rsidRPr="00D9294B" w:rsidRDefault="008A6F94" w:rsidP="0029209F">
      <w:pPr>
        <w:pStyle w:val="ListParagraph"/>
        <w:shd w:val="clear" w:color="auto" w:fill="FFFFFF"/>
        <w:tabs>
          <w:tab w:val="left" w:leader="underscore" w:pos="9149"/>
        </w:tabs>
        <w:spacing w:line="360" w:lineRule="auto"/>
        <w:ind w:left="0" w:firstLine="709"/>
        <w:jc w:val="both"/>
        <w:rPr>
          <w:sz w:val="24"/>
          <w:szCs w:val="24"/>
          <w:u w:val="single"/>
        </w:rPr>
      </w:pPr>
      <w:r w:rsidRPr="00D9294B">
        <w:rPr>
          <w:b/>
          <w:sz w:val="24"/>
          <w:szCs w:val="24"/>
        </w:rPr>
        <w:t xml:space="preserve">9. </w:t>
      </w:r>
      <w:r w:rsidR="00A82EF9" w:rsidRPr="00D9294B">
        <w:rPr>
          <w:b/>
          <w:sz w:val="24"/>
          <w:szCs w:val="24"/>
        </w:rPr>
        <w:t>Принятое решение:</w:t>
      </w:r>
      <w:r w:rsidR="00A82EF9" w:rsidRPr="00D9294B">
        <w:rPr>
          <w:sz w:val="24"/>
          <w:szCs w:val="24"/>
        </w:rPr>
        <w:t xml:space="preserve"> </w:t>
      </w:r>
      <w:r w:rsidR="00A82EF9" w:rsidRPr="00D9294B">
        <w:rPr>
          <w:sz w:val="24"/>
          <w:szCs w:val="24"/>
          <w:u w:val="single"/>
        </w:rPr>
        <w:t>выдать  обязательное для исполнения представление.</w:t>
      </w:r>
    </w:p>
    <w:p w:rsidR="00A82EF9" w:rsidRPr="00D9294B" w:rsidRDefault="00A82EF9" w:rsidP="00D9294B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7"/>
        <w:jc w:val="both"/>
        <w:rPr>
          <w:iCs/>
          <w:snapToGrid w:val="0"/>
        </w:rPr>
      </w:pP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8460"/>
      </w:tblGrid>
      <w:tr w:rsidR="00A82EF9" w:rsidRPr="00D9294B" w:rsidTr="00A82EF9">
        <w:trPr>
          <w:cantSplit/>
        </w:trPr>
        <w:tc>
          <w:tcPr>
            <w:tcW w:w="1440" w:type="dxa"/>
          </w:tcPr>
          <w:p w:rsidR="00A82EF9" w:rsidRPr="00D9294B" w:rsidRDefault="00A82EF9" w:rsidP="00D9294B"/>
        </w:tc>
        <w:tc>
          <w:tcPr>
            <w:tcW w:w="360" w:type="dxa"/>
          </w:tcPr>
          <w:p w:rsidR="00A82EF9" w:rsidRPr="00D9294B" w:rsidRDefault="00A82EF9" w:rsidP="00D9294B"/>
        </w:tc>
        <w:tc>
          <w:tcPr>
            <w:tcW w:w="8460" w:type="dxa"/>
          </w:tcPr>
          <w:p w:rsidR="00A82EF9" w:rsidRPr="00D9294B" w:rsidRDefault="00A82EF9" w:rsidP="00D9294B">
            <w:pPr>
              <w:jc w:val="both"/>
            </w:pPr>
          </w:p>
        </w:tc>
      </w:tr>
    </w:tbl>
    <w:p w:rsidR="0029209F" w:rsidRDefault="0029209F" w:rsidP="00D9294B"/>
    <w:p w:rsidR="0029209F" w:rsidRDefault="0029209F" w:rsidP="00D9294B"/>
    <w:p w:rsidR="00A82EF9" w:rsidRPr="00D9294B" w:rsidRDefault="00A82EF9" w:rsidP="00D9294B"/>
    <w:p w:rsidR="00A82EF9" w:rsidRPr="00D9294B" w:rsidRDefault="00A82EF9" w:rsidP="00D9294B">
      <w:pPr>
        <w:ind w:firstLine="723"/>
      </w:pPr>
    </w:p>
    <w:sectPr w:rsidR="00A82EF9" w:rsidRPr="00D9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E67"/>
    <w:multiLevelType w:val="hybridMultilevel"/>
    <w:tmpl w:val="6BD41214"/>
    <w:lvl w:ilvl="0" w:tplc="EA30ED7E">
      <w:start w:val="1"/>
      <w:numFmt w:val="decimal"/>
      <w:lvlText w:val="%1."/>
      <w:lvlJc w:val="left"/>
      <w:pPr>
        <w:ind w:left="502" w:hanging="360"/>
      </w:pPr>
      <w:rPr>
        <w:b/>
        <w:i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3D0D6E"/>
    <w:multiLevelType w:val="hybridMultilevel"/>
    <w:tmpl w:val="D2E8A750"/>
    <w:lvl w:ilvl="0" w:tplc="44CE27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F51CA3"/>
    <w:multiLevelType w:val="hybridMultilevel"/>
    <w:tmpl w:val="C516611A"/>
    <w:lvl w:ilvl="0" w:tplc="44CE27E6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543E1FD0"/>
    <w:multiLevelType w:val="hybridMultilevel"/>
    <w:tmpl w:val="281E708C"/>
    <w:lvl w:ilvl="0" w:tplc="44CE27E6">
      <w:start w:val="1"/>
      <w:numFmt w:val="bullet"/>
      <w:lvlText w:val="-"/>
      <w:lvlJc w:val="left"/>
      <w:pPr>
        <w:ind w:left="21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4">
    <w:nsid w:val="6BCC3F17"/>
    <w:multiLevelType w:val="hybridMultilevel"/>
    <w:tmpl w:val="4E125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9"/>
    <w:rsid w:val="00047365"/>
    <w:rsid w:val="0019651B"/>
    <w:rsid w:val="00222082"/>
    <w:rsid w:val="0029209F"/>
    <w:rsid w:val="00400EF5"/>
    <w:rsid w:val="00531315"/>
    <w:rsid w:val="008A6F94"/>
    <w:rsid w:val="00A82EF9"/>
    <w:rsid w:val="00B412FA"/>
    <w:rsid w:val="00D9294B"/>
    <w:rsid w:val="00D96F7C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1">
    <w:name w:val="Обычный1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  <w:style w:type="paragraph" w:customStyle="1" w:styleId="ConsPlusNormal">
    <w:name w:val="ConsPlusNormal"/>
    <w:rsid w:val="00222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29209F"/>
    <w:pPr>
      <w:widowControl w:val="0"/>
      <w:suppressAutoHyphens/>
      <w:ind w:left="72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1">
    <w:name w:val="Обычный1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  <w:style w:type="paragraph" w:customStyle="1" w:styleId="ConsPlusNormal">
    <w:name w:val="ConsPlusNormal"/>
    <w:rsid w:val="00222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29209F"/>
    <w:pPr>
      <w:widowControl w:val="0"/>
      <w:suppressAutoHyphens/>
      <w:ind w:left="72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RSPSP</dc:creator>
  <cp:lastModifiedBy>RSPSP</cp:lastModifiedBy>
  <cp:revision>3</cp:revision>
  <cp:lastPrinted>2024-07-09T07:12:00Z</cp:lastPrinted>
  <dcterms:created xsi:type="dcterms:W3CDTF">2023-10-10T05:14:00Z</dcterms:created>
  <dcterms:modified xsi:type="dcterms:W3CDTF">2024-07-09T08:00:00Z</dcterms:modified>
</cp:coreProperties>
</file>