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C6ABC" w14:textId="77777777" w:rsidR="00D91F0A" w:rsidRPr="00F45FCB" w:rsidRDefault="00D91F0A" w:rsidP="00101BB4">
      <w:pPr>
        <w:pStyle w:val="a7"/>
        <w:rPr>
          <w:sz w:val="28"/>
          <w:szCs w:val="28"/>
          <w:lang w:val="ru-RU"/>
        </w:rPr>
      </w:pPr>
    </w:p>
    <w:p w14:paraId="44676931" w14:textId="77777777" w:rsidR="007321C8" w:rsidRPr="00F45FCB" w:rsidRDefault="007321C8" w:rsidP="00101BB4">
      <w:pPr>
        <w:pStyle w:val="a7"/>
        <w:jc w:val="center"/>
        <w:rPr>
          <w:sz w:val="28"/>
          <w:szCs w:val="28"/>
          <w:lang w:val="ru-RU"/>
        </w:rPr>
      </w:pPr>
    </w:p>
    <w:p w14:paraId="4E3B4DCC" w14:textId="77777777" w:rsidR="007321C8" w:rsidRPr="00F45FCB" w:rsidRDefault="007321C8" w:rsidP="00101BB4">
      <w:pPr>
        <w:pStyle w:val="a7"/>
        <w:jc w:val="center"/>
        <w:rPr>
          <w:sz w:val="28"/>
          <w:szCs w:val="28"/>
          <w:lang w:val="ru-RU"/>
        </w:rPr>
      </w:pPr>
    </w:p>
    <w:p w14:paraId="54247282" w14:textId="77777777" w:rsidR="007321C8" w:rsidRPr="00F45FCB" w:rsidRDefault="00DE4EC3" w:rsidP="00101BB4">
      <w:pPr>
        <w:pStyle w:val="a7"/>
        <w:ind w:firstLine="4111"/>
        <w:rPr>
          <w:sz w:val="28"/>
          <w:szCs w:val="28"/>
          <w:lang w:val="ru-RU"/>
        </w:rPr>
      </w:pPr>
      <w:r>
        <w:rPr>
          <w:rFonts w:ascii="Georgia" w:eastAsia="Adobe Fan Heiti Std B" w:hAnsi="Georgia"/>
          <w:b/>
          <w:i/>
          <w:noProof/>
          <w:lang w:val="ru-RU" w:eastAsia="ru-RU"/>
        </w:rPr>
        <w:drawing>
          <wp:inline distT="0" distB="0" distL="0" distR="0" wp14:anchorId="5A02D300" wp14:editId="02DAC87E">
            <wp:extent cx="1603315" cy="1836752"/>
            <wp:effectExtent l="0" t="0" r="0" b="0"/>
            <wp:docPr id="6" name="Рисунок 13" descr="C:\Users\User\Desktop\duminichskii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User\Desktop\duminichskii_rayon_coa.gif"/>
                    <pic:cNvPicPr>
                      <a:picLocks noChangeAspect="1" noChangeArrowheads="1"/>
                    </pic:cNvPicPr>
                  </pic:nvPicPr>
                  <pic:blipFill>
                    <a:blip r:embed="rId8"/>
                    <a:srcRect/>
                    <a:stretch>
                      <a:fillRect/>
                    </a:stretch>
                  </pic:blipFill>
                  <pic:spPr bwMode="auto">
                    <a:xfrm>
                      <a:off x="0" y="0"/>
                      <a:ext cx="1623434" cy="1859801"/>
                    </a:xfrm>
                    <a:prstGeom prst="rect">
                      <a:avLst/>
                    </a:prstGeom>
                    <a:noFill/>
                    <a:ln w="9525">
                      <a:noFill/>
                      <a:miter lim="800000"/>
                      <a:headEnd/>
                      <a:tailEnd/>
                    </a:ln>
                  </pic:spPr>
                </pic:pic>
              </a:graphicData>
            </a:graphic>
          </wp:inline>
        </w:drawing>
      </w:r>
    </w:p>
    <w:p w14:paraId="1549D88B" w14:textId="77777777" w:rsidR="005300A8" w:rsidRPr="00F45FCB" w:rsidRDefault="005300A8" w:rsidP="00101BB4">
      <w:pPr>
        <w:spacing w:after="0" w:line="240" w:lineRule="auto"/>
        <w:jc w:val="center"/>
        <w:rPr>
          <w:rFonts w:cs="Times New Roman"/>
          <w:b/>
          <w:szCs w:val="28"/>
        </w:rPr>
      </w:pPr>
    </w:p>
    <w:p w14:paraId="4D0514E0" w14:textId="77777777" w:rsidR="00FA0D33" w:rsidRPr="00F45FCB" w:rsidRDefault="00FA0D33" w:rsidP="00101BB4">
      <w:pPr>
        <w:spacing w:after="0" w:line="240" w:lineRule="auto"/>
        <w:ind w:left="113"/>
        <w:jc w:val="center"/>
        <w:rPr>
          <w:rFonts w:cs="Times New Roman"/>
          <w:b/>
          <w:szCs w:val="28"/>
        </w:rPr>
      </w:pPr>
    </w:p>
    <w:p w14:paraId="56FEC10C" w14:textId="77777777" w:rsidR="00F20B37" w:rsidRPr="00F45FCB" w:rsidRDefault="00F20B37" w:rsidP="00101BB4">
      <w:pPr>
        <w:spacing w:after="0" w:line="240" w:lineRule="auto"/>
        <w:ind w:left="113"/>
        <w:jc w:val="center"/>
        <w:rPr>
          <w:rFonts w:cs="Times New Roman"/>
          <w:b/>
          <w:szCs w:val="28"/>
        </w:rPr>
      </w:pPr>
      <w:r w:rsidRPr="00F45FCB">
        <w:rPr>
          <w:rFonts w:cs="Times New Roman"/>
          <w:b/>
          <w:szCs w:val="28"/>
        </w:rPr>
        <w:t>АКТУАЛИЗАЦИЯ</w:t>
      </w:r>
    </w:p>
    <w:p w14:paraId="0640C3E0" w14:textId="77777777" w:rsidR="00F20B37" w:rsidRPr="00F45FCB" w:rsidRDefault="00F20B37" w:rsidP="00101BB4">
      <w:pPr>
        <w:spacing w:after="0" w:line="240" w:lineRule="auto"/>
        <w:ind w:left="113"/>
        <w:jc w:val="center"/>
        <w:rPr>
          <w:rFonts w:cs="Times New Roman"/>
          <w:b/>
          <w:szCs w:val="28"/>
        </w:rPr>
      </w:pPr>
      <w:r w:rsidRPr="00F45FCB">
        <w:rPr>
          <w:rFonts w:cs="Times New Roman"/>
          <w:b/>
          <w:szCs w:val="28"/>
        </w:rPr>
        <w:t>СХЕМЫ ТЕПЛОСНАБЖЕНИЯ</w:t>
      </w:r>
    </w:p>
    <w:p w14:paraId="7DA72C08" w14:textId="77777777" w:rsidR="00792EBF" w:rsidRPr="00F45FCB" w:rsidRDefault="002823C7" w:rsidP="00101BB4">
      <w:pPr>
        <w:spacing w:after="0" w:line="240" w:lineRule="auto"/>
        <w:ind w:left="113"/>
        <w:jc w:val="center"/>
        <w:rPr>
          <w:rFonts w:cs="Times New Roman"/>
          <w:b/>
          <w:szCs w:val="28"/>
        </w:rPr>
      </w:pPr>
      <w:r>
        <w:rPr>
          <w:rFonts w:cs="Times New Roman"/>
          <w:b/>
          <w:szCs w:val="28"/>
        </w:rPr>
        <w:t>СЕЛЬСКОГО ПОСЕЛЕНИЯ «</w:t>
      </w:r>
      <w:r w:rsidR="00ED7CA0">
        <w:rPr>
          <w:rFonts w:cs="Times New Roman"/>
          <w:b/>
          <w:szCs w:val="28"/>
        </w:rPr>
        <w:t>СЕЛО НОВОСЛОБОДСК</w:t>
      </w:r>
      <w:r>
        <w:rPr>
          <w:rFonts w:cs="Times New Roman"/>
          <w:b/>
          <w:szCs w:val="28"/>
        </w:rPr>
        <w:t>»</w:t>
      </w:r>
    </w:p>
    <w:p w14:paraId="11512FF0" w14:textId="77777777" w:rsidR="002823C7" w:rsidRDefault="00792EBF" w:rsidP="00101BB4">
      <w:pPr>
        <w:spacing w:after="0" w:line="240" w:lineRule="auto"/>
        <w:ind w:left="113"/>
        <w:jc w:val="center"/>
        <w:rPr>
          <w:rFonts w:cs="Times New Roman"/>
          <w:b/>
          <w:szCs w:val="28"/>
        </w:rPr>
      </w:pPr>
      <w:r w:rsidRPr="00F45FCB">
        <w:rPr>
          <w:rFonts w:cs="Times New Roman"/>
          <w:b/>
          <w:szCs w:val="28"/>
        </w:rPr>
        <w:t xml:space="preserve"> </w:t>
      </w:r>
    </w:p>
    <w:p w14:paraId="72A8B591" w14:textId="77777777" w:rsidR="00F20B37" w:rsidRPr="00F45FCB" w:rsidRDefault="00792EBF" w:rsidP="00101BB4">
      <w:pPr>
        <w:spacing w:after="0" w:line="240" w:lineRule="auto"/>
        <w:ind w:left="113"/>
        <w:jc w:val="center"/>
        <w:rPr>
          <w:rFonts w:cs="Times New Roman"/>
          <w:b/>
          <w:szCs w:val="28"/>
        </w:rPr>
      </w:pPr>
      <w:r w:rsidRPr="00F45FCB">
        <w:rPr>
          <w:rFonts w:cs="Times New Roman"/>
          <w:b/>
          <w:szCs w:val="28"/>
        </w:rPr>
        <w:t xml:space="preserve">Думиничского района </w:t>
      </w:r>
    </w:p>
    <w:p w14:paraId="4D4A8265" w14:textId="77777777" w:rsidR="00F20B37" w:rsidRPr="00F45FCB" w:rsidRDefault="00792EBF" w:rsidP="00101BB4">
      <w:pPr>
        <w:spacing w:after="0" w:line="240" w:lineRule="auto"/>
        <w:ind w:left="113"/>
        <w:jc w:val="center"/>
        <w:rPr>
          <w:rFonts w:cs="Times New Roman"/>
          <w:b/>
          <w:szCs w:val="28"/>
        </w:rPr>
      </w:pPr>
      <w:r w:rsidRPr="00F45FCB">
        <w:rPr>
          <w:rFonts w:cs="Times New Roman"/>
          <w:b/>
          <w:szCs w:val="28"/>
        </w:rPr>
        <w:t>Калужской</w:t>
      </w:r>
      <w:r w:rsidR="00F20B37" w:rsidRPr="00F45FCB">
        <w:rPr>
          <w:rFonts w:cs="Times New Roman"/>
          <w:b/>
          <w:szCs w:val="28"/>
        </w:rPr>
        <w:t xml:space="preserve"> области</w:t>
      </w:r>
    </w:p>
    <w:p w14:paraId="3E794D4F" w14:textId="094CE3E8" w:rsidR="00F20B37" w:rsidRPr="00F45FCB" w:rsidRDefault="00792EBF" w:rsidP="00101BB4">
      <w:pPr>
        <w:spacing w:after="0" w:line="240" w:lineRule="auto"/>
        <w:ind w:left="113"/>
        <w:jc w:val="center"/>
        <w:rPr>
          <w:rFonts w:cs="Times New Roman"/>
          <w:b/>
          <w:szCs w:val="28"/>
        </w:rPr>
      </w:pPr>
      <w:r w:rsidRPr="00F45FCB">
        <w:rPr>
          <w:rFonts w:cs="Times New Roman"/>
          <w:b/>
          <w:szCs w:val="28"/>
        </w:rPr>
        <w:t xml:space="preserve">на период 2024-2039 </w:t>
      </w:r>
      <w:r w:rsidR="00517311" w:rsidRPr="00F45FCB">
        <w:rPr>
          <w:rFonts w:cs="Times New Roman"/>
          <w:b/>
          <w:szCs w:val="28"/>
        </w:rPr>
        <w:t>гг.</w:t>
      </w:r>
      <w:r w:rsidRPr="00F45FCB">
        <w:rPr>
          <w:rFonts w:cs="Times New Roman"/>
          <w:b/>
          <w:szCs w:val="28"/>
        </w:rPr>
        <w:t xml:space="preserve"> </w:t>
      </w:r>
    </w:p>
    <w:p w14:paraId="4E97A9C3" w14:textId="77777777" w:rsidR="00792EBF" w:rsidRPr="00F45FCB" w:rsidRDefault="00792EBF" w:rsidP="00101BB4">
      <w:pPr>
        <w:spacing w:after="0" w:line="240" w:lineRule="auto"/>
        <w:ind w:left="113"/>
        <w:jc w:val="center"/>
        <w:rPr>
          <w:rFonts w:cs="Times New Roman"/>
          <w:b/>
          <w:szCs w:val="28"/>
        </w:rPr>
      </w:pPr>
    </w:p>
    <w:p w14:paraId="2B58846B" w14:textId="77777777" w:rsidR="007321C8" w:rsidRPr="00F45FCB" w:rsidRDefault="00F20B37" w:rsidP="00101BB4">
      <w:pPr>
        <w:spacing w:after="0" w:line="240" w:lineRule="auto"/>
        <w:ind w:left="113"/>
        <w:jc w:val="center"/>
        <w:rPr>
          <w:rFonts w:cs="Times New Roman"/>
          <w:b/>
          <w:szCs w:val="28"/>
        </w:rPr>
      </w:pPr>
      <w:r w:rsidRPr="00F45FCB">
        <w:rPr>
          <w:rFonts w:cs="Times New Roman"/>
          <w:b/>
          <w:szCs w:val="28"/>
        </w:rPr>
        <w:t>Том 2 Обосновывающие материалы</w:t>
      </w:r>
    </w:p>
    <w:p w14:paraId="7DDCC9E5" w14:textId="77777777" w:rsidR="00D91F0A" w:rsidRPr="00F45FCB" w:rsidRDefault="00D91F0A" w:rsidP="00101BB4">
      <w:pPr>
        <w:pStyle w:val="a7"/>
        <w:rPr>
          <w:sz w:val="28"/>
          <w:szCs w:val="28"/>
          <w:lang w:val="ru-RU"/>
        </w:rPr>
      </w:pPr>
    </w:p>
    <w:p w14:paraId="1A3A4BE8" w14:textId="77777777" w:rsidR="00D91F0A" w:rsidRPr="00F45FCB" w:rsidRDefault="00D91F0A" w:rsidP="00101BB4">
      <w:pPr>
        <w:spacing w:after="0" w:line="240" w:lineRule="auto"/>
        <w:ind w:left="113"/>
        <w:jc w:val="center"/>
        <w:rPr>
          <w:rFonts w:cs="Times New Roman"/>
          <w:b/>
          <w:szCs w:val="28"/>
        </w:rPr>
      </w:pPr>
    </w:p>
    <w:p w14:paraId="497EC48B" w14:textId="77777777" w:rsidR="00402BED" w:rsidRPr="00F45FCB" w:rsidRDefault="00402BED" w:rsidP="00101BB4">
      <w:pPr>
        <w:spacing w:after="0" w:line="240" w:lineRule="auto"/>
        <w:ind w:left="113"/>
        <w:rPr>
          <w:rFonts w:cs="Times New Roman"/>
          <w:b/>
          <w:szCs w:val="28"/>
        </w:rPr>
      </w:pPr>
      <w:r w:rsidRPr="00F45FCB">
        <w:rPr>
          <w:rFonts w:cs="Times New Roman"/>
          <w:b/>
          <w:szCs w:val="28"/>
          <w:u w:val="single"/>
        </w:rPr>
        <w:t>Книга 2: Обосновывающие материалы</w:t>
      </w:r>
    </w:p>
    <w:p w14:paraId="1F46EA5B" w14:textId="77777777" w:rsidR="00402BED" w:rsidRPr="00F45FCB" w:rsidRDefault="00402BED" w:rsidP="00101BB4">
      <w:pPr>
        <w:pStyle w:val="a7"/>
        <w:rPr>
          <w:sz w:val="28"/>
          <w:szCs w:val="28"/>
          <w:lang w:val="ru-RU"/>
        </w:rPr>
      </w:pPr>
    </w:p>
    <w:p w14:paraId="7E996113" w14:textId="77777777" w:rsidR="002643FD" w:rsidRPr="00F45FCB" w:rsidRDefault="002643FD" w:rsidP="00101BB4">
      <w:pPr>
        <w:pStyle w:val="a7"/>
        <w:rPr>
          <w:sz w:val="28"/>
          <w:szCs w:val="28"/>
          <w:lang w:val="ru-RU"/>
        </w:rPr>
      </w:pPr>
    </w:p>
    <w:p w14:paraId="5D2E02B2" w14:textId="77777777" w:rsidR="007321C8" w:rsidRPr="00F45FCB" w:rsidRDefault="007321C8" w:rsidP="00101BB4">
      <w:pPr>
        <w:pStyle w:val="a7"/>
        <w:rPr>
          <w:sz w:val="28"/>
          <w:szCs w:val="28"/>
          <w:lang w:val="ru-RU"/>
        </w:rPr>
      </w:pPr>
    </w:p>
    <w:p w14:paraId="492A5CFA" w14:textId="77777777" w:rsidR="007321C8" w:rsidRPr="00F45FCB" w:rsidRDefault="007321C8" w:rsidP="00101BB4">
      <w:pPr>
        <w:pStyle w:val="a7"/>
        <w:rPr>
          <w:sz w:val="28"/>
          <w:szCs w:val="28"/>
          <w:lang w:val="ru-RU"/>
        </w:rPr>
      </w:pPr>
    </w:p>
    <w:p w14:paraId="793DB563" w14:textId="77777777" w:rsidR="007321C8" w:rsidRPr="00F45FCB" w:rsidRDefault="007321C8" w:rsidP="00101BB4">
      <w:pPr>
        <w:spacing w:after="0" w:line="240" w:lineRule="auto"/>
        <w:rPr>
          <w:rFonts w:cs="Times New Roman"/>
          <w:szCs w:val="28"/>
        </w:rPr>
      </w:pPr>
      <w:r w:rsidRPr="00F45FCB">
        <w:rPr>
          <w:rFonts w:cs="Times New Roman"/>
          <w:i/>
          <w:szCs w:val="28"/>
        </w:rPr>
        <w:t xml:space="preserve">                                                                                                               </w:t>
      </w:r>
    </w:p>
    <w:p w14:paraId="4F649D9C" w14:textId="77777777" w:rsidR="007D6163" w:rsidRPr="00F45FCB" w:rsidRDefault="007D6163" w:rsidP="00101BB4">
      <w:pPr>
        <w:pStyle w:val="a7"/>
        <w:rPr>
          <w:sz w:val="28"/>
          <w:szCs w:val="28"/>
          <w:lang w:val="ru-RU"/>
        </w:rPr>
      </w:pPr>
    </w:p>
    <w:p w14:paraId="61FF533E" w14:textId="77777777" w:rsidR="007321C8" w:rsidRPr="00F45FCB" w:rsidRDefault="007321C8" w:rsidP="00101BB4">
      <w:pPr>
        <w:pStyle w:val="a7"/>
        <w:rPr>
          <w:sz w:val="28"/>
          <w:szCs w:val="28"/>
          <w:lang w:val="ru-RU"/>
        </w:rPr>
      </w:pPr>
    </w:p>
    <w:p w14:paraId="1B296F1B" w14:textId="77777777" w:rsidR="002643FD" w:rsidRPr="00F45FCB" w:rsidRDefault="002643FD" w:rsidP="00101BB4">
      <w:pPr>
        <w:spacing w:after="0" w:line="240" w:lineRule="auto"/>
        <w:rPr>
          <w:rFonts w:cs="Times New Roman"/>
          <w:szCs w:val="28"/>
        </w:rPr>
      </w:pPr>
      <w:r w:rsidRPr="00F45FCB">
        <w:rPr>
          <w:rFonts w:cs="Times New Roman"/>
          <w:szCs w:val="28"/>
        </w:rPr>
        <w:t>Разработчик:</w:t>
      </w:r>
    </w:p>
    <w:p w14:paraId="6E4289F7" w14:textId="4ED4A5BB" w:rsidR="00BA3E1E" w:rsidRDefault="00BA3E1E" w:rsidP="00101BB4">
      <w:pPr>
        <w:autoSpaceDE w:val="0"/>
        <w:autoSpaceDN w:val="0"/>
        <w:adjustRightInd w:val="0"/>
        <w:spacing w:after="0" w:line="240" w:lineRule="auto"/>
        <w:jc w:val="both"/>
        <w:rPr>
          <w:rFonts w:cs="Times New Roman"/>
          <w:szCs w:val="28"/>
        </w:rPr>
      </w:pPr>
      <w:r>
        <w:rPr>
          <w:rFonts w:cs="Times New Roman"/>
          <w:szCs w:val="28"/>
        </w:rPr>
        <w:t>Д</w:t>
      </w:r>
      <w:r w:rsidR="002643FD" w:rsidRPr="00F45FCB">
        <w:rPr>
          <w:rFonts w:cs="Times New Roman"/>
          <w:szCs w:val="28"/>
        </w:rPr>
        <w:t xml:space="preserve">иректор </w:t>
      </w:r>
      <w:r>
        <w:rPr>
          <w:rFonts w:cs="Times New Roman"/>
          <w:szCs w:val="28"/>
        </w:rPr>
        <w:t xml:space="preserve">Калужского ЦНТИ – </w:t>
      </w:r>
    </w:p>
    <w:p w14:paraId="1F9822C5" w14:textId="669C9F8E" w:rsidR="002643FD" w:rsidRPr="00F45FCB" w:rsidRDefault="00BA3E1E" w:rsidP="00101BB4">
      <w:pPr>
        <w:autoSpaceDE w:val="0"/>
        <w:autoSpaceDN w:val="0"/>
        <w:adjustRightInd w:val="0"/>
        <w:spacing w:after="0" w:line="240" w:lineRule="auto"/>
        <w:jc w:val="both"/>
        <w:rPr>
          <w:rFonts w:cs="Times New Roman"/>
          <w:szCs w:val="28"/>
        </w:rPr>
      </w:pPr>
      <w:r>
        <w:rPr>
          <w:rFonts w:cs="Times New Roman"/>
          <w:szCs w:val="28"/>
        </w:rPr>
        <w:t>Филиала ФГБУ «РЭА» Минэнерго России</w:t>
      </w:r>
      <w:r w:rsidR="002643FD" w:rsidRPr="00F45FCB">
        <w:rPr>
          <w:rFonts w:cs="Times New Roman"/>
          <w:szCs w:val="28"/>
        </w:rPr>
        <w:t xml:space="preserve">                             __________</w:t>
      </w:r>
      <w:proofErr w:type="gramStart"/>
      <w:r w:rsidR="002643FD" w:rsidRPr="00F45FCB">
        <w:rPr>
          <w:rFonts w:cs="Times New Roman"/>
          <w:szCs w:val="28"/>
        </w:rPr>
        <w:t xml:space="preserve">_  </w:t>
      </w:r>
      <w:proofErr w:type="spellStart"/>
      <w:r>
        <w:rPr>
          <w:rFonts w:cs="Times New Roman"/>
          <w:szCs w:val="28"/>
        </w:rPr>
        <w:t>В.Г.Чернышов</w:t>
      </w:r>
      <w:proofErr w:type="spellEnd"/>
      <w:proofErr w:type="gramEnd"/>
    </w:p>
    <w:p w14:paraId="2A7AAFBE" w14:textId="13AB64A6" w:rsidR="002643FD" w:rsidRPr="00F45FCB" w:rsidRDefault="002643FD" w:rsidP="00101BB4">
      <w:pPr>
        <w:autoSpaceDE w:val="0"/>
        <w:autoSpaceDN w:val="0"/>
        <w:adjustRightInd w:val="0"/>
        <w:spacing w:after="0" w:line="240" w:lineRule="auto"/>
        <w:rPr>
          <w:rFonts w:cs="Times New Roman"/>
          <w:szCs w:val="28"/>
        </w:rPr>
      </w:pPr>
      <w:r w:rsidRPr="00F45FCB">
        <w:rPr>
          <w:rFonts w:cs="Times New Roman"/>
          <w:i/>
          <w:szCs w:val="28"/>
        </w:rPr>
        <w:t xml:space="preserve">                                                                                                          подпись</w:t>
      </w:r>
    </w:p>
    <w:p w14:paraId="3FB4CD23" w14:textId="77777777" w:rsidR="007D6163" w:rsidRPr="00F45FCB" w:rsidRDefault="007D6163" w:rsidP="00101BB4">
      <w:pPr>
        <w:pStyle w:val="a7"/>
        <w:rPr>
          <w:sz w:val="28"/>
          <w:szCs w:val="28"/>
          <w:lang w:val="ru-RU"/>
        </w:rPr>
      </w:pPr>
    </w:p>
    <w:p w14:paraId="162E8BA3" w14:textId="77777777" w:rsidR="007D6163" w:rsidRPr="00F45FCB" w:rsidRDefault="007D6163" w:rsidP="00101BB4">
      <w:pPr>
        <w:pStyle w:val="a7"/>
        <w:rPr>
          <w:sz w:val="28"/>
          <w:szCs w:val="28"/>
          <w:lang w:val="ru-RU"/>
        </w:rPr>
      </w:pPr>
    </w:p>
    <w:p w14:paraId="12AFB07A" w14:textId="77777777" w:rsidR="00F20B37" w:rsidRPr="00F45FCB" w:rsidRDefault="00F20B37" w:rsidP="00101BB4">
      <w:pPr>
        <w:pStyle w:val="a7"/>
        <w:rPr>
          <w:sz w:val="28"/>
          <w:szCs w:val="28"/>
          <w:lang w:val="ru-RU"/>
        </w:rPr>
      </w:pPr>
    </w:p>
    <w:p w14:paraId="7911FE00" w14:textId="77777777" w:rsidR="00F20B37" w:rsidRPr="00F45FCB" w:rsidRDefault="00F20B37" w:rsidP="00101BB4">
      <w:pPr>
        <w:pStyle w:val="a7"/>
        <w:rPr>
          <w:sz w:val="28"/>
          <w:szCs w:val="28"/>
          <w:lang w:val="ru-RU"/>
        </w:rPr>
      </w:pPr>
    </w:p>
    <w:p w14:paraId="424A435B" w14:textId="77777777" w:rsidR="00F20B37" w:rsidRPr="00BA3E1E" w:rsidRDefault="00F20B37" w:rsidP="00101BB4">
      <w:pPr>
        <w:pStyle w:val="a7"/>
        <w:rPr>
          <w:sz w:val="28"/>
          <w:szCs w:val="28"/>
          <w:lang w:val="ru-RU"/>
        </w:rPr>
      </w:pPr>
    </w:p>
    <w:p w14:paraId="3606CF8D" w14:textId="77777777" w:rsidR="007D6163" w:rsidRPr="00F45FCB" w:rsidRDefault="007D6163" w:rsidP="00101BB4">
      <w:pPr>
        <w:pStyle w:val="a7"/>
        <w:ind w:left="4109" w:right="4309"/>
        <w:jc w:val="center"/>
        <w:rPr>
          <w:b/>
          <w:sz w:val="28"/>
          <w:szCs w:val="28"/>
          <w:lang w:val="ru-RU"/>
        </w:rPr>
      </w:pPr>
    </w:p>
    <w:p w14:paraId="3E5537BA" w14:textId="77777777" w:rsidR="007D6163" w:rsidRPr="00F45FCB" w:rsidRDefault="007D6163" w:rsidP="00101BB4">
      <w:pPr>
        <w:pStyle w:val="a7"/>
        <w:ind w:right="2"/>
        <w:jc w:val="center"/>
        <w:rPr>
          <w:b/>
          <w:sz w:val="28"/>
          <w:szCs w:val="28"/>
          <w:lang w:val="ru-RU"/>
        </w:rPr>
      </w:pPr>
      <w:r w:rsidRPr="00F45FCB">
        <w:rPr>
          <w:b/>
          <w:sz w:val="28"/>
          <w:szCs w:val="28"/>
          <w:lang w:val="ru-RU"/>
        </w:rPr>
        <w:t>20</w:t>
      </w:r>
      <w:r w:rsidR="002643FD" w:rsidRPr="00BA3E1E">
        <w:rPr>
          <w:b/>
          <w:sz w:val="28"/>
          <w:szCs w:val="28"/>
          <w:lang w:val="ru-RU"/>
        </w:rPr>
        <w:t>2</w:t>
      </w:r>
      <w:r w:rsidR="002C7CC3" w:rsidRPr="00F45FCB">
        <w:rPr>
          <w:b/>
          <w:sz w:val="28"/>
          <w:szCs w:val="28"/>
          <w:lang w:val="ru-RU"/>
        </w:rPr>
        <w:t>4</w:t>
      </w:r>
      <w:r w:rsidRPr="00F45FCB">
        <w:rPr>
          <w:b/>
          <w:sz w:val="28"/>
          <w:szCs w:val="28"/>
          <w:lang w:val="ru-RU"/>
        </w:rPr>
        <w:t xml:space="preserve"> г.</w:t>
      </w:r>
    </w:p>
    <w:p w14:paraId="6647BCCD" w14:textId="77777777" w:rsidR="007D6163" w:rsidRPr="00F45FCB" w:rsidRDefault="007D6163" w:rsidP="00101BB4">
      <w:pPr>
        <w:spacing w:after="0" w:line="240" w:lineRule="auto"/>
        <w:jc w:val="center"/>
        <w:rPr>
          <w:rFonts w:cs="Times New Roman"/>
          <w:szCs w:val="28"/>
        </w:rPr>
        <w:sectPr w:rsidR="007D6163" w:rsidRPr="00F45FCB" w:rsidSect="00C449E9">
          <w:headerReference w:type="default" r:id="rId9"/>
          <w:footerReference w:type="default" r:id="rId10"/>
          <w:headerReference w:type="first" r:id="rId11"/>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b w:val="0"/>
          <w:bCs w:val="0"/>
          <w:caps/>
          <w:color w:val="auto"/>
          <w:sz w:val="22"/>
          <w:szCs w:val="22"/>
          <w:lang w:val="ru-RU" w:bidi="ar-SA"/>
        </w:rPr>
        <w:id w:val="-1702859055"/>
        <w:docPartObj>
          <w:docPartGallery w:val="Table of Contents"/>
          <w:docPartUnique/>
        </w:docPartObj>
      </w:sdtPr>
      <w:sdtEndPr>
        <w:rPr>
          <w:caps w:val="0"/>
        </w:rPr>
      </w:sdtEndPr>
      <w:sdtContent>
        <w:p w14:paraId="6922E354" w14:textId="77777777" w:rsidR="00833B7A" w:rsidRPr="00101BB4" w:rsidRDefault="00833B7A" w:rsidP="00101BB4">
          <w:pPr>
            <w:pStyle w:val="af3"/>
            <w:spacing w:before="0" w:line="240" w:lineRule="auto"/>
            <w:jc w:val="both"/>
            <w:rPr>
              <w:rFonts w:ascii="Times New Roman" w:hAnsi="Times New Roman"/>
              <w:b w:val="0"/>
              <w:sz w:val="22"/>
              <w:szCs w:val="22"/>
              <w:lang w:val="ru-RU"/>
            </w:rPr>
          </w:pPr>
          <w:r w:rsidRPr="00101BB4">
            <w:rPr>
              <w:rFonts w:ascii="Times New Roman" w:hAnsi="Times New Roman"/>
              <w:b w:val="0"/>
              <w:sz w:val="22"/>
              <w:szCs w:val="22"/>
              <w:lang w:val="ru-RU"/>
            </w:rPr>
            <w:t>Оглавление</w:t>
          </w:r>
        </w:p>
        <w:p w14:paraId="7A780C11" w14:textId="77777777" w:rsidR="005E6DAC" w:rsidRPr="00101BB4" w:rsidRDefault="00BA16EA"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r w:rsidRPr="00101BB4">
            <w:rPr>
              <w:rFonts w:ascii="Times New Roman" w:hAnsi="Times New Roman" w:cs="Times New Roman"/>
              <w:b w:val="0"/>
              <w:bCs w:val="0"/>
              <w:caps w:val="0"/>
              <w:sz w:val="22"/>
              <w:szCs w:val="22"/>
            </w:rPr>
            <w:fldChar w:fldCharType="begin"/>
          </w:r>
          <w:r w:rsidR="00A04042" w:rsidRPr="00101BB4">
            <w:rPr>
              <w:rFonts w:ascii="Times New Roman" w:hAnsi="Times New Roman" w:cs="Times New Roman"/>
              <w:b w:val="0"/>
              <w:bCs w:val="0"/>
              <w:caps w:val="0"/>
              <w:sz w:val="22"/>
              <w:szCs w:val="22"/>
            </w:rPr>
            <w:instrText xml:space="preserve"> TOC \o "1-7" \h \z \u </w:instrText>
          </w:r>
          <w:r w:rsidRPr="00101BB4">
            <w:rPr>
              <w:rFonts w:ascii="Times New Roman" w:hAnsi="Times New Roman" w:cs="Times New Roman"/>
              <w:b w:val="0"/>
              <w:bCs w:val="0"/>
              <w:caps w:val="0"/>
              <w:sz w:val="22"/>
              <w:szCs w:val="22"/>
            </w:rPr>
            <w:fldChar w:fldCharType="separate"/>
          </w:r>
          <w:hyperlink w:anchor="_Toc168654629" w:history="1">
            <w:r w:rsidR="005E6DAC" w:rsidRPr="00101BB4">
              <w:rPr>
                <w:rStyle w:val="af1"/>
                <w:rFonts w:ascii="Times New Roman" w:hAnsi="Times New Roman" w:cs="Times New Roman"/>
                <w:b w:val="0"/>
                <w:noProof/>
                <w:sz w:val="22"/>
                <w:szCs w:val="22"/>
              </w:rPr>
              <w:t>Паспорт схемы теплоснабжения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_Toc168654629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12</w:t>
            </w:r>
            <w:r w:rsidR="005E6DAC" w:rsidRPr="00101BB4">
              <w:rPr>
                <w:rFonts w:ascii="Times New Roman" w:hAnsi="Times New Roman" w:cs="Times New Roman"/>
                <w:b w:val="0"/>
                <w:noProof/>
                <w:webHidden/>
                <w:sz w:val="22"/>
                <w:szCs w:val="22"/>
              </w:rPr>
              <w:fldChar w:fldCharType="end"/>
            </w:r>
          </w:hyperlink>
        </w:p>
        <w:p w14:paraId="6A73E05C"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630" w:history="1">
            <w:r w:rsidR="005E6DAC" w:rsidRPr="00101BB4">
              <w:rPr>
                <w:rStyle w:val="af1"/>
                <w:rFonts w:ascii="Times New Roman" w:hAnsi="Times New Roman" w:cs="Times New Roman"/>
                <w:b w:val="0"/>
                <w:noProof/>
                <w:sz w:val="22"/>
                <w:szCs w:val="22"/>
              </w:rPr>
              <w:t>Общие сведения о муниципальном образовании</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_Toc168654630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16</w:t>
            </w:r>
            <w:r w:rsidR="005E6DAC" w:rsidRPr="00101BB4">
              <w:rPr>
                <w:rFonts w:ascii="Times New Roman" w:hAnsi="Times New Roman" w:cs="Times New Roman"/>
                <w:b w:val="0"/>
                <w:noProof/>
                <w:webHidden/>
                <w:sz w:val="22"/>
                <w:szCs w:val="22"/>
              </w:rPr>
              <w:fldChar w:fldCharType="end"/>
            </w:r>
          </w:hyperlink>
        </w:p>
        <w:p w14:paraId="7A7310BF"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631" w:history="1">
            <w:r w:rsidR="005E6DAC" w:rsidRPr="00101BB4">
              <w:rPr>
                <w:rStyle w:val="af1"/>
                <w:rFonts w:ascii="Times New Roman" w:hAnsi="Times New Roman" w:cs="Times New Roman"/>
                <w:b w:val="0"/>
                <w:noProof/>
                <w:sz w:val="22"/>
                <w:szCs w:val="22"/>
              </w:rPr>
              <w:t>ГЛАВА 1. СУЩЕСТВУЮЩЕЕ ПОЛОЖЕНИЕ В СФЕРЕ ПРОИЗВОДСТВА, ПЕРЕДАЧИ И ПОТРЕБЛЕНИЯ ТЕПЛОВОЙ ЭНЕРГИИ ДЛЯ ЦЕЛЕЙ ТЕПЛОСНАБЖЕНИЯ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_Toc168654631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22</w:t>
            </w:r>
            <w:r w:rsidR="005E6DAC" w:rsidRPr="00101BB4">
              <w:rPr>
                <w:rFonts w:ascii="Times New Roman" w:hAnsi="Times New Roman" w:cs="Times New Roman"/>
                <w:b w:val="0"/>
                <w:noProof/>
                <w:webHidden/>
                <w:sz w:val="22"/>
                <w:szCs w:val="22"/>
              </w:rPr>
              <w:fldChar w:fldCharType="end"/>
            </w:r>
          </w:hyperlink>
        </w:p>
        <w:p w14:paraId="2B565BBC"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632" w:history="1">
            <w:r w:rsidR="005E6DAC" w:rsidRPr="00101BB4">
              <w:rPr>
                <w:rStyle w:val="af1"/>
                <w:rFonts w:ascii="Times New Roman" w:hAnsi="Times New Roman" w:cs="Times New Roman"/>
                <w:b w:val="0"/>
                <w:noProof/>
                <w:sz w:val="22"/>
                <w:szCs w:val="22"/>
              </w:rPr>
              <w:t>ЧАСТЬ 1 ФУНКЦИОНАЛЬНАЯ СТРУКТУРА ТЕПЛОСНАБЖЕНИЯ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_Toc168654632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22</w:t>
            </w:r>
            <w:r w:rsidR="005E6DAC" w:rsidRPr="00101BB4">
              <w:rPr>
                <w:rFonts w:ascii="Times New Roman" w:hAnsi="Times New Roman" w:cs="Times New Roman"/>
                <w:b w:val="0"/>
                <w:noProof/>
                <w:webHidden/>
                <w:sz w:val="22"/>
                <w:szCs w:val="22"/>
              </w:rPr>
              <w:fldChar w:fldCharType="end"/>
            </w:r>
          </w:hyperlink>
        </w:p>
        <w:p w14:paraId="2B0A07F3"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33" w:history="1">
            <w:r w:rsidR="005E6DAC" w:rsidRPr="00101BB4">
              <w:rPr>
                <w:rStyle w:val="af1"/>
                <w:rFonts w:ascii="Times New Roman" w:hAnsi="Times New Roman" w:cs="Times New Roman"/>
                <w:noProof/>
                <w:sz w:val="22"/>
                <w:szCs w:val="22"/>
                <w:lang w:bidi="en-US"/>
              </w:rPr>
              <w:t>а) в зонах действия производственных котельных</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_Toc168654633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22</w:t>
            </w:r>
            <w:r w:rsidR="005E6DAC" w:rsidRPr="00101BB4">
              <w:rPr>
                <w:rFonts w:ascii="Times New Roman" w:hAnsi="Times New Roman" w:cs="Times New Roman"/>
                <w:noProof/>
                <w:webHidden/>
                <w:sz w:val="22"/>
                <w:szCs w:val="22"/>
              </w:rPr>
              <w:fldChar w:fldCharType="end"/>
            </w:r>
          </w:hyperlink>
        </w:p>
        <w:p w14:paraId="3ADFC826"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34" w:history="1">
            <w:r w:rsidR="005E6DAC" w:rsidRPr="00101BB4">
              <w:rPr>
                <w:rStyle w:val="af1"/>
                <w:rFonts w:ascii="Times New Roman" w:hAnsi="Times New Roman" w:cs="Times New Roman"/>
                <w:noProof/>
                <w:sz w:val="22"/>
                <w:szCs w:val="22"/>
                <w:lang w:bidi="en-US"/>
              </w:rPr>
              <w:t>б) в зонах действия индивидуального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_Toc168654634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22</w:t>
            </w:r>
            <w:r w:rsidR="005E6DAC" w:rsidRPr="00101BB4">
              <w:rPr>
                <w:rFonts w:ascii="Times New Roman" w:hAnsi="Times New Roman" w:cs="Times New Roman"/>
                <w:noProof/>
                <w:webHidden/>
                <w:sz w:val="22"/>
                <w:szCs w:val="22"/>
              </w:rPr>
              <w:fldChar w:fldCharType="end"/>
            </w:r>
          </w:hyperlink>
        </w:p>
        <w:p w14:paraId="360E2F99"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635" w:history="1">
            <w:r w:rsidR="005E6DAC" w:rsidRPr="00101BB4">
              <w:rPr>
                <w:rStyle w:val="af1"/>
                <w:rFonts w:ascii="Times New Roman" w:hAnsi="Times New Roman" w:cs="Times New Roman"/>
                <w:b w:val="0"/>
                <w:noProof/>
                <w:sz w:val="22"/>
                <w:szCs w:val="22"/>
              </w:rPr>
              <w:t>ЧАСТЬ 2. ИСТОЧНИКИ ТЕПЛОВОЙ ЭНЕРГИИ</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_Toc168654635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24</w:t>
            </w:r>
            <w:r w:rsidR="005E6DAC" w:rsidRPr="00101BB4">
              <w:rPr>
                <w:rFonts w:ascii="Times New Roman" w:hAnsi="Times New Roman" w:cs="Times New Roman"/>
                <w:b w:val="0"/>
                <w:noProof/>
                <w:webHidden/>
                <w:sz w:val="22"/>
                <w:szCs w:val="22"/>
              </w:rPr>
              <w:fldChar w:fldCharType="end"/>
            </w:r>
          </w:hyperlink>
        </w:p>
        <w:p w14:paraId="5944D998"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36" w:history="1">
            <w:r w:rsidR="005E6DAC" w:rsidRPr="00101BB4">
              <w:rPr>
                <w:rStyle w:val="af1"/>
                <w:rFonts w:ascii="Times New Roman" w:hAnsi="Times New Roman" w:cs="Times New Roman"/>
                <w:noProof/>
                <w:sz w:val="22"/>
                <w:szCs w:val="22"/>
                <w:lang w:bidi="en-US"/>
              </w:rPr>
              <w:t>а) структура и технические характеристики основного оборудования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_Toc168654636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24</w:t>
            </w:r>
            <w:r w:rsidR="005E6DAC" w:rsidRPr="00101BB4">
              <w:rPr>
                <w:rFonts w:ascii="Times New Roman" w:hAnsi="Times New Roman" w:cs="Times New Roman"/>
                <w:noProof/>
                <w:webHidden/>
                <w:sz w:val="22"/>
                <w:szCs w:val="22"/>
              </w:rPr>
              <w:fldChar w:fldCharType="end"/>
            </w:r>
          </w:hyperlink>
        </w:p>
        <w:p w14:paraId="415C9454"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37" w:history="1">
            <w:r w:rsidR="005E6DAC" w:rsidRPr="00101BB4">
              <w:rPr>
                <w:rStyle w:val="af1"/>
                <w:rFonts w:ascii="Times New Roman" w:hAnsi="Times New Roman" w:cs="Times New Roman"/>
                <w:noProof/>
                <w:sz w:val="22"/>
                <w:szCs w:val="22"/>
                <w:lang w:bidi="en-US"/>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_Toc168654637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27</w:t>
            </w:r>
            <w:r w:rsidR="005E6DAC" w:rsidRPr="00101BB4">
              <w:rPr>
                <w:rFonts w:ascii="Times New Roman" w:hAnsi="Times New Roman" w:cs="Times New Roman"/>
                <w:noProof/>
                <w:webHidden/>
                <w:sz w:val="22"/>
                <w:szCs w:val="22"/>
              </w:rPr>
              <w:fldChar w:fldCharType="end"/>
            </w:r>
          </w:hyperlink>
        </w:p>
        <w:p w14:paraId="17B33AE0"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38" w:history="1">
            <w:r w:rsidR="005E6DAC" w:rsidRPr="00101BB4">
              <w:rPr>
                <w:rStyle w:val="af1"/>
                <w:rFonts w:ascii="Times New Roman" w:hAnsi="Times New Roman" w:cs="Times New Roman"/>
                <w:noProof/>
                <w:sz w:val="22"/>
                <w:szCs w:val="22"/>
                <w:lang w:bidi="en-US"/>
              </w:rPr>
              <w:t>в) ограничения тепловой мощности и параметры располагаемой тепловой мощности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_Toc168654638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29</w:t>
            </w:r>
            <w:r w:rsidR="005E6DAC" w:rsidRPr="00101BB4">
              <w:rPr>
                <w:rFonts w:ascii="Times New Roman" w:hAnsi="Times New Roman" w:cs="Times New Roman"/>
                <w:noProof/>
                <w:webHidden/>
                <w:sz w:val="22"/>
                <w:szCs w:val="22"/>
              </w:rPr>
              <w:fldChar w:fldCharType="end"/>
            </w:r>
          </w:hyperlink>
        </w:p>
        <w:p w14:paraId="51E66D7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39" w:history="1">
            <w:r w:rsidR="005E6DAC" w:rsidRPr="00101BB4">
              <w:rPr>
                <w:rStyle w:val="af1"/>
                <w:rFonts w:ascii="Times New Roman" w:hAnsi="Times New Roman" w:cs="Times New Roman"/>
                <w:noProof/>
                <w:sz w:val="22"/>
                <w:szCs w:val="22"/>
                <w:lang w:bidi="en-US"/>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_Toc168654639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30</w:t>
            </w:r>
            <w:r w:rsidR="005E6DAC" w:rsidRPr="00101BB4">
              <w:rPr>
                <w:rFonts w:ascii="Times New Roman" w:hAnsi="Times New Roman" w:cs="Times New Roman"/>
                <w:noProof/>
                <w:webHidden/>
                <w:sz w:val="22"/>
                <w:szCs w:val="22"/>
              </w:rPr>
              <w:fldChar w:fldCharType="end"/>
            </w:r>
          </w:hyperlink>
        </w:p>
        <w:p w14:paraId="1002D3D0"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40" w:history="1">
            <w:r w:rsidR="005E6DAC" w:rsidRPr="00101BB4">
              <w:rPr>
                <w:rStyle w:val="af1"/>
                <w:rFonts w:ascii="Times New Roman" w:hAnsi="Times New Roman" w:cs="Times New Roman"/>
                <w:noProof/>
                <w:sz w:val="22"/>
                <w:szCs w:val="22"/>
                <w:lang w:bidi="en-US"/>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_Toc168654640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31</w:t>
            </w:r>
            <w:r w:rsidR="005E6DAC" w:rsidRPr="00101BB4">
              <w:rPr>
                <w:rFonts w:ascii="Times New Roman" w:hAnsi="Times New Roman" w:cs="Times New Roman"/>
                <w:noProof/>
                <w:webHidden/>
                <w:sz w:val="22"/>
                <w:szCs w:val="22"/>
              </w:rPr>
              <w:fldChar w:fldCharType="end"/>
            </w:r>
          </w:hyperlink>
        </w:p>
        <w:p w14:paraId="57849B04"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41" w:history="1">
            <w:r w:rsidR="005E6DAC" w:rsidRPr="00101BB4">
              <w:rPr>
                <w:rStyle w:val="af1"/>
                <w:rFonts w:ascii="Times New Roman" w:hAnsi="Times New Roman" w:cs="Times New Roman"/>
                <w:noProof/>
                <w:sz w:val="22"/>
                <w:szCs w:val="22"/>
                <w:lang w:bidi="en-US"/>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_Toc168654641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32</w:t>
            </w:r>
            <w:r w:rsidR="005E6DAC" w:rsidRPr="00101BB4">
              <w:rPr>
                <w:rFonts w:ascii="Times New Roman" w:hAnsi="Times New Roman" w:cs="Times New Roman"/>
                <w:noProof/>
                <w:webHidden/>
                <w:sz w:val="22"/>
                <w:szCs w:val="22"/>
              </w:rPr>
              <w:fldChar w:fldCharType="end"/>
            </w:r>
          </w:hyperlink>
        </w:p>
        <w:p w14:paraId="153BDB1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42" w:history="1">
            <w:r w:rsidR="005E6DAC" w:rsidRPr="00101BB4">
              <w:rPr>
                <w:rStyle w:val="af1"/>
                <w:rFonts w:ascii="Times New Roman" w:hAnsi="Times New Roman" w:cs="Times New Roman"/>
                <w:noProof/>
                <w:sz w:val="22"/>
                <w:szCs w:val="22"/>
                <w:lang w:bidi="en-US"/>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_Toc168654642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32</w:t>
            </w:r>
            <w:r w:rsidR="005E6DAC" w:rsidRPr="00101BB4">
              <w:rPr>
                <w:rFonts w:ascii="Times New Roman" w:hAnsi="Times New Roman" w:cs="Times New Roman"/>
                <w:noProof/>
                <w:webHidden/>
                <w:sz w:val="22"/>
                <w:szCs w:val="22"/>
              </w:rPr>
              <w:fldChar w:fldCharType="end"/>
            </w:r>
          </w:hyperlink>
        </w:p>
        <w:p w14:paraId="3450FE1D"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43" w:history="1">
            <w:r w:rsidR="005E6DAC" w:rsidRPr="00101BB4">
              <w:rPr>
                <w:rStyle w:val="af1"/>
                <w:rFonts w:ascii="Times New Roman" w:hAnsi="Times New Roman" w:cs="Times New Roman"/>
                <w:noProof/>
                <w:sz w:val="22"/>
                <w:szCs w:val="22"/>
                <w:lang w:bidi="en-US"/>
              </w:rPr>
              <w:t>3) среднегодовая загрузка оборудования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_Toc168654643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34</w:t>
            </w:r>
            <w:r w:rsidR="005E6DAC" w:rsidRPr="00101BB4">
              <w:rPr>
                <w:rFonts w:ascii="Times New Roman" w:hAnsi="Times New Roman" w:cs="Times New Roman"/>
                <w:noProof/>
                <w:webHidden/>
                <w:sz w:val="22"/>
                <w:szCs w:val="22"/>
              </w:rPr>
              <w:fldChar w:fldCharType="end"/>
            </w:r>
          </w:hyperlink>
        </w:p>
        <w:p w14:paraId="2231629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44" w:history="1">
            <w:r w:rsidR="005E6DAC" w:rsidRPr="00101BB4">
              <w:rPr>
                <w:rStyle w:val="af1"/>
                <w:rFonts w:ascii="Times New Roman" w:hAnsi="Times New Roman" w:cs="Times New Roman"/>
                <w:noProof/>
                <w:sz w:val="22"/>
                <w:szCs w:val="22"/>
                <w:lang w:bidi="en-US"/>
              </w:rPr>
              <w:t>и) способы учета тепла, отпущенного в тепловые сети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_Toc168654644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35</w:t>
            </w:r>
            <w:r w:rsidR="005E6DAC" w:rsidRPr="00101BB4">
              <w:rPr>
                <w:rFonts w:ascii="Times New Roman" w:hAnsi="Times New Roman" w:cs="Times New Roman"/>
                <w:noProof/>
                <w:webHidden/>
                <w:sz w:val="22"/>
                <w:szCs w:val="22"/>
              </w:rPr>
              <w:fldChar w:fldCharType="end"/>
            </w:r>
          </w:hyperlink>
        </w:p>
        <w:p w14:paraId="5B9F522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45" w:history="1">
            <w:r w:rsidR="005E6DAC" w:rsidRPr="00101BB4">
              <w:rPr>
                <w:rStyle w:val="af1"/>
                <w:rFonts w:ascii="Times New Roman" w:hAnsi="Times New Roman" w:cs="Times New Roman"/>
                <w:noProof/>
                <w:sz w:val="22"/>
                <w:szCs w:val="22"/>
                <w:lang w:bidi="en-US"/>
              </w:rPr>
              <w:t>к) статистика отказов и восстановлений оборудования источников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_Toc168654645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38</w:t>
            </w:r>
            <w:r w:rsidR="005E6DAC" w:rsidRPr="00101BB4">
              <w:rPr>
                <w:rFonts w:ascii="Times New Roman" w:hAnsi="Times New Roman" w:cs="Times New Roman"/>
                <w:noProof/>
                <w:webHidden/>
                <w:sz w:val="22"/>
                <w:szCs w:val="22"/>
              </w:rPr>
              <w:fldChar w:fldCharType="end"/>
            </w:r>
          </w:hyperlink>
        </w:p>
        <w:p w14:paraId="0A20921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46" w:history="1">
            <w:r w:rsidR="005E6DAC" w:rsidRPr="00101BB4">
              <w:rPr>
                <w:rStyle w:val="af1"/>
                <w:rFonts w:ascii="Times New Roman" w:hAnsi="Times New Roman" w:cs="Times New Roman"/>
                <w:noProof/>
                <w:sz w:val="22"/>
                <w:szCs w:val="22"/>
                <w:lang w:bidi="en-US"/>
              </w:rPr>
              <w:t>л) предписания надзорных органов по запрещению дальнейшей эксплуатации источников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_Toc168654646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38</w:t>
            </w:r>
            <w:r w:rsidR="005E6DAC" w:rsidRPr="00101BB4">
              <w:rPr>
                <w:rFonts w:ascii="Times New Roman" w:hAnsi="Times New Roman" w:cs="Times New Roman"/>
                <w:noProof/>
                <w:webHidden/>
                <w:sz w:val="22"/>
                <w:szCs w:val="22"/>
              </w:rPr>
              <w:fldChar w:fldCharType="end"/>
            </w:r>
          </w:hyperlink>
        </w:p>
        <w:p w14:paraId="1E906A7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47" w:history="1">
            <w:r w:rsidR="005E6DAC" w:rsidRPr="00101BB4">
              <w:rPr>
                <w:rStyle w:val="af1"/>
                <w:rFonts w:ascii="Times New Roman" w:hAnsi="Times New Roman" w:cs="Times New Roman"/>
                <w:noProof/>
                <w:sz w:val="22"/>
                <w:szCs w:val="22"/>
                <w:lang w:bidi="en-US"/>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_Toc168654647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38</w:t>
            </w:r>
            <w:r w:rsidR="005E6DAC" w:rsidRPr="00101BB4">
              <w:rPr>
                <w:rFonts w:ascii="Times New Roman" w:hAnsi="Times New Roman" w:cs="Times New Roman"/>
                <w:noProof/>
                <w:webHidden/>
                <w:sz w:val="22"/>
                <w:szCs w:val="22"/>
              </w:rPr>
              <w:fldChar w:fldCharType="end"/>
            </w:r>
          </w:hyperlink>
        </w:p>
        <w:p w14:paraId="255164B2"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648" w:history="1">
            <w:r w:rsidR="005E6DAC" w:rsidRPr="00101BB4">
              <w:rPr>
                <w:rStyle w:val="af1"/>
                <w:rFonts w:ascii="Times New Roman" w:hAnsi="Times New Roman" w:cs="Times New Roman"/>
                <w:b w:val="0"/>
                <w:noProof/>
                <w:sz w:val="22"/>
                <w:szCs w:val="22"/>
              </w:rPr>
              <w:t>ЧАСТЬ 3. ТЕПЛОВЫЕ СЕТИ, СООРУЖЕНИЯ НА НИХ</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_Toc168654648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38</w:t>
            </w:r>
            <w:r w:rsidR="005E6DAC" w:rsidRPr="00101BB4">
              <w:rPr>
                <w:rFonts w:ascii="Times New Roman" w:hAnsi="Times New Roman" w:cs="Times New Roman"/>
                <w:b w:val="0"/>
                <w:noProof/>
                <w:webHidden/>
                <w:sz w:val="22"/>
                <w:szCs w:val="22"/>
              </w:rPr>
              <w:fldChar w:fldCharType="end"/>
            </w:r>
          </w:hyperlink>
        </w:p>
        <w:p w14:paraId="3E90D81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49" w:history="1">
            <w:r w:rsidR="005E6DAC" w:rsidRPr="00101BB4">
              <w:rPr>
                <w:rStyle w:val="af1"/>
                <w:rFonts w:ascii="Times New Roman" w:hAnsi="Times New Roman" w:cs="Times New Roman"/>
                <w:noProof/>
                <w:sz w:val="22"/>
                <w:szCs w:val="22"/>
                <w:lang w:bidi="en-US"/>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_Toc168654649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39</w:t>
            </w:r>
            <w:r w:rsidR="005E6DAC" w:rsidRPr="00101BB4">
              <w:rPr>
                <w:rFonts w:ascii="Times New Roman" w:hAnsi="Times New Roman" w:cs="Times New Roman"/>
                <w:noProof/>
                <w:webHidden/>
                <w:sz w:val="22"/>
                <w:szCs w:val="22"/>
              </w:rPr>
              <w:fldChar w:fldCharType="end"/>
            </w:r>
          </w:hyperlink>
        </w:p>
        <w:p w14:paraId="55BF5CA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50" w:history="1">
            <w:r w:rsidR="005E6DAC" w:rsidRPr="00101BB4">
              <w:rPr>
                <w:rStyle w:val="af1"/>
                <w:rFonts w:ascii="Times New Roman" w:hAnsi="Times New Roman" w:cs="Times New Roman"/>
                <w:noProof/>
                <w:sz w:val="22"/>
                <w:szCs w:val="22"/>
                <w:lang w:bidi="en-US"/>
              </w:rPr>
              <w:t>б) карты (схемы) тепловых сетей в зонах действия источников тепловой энергии в электронной форме и (или) на бумажном носителе</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_Toc168654650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43</w:t>
            </w:r>
            <w:r w:rsidR="005E6DAC" w:rsidRPr="00101BB4">
              <w:rPr>
                <w:rFonts w:ascii="Times New Roman" w:hAnsi="Times New Roman" w:cs="Times New Roman"/>
                <w:noProof/>
                <w:webHidden/>
                <w:sz w:val="22"/>
                <w:szCs w:val="22"/>
              </w:rPr>
              <w:fldChar w:fldCharType="end"/>
            </w:r>
          </w:hyperlink>
        </w:p>
        <w:p w14:paraId="29531CA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51" w:history="1">
            <w:r w:rsidR="005E6DAC" w:rsidRPr="00101BB4">
              <w:rPr>
                <w:rStyle w:val="af1"/>
                <w:rFonts w:ascii="Times New Roman" w:hAnsi="Times New Roman" w:cs="Times New Roman"/>
                <w:noProof/>
                <w:sz w:val="22"/>
                <w:szCs w:val="22"/>
                <w:lang w:bidi="en-US"/>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_Toc168654651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43</w:t>
            </w:r>
            <w:r w:rsidR="005E6DAC" w:rsidRPr="00101BB4">
              <w:rPr>
                <w:rFonts w:ascii="Times New Roman" w:hAnsi="Times New Roman" w:cs="Times New Roman"/>
                <w:noProof/>
                <w:webHidden/>
                <w:sz w:val="22"/>
                <w:szCs w:val="22"/>
              </w:rPr>
              <w:fldChar w:fldCharType="end"/>
            </w:r>
          </w:hyperlink>
        </w:p>
        <w:p w14:paraId="747F41A1"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52" w:history="1">
            <w:r w:rsidR="005E6DAC" w:rsidRPr="00101BB4">
              <w:rPr>
                <w:rStyle w:val="af1"/>
                <w:rFonts w:ascii="Times New Roman" w:hAnsi="Times New Roman" w:cs="Times New Roman"/>
                <w:noProof/>
                <w:sz w:val="22"/>
                <w:szCs w:val="22"/>
                <w:lang w:bidi="en-US"/>
              </w:rPr>
              <w:t>г) описание типов и количества секционирующей и регулирующей арматуры на тепловых сетях</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_Toc168654652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43</w:t>
            </w:r>
            <w:r w:rsidR="005E6DAC" w:rsidRPr="00101BB4">
              <w:rPr>
                <w:rFonts w:ascii="Times New Roman" w:hAnsi="Times New Roman" w:cs="Times New Roman"/>
                <w:noProof/>
                <w:webHidden/>
                <w:sz w:val="22"/>
                <w:szCs w:val="22"/>
              </w:rPr>
              <w:fldChar w:fldCharType="end"/>
            </w:r>
          </w:hyperlink>
        </w:p>
        <w:p w14:paraId="5105AD3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53" w:history="1">
            <w:r w:rsidR="005E6DAC" w:rsidRPr="00101BB4">
              <w:rPr>
                <w:rStyle w:val="af1"/>
                <w:rFonts w:ascii="Times New Roman" w:hAnsi="Times New Roman" w:cs="Times New Roman"/>
                <w:noProof/>
                <w:sz w:val="22"/>
                <w:szCs w:val="22"/>
                <w:lang w:bidi="en-US"/>
              </w:rPr>
              <w:t>д)  описание типов и строительных особенностей тепловых пунктов, тепловых камер и павильонов</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_Toc168654653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43</w:t>
            </w:r>
            <w:r w:rsidR="005E6DAC" w:rsidRPr="00101BB4">
              <w:rPr>
                <w:rFonts w:ascii="Times New Roman" w:hAnsi="Times New Roman" w:cs="Times New Roman"/>
                <w:noProof/>
                <w:webHidden/>
                <w:sz w:val="22"/>
                <w:szCs w:val="22"/>
              </w:rPr>
              <w:fldChar w:fldCharType="end"/>
            </w:r>
          </w:hyperlink>
        </w:p>
        <w:p w14:paraId="61D29D7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54" w:history="1">
            <w:r w:rsidR="005E6DAC" w:rsidRPr="00101BB4">
              <w:rPr>
                <w:rStyle w:val="af1"/>
                <w:rFonts w:ascii="Times New Roman" w:hAnsi="Times New Roman" w:cs="Times New Roman"/>
                <w:noProof/>
                <w:sz w:val="22"/>
                <w:szCs w:val="22"/>
                <w:lang w:bidi="en-US"/>
              </w:rPr>
              <w:t>е) описание графиков регулирования отпуска тепла в тепловые сети с анализом их обоснованности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_Toc168654654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44</w:t>
            </w:r>
            <w:r w:rsidR="005E6DAC" w:rsidRPr="00101BB4">
              <w:rPr>
                <w:rFonts w:ascii="Times New Roman" w:hAnsi="Times New Roman" w:cs="Times New Roman"/>
                <w:noProof/>
                <w:webHidden/>
                <w:sz w:val="22"/>
                <w:szCs w:val="22"/>
              </w:rPr>
              <w:fldChar w:fldCharType="end"/>
            </w:r>
          </w:hyperlink>
        </w:p>
        <w:p w14:paraId="67F109C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55" w:history="1">
            <w:r w:rsidR="005E6DAC" w:rsidRPr="00101BB4">
              <w:rPr>
                <w:rStyle w:val="af1"/>
                <w:rFonts w:ascii="Times New Roman" w:hAnsi="Times New Roman" w:cs="Times New Roman"/>
                <w:noProof/>
                <w:sz w:val="22"/>
                <w:szCs w:val="22"/>
                <w:lang w:bidi="en-US"/>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_Toc168654655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44</w:t>
            </w:r>
            <w:r w:rsidR="005E6DAC" w:rsidRPr="00101BB4">
              <w:rPr>
                <w:rFonts w:ascii="Times New Roman" w:hAnsi="Times New Roman" w:cs="Times New Roman"/>
                <w:noProof/>
                <w:webHidden/>
                <w:sz w:val="22"/>
                <w:szCs w:val="22"/>
              </w:rPr>
              <w:fldChar w:fldCharType="end"/>
            </w:r>
          </w:hyperlink>
        </w:p>
        <w:p w14:paraId="2510B55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56" w:history="1">
            <w:r w:rsidR="005E6DAC" w:rsidRPr="00101BB4">
              <w:rPr>
                <w:rStyle w:val="af1"/>
                <w:rFonts w:ascii="Times New Roman" w:hAnsi="Times New Roman" w:cs="Times New Roman"/>
                <w:noProof/>
                <w:sz w:val="22"/>
                <w:szCs w:val="22"/>
                <w:lang w:bidi="en-US"/>
              </w:rPr>
              <w:t>з) гидравлические режимы и пьезометрические графики тепловых сетей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_Toc168654656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47</w:t>
            </w:r>
            <w:r w:rsidR="005E6DAC" w:rsidRPr="00101BB4">
              <w:rPr>
                <w:rFonts w:ascii="Times New Roman" w:hAnsi="Times New Roman" w:cs="Times New Roman"/>
                <w:noProof/>
                <w:webHidden/>
                <w:sz w:val="22"/>
                <w:szCs w:val="22"/>
              </w:rPr>
              <w:fldChar w:fldCharType="end"/>
            </w:r>
          </w:hyperlink>
        </w:p>
        <w:p w14:paraId="0D099E3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57" w:history="1">
            <w:r w:rsidR="005E6DAC" w:rsidRPr="00101BB4">
              <w:rPr>
                <w:rStyle w:val="af1"/>
                <w:rFonts w:ascii="Times New Roman" w:hAnsi="Times New Roman" w:cs="Times New Roman"/>
                <w:noProof/>
                <w:sz w:val="22"/>
                <w:szCs w:val="22"/>
                <w:lang w:bidi="en-US"/>
              </w:rPr>
              <w:t>и) статистика отказов тепловых сетей (аварийных ситуаций) за последние 5 лет</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_Toc168654657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49</w:t>
            </w:r>
            <w:r w:rsidR="005E6DAC" w:rsidRPr="00101BB4">
              <w:rPr>
                <w:rFonts w:ascii="Times New Roman" w:hAnsi="Times New Roman" w:cs="Times New Roman"/>
                <w:noProof/>
                <w:webHidden/>
                <w:sz w:val="22"/>
                <w:szCs w:val="22"/>
              </w:rPr>
              <w:fldChar w:fldCharType="end"/>
            </w:r>
          </w:hyperlink>
        </w:p>
        <w:p w14:paraId="4507E5D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58" w:history="1">
            <w:r w:rsidR="005E6DAC" w:rsidRPr="00101BB4">
              <w:rPr>
                <w:rStyle w:val="af1"/>
                <w:rFonts w:ascii="Times New Roman" w:hAnsi="Times New Roman" w:cs="Times New Roman"/>
                <w:noProof/>
                <w:sz w:val="22"/>
                <w:szCs w:val="22"/>
                <w:lang w:bidi="en-US"/>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_Toc168654658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50</w:t>
            </w:r>
            <w:r w:rsidR="005E6DAC" w:rsidRPr="00101BB4">
              <w:rPr>
                <w:rFonts w:ascii="Times New Roman" w:hAnsi="Times New Roman" w:cs="Times New Roman"/>
                <w:noProof/>
                <w:webHidden/>
                <w:sz w:val="22"/>
                <w:szCs w:val="22"/>
              </w:rPr>
              <w:fldChar w:fldCharType="end"/>
            </w:r>
          </w:hyperlink>
        </w:p>
        <w:p w14:paraId="5B087F7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59" w:history="1">
            <w:r w:rsidR="005E6DAC" w:rsidRPr="00101BB4">
              <w:rPr>
                <w:rStyle w:val="af1"/>
                <w:rFonts w:ascii="Times New Roman" w:hAnsi="Times New Roman" w:cs="Times New Roman"/>
                <w:noProof/>
                <w:sz w:val="22"/>
                <w:szCs w:val="22"/>
                <w:lang w:bidi="en-US"/>
              </w:rPr>
              <w:t>л) описание процедур диагностики состояния тепловых сетей и планирования капитальных (текущих) ремонтов</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_Toc168654659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50</w:t>
            </w:r>
            <w:r w:rsidR="005E6DAC" w:rsidRPr="00101BB4">
              <w:rPr>
                <w:rFonts w:ascii="Times New Roman" w:hAnsi="Times New Roman" w:cs="Times New Roman"/>
                <w:noProof/>
                <w:webHidden/>
                <w:sz w:val="22"/>
                <w:szCs w:val="22"/>
              </w:rPr>
              <w:fldChar w:fldCharType="end"/>
            </w:r>
          </w:hyperlink>
        </w:p>
        <w:p w14:paraId="700E80F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60" w:history="1">
            <w:r w:rsidR="005E6DAC" w:rsidRPr="00101BB4">
              <w:rPr>
                <w:rStyle w:val="af1"/>
                <w:rFonts w:ascii="Times New Roman" w:hAnsi="Times New Roman" w:cs="Times New Roman"/>
                <w:noProof/>
                <w:sz w:val="22"/>
                <w:szCs w:val="22"/>
                <w:lang w:bidi="en-US"/>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_Toc168654660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55</w:t>
            </w:r>
            <w:r w:rsidR="005E6DAC" w:rsidRPr="00101BB4">
              <w:rPr>
                <w:rFonts w:ascii="Times New Roman" w:hAnsi="Times New Roman" w:cs="Times New Roman"/>
                <w:noProof/>
                <w:webHidden/>
                <w:sz w:val="22"/>
                <w:szCs w:val="22"/>
              </w:rPr>
              <w:fldChar w:fldCharType="end"/>
            </w:r>
          </w:hyperlink>
        </w:p>
        <w:p w14:paraId="77779A23"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61" w:history="1">
            <w:r w:rsidR="005E6DAC" w:rsidRPr="00101BB4">
              <w:rPr>
                <w:rStyle w:val="af1"/>
                <w:rFonts w:ascii="Times New Roman" w:hAnsi="Times New Roman" w:cs="Times New Roman"/>
                <w:noProof/>
                <w:sz w:val="22"/>
                <w:szCs w:val="22"/>
                <w:lang w:bidi="en-US"/>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_Toc168654661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59</w:t>
            </w:r>
            <w:r w:rsidR="005E6DAC" w:rsidRPr="00101BB4">
              <w:rPr>
                <w:rFonts w:ascii="Times New Roman" w:hAnsi="Times New Roman" w:cs="Times New Roman"/>
                <w:noProof/>
                <w:webHidden/>
                <w:sz w:val="22"/>
                <w:szCs w:val="22"/>
              </w:rPr>
              <w:fldChar w:fldCharType="end"/>
            </w:r>
          </w:hyperlink>
        </w:p>
        <w:p w14:paraId="4261394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62" w:history="1">
            <w:r w:rsidR="005E6DAC" w:rsidRPr="00101BB4">
              <w:rPr>
                <w:rStyle w:val="af1"/>
                <w:rFonts w:ascii="Times New Roman" w:hAnsi="Times New Roman" w:cs="Times New Roman"/>
                <w:noProof/>
                <w:sz w:val="22"/>
                <w:szCs w:val="22"/>
                <w:lang w:bidi="en-US"/>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_Toc168654662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63</w:t>
            </w:r>
            <w:r w:rsidR="005E6DAC" w:rsidRPr="00101BB4">
              <w:rPr>
                <w:rFonts w:ascii="Times New Roman" w:hAnsi="Times New Roman" w:cs="Times New Roman"/>
                <w:noProof/>
                <w:webHidden/>
                <w:sz w:val="22"/>
                <w:szCs w:val="22"/>
              </w:rPr>
              <w:fldChar w:fldCharType="end"/>
            </w:r>
          </w:hyperlink>
        </w:p>
        <w:p w14:paraId="26E06AA3"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63" w:history="1">
            <w:r w:rsidR="005E6DAC" w:rsidRPr="00101BB4">
              <w:rPr>
                <w:rStyle w:val="af1"/>
                <w:rFonts w:ascii="Times New Roman" w:hAnsi="Times New Roman" w:cs="Times New Roman"/>
                <w:noProof/>
                <w:sz w:val="22"/>
                <w:szCs w:val="22"/>
                <w:lang w:bidi="en-US"/>
              </w:rPr>
              <w:t>п) предписания надзорных органов по запрещению дальнейшей эксплуатации участков тепловой сети и результаты их исполнения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_Toc168654663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64</w:t>
            </w:r>
            <w:r w:rsidR="005E6DAC" w:rsidRPr="00101BB4">
              <w:rPr>
                <w:rFonts w:ascii="Times New Roman" w:hAnsi="Times New Roman" w:cs="Times New Roman"/>
                <w:noProof/>
                <w:webHidden/>
                <w:sz w:val="22"/>
                <w:szCs w:val="22"/>
              </w:rPr>
              <w:fldChar w:fldCharType="end"/>
            </w:r>
          </w:hyperlink>
        </w:p>
        <w:p w14:paraId="0A67A804"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64" w:history="1">
            <w:r w:rsidR="005E6DAC" w:rsidRPr="00101BB4">
              <w:rPr>
                <w:rStyle w:val="af1"/>
                <w:rFonts w:ascii="Times New Roman" w:hAnsi="Times New Roman" w:cs="Times New Roman"/>
                <w:noProof/>
                <w:sz w:val="22"/>
                <w:szCs w:val="22"/>
                <w:lang w:bidi="en-US"/>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_Toc168654664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64</w:t>
            </w:r>
            <w:r w:rsidR="005E6DAC" w:rsidRPr="00101BB4">
              <w:rPr>
                <w:rFonts w:ascii="Times New Roman" w:hAnsi="Times New Roman" w:cs="Times New Roman"/>
                <w:noProof/>
                <w:webHidden/>
                <w:sz w:val="22"/>
                <w:szCs w:val="22"/>
              </w:rPr>
              <w:fldChar w:fldCharType="end"/>
            </w:r>
          </w:hyperlink>
        </w:p>
        <w:p w14:paraId="45A548C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65" w:history="1">
            <w:r w:rsidR="005E6DAC" w:rsidRPr="00101BB4">
              <w:rPr>
                <w:rStyle w:val="af1"/>
                <w:rFonts w:ascii="Times New Roman" w:hAnsi="Times New Roman" w:cs="Times New Roman"/>
                <w:noProof/>
                <w:sz w:val="22"/>
                <w:szCs w:val="22"/>
                <w:lang w:bidi="en-US"/>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_Toc168654665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64</w:t>
            </w:r>
            <w:r w:rsidR="005E6DAC" w:rsidRPr="00101BB4">
              <w:rPr>
                <w:rFonts w:ascii="Times New Roman" w:hAnsi="Times New Roman" w:cs="Times New Roman"/>
                <w:noProof/>
                <w:webHidden/>
                <w:sz w:val="22"/>
                <w:szCs w:val="22"/>
              </w:rPr>
              <w:fldChar w:fldCharType="end"/>
            </w:r>
          </w:hyperlink>
        </w:p>
        <w:p w14:paraId="70E6551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66" w:history="1">
            <w:r w:rsidR="005E6DAC" w:rsidRPr="00101BB4">
              <w:rPr>
                <w:rStyle w:val="af1"/>
                <w:rFonts w:ascii="Times New Roman" w:hAnsi="Times New Roman" w:cs="Times New Roman"/>
                <w:noProof/>
                <w:sz w:val="22"/>
                <w:szCs w:val="22"/>
                <w:lang w:bidi="en-US"/>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_Toc168654666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65</w:t>
            </w:r>
            <w:r w:rsidR="005E6DAC" w:rsidRPr="00101BB4">
              <w:rPr>
                <w:rFonts w:ascii="Times New Roman" w:hAnsi="Times New Roman" w:cs="Times New Roman"/>
                <w:noProof/>
                <w:webHidden/>
                <w:sz w:val="22"/>
                <w:szCs w:val="22"/>
              </w:rPr>
              <w:fldChar w:fldCharType="end"/>
            </w:r>
          </w:hyperlink>
        </w:p>
        <w:p w14:paraId="4F5AEF74"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67" w:history="1">
            <w:r w:rsidR="005E6DAC" w:rsidRPr="00101BB4">
              <w:rPr>
                <w:rStyle w:val="af1"/>
                <w:rFonts w:ascii="Times New Roman" w:hAnsi="Times New Roman" w:cs="Times New Roman"/>
                <w:noProof/>
                <w:sz w:val="22"/>
                <w:szCs w:val="22"/>
                <w:lang w:bidi="en-US"/>
              </w:rPr>
              <w:t>у) уровень автоматизации и обслуживания центральных тепловых пунктов, насосных станций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_Toc168654667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65</w:t>
            </w:r>
            <w:r w:rsidR="005E6DAC" w:rsidRPr="00101BB4">
              <w:rPr>
                <w:rFonts w:ascii="Times New Roman" w:hAnsi="Times New Roman" w:cs="Times New Roman"/>
                <w:noProof/>
                <w:webHidden/>
                <w:sz w:val="22"/>
                <w:szCs w:val="22"/>
              </w:rPr>
              <w:fldChar w:fldCharType="end"/>
            </w:r>
          </w:hyperlink>
        </w:p>
        <w:p w14:paraId="6EA1137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68" w:history="1">
            <w:r w:rsidR="005E6DAC" w:rsidRPr="00101BB4">
              <w:rPr>
                <w:rStyle w:val="af1"/>
                <w:rFonts w:ascii="Times New Roman" w:hAnsi="Times New Roman" w:cs="Times New Roman"/>
                <w:noProof/>
                <w:sz w:val="22"/>
                <w:szCs w:val="22"/>
                <w:lang w:bidi="en-US"/>
              </w:rPr>
              <w:t>ф) сведения о наличии защиты тепловых сетей от превышения давления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_Toc168654668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65</w:t>
            </w:r>
            <w:r w:rsidR="005E6DAC" w:rsidRPr="00101BB4">
              <w:rPr>
                <w:rFonts w:ascii="Times New Roman" w:hAnsi="Times New Roman" w:cs="Times New Roman"/>
                <w:noProof/>
                <w:webHidden/>
                <w:sz w:val="22"/>
                <w:szCs w:val="22"/>
              </w:rPr>
              <w:fldChar w:fldCharType="end"/>
            </w:r>
          </w:hyperlink>
        </w:p>
        <w:p w14:paraId="3474FD1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69" w:history="1">
            <w:r w:rsidR="005E6DAC" w:rsidRPr="00101BB4">
              <w:rPr>
                <w:rStyle w:val="af1"/>
                <w:rFonts w:ascii="Times New Roman" w:hAnsi="Times New Roman" w:cs="Times New Roman"/>
                <w:noProof/>
                <w:sz w:val="22"/>
                <w:szCs w:val="22"/>
                <w:lang w:bidi="en-US"/>
              </w:rPr>
              <w:t>х) перечень выявленных тепловых сетей, являющимися бесхозяйными объектами теплоснабжения и обоснование выбора организации, уполномоченной на их эксплуатацию</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_Toc168654669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66</w:t>
            </w:r>
            <w:r w:rsidR="005E6DAC" w:rsidRPr="00101BB4">
              <w:rPr>
                <w:rFonts w:ascii="Times New Roman" w:hAnsi="Times New Roman" w:cs="Times New Roman"/>
                <w:noProof/>
                <w:webHidden/>
                <w:sz w:val="22"/>
                <w:szCs w:val="22"/>
              </w:rPr>
              <w:fldChar w:fldCharType="end"/>
            </w:r>
          </w:hyperlink>
        </w:p>
        <w:p w14:paraId="071E708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70" w:history="1">
            <w:r w:rsidR="005E6DAC" w:rsidRPr="00101BB4">
              <w:rPr>
                <w:rStyle w:val="af1"/>
                <w:rFonts w:ascii="Times New Roman" w:hAnsi="Times New Roman" w:cs="Times New Roman"/>
                <w:noProof/>
                <w:sz w:val="22"/>
                <w:szCs w:val="22"/>
                <w:lang w:bidi="en-US"/>
              </w:rPr>
              <w:t>ц) данные энергетических характеристик тепловых сетей (при их наличии)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_Toc168654670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67</w:t>
            </w:r>
            <w:r w:rsidR="005E6DAC" w:rsidRPr="00101BB4">
              <w:rPr>
                <w:rFonts w:ascii="Times New Roman" w:hAnsi="Times New Roman" w:cs="Times New Roman"/>
                <w:noProof/>
                <w:webHidden/>
                <w:sz w:val="22"/>
                <w:szCs w:val="22"/>
              </w:rPr>
              <w:fldChar w:fldCharType="end"/>
            </w:r>
          </w:hyperlink>
        </w:p>
        <w:p w14:paraId="35D02A69"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671" w:history="1">
            <w:r w:rsidR="005E6DAC" w:rsidRPr="00101BB4">
              <w:rPr>
                <w:rStyle w:val="af1"/>
                <w:rFonts w:ascii="Times New Roman" w:hAnsi="Times New Roman" w:cs="Times New Roman"/>
                <w:b w:val="0"/>
                <w:noProof/>
                <w:sz w:val="22"/>
                <w:szCs w:val="22"/>
              </w:rPr>
              <w:t>ЧАСТЬ 4 . ЗОНЫ ДЕЙСТВИЯ ИСТОЧНИКОВ ТЕПЛОВОЙ ЭНЕРГИИ</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_Toc168654671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71</w:t>
            </w:r>
            <w:r w:rsidR="005E6DAC" w:rsidRPr="00101BB4">
              <w:rPr>
                <w:rFonts w:ascii="Times New Roman" w:hAnsi="Times New Roman" w:cs="Times New Roman"/>
                <w:b w:val="0"/>
                <w:noProof/>
                <w:webHidden/>
                <w:sz w:val="22"/>
                <w:szCs w:val="22"/>
              </w:rPr>
              <w:fldChar w:fldCharType="end"/>
            </w:r>
          </w:hyperlink>
        </w:p>
        <w:p w14:paraId="0DF7D48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72" w:history="1">
            <w:r w:rsidR="005E6DAC" w:rsidRPr="00101BB4">
              <w:rPr>
                <w:rStyle w:val="af1"/>
                <w:rFonts w:ascii="Times New Roman" w:hAnsi="Times New Roman" w:cs="Times New Roman"/>
                <w:noProof/>
                <w:sz w:val="22"/>
                <w:szCs w:val="22"/>
                <w:lang w:bidi="en-US"/>
              </w:rPr>
              <w:t>а) описание существующих зон действия источников тепловой энергии во всех системах теплоснабжения на территории поселения, муниципального образования,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_Toc168654672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71</w:t>
            </w:r>
            <w:r w:rsidR="005E6DAC" w:rsidRPr="00101BB4">
              <w:rPr>
                <w:rFonts w:ascii="Times New Roman" w:hAnsi="Times New Roman" w:cs="Times New Roman"/>
                <w:noProof/>
                <w:webHidden/>
                <w:sz w:val="22"/>
                <w:szCs w:val="22"/>
              </w:rPr>
              <w:fldChar w:fldCharType="end"/>
            </w:r>
          </w:hyperlink>
        </w:p>
        <w:p w14:paraId="77A1762A"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673" w:history="1">
            <w:r w:rsidR="005E6DAC" w:rsidRPr="00101BB4">
              <w:rPr>
                <w:rStyle w:val="af1"/>
                <w:rFonts w:ascii="Times New Roman" w:hAnsi="Times New Roman" w:cs="Times New Roman"/>
                <w:b w:val="0"/>
                <w:noProof/>
                <w:sz w:val="22"/>
                <w:szCs w:val="22"/>
              </w:rPr>
              <w:t>ЧАСТЬ 5. ТЕПЛОВЫЕ НАГРУЗКИ ПОТРЕБИТЕЛЕЙ ТЕПЛОВОЙ ЭНЕРГИИ, ГРУПП ПОТРЕБИТЕЛЕ ТЕПЛОВОЙ ЭНЕРГИИ</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_Toc168654673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73</w:t>
            </w:r>
            <w:r w:rsidR="005E6DAC" w:rsidRPr="00101BB4">
              <w:rPr>
                <w:rFonts w:ascii="Times New Roman" w:hAnsi="Times New Roman" w:cs="Times New Roman"/>
                <w:b w:val="0"/>
                <w:noProof/>
                <w:webHidden/>
                <w:sz w:val="22"/>
                <w:szCs w:val="22"/>
              </w:rPr>
              <w:fldChar w:fldCharType="end"/>
            </w:r>
          </w:hyperlink>
        </w:p>
        <w:p w14:paraId="083F26C4"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74" w:history="1">
            <w:r w:rsidR="005E6DAC" w:rsidRPr="00101BB4">
              <w:rPr>
                <w:rStyle w:val="af1"/>
                <w:rFonts w:ascii="Times New Roman" w:hAnsi="Times New Roman" w:cs="Times New Roman"/>
                <w:noProof/>
                <w:sz w:val="22"/>
                <w:szCs w:val="22"/>
                <w:lang w:bidi="en-US"/>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_Toc168654674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73</w:t>
            </w:r>
            <w:r w:rsidR="005E6DAC" w:rsidRPr="00101BB4">
              <w:rPr>
                <w:rFonts w:ascii="Times New Roman" w:hAnsi="Times New Roman" w:cs="Times New Roman"/>
                <w:noProof/>
                <w:webHidden/>
                <w:sz w:val="22"/>
                <w:szCs w:val="22"/>
              </w:rPr>
              <w:fldChar w:fldCharType="end"/>
            </w:r>
          </w:hyperlink>
        </w:p>
        <w:p w14:paraId="79BEEA44"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75" w:history="1">
            <w:r w:rsidR="005E6DAC" w:rsidRPr="00101BB4">
              <w:rPr>
                <w:rStyle w:val="af1"/>
                <w:rFonts w:ascii="Times New Roman" w:hAnsi="Times New Roman" w:cs="Times New Roman"/>
                <w:noProof/>
                <w:sz w:val="22"/>
                <w:szCs w:val="22"/>
                <w:lang w:bidi="en-US"/>
              </w:rPr>
              <w:t>б) описание значений расчетных тепловых нагрузок на коллекторах источников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_Toc168654675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74</w:t>
            </w:r>
            <w:r w:rsidR="005E6DAC" w:rsidRPr="00101BB4">
              <w:rPr>
                <w:rFonts w:ascii="Times New Roman" w:hAnsi="Times New Roman" w:cs="Times New Roman"/>
                <w:noProof/>
                <w:webHidden/>
                <w:sz w:val="22"/>
                <w:szCs w:val="22"/>
              </w:rPr>
              <w:fldChar w:fldCharType="end"/>
            </w:r>
          </w:hyperlink>
        </w:p>
        <w:p w14:paraId="2C2E345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76" w:history="1">
            <w:r w:rsidR="005E6DAC" w:rsidRPr="00101BB4">
              <w:rPr>
                <w:rStyle w:val="af1"/>
                <w:rFonts w:ascii="Times New Roman" w:hAnsi="Times New Roman" w:cs="Times New Roman"/>
                <w:noProof/>
                <w:sz w:val="22"/>
                <w:szCs w:val="22"/>
                <w:lang w:bidi="en-US"/>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_Toc168654676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74</w:t>
            </w:r>
            <w:r w:rsidR="005E6DAC" w:rsidRPr="00101BB4">
              <w:rPr>
                <w:rFonts w:ascii="Times New Roman" w:hAnsi="Times New Roman" w:cs="Times New Roman"/>
                <w:noProof/>
                <w:webHidden/>
                <w:sz w:val="22"/>
                <w:szCs w:val="22"/>
              </w:rPr>
              <w:fldChar w:fldCharType="end"/>
            </w:r>
          </w:hyperlink>
        </w:p>
        <w:p w14:paraId="039A5DA6"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77" w:history="1">
            <w:r w:rsidR="005E6DAC" w:rsidRPr="00101BB4">
              <w:rPr>
                <w:rStyle w:val="af1"/>
                <w:rFonts w:ascii="Times New Roman" w:hAnsi="Times New Roman" w:cs="Times New Roman"/>
                <w:noProof/>
                <w:sz w:val="22"/>
                <w:szCs w:val="22"/>
                <w:lang w:bidi="en-US"/>
              </w:rPr>
              <w:t>г) описание величины потребления тепловой энергии в расчетных элементах территориального деления за отопительный период и за год в целом</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_Toc168654677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75</w:t>
            </w:r>
            <w:r w:rsidR="005E6DAC" w:rsidRPr="00101BB4">
              <w:rPr>
                <w:rFonts w:ascii="Times New Roman" w:hAnsi="Times New Roman" w:cs="Times New Roman"/>
                <w:noProof/>
                <w:webHidden/>
                <w:sz w:val="22"/>
                <w:szCs w:val="22"/>
              </w:rPr>
              <w:fldChar w:fldCharType="end"/>
            </w:r>
          </w:hyperlink>
        </w:p>
        <w:p w14:paraId="540768B1"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78" w:history="1">
            <w:r w:rsidR="005E6DAC" w:rsidRPr="00101BB4">
              <w:rPr>
                <w:rStyle w:val="af1"/>
                <w:rFonts w:ascii="Times New Roman" w:hAnsi="Times New Roman" w:cs="Times New Roman"/>
                <w:noProof/>
                <w:sz w:val="22"/>
                <w:szCs w:val="22"/>
                <w:lang w:bidi="en-US"/>
              </w:rPr>
              <w:t>е) описание сравнения величины договорной и расчетной тепловой нагрузки по зоне действия каждого источника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_Toc168654678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77</w:t>
            </w:r>
            <w:r w:rsidR="005E6DAC" w:rsidRPr="00101BB4">
              <w:rPr>
                <w:rFonts w:ascii="Times New Roman" w:hAnsi="Times New Roman" w:cs="Times New Roman"/>
                <w:noProof/>
                <w:webHidden/>
                <w:sz w:val="22"/>
                <w:szCs w:val="22"/>
              </w:rPr>
              <w:fldChar w:fldCharType="end"/>
            </w:r>
          </w:hyperlink>
        </w:p>
        <w:p w14:paraId="3B4841C4"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679" w:history="1">
            <w:r w:rsidR="005E6DAC" w:rsidRPr="00101BB4">
              <w:rPr>
                <w:rStyle w:val="af1"/>
                <w:rFonts w:ascii="Times New Roman" w:hAnsi="Times New Roman" w:cs="Times New Roman"/>
                <w:b w:val="0"/>
                <w:noProof/>
                <w:sz w:val="22"/>
                <w:szCs w:val="22"/>
              </w:rPr>
              <w:t>ЧАСТЬ 6. БАЛАНСЫ ТЕПЛОВОЙ МОЩЬНОСТИ И ТЕПЛОВОЙ НАГРУЗКИ</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_Toc168654679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78</w:t>
            </w:r>
            <w:r w:rsidR="005E6DAC" w:rsidRPr="00101BB4">
              <w:rPr>
                <w:rFonts w:ascii="Times New Roman" w:hAnsi="Times New Roman" w:cs="Times New Roman"/>
                <w:b w:val="0"/>
                <w:noProof/>
                <w:webHidden/>
                <w:sz w:val="22"/>
                <w:szCs w:val="22"/>
              </w:rPr>
              <w:fldChar w:fldCharType="end"/>
            </w:r>
          </w:hyperlink>
        </w:p>
        <w:p w14:paraId="5E0FD28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80" w:history="1">
            <w:r w:rsidR="005E6DAC" w:rsidRPr="00101BB4">
              <w:rPr>
                <w:rStyle w:val="af1"/>
                <w:rFonts w:ascii="Times New Roman" w:hAnsi="Times New Roman" w:cs="Times New Roman"/>
                <w:noProof/>
                <w:sz w:val="22"/>
                <w:szCs w:val="22"/>
                <w:lang w:bidi="en-US"/>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_Toc168654680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78</w:t>
            </w:r>
            <w:r w:rsidR="005E6DAC" w:rsidRPr="00101BB4">
              <w:rPr>
                <w:rFonts w:ascii="Times New Roman" w:hAnsi="Times New Roman" w:cs="Times New Roman"/>
                <w:noProof/>
                <w:webHidden/>
                <w:sz w:val="22"/>
                <w:szCs w:val="22"/>
              </w:rPr>
              <w:fldChar w:fldCharType="end"/>
            </w:r>
          </w:hyperlink>
        </w:p>
        <w:p w14:paraId="200C1BC0"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81" w:history="1">
            <w:r w:rsidR="005E6DAC" w:rsidRPr="00101BB4">
              <w:rPr>
                <w:rStyle w:val="af1"/>
                <w:rFonts w:ascii="Times New Roman" w:hAnsi="Times New Roman" w:cs="Times New Roman"/>
                <w:noProof/>
                <w:sz w:val="22"/>
                <w:szCs w:val="22"/>
                <w:lang w:bidi="en-US"/>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_Toc168654681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80</w:t>
            </w:r>
            <w:r w:rsidR="005E6DAC" w:rsidRPr="00101BB4">
              <w:rPr>
                <w:rFonts w:ascii="Times New Roman" w:hAnsi="Times New Roman" w:cs="Times New Roman"/>
                <w:noProof/>
                <w:webHidden/>
                <w:sz w:val="22"/>
                <w:szCs w:val="22"/>
              </w:rPr>
              <w:fldChar w:fldCharType="end"/>
            </w:r>
          </w:hyperlink>
        </w:p>
        <w:p w14:paraId="0B9149A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82" w:history="1">
            <w:r w:rsidR="005E6DAC" w:rsidRPr="00101BB4">
              <w:rPr>
                <w:rStyle w:val="af1"/>
                <w:rFonts w:ascii="Times New Roman" w:hAnsi="Times New Roman" w:cs="Times New Roman"/>
                <w:noProof/>
                <w:sz w:val="22"/>
                <w:szCs w:val="22"/>
                <w:lang w:bidi="en-US"/>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_Toc168654682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80</w:t>
            </w:r>
            <w:r w:rsidR="005E6DAC" w:rsidRPr="00101BB4">
              <w:rPr>
                <w:rFonts w:ascii="Times New Roman" w:hAnsi="Times New Roman" w:cs="Times New Roman"/>
                <w:noProof/>
                <w:webHidden/>
                <w:sz w:val="22"/>
                <w:szCs w:val="22"/>
              </w:rPr>
              <w:fldChar w:fldCharType="end"/>
            </w:r>
          </w:hyperlink>
        </w:p>
        <w:p w14:paraId="5FC3484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83" w:history="1">
            <w:r w:rsidR="005E6DAC" w:rsidRPr="00101BB4">
              <w:rPr>
                <w:rStyle w:val="af1"/>
                <w:rFonts w:ascii="Times New Roman" w:hAnsi="Times New Roman" w:cs="Times New Roman"/>
                <w:noProof/>
                <w:sz w:val="22"/>
                <w:szCs w:val="22"/>
                <w:lang w:bidi="en-US"/>
              </w:rPr>
              <w:t>г) описание причины возникновения дефицитов тепловой мощности и последствий влияния дефицитов на качество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_Toc168654683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80</w:t>
            </w:r>
            <w:r w:rsidR="005E6DAC" w:rsidRPr="00101BB4">
              <w:rPr>
                <w:rFonts w:ascii="Times New Roman" w:hAnsi="Times New Roman" w:cs="Times New Roman"/>
                <w:noProof/>
                <w:webHidden/>
                <w:sz w:val="22"/>
                <w:szCs w:val="22"/>
              </w:rPr>
              <w:fldChar w:fldCharType="end"/>
            </w:r>
          </w:hyperlink>
        </w:p>
        <w:p w14:paraId="61B8F05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84" w:history="1">
            <w:r w:rsidR="005E6DAC" w:rsidRPr="00101BB4">
              <w:rPr>
                <w:rStyle w:val="af1"/>
                <w:rFonts w:ascii="Times New Roman" w:hAnsi="Times New Roman" w:cs="Times New Roman"/>
                <w:noProof/>
                <w:sz w:val="22"/>
                <w:szCs w:val="22"/>
                <w:lang w:bidi="en-US"/>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_Toc168654684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81</w:t>
            </w:r>
            <w:r w:rsidR="005E6DAC" w:rsidRPr="00101BB4">
              <w:rPr>
                <w:rFonts w:ascii="Times New Roman" w:hAnsi="Times New Roman" w:cs="Times New Roman"/>
                <w:noProof/>
                <w:webHidden/>
                <w:sz w:val="22"/>
                <w:szCs w:val="22"/>
              </w:rPr>
              <w:fldChar w:fldCharType="end"/>
            </w:r>
          </w:hyperlink>
        </w:p>
        <w:p w14:paraId="0EE8E897"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685" w:history="1">
            <w:r w:rsidR="005E6DAC" w:rsidRPr="00101BB4">
              <w:rPr>
                <w:rStyle w:val="af1"/>
                <w:rFonts w:ascii="Times New Roman" w:hAnsi="Times New Roman" w:cs="Times New Roman"/>
                <w:b w:val="0"/>
                <w:noProof/>
                <w:sz w:val="22"/>
                <w:szCs w:val="22"/>
              </w:rPr>
              <w:t>ЧАСТЬ 7. БАЛАНСЫ ТЕПЛОНОСИТЕЛЯ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_Toc168654685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82</w:t>
            </w:r>
            <w:r w:rsidR="005E6DAC" w:rsidRPr="00101BB4">
              <w:rPr>
                <w:rFonts w:ascii="Times New Roman" w:hAnsi="Times New Roman" w:cs="Times New Roman"/>
                <w:b w:val="0"/>
                <w:noProof/>
                <w:webHidden/>
                <w:sz w:val="22"/>
                <w:szCs w:val="22"/>
              </w:rPr>
              <w:fldChar w:fldCharType="end"/>
            </w:r>
          </w:hyperlink>
        </w:p>
        <w:p w14:paraId="182F9810"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86" w:history="1">
            <w:r w:rsidR="005E6DAC" w:rsidRPr="00101BB4">
              <w:rPr>
                <w:rStyle w:val="af1"/>
                <w:rFonts w:ascii="Times New Roman" w:hAnsi="Times New Roman" w:cs="Times New Roman"/>
                <w:noProof/>
                <w:sz w:val="22"/>
                <w:szCs w:val="22"/>
                <w:lang w:bidi="en-US"/>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_Toc168654686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82</w:t>
            </w:r>
            <w:r w:rsidR="005E6DAC" w:rsidRPr="00101BB4">
              <w:rPr>
                <w:rFonts w:ascii="Times New Roman" w:hAnsi="Times New Roman" w:cs="Times New Roman"/>
                <w:noProof/>
                <w:webHidden/>
                <w:sz w:val="22"/>
                <w:szCs w:val="22"/>
              </w:rPr>
              <w:fldChar w:fldCharType="end"/>
            </w:r>
          </w:hyperlink>
        </w:p>
        <w:p w14:paraId="74E961E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87" w:history="1">
            <w:r w:rsidR="005E6DAC" w:rsidRPr="00101BB4">
              <w:rPr>
                <w:rStyle w:val="af1"/>
                <w:rFonts w:ascii="Times New Roman" w:hAnsi="Times New Roman" w:cs="Times New Roman"/>
                <w:noProof/>
                <w:sz w:val="22"/>
                <w:szCs w:val="22"/>
                <w:lang w:bidi="en-US"/>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_Toc168654687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84</w:t>
            </w:r>
            <w:r w:rsidR="005E6DAC" w:rsidRPr="00101BB4">
              <w:rPr>
                <w:rFonts w:ascii="Times New Roman" w:hAnsi="Times New Roman" w:cs="Times New Roman"/>
                <w:noProof/>
                <w:webHidden/>
                <w:sz w:val="22"/>
                <w:szCs w:val="22"/>
              </w:rPr>
              <w:fldChar w:fldCharType="end"/>
            </w:r>
          </w:hyperlink>
        </w:p>
        <w:p w14:paraId="385E78D8"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688" w:history="1">
            <w:r w:rsidR="005E6DAC" w:rsidRPr="00101BB4">
              <w:rPr>
                <w:rStyle w:val="af1"/>
                <w:rFonts w:ascii="Times New Roman" w:hAnsi="Times New Roman" w:cs="Times New Roman"/>
                <w:b w:val="0"/>
                <w:noProof/>
                <w:sz w:val="22"/>
                <w:szCs w:val="22"/>
              </w:rPr>
              <w:t>ЧАСТЬ 8. ТОПЛИВНЫЕ БАЛАНСЫ ИСТОЧНИКОВ ТЕПЛОВОЙ ЭНЕРГИИ И СИСТЕМА ОБЕСПЕЧЕНИЯ ТОПЛИВОМ</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_Toc168654688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86</w:t>
            </w:r>
            <w:r w:rsidR="005E6DAC" w:rsidRPr="00101BB4">
              <w:rPr>
                <w:rFonts w:ascii="Times New Roman" w:hAnsi="Times New Roman" w:cs="Times New Roman"/>
                <w:b w:val="0"/>
                <w:noProof/>
                <w:webHidden/>
                <w:sz w:val="22"/>
                <w:szCs w:val="22"/>
              </w:rPr>
              <w:fldChar w:fldCharType="end"/>
            </w:r>
          </w:hyperlink>
        </w:p>
        <w:p w14:paraId="1B4ED5B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89" w:history="1">
            <w:r w:rsidR="005E6DAC" w:rsidRPr="00101BB4">
              <w:rPr>
                <w:rStyle w:val="af1"/>
                <w:rFonts w:ascii="Times New Roman" w:hAnsi="Times New Roman" w:cs="Times New Roman"/>
                <w:noProof/>
                <w:sz w:val="22"/>
                <w:szCs w:val="22"/>
                <w:lang w:bidi="en-US"/>
              </w:rPr>
              <w:t>а) описание видов и количества используемого основного топлива для каждого источника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_Toc168654689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86</w:t>
            </w:r>
            <w:r w:rsidR="005E6DAC" w:rsidRPr="00101BB4">
              <w:rPr>
                <w:rFonts w:ascii="Times New Roman" w:hAnsi="Times New Roman" w:cs="Times New Roman"/>
                <w:noProof/>
                <w:webHidden/>
                <w:sz w:val="22"/>
                <w:szCs w:val="22"/>
              </w:rPr>
              <w:fldChar w:fldCharType="end"/>
            </w:r>
          </w:hyperlink>
        </w:p>
        <w:p w14:paraId="3A692F0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90" w:history="1">
            <w:r w:rsidR="005E6DAC" w:rsidRPr="00101BB4">
              <w:rPr>
                <w:rStyle w:val="af1"/>
                <w:rFonts w:ascii="Times New Roman" w:hAnsi="Times New Roman" w:cs="Times New Roman"/>
                <w:noProof/>
                <w:sz w:val="22"/>
                <w:szCs w:val="22"/>
                <w:lang w:bidi="en-US"/>
              </w:rPr>
              <w:t>б) описание видов резервного и аварийного топлива и возможности их обеспечения в соответствии с нормативными требованиями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_Toc168654690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87</w:t>
            </w:r>
            <w:r w:rsidR="005E6DAC" w:rsidRPr="00101BB4">
              <w:rPr>
                <w:rFonts w:ascii="Times New Roman" w:hAnsi="Times New Roman" w:cs="Times New Roman"/>
                <w:noProof/>
                <w:webHidden/>
                <w:sz w:val="22"/>
                <w:szCs w:val="22"/>
              </w:rPr>
              <w:fldChar w:fldCharType="end"/>
            </w:r>
          </w:hyperlink>
        </w:p>
        <w:p w14:paraId="703F360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91" w:history="1">
            <w:r w:rsidR="005E6DAC" w:rsidRPr="00101BB4">
              <w:rPr>
                <w:rStyle w:val="af1"/>
                <w:rFonts w:ascii="Times New Roman" w:hAnsi="Times New Roman" w:cs="Times New Roman"/>
                <w:noProof/>
                <w:sz w:val="22"/>
                <w:szCs w:val="22"/>
                <w:lang w:bidi="en-US"/>
              </w:rPr>
              <w:t>в) описание особенностей характеристик топлив в зависимости от мест поставки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_Toc168654691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87</w:t>
            </w:r>
            <w:r w:rsidR="005E6DAC" w:rsidRPr="00101BB4">
              <w:rPr>
                <w:rFonts w:ascii="Times New Roman" w:hAnsi="Times New Roman" w:cs="Times New Roman"/>
                <w:noProof/>
                <w:webHidden/>
                <w:sz w:val="22"/>
                <w:szCs w:val="22"/>
              </w:rPr>
              <w:fldChar w:fldCharType="end"/>
            </w:r>
          </w:hyperlink>
        </w:p>
        <w:p w14:paraId="440893B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92" w:history="1">
            <w:r w:rsidR="005E6DAC" w:rsidRPr="00101BB4">
              <w:rPr>
                <w:rStyle w:val="af1"/>
                <w:rFonts w:ascii="Times New Roman" w:hAnsi="Times New Roman" w:cs="Times New Roman"/>
                <w:noProof/>
                <w:sz w:val="22"/>
                <w:szCs w:val="22"/>
                <w:lang w:bidi="en-US"/>
              </w:rPr>
              <w:t>г) описание использования местных видов топлива</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_Toc168654692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87</w:t>
            </w:r>
            <w:r w:rsidR="005E6DAC" w:rsidRPr="00101BB4">
              <w:rPr>
                <w:rFonts w:ascii="Times New Roman" w:hAnsi="Times New Roman" w:cs="Times New Roman"/>
                <w:noProof/>
                <w:webHidden/>
                <w:sz w:val="22"/>
                <w:szCs w:val="22"/>
              </w:rPr>
              <w:fldChar w:fldCharType="end"/>
            </w:r>
          </w:hyperlink>
        </w:p>
        <w:p w14:paraId="1818BAC4"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93" w:history="1">
            <w:r w:rsidR="005E6DAC" w:rsidRPr="00101BB4">
              <w:rPr>
                <w:rStyle w:val="af1"/>
                <w:rFonts w:ascii="Times New Roman" w:hAnsi="Times New Roman" w:cs="Times New Roman"/>
                <w:noProof/>
                <w:sz w:val="22"/>
                <w:szCs w:val="22"/>
                <w:lang w:bidi="en-US"/>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_Toc168654693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87</w:t>
            </w:r>
            <w:r w:rsidR="005E6DAC" w:rsidRPr="00101BB4">
              <w:rPr>
                <w:rFonts w:ascii="Times New Roman" w:hAnsi="Times New Roman" w:cs="Times New Roman"/>
                <w:noProof/>
                <w:webHidden/>
                <w:sz w:val="22"/>
                <w:szCs w:val="22"/>
              </w:rPr>
              <w:fldChar w:fldCharType="end"/>
            </w:r>
          </w:hyperlink>
        </w:p>
        <w:p w14:paraId="07C1A36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94" w:history="1">
            <w:r w:rsidR="005E6DAC" w:rsidRPr="00101BB4">
              <w:rPr>
                <w:rStyle w:val="af1"/>
                <w:rFonts w:ascii="Times New Roman" w:hAnsi="Times New Roman" w:cs="Times New Roman"/>
                <w:noProof/>
                <w:sz w:val="22"/>
                <w:szCs w:val="22"/>
                <w:lang w:bidi="en-US"/>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_Toc168654694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87</w:t>
            </w:r>
            <w:r w:rsidR="005E6DAC" w:rsidRPr="00101BB4">
              <w:rPr>
                <w:rFonts w:ascii="Times New Roman" w:hAnsi="Times New Roman" w:cs="Times New Roman"/>
                <w:noProof/>
                <w:webHidden/>
                <w:sz w:val="22"/>
                <w:szCs w:val="22"/>
              </w:rPr>
              <w:fldChar w:fldCharType="end"/>
            </w:r>
          </w:hyperlink>
        </w:p>
        <w:p w14:paraId="2AA69B1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95" w:history="1">
            <w:r w:rsidR="005E6DAC" w:rsidRPr="00101BB4">
              <w:rPr>
                <w:rStyle w:val="af1"/>
                <w:rFonts w:ascii="Times New Roman" w:hAnsi="Times New Roman" w:cs="Times New Roman"/>
                <w:noProof/>
                <w:sz w:val="22"/>
                <w:szCs w:val="22"/>
                <w:lang w:bidi="en-US"/>
              </w:rPr>
              <w:t>ж) описание приоритетного направления развития топливного баланса поселения, муниципального образования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_Toc168654695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88</w:t>
            </w:r>
            <w:r w:rsidR="005E6DAC" w:rsidRPr="00101BB4">
              <w:rPr>
                <w:rFonts w:ascii="Times New Roman" w:hAnsi="Times New Roman" w:cs="Times New Roman"/>
                <w:noProof/>
                <w:webHidden/>
                <w:sz w:val="22"/>
                <w:szCs w:val="22"/>
              </w:rPr>
              <w:fldChar w:fldCharType="end"/>
            </w:r>
          </w:hyperlink>
        </w:p>
        <w:p w14:paraId="54984759"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696" w:history="1">
            <w:r w:rsidR="005E6DAC" w:rsidRPr="00101BB4">
              <w:rPr>
                <w:rStyle w:val="af1"/>
                <w:rFonts w:ascii="Times New Roman" w:hAnsi="Times New Roman" w:cs="Times New Roman"/>
                <w:b w:val="0"/>
                <w:noProof/>
                <w:sz w:val="22"/>
                <w:szCs w:val="22"/>
              </w:rPr>
              <w:t>ЧАСТЬ 9. НАДЕЖНОСТЬ ТЕПЛОСНОБЖЕНИЯ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_Toc168654696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89</w:t>
            </w:r>
            <w:r w:rsidR="005E6DAC" w:rsidRPr="00101BB4">
              <w:rPr>
                <w:rFonts w:ascii="Times New Roman" w:hAnsi="Times New Roman" w:cs="Times New Roman"/>
                <w:b w:val="0"/>
                <w:noProof/>
                <w:webHidden/>
                <w:sz w:val="22"/>
                <w:szCs w:val="22"/>
              </w:rPr>
              <w:fldChar w:fldCharType="end"/>
            </w:r>
          </w:hyperlink>
        </w:p>
        <w:p w14:paraId="70F60F8D"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97" w:history="1">
            <w:r w:rsidR="005E6DAC" w:rsidRPr="00101BB4">
              <w:rPr>
                <w:rStyle w:val="af1"/>
                <w:rFonts w:ascii="Times New Roman" w:hAnsi="Times New Roman" w:cs="Times New Roman"/>
                <w:noProof/>
                <w:sz w:val="22"/>
                <w:szCs w:val="22"/>
                <w:lang w:bidi="en-US"/>
              </w:rPr>
              <w:t>а) поток отказов (частота отказов) участков тепловых сетей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_Toc168654697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89</w:t>
            </w:r>
            <w:r w:rsidR="005E6DAC" w:rsidRPr="00101BB4">
              <w:rPr>
                <w:rFonts w:ascii="Times New Roman" w:hAnsi="Times New Roman" w:cs="Times New Roman"/>
                <w:noProof/>
                <w:webHidden/>
                <w:sz w:val="22"/>
                <w:szCs w:val="22"/>
              </w:rPr>
              <w:fldChar w:fldCharType="end"/>
            </w:r>
          </w:hyperlink>
        </w:p>
        <w:p w14:paraId="2ABF757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98" w:history="1">
            <w:r w:rsidR="005E6DAC" w:rsidRPr="00101BB4">
              <w:rPr>
                <w:rStyle w:val="af1"/>
                <w:rFonts w:ascii="Times New Roman" w:hAnsi="Times New Roman" w:cs="Times New Roman"/>
                <w:noProof/>
                <w:sz w:val="22"/>
                <w:szCs w:val="22"/>
                <w:lang w:bidi="en-US"/>
              </w:rPr>
              <w:t>б) частота отключений потребителей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_Toc168654698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97</w:t>
            </w:r>
            <w:r w:rsidR="005E6DAC" w:rsidRPr="00101BB4">
              <w:rPr>
                <w:rFonts w:ascii="Times New Roman" w:hAnsi="Times New Roman" w:cs="Times New Roman"/>
                <w:noProof/>
                <w:webHidden/>
                <w:sz w:val="22"/>
                <w:szCs w:val="22"/>
              </w:rPr>
              <w:fldChar w:fldCharType="end"/>
            </w:r>
          </w:hyperlink>
        </w:p>
        <w:p w14:paraId="0E0AC0D6"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699" w:history="1">
            <w:r w:rsidR="005E6DAC" w:rsidRPr="00101BB4">
              <w:rPr>
                <w:rStyle w:val="af1"/>
                <w:rFonts w:ascii="Times New Roman" w:hAnsi="Times New Roman" w:cs="Times New Roman"/>
                <w:noProof/>
                <w:sz w:val="22"/>
                <w:szCs w:val="22"/>
                <w:lang w:bidi="en-US"/>
              </w:rPr>
              <w:t>в) поток (частота) и время восстановления теплоснабжения потребителей после отключений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_Toc168654699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97</w:t>
            </w:r>
            <w:r w:rsidR="005E6DAC" w:rsidRPr="00101BB4">
              <w:rPr>
                <w:rFonts w:ascii="Times New Roman" w:hAnsi="Times New Roman" w:cs="Times New Roman"/>
                <w:noProof/>
                <w:webHidden/>
                <w:sz w:val="22"/>
                <w:szCs w:val="22"/>
              </w:rPr>
              <w:fldChar w:fldCharType="end"/>
            </w:r>
          </w:hyperlink>
        </w:p>
        <w:p w14:paraId="4D947A5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00" w:history="1">
            <w:r w:rsidR="005E6DAC" w:rsidRPr="00101BB4">
              <w:rPr>
                <w:rStyle w:val="af1"/>
                <w:rFonts w:ascii="Times New Roman" w:hAnsi="Times New Roman" w:cs="Times New Roman"/>
                <w:noProof/>
                <w:sz w:val="22"/>
                <w:szCs w:val="22"/>
                <w:lang w:bidi="en-US"/>
              </w:rPr>
              <w:t>г) графические материалы (карты-схемы тепловых сетей и зон ненормативной надежности и безопасности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_Toc168654700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97</w:t>
            </w:r>
            <w:r w:rsidR="005E6DAC" w:rsidRPr="00101BB4">
              <w:rPr>
                <w:rFonts w:ascii="Times New Roman" w:hAnsi="Times New Roman" w:cs="Times New Roman"/>
                <w:noProof/>
                <w:webHidden/>
                <w:sz w:val="22"/>
                <w:szCs w:val="22"/>
              </w:rPr>
              <w:fldChar w:fldCharType="end"/>
            </w:r>
          </w:hyperlink>
        </w:p>
        <w:p w14:paraId="5426B9C4"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01" w:history="1">
            <w:r w:rsidR="005E6DAC" w:rsidRPr="00101BB4">
              <w:rPr>
                <w:rStyle w:val="af1"/>
                <w:rFonts w:ascii="Times New Roman" w:hAnsi="Times New Roman" w:cs="Times New Roman"/>
                <w:noProof/>
                <w:sz w:val="22"/>
                <w:szCs w:val="22"/>
                <w:lang w:bidi="en-US"/>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_Toc168654701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99</w:t>
            </w:r>
            <w:r w:rsidR="005E6DAC" w:rsidRPr="00101BB4">
              <w:rPr>
                <w:rFonts w:ascii="Times New Roman" w:hAnsi="Times New Roman" w:cs="Times New Roman"/>
                <w:noProof/>
                <w:webHidden/>
                <w:sz w:val="22"/>
                <w:szCs w:val="22"/>
              </w:rPr>
              <w:fldChar w:fldCharType="end"/>
            </w:r>
          </w:hyperlink>
        </w:p>
        <w:p w14:paraId="6CB183B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02" w:history="1">
            <w:r w:rsidR="005E6DAC" w:rsidRPr="00101BB4">
              <w:rPr>
                <w:rStyle w:val="af1"/>
                <w:rFonts w:ascii="Times New Roman" w:hAnsi="Times New Roman" w:cs="Times New Roman"/>
                <w:noProof/>
                <w:sz w:val="22"/>
                <w:szCs w:val="22"/>
                <w:lang w:bidi="en-US"/>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_Toc168654702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102</w:t>
            </w:r>
            <w:r w:rsidR="005E6DAC" w:rsidRPr="00101BB4">
              <w:rPr>
                <w:rFonts w:ascii="Times New Roman" w:hAnsi="Times New Roman" w:cs="Times New Roman"/>
                <w:noProof/>
                <w:webHidden/>
                <w:sz w:val="22"/>
                <w:szCs w:val="22"/>
              </w:rPr>
              <w:fldChar w:fldCharType="end"/>
            </w:r>
          </w:hyperlink>
        </w:p>
        <w:p w14:paraId="7116284A"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03" w:history="1">
            <w:r w:rsidR="005E6DAC" w:rsidRPr="00101BB4">
              <w:rPr>
                <w:rStyle w:val="af1"/>
                <w:rFonts w:ascii="Times New Roman" w:hAnsi="Times New Roman" w:cs="Times New Roman"/>
                <w:b w:val="0"/>
                <w:noProof/>
                <w:sz w:val="22"/>
                <w:szCs w:val="22"/>
              </w:rPr>
              <w:t>ЧАСТЬ 10. ТЕХНИКО - ЭКОНОМИЧЕСКИЕ ПОКАЗАТЕЛИ ТЕПЛОСНАБЖАЮЩИХ И ТЕПЛОСЕТЕВЫХ ОРГАНИЗАЦИЙ</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_Toc168654703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103</w:t>
            </w:r>
            <w:r w:rsidR="005E6DAC" w:rsidRPr="00101BB4">
              <w:rPr>
                <w:rFonts w:ascii="Times New Roman" w:hAnsi="Times New Roman" w:cs="Times New Roman"/>
                <w:b w:val="0"/>
                <w:noProof/>
                <w:webHidden/>
                <w:sz w:val="22"/>
                <w:szCs w:val="22"/>
              </w:rPr>
              <w:fldChar w:fldCharType="end"/>
            </w:r>
          </w:hyperlink>
        </w:p>
        <w:p w14:paraId="7A149CF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04" w:history="1">
            <w:r w:rsidR="005E6DAC" w:rsidRPr="00101BB4">
              <w:rPr>
                <w:rStyle w:val="af1"/>
                <w:rFonts w:ascii="Times New Roman" w:hAnsi="Times New Roman" w:cs="Times New Roman"/>
                <w:noProof/>
                <w:sz w:val="22"/>
                <w:szCs w:val="22"/>
                <w:lang w:bidi="en-US"/>
              </w:rPr>
              <w:t>а)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_Toc168654704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103</w:t>
            </w:r>
            <w:r w:rsidR="005E6DAC" w:rsidRPr="00101BB4">
              <w:rPr>
                <w:rFonts w:ascii="Times New Roman" w:hAnsi="Times New Roman" w:cs="Times New Roman"/>
                <w:noProof/>
                <w:webHidden/>
                <w:sz w:val="22"/>
                <w:szCs w:val="22"/>
              </w:rPr>
              <w:fldChar w:fldCharType="end"/>
            </w:r>
          </w:hyperlink>
        </w:p>
        <w:p w14:paraId="03D7645D"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05" w:history="1">
            <w:r w:rsidR="005E6DAC" w:rsidRPr="00101BB4">
              <w:rPr>
                <w:rStyle w:val="af1"/>
                <w:rFonts w:ascii="Times New Roman" w:hAnsi="Times New Roman" w:cs="Times New Roman"/>
                <w:b w:val="0"/>
                <w:noProof/>
                <w:sz w:val="22"/>
                <w:szCs w:val="22"/>
              </w:rPr>
              <w:t>ЧАСТЬ 11. ЦЕНЫ (ТАРИФЫ) В СФЕРЕ ТЕПЛОСНАБЖЕНИЯ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_Toc168654705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106</w:t>
            </w:r>
            <w:r w:rsidR="005E6DAC" w:rsidRPr="00101BB4">
              <w:rPr>
                <w:rFonts w:ascii="Times New Roman" w:hAnsi="Times New Roman" w:cs="Times New Roman"/>
                <w:b w:val="0"/>
                <w:noProof/>
                <w:webHidden/>
                <w:sz w:val="22"/>
                <w:szCs w:val="22"/>
              </w:rPr>
              <w:fldChar w:fldCharType="end"/>
            </w:r>
          </w:hyperlink>
        </w:p>
        <w:p w14:paraId="7931FE2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06" w:history="1">
            <w:r w:rsidR="005E6DAC" w:rsidRPr="00101BB4">
              <w:rPr>
                <w:rStyle w:val="af1"/>
                <w:rFonts w:ascii="Times New Roman" w:hAnsi="Times New Roman" w:cs="Times New Roman"/>
                <w:noProof/>
                <w:sz w:val="22"/>
                <w:szCs w:val="22"/>
                <w:lang w:bidi="en-US"/>
              </w:rPr>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w:t>
            </w:r>
            <w:r w:rsidR="005E6DAC" w:rsidRPr="00101BB4">
              <w:rPr>
                <w:rStyle w:val="af1"/>
                <w:rFonts w:ascii="Times New Roman" w:hAnsi="Times New Roman" w:cs="Times New Roman"/>
                <w:noProof/>
                <w:sz w:val="22"/>
                <w:szCs w:val="22"/>
                <w:lang w:bidi="en-US"/>
              </w:rPr>
              <w:lastRenderedPageBreak/>
              <w:t>по каждому из регулируемых  видов деятельности и по каждой теплосетевой и теплоснабжающей организации с учетом последних 3 лет</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_Toc168654706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106</w:t>
            </w:r>
            <w:r w:rsidR="005E6DAC" w:rsidRPr="00101BB4">
              <w:rPr>
                <w:rFonts w:ascii="Times New Roman" w:hAnsi="Times New Roman" w:cs="Times New Roman"/>
                <w:noProof/>
                <w:webHidden/>
                <w:sz w:val="22"/>
                <w:szCs w:val="22"/>
              </w:rPr>
              <w:fldChar w:fldCharType="end"/>
            </w:r>
          </w:hyperlink>
        </w:p>
        <w:p w14:paraId="0DF00B1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07" w:history="1">
            <w:r w:rsidR="005E6DAC" w:rsidRPr="00101BB4">
              <w:rPr>
                <w:rStyle w:val="af1"/>
                <w:rFonts w:ascii="Times New Roman" w:hAnsi="Times New Roman" w:cs="Times New Roman"/>
                <w:noProof/>
                <w:sz w:val="22"/>
                <w:szCs w:val="22"/>
                <w:lang w:bidi="en-US"/>
              </w:rPr>
              <w:t>в) описание платы за подключение к системе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_Toc168654707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110</w:t>
            </w:r>
            <w:r w:rsidR="005E6DAC" w:rsidRPr="00101BB4">
              <w:rPr>
                <w:rFonts w:ascii="Times New Roman" w:hAnsi="Times New Roman" w:cs="Times New Roman"/>
                <w:noProof/>
                <w:webHidden/>
                <w:sz w:val="22"/>
                <w:szCs w:val="22"/>
              </w:rPr>
              <w:fldChar w:fldCharType="end"/>
            </w:r>
          </w:hyperlink>
        </w:p>
        <w:p w14:paraId="4CE7359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08" w:history="1">
            <w:r w:rsidR="005E6DAC" w:rsidRPr="00101BB4">
              <w:rPr>
                <w:rStyle w:val="af1"/>
                <w:rFonts w:ascii="Times New Roman" w:hAnsi="Times New Roman" w:cs="Times New Roman"/>
                <w:noProof/>
                <w:sz w:val="22"/>
                <w:szCs w:val="22"/>
                <w:lang w:bidi="en-US"/>
              </w:rPr>
              <w:t>г) описание платы за услуги по поддержанию резервной тепловой мощности, в том числе для социально значимых категорий потребителей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_Toc168654708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116</w:t>
            </w:r>
            <w:r w:rsidR="005E6DAC" w:rsidRPr="00101BB4">
              <w:rPr>
                <w:rFonts w:ascii="Times New Roman" w:hAnsi="Times New Roman" w:cs="Times New Roman"/>
                <w:noProof/>
                <w:webHidden/>
                <w:sz w:val="22"/>
                <w:szCs w:val="22"/>
              </w:rPr>
              <w:fldChar w:fldCharType="end"/>
            </w:r>
          </w:hyperlink>
        </w:p>
        <w:p w14:paraId="5CFEFA4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09" w:history="1">
            <w:r w:rsidR="005E6DAC" w:rsidRPr="00101BB4">
              <w:rPr>
                <w:rStyle w:val="af1"/>
                <w:rFonts w:ascii="Times New Roman" w:hAnsi="Times New Roman" w:cs="Times New Roman"/>
                <w:noProof/>
                <w:sz w:val="22"/>
                <w:szCs w:val="22"/>
                <w:lang w:bidi="en-US"/>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_Toc168654709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116</w:t>
            </w:r>
            <w:r w:rsidR="005E6DAC" w:rsidRPr="00101BB4">
              <w:rPr>
                <w:rFonts w:ascii="Times New Roman" w:hAnsi="Times New Roman" w:cs="Times New Roman"/>
                <w:noProof/>
                <w:webHidden/>
                <w:sz w:val="22"/>
                <w:szCs w:val="22"/>
              </w:rPr>
              <w:fldChar w:fldCharType="end"/>
            </w:r>
          </w:hyperlink>
        </w:p>
        <w:p w14:paraId="3CD55B20"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10" w:history="1">
            <w:r w:rsidR="005E6DAC" w:rsidRPr="00101BB4">
              <w:rPr>
                <w:rStyle w:val="af1"/>
                <w:rFonts w:ascii="Times New Roman" w:hAnsi="Times New Roman" w:cs="Times New Roman"/>
                <w:noProof/>
                <w:sz w:val="22"/>
                <w:szCs w:val="22"/>
                <w:lang w:bidi="en-US"/>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_Toc168654710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117</w:t>
            </w:r>
            <w:r w:rsidR="005E6DAC" w:rsidRPr="00101BB4">
              <w:rPr>
                <w:rFonts w:ascii="Times New Roman" w:hAnsi="Times New Roman" w:cs="Times New Roman"/>
                <w:noProof/>
                <w:webHidden/>
                <w:sz w:val="22"/>
                <w:szCs w:val="22"/>
              </w:rPr>
              <w:fldChar w:fldCharType="end"/>
            </w:r>
          </w:hyperlink>
        </w:p>
        <w:p w14:paraId="6015BDD4"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11" w:history="1">
            <w:r w:rsidR="005E6DAC" w:rsidRPr="00101BB4">
              <w:rPr>
                <w:rStyle w:val="af1"/>
                <w:rFonts w:ascii="Times New Roman" w:hAnsi="Times New Roman" w:cs="Times New Roman"/>
                <w:b w:val="0"/>
                <w:noProof/>
                <w:sz w:val="22"/>
                <w:szCs w:val="22"/>
              </w:rPr>
              <w:t>ЧАСТЬ 12. ОПИСАНИЕ СУЩЕСТВУЮЩИХ ТЕХНИЧЕСКИХ И ТЕХНОЛОГИЧЕСКИХ ПРОБЛЕМ В СИСТЕМАХ ТЕПЛОСНАБЖЕНИЯ ПОСЕЛЕНИЯ, МУНИЦИПАЛЬНОГО ОБРАЗОВАНИЯ, ГОРОДА ФЕДЕРАЛЬНОГО ЗНАЧЕНИЯ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_Toc168654711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119</w:t>
            </w:r>
            <w:r w:rsidR="005E6DAC" w:rsidRPr="00101BB4">
              <w:rPr>
                <w:rFonts w:ascii="Times New Roman" w:hAnsi="Times New Roman" w:cs="Times New Roman"/>
                <w:b w:val="0"/>
                <w:noProof/>
                <w:webHidden/>
                <w:sz w:val="22"/>
                <w:szCs w:val="22"/>
              </w:rPr>
              <w:fldChar w:fldCharType="end"/>
            </w:r>
          </w:hyperlink>
        </w:p>
        <w:p w14:paraId="3D205ABD"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12" w:history="1">
            <w:r w:rsidR="005E6DAC" w:rsidRPr="00101BB4">
              <w:rPr>
                <w:rStyle w:val="af1"/>
                <w:rFonts w:ascii="Times New Roman" w:hAnsi="Times New Roman" w:cs="Times New Roman"/>
                <w:noProof/>
                <w:sz w:val="22"/>
                <w:szCs w:val="22"/>
                <w:lang w:bidi="en-US"/>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_Toc168654712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119</w:t>
            </w:r>
            <w:r w:rsidR="005E6DAC" w:rsidRPr="00101BB4">
              <w:rPr>
                <w:rFonts w:ascii="Times New Roman" w:hAnsi="Times New Roman" w:cs="Times New Roman"/>
                <w:noProof/>
                <w:webHidden/>
                <w:sz w:val="22"/>
                <w:szCs w:val="22"/>
              </w:rPr>
              <w:fldChar w:fldCharType="end"/>
            </w:r>
          </w:hyperlink>
        </w:p>
        <w:p w14:paraId="1D45CDA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13" w:history="1">
            <w:r w:rsidR="005E6DAC" w:rsidRPr="00101BB4">
              <w:rPr>
                <w:rStyle w:val="af1"/>
                <w:rFonts w:ascii="Times New Roman" w:hAnsi="Times New Roman" w:cs="Times New Roman"/>
                <w:noProof/>
                <w:sz w:val="22"/>
                <w:szCs w:val="22"/>
                <w:lang w:bidi="en-US"/>
              </w:rPr>
              <w:t>б) описание существующих проблем организации надежного теплоснабжения поселения,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_Toc168654713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120</w:t>
            </w:r>
            <w:r w:rsidR="005E6DAC" w:rsidRPr="00101BB4">
              <w:rPr>
                <w:rFonts w:ascii="Times New Roman" w:hAnsi="Times New Roman" w:cs="Times New Roman"/>
                <w:noProof/>
                <w:webHidden/>
                <w:sz w:val="22"/>
                <w:szCs w:val="22"/>
              </w:rPr>
              <w:fldChar w:fldCharType="end"/>
            </w:r>
          </w:hyperlink>
        </w:p>
        <w:p w14:paraId="19EEE346"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14" w:history="1">
            <w:r w:rsidR="005E6DAC" w:rsidRPr="00101BB4">
              <w:rPr>
                <w:rStyle w:val="af1"/>
                <w:rFonts w:ascii="Times New Roman" w:hAnsi="Times New Roman" w:cs="Times New Roman"/>
                <w:noProof/>
                <w:sz w:val="22"/>
                <w:szCs w:val="22"/>
                <w:lang w:bidi="en-US"/>
              </w:rPr>
              <w:t>в) описание существующих проблем развития систем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_Toc168654714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122</w:t>
            </w:r>
            <w:r w:rsidR="005E6DAC" w:rsidRPr="00101BB4">
              <w:rPr>
                <w:rFonts w:ascii="Times New Roman" w:hAnsi="Times New Roman" w:cs="Times New Roman"/>
                <w:noProof/>
                <w:webHidden/>
                <w:sz w:val="22"/>
                <w:szCs w:val="22"/>
              </w:rPr>
              <w:fldChar w:fldCharType="end"/>
            </w:r>
          </w:hyperlink>
        </w:p>
        <w:p w14:paraId="7C91ADF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15" w:history="1">
            <w:r w:rsidR="005E6DAC" w:rsidRPr="00101BB4">
              <w:rPr>
                <w:rStyle w:val="af1"/>
                <w:rFonts w:ascii="Times New Roman" w:hAnsi="Times New Roman" w:cs="Times New Roman"/>
                <w:noProof/>
                <w:sz w:val="22"/>
                <w:szCs w:val="22"/>
                <w:lang w:bidi="en-US"/>
              </w:rPr>
              <w:t>г) описание существующих проблем надежного и эффективного снабжения топливом действующих систем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_Toc168654715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122</w:t>
            </w:r>
            <w:r w:rsidR="005E6DAC" w:rsidRPr="00101BB4">
              <w:rPr>
                <w:rFonts w:ascii="Times New Roman" w:hAnsi="Times New Roman" w:cs="Times New Roman"/>
                <w:noProof/>
                <w:webHidden/>
                <w:sz w:val="22"/>
                <w:szCs w:val="22"/>
              </w:rPr>
              <w:fldChar w:fldCharType="end"/>
            </w:r>
          </w:hyperlink>
        </w:p>
        <w:p w14:paraId="7BCC167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16" w:history="1">
            <w:r w:rsidR="005E6DAC" w:rsidRPr="00101BB4">
              <w:rPr>
                <w:rStyle w:val="af1"/>
                <w:rFonts w:ascii="Times New Roman" w:hAnsi="Times New Roman" w:cs="Times New Roman"/>
                <w:noProof/>
                <w:sz w:val="22"/>
                <w:szCs w:val="22"/>
                <w:lang w:bidi="en-US"/>
              </w:rPr>
              <w:t>д) анализ предписаний надзорных органов об устранении нарушений, влияющих на безопасность и надежность системы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_Toc168654716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123</w:t>
            </w:r>
            <w:r w:rsidR="005E6DAC" w:rsidRPr="00101BB4">
              <w:rPr>
                <w:rFonts w:ascii="Times New Roman" w:hAnsi="Times New Roman" w:cs="Times New Roman"/>
                <w:noProof/>
                <w:webHidden/>
                <w:sz w:val="22"/>
                <w:szCs w:val="22"/>
              </w:rPr>
              <w:fldChar w:fldCharType="end"/>
            </w:r>
          </w:hyperlink>
        </w:p>
        <w:p w14:paraId="5F872B3F"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17" w:history="1">
            <w:r w:rsidR="005E6DAC" w:rsidRPr="00101BB4">
              <w:rPr>
                <w:rStyle w:val="af1"/>
                <w:rFonts w:ascii="Times New Roman" w:hAnsi="Times New Roman" w:cs="Times New Roman"/>
                <w:b w:val="0"/>
                <w:noProof/>
                <w:sz w:val="22"/>
                <w:szCs w:val="22"/>
              </w:rPr>
              <w:t>ГЛАВА 2. СУЩЕСТВУЮЩЕЕ И ПЕРСПЕКТИВНОЕ ПОТРЕБЛЕНИЕ ТЕПЛОВОЙ ЭНЕРГИИ НА ЦЕЛИ ТЕПЛОСНАБЖЕНИЯ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_Toc168654717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124</w:t>
            </w:r>
            <w:r w:rsidR="005E6DAC" w:rsidRPr="00101BB4">
              <w:rPr>
                <w:rFonts w:ascii="Times New Roman" w:hAnsi="Times New Roman" w:cs="Times New Roman"/>
                <w:b w:val="0"/>
                <w:noProof/>
                <w:webHidden/>
                <w:sz w:val="22"/>
                <w:szCs w:val="22"/>
              </w:rPr>
              <w:fldChar w:fldCharType="end"/>
            </w:r>
          </w:hyperlink>
        </w:p>
        <w:p w14:paraId="5F930380"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18" w:history="1">
            <w:r w:rsidR="005E6DAC" w:rsidRPr="00101BB4">
              <w:rPr>
                <w:rStyle w:val="af1"/>
                <w:rFonts w:ascii="Times New Roman" w:hAnsi="Times New Roman" w:cs="Times New Roman"/>
                <w:noProof/>
                <w:sz w:val="22"/>
                <w:szCs w:val="22"/>
                <w:lang w:bidi="en-US"/>
              </w:rPr>
              <w:t>а) данные базового уровня потребления тепла на цели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_Toc168654718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124</w:t>
            </w:r>
            <w:r w:rsidR="005E6DAC" w:rsidRPr="00101BB4">
              <w:rPr>
                <w:rFonts w:ascii="Times New Roman" w:hAnsi="Times New Roman" w:cs="Times New Roman"/>
                <w:noProof/>
                <w:webHidden/>
                <w:sz w:val="22"/>
                <w:szCs w:val="22"/>
              </w:rPr>
              <w:fldChar w:fldCharType="end"/>
            </w:r>
          </w:hyperlink>
        </w:p>
        <w:p w14:paraId="25FA29C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19" w:history="1">
            <w:r w:rsidR="005E6DAC" w:rsidRPr="00101BB4">
              <w:rPr>
                <w:rStyle w:val="af1"/>
                <w:rFonts w:ascii="Times New Roman" w:hAnsi="Times New Roman" w:cs="Times New Roman"/>
                <w:noProof/>
                <w:sz w:val="22"/>
                <w:szCs w:val="22"/>
                <w:lang w:bidi="en-US"/>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_Toc168654719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125</w:t>
            </w:r>
            <w:r w:rsidR="005E6DAC" w:rsidRPr="00101BB4">
              <w:rPr>
                <w:rFonts w:ascii="Times New Roman" w:hAnsi="Times New Roman" w:cs="Times New Roman"/>
                <w:noProof/>
                <w:webHidden/>
                <w:sz w:val="22"/>
                <w:szCs w:val="22"/>
              </w:rPr>
              <w:fldChar w:fldCharType="end"/>
            </w:r>
          </w:hyperlink>
        </w:p>
        <w:p w14:paraId="0920AC4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20" w:history="1">
            <w:r w:rsidR="005E6DAC" w:rsidRPr="00101BB4">
              <w:rPr>
                <w:rStyle w:val="af1"/>
                <w:rFonts w:ascii="Times New Roman" w:hAnsi="Times New Roman" w:cs="Times New Roman"/>
                <w:noProof/>
                <w:sz w:val="22"/>
                <w:szCs w:val="22"/>
                <w:lang w:bidi="en-US"/>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_Toc168654720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126</w:t>
            </w:r>
            <w:r w:rsidR="005E6DAC" w:rsidRPr="00101BB4">
              <w:rPr>
                <w:rFonts w:ascii="Times New Roman" w:hAnsi="Times New Roman" w:cs="Times New Roman"/>
                <w:noProof/>
                <w:webHidden/>
                <w:sz w:val="22"/>
                <w:szCs w:val="22"/>
              </w:rPr>
              <w:fldChar w:fldCharType="end"/>
            </w:r>
          </w:hyperlink>
        </w:p>
        <w:p w14:paraId="457EE1F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21" w:history="1">
            <w:r w:rsidR="005E6DAC" w:rsidRPr="00101BB4">
              <w:rPr>
                <w:rStyle w:val="af1"/>
                <w:rFonts w:ascii="Times New Roman" w:hAnsi="Times New Roman" w:cs="Times New Roman"/>
                <w:noProof/>
                <w:sz w:val="22"/>
                <w:szCs w:val="22"/>
                <w:lang w:bidi="en-US"/>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_Toc168654721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128</w:t>
            </w:r>
            <w:r w:rsidR="005E6DAC" w:rsidRPr="00101BB4">
              <w:rPr>
                <w:rFonts w:ascii="Times New Roman" w:hAnsi="Times New Roman" w:cs="Times New Roman"/>
                <w:noProof/>
                <w:webHidden/>
                <w:sz w:val="22"/>
                <w:szCs w:val="22"/>
              </w:rPr>
              <w:fldChar w:fldCharType="end"/>
            </w:r>
          </w:hyperlink>
        </w:p>
        <w:p w14:paraId="2FB05C7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22" w:history="1">
            <w:r w:rsidR="005E6DAC" w:rsidRPr="00101BB4">
              <w:rPr>
                <w:rStyle w:val="af1"/>
                <w:rFonts w:ascii="Times New Roman" w:hAnsi="Times New Roman" w:cs="Times New Roman"/>
                <w:noProof/>
                <w:sz w:val="22"/>
                <w:szCs w:val="22"/>
                <w:lang w:bidi="en-US"/>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_Toc168654722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129</w:t>
            </w:r>
            <w:r w:rsidR="005E6DAC" w:rsidRPr="00101BB4">
              <w:rPr>
                <w:rFonts w:ascii="Times New Roman" w:hAnsi="Times New Roman" w:cs="Times New Roman"/>
                <w:noProof/>
                <w:webHidden/>
                <w:sz w:val="22"/>
                <w:szCs w:val="22"/>
              </w:rPr>
              <w:fldChar w:fldCharType="end"/>
            </w:r>
          </w:hyperlink>
        </w:p>
        <w:p w14:paraId="1BD8D60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23" w:history="1">
            <w:r w:rsidR="005E6DAC" w:rsidRPr="00101BB4">
              <w:rPr>
                <w:rStyle w:val="af1"/>
                <w:rFonts w:ascii="Times New Roman" w:hAnsi="Times New Roman" w:cs="Times New Roman"/>
                <w:noProof/>
                <w:sz w:val="22"/>
                <w:szCs w:val="22"/>
                <w:lang w:bidi="en-US"/>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_Toc168654723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129</w:t>
            </w:r>
            <w:r w:rsidR="005E6DAC" w:rsidRPr="00101BB4">
              <w:rPr>
                <w:rFonts w:ascii="Times New Roman" w:hAnsi="Times New Roman" w:cs="Times New Roman"/>
                <w:noProof/>
                <w:webHidden/>
                <w:sz w:val="22"/>
                <w:szCs w:val="22"/>
              </w:rPr>
              <w:fldChar w:fldCharType="end"/>
            </w:r>
          </w:hyperlink>
        </w:p>
        <w:p w14:paraId="6897308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24" w:history="1">
            <w:r w:rsidR="005E6DAC" w:rsidRPr="00101BB4">
              <w:rPr>
                <w:rStyle w:val="af1"/>
                <w:rFonts w:ascii="Times New Roman" w:hAnsi="Times New Roman" w:cs="Times New Roman"/>
                <w:noProof/>
                <w:sz w:val="22"/>
                <w:szCs w:val="22"/>
                <w:lang w:bidi="en-US"/>
              </w:rPr>
              <w:t>ж)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_Toc168654724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134</w:t>
            </w:r>
            <w:r w:rsidR="005E6DAC" w:rsidRPr="00101BB4">
              <w:rPr>
                <w:rFonts w:ascii="Times New Roman" w:hAnsi="Times New Roman" w:cs="Times New Roman"/>
                <w:noProof/>
                <w:webHidden/>
                <w:sz w:val="22"/>
                <w:szCs w:val="22"/>
              </w:rPr>
              <w:fldChar w:fldCharType="end"/>
            </w:r>
          </w:hyperlink>
        </w:p>
        <w:p w14:paraId="0B2E1D3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25" w:history="1">
            <w:r w:rsidR="005E6DAC" w:rsidRPr="00101BB4">
              <w:rPr>
                <w:rStyle w:val="af1"/>
                <w:rFonts w:ascii="Times New Roman" w:hAnsi="Times New Roman" w:cs="Times New Roman"/>
                <w:noProof/>
                <w:sz w:val="22"/>
                <w:szCs w:val="22"/>
                <w:lang w:eastAsia="ru-RU"/>
              </w:rPr>
              <w:t>Объекты теплопотребления, подключенных к тепловым сетям существующих систем теплоснабжения в период, предшествующий актуализации схемы теплоснабжения отсутствуют.</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_Toc168654725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134</w:t>
            </w:r>
            <w:r w:rsidR="005E6DAC" w:rsidRPr="00101BB4">
              <w:rPr>
                <w:rFonts w:ascii="Times New Roman" w:hAnsi="Times New Roman" w:cs="Times New Roman"/>
                <w:noProof/>
                <w:webHidden/>
                <w:sz w:val="22"/>
                <w:szCs w:val="22"/>
              </w:rPr>
              <w:fldChar w:fldCharType="end"/>
            </w:r>
          </w:hyperlink>
        </w:p>
        <w:p w14:paraId="03237CD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26" w:history="1">
            <w:r w:rsidR="005E6DAC" w:rsidRPr="00101BB4">
              <w:rPr>
                <w:rStyle w:val="af1"/>
                <w:rFonts w:ascii="Times New Roman" w:hAnsi="Times New Roman" w:cs="Times New Roman"/>
                <w:noProof/>
                <w:sz w:val="22"/>
                <w:szCs w:val="22"/>
                <w:lang w:bidi="en-US"/>
              </w:rPr>
              <w:t>з)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_Toc168654726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135</w:t>
            </w:r>
            <w:r w:rsidR="005E6DAC" w:rsidRPr="00101BB4">
              <w:rPr>
                <w:rFonts w:ascii="Times New Roman" w:hAnsi="Times New Roman" w:cs="Times New Roman"/>
                <w:noProof/>
                <w:webHidden/>
                <w:sz w:val="22"/>
                <w:szCs w:val="22"/>
              </w:rPr>
              <w:fldChar w:fldCharType="end"/>
            </w:r>
          </w:hyperlink>
        </w:p>
        <w:p w14:paraId="0379A80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27" w:history="1">
            <w:r w:rsidR="005E6DAC" w:rsidRPr="00101BB4">
              <w:rPr>
                <w:rStyle w:val="af1"/>
                <w:rFonts w:ascii="Times New Roman" w:hAnsi="Times New Roman" w:cs="Times New Roman"/>
                <w:noProof/>
                <w:sz w:val="22"/>
                <w:szCs w:val="22"/>
                <w:lang w:bidi="en-US"/>
              </w:rPr>
              <w:t>и) расчетная тепловая нагрузка на коллекторах источников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_Toc168654727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136</w:t>
            </w:r>
            <w:r w:rsidR="005E6DAC" w:rsidRPr="00101BB4">
              <w:rPr>
                <w:rFonts w:ascii="Times New Roman" w:hAnsi="Times New Roman" w:cs="Times New Roman"/>
                <w:noProof/>
                <w:webHidden/>
                <w:sz w:val="22"/>
                <w:szCs w:val="22"/>
              </w:rPr>
              <w:fldChar w:fldCharType="end"/>
            </w:r>
          </w:hyperlink>
        </w:p>
        <w:p w14:paraId="6D30503D"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28" w:history="1">
            <w:r w:rsidR="005E6DAC" w:rsidRPr="00101BB4">
              <w:rPr>
                <w:rStyle w:val="af1"/>
                <w:rFonts w:ascii="Times New Roman" w:hAnsi="Times New Roman" w:cs="Times New Roman"/>
                <w:noProof/>
                <w:sz w:val="22"/>
                <w:szCs w:val="22"/>
                <w:lang w:bidi="en-US"/>
              </w:rPr>
              <w:t>к) фактические расходы теплоносителя в отопительный и летний периоды</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_Toc168654728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136</w:t>
            </w:r>
            <w:r w:rsidR="005E6DAC" w:rsidRPr="00101BB4">
              <w:rPr>
                <w:rFonts w:ascii="Times New Roman" w:hAnsi="Times New Roman" w:cs="Times New Roman"/>
                <w:noProof/>
                <w:webHidden/>
                <w:sz w:val="22"/>
                <w:szCs w:val="22"/>
              </w:rPr>
              <w:fldChar w:fldCharType="end"/>
            </w:r>
          </w:hyperlink>
        </w:p>
        <w:p w14:paraId="7183255D"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29" w:history="1">
            <w:r w:rsidR="005E6DAC" w:rsidRPr="00101BB4">
              <w:rPr>
                <w:rStyle w:val="af1"/>
                <w:rFonts w:ascii="Times New Roman" w:hAnsi="Times New Roman" w:cs="Times New Roman"/>
                <w:b w:val="0"/>
                <w:noProof/>
                <w:sz w:val="22"/>
                <w:szCs w:val="22"/>
              </w:rPr>
              <w:t>ГЛАВА 3. ЭЛЕКТРОННАЯ МОДЕЛЬ СИСТЕМЫ ТЕПЛОСНАБЖЕНИЯ ПОСЕЛЕНИЯ, МУНИЦИПАЛЬНОГО ОКРУГА, ГОРОДА ФЕДЕРАЛЬНОГО ЗНАЧЕНИЯ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_Toc168654729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137</w:t>
            </w:r>
            <w:r w:rsidR="005E6DAC" w:rsidRPr="00101BB4">
              <w:rPr>
                <w:rFonts w:ascii="Times New Roman" w:hAnsi="Times New Roman" w:cs="Times New Roman"/>
                <w:b w:val="0"/>
                <w:noProof/>
                <w:webHidden/>
                <w:sz w:val="22"/>
                <w:szCs w:val="22"/>
              </w:rPr>
              <w:fldChar w:fldCharType="end"/>
            </w:r>
          </w:hyperlink>
        </w:p>
        <w:p w14:paraId="4F3D636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30" w:history="1">
            <w:r w:rsidR="005E6DAC" w:rsidRPr="00101BB4">
              <w:rPr>
                <w:rStyle w:val="af1"/>
                <w:rFonts w:ascii="Times New Roman" w:hAnsi="Times New Roman" w:cs="Times New Roman"/>
                <w:noProof/>
                <w:sz w:val="22"/>
                <w:szCs w:val="22"/>
                <w:lang w:bidi="en-US"/>
              </w:rPr>
              <w:t>а) графическое представление объектов системы теплоснабжения с привязкой к топографической основе поселения, муниципального образования, города федерального значения и с полным топологическим описанием связности объектов</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_Toc168654730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137</w:t>
            </w:r>
            <w:r w:rsidR="005E6DAC" w:rsidRPr="00101BB4">
              <w:rPr>
                <w:rFonts w:ascii="Times New Roman" w:hAnsi="Times New Roman" w:cs="Times New Roman"/>
                <w:noProof/>
                <w:webHidden/>
                <w:sz w:val="22"/>
                <w:szCs w:val="22"/>
              </w:rPr>
              <w:fldChar w:fldCharType="end"/>
            </w:r>
          </w:hyperlink>
        </w:p>
        <w:p w14:paraId="011A9786"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31" w:history="1">
            <w:r w:rsidR="005E6DAC" w:rsidRPr="00101BB4">
              <w:rPr>
                <w:rStyle w:val="af1"/>
                <w:rFonts w:ascii="Times New Roman" w:hAnsi="Times New Roman" w:cs="Times New Roman"/>
                <w:noProof/>
                <w:sz w:val="22"/>
                <w:szCs w:val="22"/>
                <w:lang w:bidi="en-US"/>
              </w:rPr>
              <w:t>б) паспортизация объектов системы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_Toc168654731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138</w:t>
            </w:r>
            <w:r w:rsidR="005E6DAC" w:rsidRPr="00101BB4">
              <w:rPr>
                <w:rFonts w:ascii="Times New Roman" w:hAnsi="Times New Roman" w:cs="Times New Roman"/>
                <w:noProof/>
                <w:webHidden/>
                <w:sz w:val="22"/>
                <w:szCs w:val="22"/>
              </w:rPr>
              <w:fldChar w:fldCharType="end"/>
            </w:r>
          </w:hyperlink>
        </w:p>
        <w:p w14:paraId="743398E3"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32" w:history="1">
            <w:r w:rsidR="005E6DAC" w:rsidRPr="00101BB4">
              <w:rPr>
                <w:rStyle w:val="af1"/>
                <w:rFonts w:ascii="Times New Roman" w:hAnsi="Times New Roman" w:cs="Times New Roman"/>
                <w:noProof/>
                <w:sz w:val="22"/>
                <w:szCs w:val="22"/>
                <w:lang w:bidi="en-US"/>
              </w:rPr>
              <w:t>в) паспортизация и описание расчетных единиц территориального деления, включая административное</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_Toc168654732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138</w:t>
            </w:r>
            <w:r w:rsidR="005E6DAC" w:rsidRPr="00101BB4">
              <w:rPr>
                <w:rFonts w:ascii="Times New Roman" w:hAnsi="Times New Roman" w:cs="Times New Roman"/>
                <w:noProof/>
                <w:webHidden/>
                <w:sz w:val="22"/>
                <w:szCs w:val="22"/>
              </w:rPr>
              <w:fldChar w:fldCharType="end"/>
            </w:r>
          </w:hyperlink>
        </w:p>
        <w:p w14:paraId="7A7D38E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33" w:history="1">
            <w:r w:rsidR="005E6DAC" w:rsidRPr="00101BB4">
              <w:rPr>
                <w:rStyle w:val="af1"/>
                <w:rFonts w:ascii="Times New Roman" w:hAnsi="Times New Roman" w:cs="Times New Roman"/>
                <w:noProof/>
                <w:sz w:val="22"/>
                <w:szCs w:val="22"/>
                <w:lang w:bidi="en-US"/>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_Toc168654733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138</w:t>
            </w:r>
            <w:r w:rsidR="005E6DAC" w:rsidRPr="00101BB4">
              <w:rPr>
                <w:rFonts w:ascii="Times New Roman" w:hAnsi="Times New Roman" w:cs="Times New Roman"/>
                <w:noProof/>
                <w:webHidden/>
                <w:sz w:val="22"/>
                <w:szCs w:val="22"/>
              </w:rPr>
              <w:fldChar w:fldCharType="end"/>
            </w:r>
          </w:hyperlink>
        </w:p>
        <w:p w14:paraId="30FD8FE0"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34" w:history="1">
            <w:r w:rsidR="005E6DAC" w:rsidRPr="00101BB4">
              <w:rPr>
                <w:rStyle w:val="af1"/>
                <w:rFonts w:ascii="Times New Roman" w:hAnsi="Times New Roman" w:cs="Times New Roman"/>
                <w:noProof/>
                <w:sz w:val="22"/>
                <w:szCs w:val="22"/>
                <w:lang w:bidi="en-US"/>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_Toc168654734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138</w:t>
            </w:r>
            <w:r w:rsidR="005E6DAC" w:rsidRPr="00101BB4">
              <w:rPr>
                <w:rFonts w:ascii="Times New Roman" w:hAnsi="Times New Roman" w:cs="Times New Roman"/>
                <w:noProof/>
                <w:webHidden/>
                <w:sz w:val="22"/>
                <w:szCs w:val="22"/>
              </w:rPr>
              <w:fldChar w:fldCharType="end"/>
            </w:r>
          </w:hyperlink>
        </w:p>
        <w:p w14:paraId="0A854BA3"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35" w:history="1">
            <w:r w:rsidR="005E6DAC" w:rsidRPr="00101BB4">
              <w:rPr>
                <w:rStyle w:val="af1"/>
                <w:rFonts w:ascii="Times New Roman" w:hAnsi="Times New Roman" w:cs="Times New Roman"/>
                <w:noProof/>
                <w:sz w:val="22"/>
                <w:szCs w:val="22"/>
                <w:lang w:bidi="en-US"/>
              </w:rPr>
              <w:t>е) расчет балансов тепловой энергии по источникам тепловой энергии и по территориальному признаку</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_Toc168654735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138</w:t>
            </w:r>
            <w:r w:rsidR="005E6DAC" w:rsidRPr="00101BB4">
              <w:rPr>
                <w:rFonts w:ascii="Times New Roman" w:hAnsi="Times New Roman" w:cs="Times New Roman"/>
                <w:noProof/>
                <w:webHidden/>
                <w:sz w:val="22"/>
                <w:szCs w:val="22"/>
              </w:rPr>
              <w:fldChar w:fldCharType="end"/>
            </w:r>
          </w:hyperlink>
        </w:p>
        <w:p w14:paraId="36B355B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36" w:history="1">
            <w:r w:rsidR="005E6DAC" w:rsidRPr="00101BB4">
              <w:rPr>
                <w:rStyle w:val="af1"/>
                <w:rFonts w:ascii="Times New Roman" w:hAnsi="Times New Roman" w:cs="Times New Roman"/>
                <w:noProof/>
                <w:sz w:val="22"/>
                <w:szCs w:val="22"/>
                <w:lang w:bidi="en-US"/>
              </w:rPr>
              <w:t>ж) расчет потерь тепловой энергии через изоляцию и с утечками теплоносителя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_Toc168654736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138</w:t>
            </w:r>
            <w:r w:rsidR="005E6DAC" w:rsidRPr="00101BB4">
              <w:rPr>
                <w:rFonts w:ascii="Times New Roman" w:hAnsi="Times New Roman" w:cs="Times New Roman"/>
                <w:noProof/>
                <w:webHidden/>
                <w:sz w:val="22"/>
                <w:szCs w:val="22"/>
              </w:rPr>
              <w:fldChar w:fldCharType="end"/>
            </w:r>
          </w:hyperlink>
        </w:p>
        <w:p w14:paraId="18EC8C2D"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37" w:history="1">
            <w:r w:rsidR="005E6DAC" w:rsidRPr="00101BB4">
              <w:rPr>
                <w:rStyle w:val="af1"/>
                <w:rFonts w:ascii="Times New Roman" w:hAnsi="Times New Roman" w:cs="Times New Roman"/>
                <w:noProof/>
                <w:sz w:val="22"/>
                <w:szCs w:val="22"/>
                <w:lang w:bidi="en-US"/>
              </w:rPr>
              <w:t>з) расчет показателей надежности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_Toc168654737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139</w:t>
            </w:r>
            <w:r w:rsidR="005E6DAC" w:rsidRPr="00101BB4">
              <w:rPr>
                <w:rFonts w:ascii="Times New Roman" w:hAnsi="Times New Roman" w:cs="Times New Roman"/>
                <w:noProof/>
                <w:webHidden/>
                <w:sz w:val="22"/>
                <w:szCs w:val="22"/>
              </w:rPr>
              <w:fldChar w:fldCharType="end"/>
            </w:r>
          </w:hyperlink>
        </w:p>
        <w:p w14:paraId="45CA5863"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38" w:history="1">
            <w:r w:rsidR="005E6DAC" w:rsidRPr="00101BB4">
              <w:rPr>
                <w:rStyle w:val="af1"/>
                <w:rFonts w:ascii="Times New Roman" w:hAnsi="Times New Roman" w:cs="Times New Roman"/>
                <w:noProof/>
                <w:sz w:val="22"/>
                <w:szCs w:val="22"/>
                <w:lang w:bidi="en-US"/>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_Toc168654738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139</w:t>
            </w:r>
            <w:r w:rsidR="005E6DAC" w:rsidRPr="00101BB4">
              <w:rPr>
                <w:rFonts w:ascii="Times New Roman" w:hAnsi="Times New Roman" w:cs="Times New Roman"/>
                <w:noProof/>
                <w:webHidden/>
                <w:sz w:val="22"/>
                <w:szCs w:val="22"/>
              </w:rPr>
              <w:fldChar w:fldCharType="end"/>
            </w:r>
          </w:hyperlink>
        </w:p>
        <w:p w14:paraId="7EADB716"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39" w:history="1">
            <w:r w:rsidR="005E6DAC" w:rsidRPr="00101BB4">
              <w:rPr>
                <w:rStyle w:val="af1"/>
                <w:rFonts w:ascii="Times New Roman" w:hAnsi="Times New Roman" w:cs="Times New Roman"/>
                <w:noProof/>
                <w:sz w:val="22"/>
                <w:szCs w:val="22"/>
                <w:lang w:bidi="en-US"/>
              </w:rPr>
              <w:t>к) сравнительные пьезометрические графики для разработки и анализа сценариев перспективного развития тепловых сетей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_Toc168654739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139</w:t>
            </w:r>
            <w:r w:rsidR="005E6DAC" w:rsidRPr="00101BB4">
              <w:rPr>
                <w:rFonts w:ascii="Times New Roman" w:hAnsi="Times New Roman" w:cs="Times New Roman"/>
                <w:noProof/>
                <w:webHidden/>
                <w:sz w:val="22"/>
                <w:szCs w:val="22"/>
              </w:rPr>
              <w:fldChar w:fldCharType="end"/>
            </w:r>
          </w:hyperlink>
        </w:p>
        <w:p w14:paraId="6955C120"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40" w:history="1">
            <w:r w:rsidR="005E6DAC" w:rsidRPr="00101BB4">
              <w:rPr>
                <w:rStyle w:val="af1"/>
                <w:rFonts w:ascii="Times New Roman" w:hAnsi="Times New Roman" w:cs="Times New Roman"/>
                <w:b w:val="0"/>
                <w:noProof/>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_Toc168654740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140</w:t>
            </w:r>
            <w:r w:rsidR="005E6DAC" w:rsidRPr="00101BB4">
              <w:rPr>
                <w:rFonts w:ascii="Times New Roman" w:hAnsi="Times New Roman" w:cs="Times New Roman"/>
                <w:b w:val="0"/>
                <w:noProof/>
                <w:webHidden/>
                <w:sz w:val="22"/>
                <w:szCs w:val="22"/>
              </w:rPr>
              <w:fldChar w:fldCharType="end"/>
            </w:r>
          </w:hyperlink>
        </w:p>
        <w:p w14:paraId="19DEC57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41" w:history="1">
            <w:r w:rsidR="005E6DAC" w:rsidRPr="00101BB4">
              <w:rPr>
                <w:rStyle w:val="af1"/>
                <w:rFonts w:ascii="Times New Roman" w:hAnsi="Times New Roman" w:cs="Times New Roman"/>
                <w:noProof/>
                <w:sz w:val="22"/>
                <w:szCs w:val="22"/>
                <w:lang w:bidi="en-US"/>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_Toc168654741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140</w:t>
            </w:r>
            <w:r w:rsidR="005E6DAC" w:rsidRPr="00101BB4">
              <w:rPr>
                <w:rFonts w:ascii="Times New Roman" w:hAnsi="Times New Roman" w:cs="Times New Roman"/>
                <w:noProof/>
                <w:webHidden/>
                <w:sz w:val="22"/>
                <w:szCs w:val="22"/>
              </w:rPr>
              <w:fldChar w:fldCharType="end"/>
            </w:r>
          </w:hyperlink>
        </w:p>
        <w:p w14:paraId="124A1BB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42" w:history="1">
            <w:r w:rsidR="005E6DAC" w:rsidRPr="00101BB4">
              <w:rPr>
                <w:rStyle w:val="af1"/>
                <w:rFonts w:ascii="Times New Roman" w:hAnsi="Times New Roman" w:cs="Times New Roman"/>
                <w:noProof/>
                <w:sz w:val="22"/>
                <w:szCs w:val="22"/>
                <w:lang w:bidi="en-US"/>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_Toc168654742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144</w:t>
            </w:r>
            <w:r w:rsidR="005E6DAC" w:rsidRPr="00101BB4">
              <w:rPr>
                <w:rFonts w:ascii="Times New Roman" w:hAnsi="Times New Roman" w:cs="Times New Roman"/>
                <w:noProof/>
                <w:webHidden/>
                <w:sz w:val="22"/>
                <w:szCs w:val="22"/>
              </w:rPr>
              <w:fldChar w:fldCharType="end"/>
            </w:r>
          </w:hyperlink>
        </w:p>
        <w:p w14:paraId="4016A2E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43" w:history="1">
            <w:r w:rsidR="005E6DAC" w:rsidRPr="00101BB4">
              <w:rPr>
                <w:rStyle w:val="af1"/>
                <w:rFonts w:ascii="Times New Roman" w:hAnsi="Times New Roman" w:cs="Times New Roman"/>
                <w:noProof/>
                <w:sz w:val="22"/>
                <w:szCs w:val="22"/>
                <w:lang w:bidi="en-US"/>
              </w:rPr>
              <w:t>в) выводы о резервах (дефицитах) существующей системы теплоснабжения при обеспечении перспективной тепловой нагрузки потребителей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_Toc168654743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144</w:t>
            </w:r>
            <w:r w:rsidR="005E6DAC" w:rsidRPr="00101BB4">
              <w:rPr>
                <w:rFonts w:ascii="Times New Roman" w:hAnsi="Times New Roman" w:cs="Times New Roman"/>
                <w:noProof/>
                <w:webHidden/>
                <w:sz w:val="22"/>
                <w:szCs w:val="22"/>
              </w:rPr>
              <w:fldChar w:fldCharType="end"/>
            </w:r>
          </w:hyperlink>
        </w:p>
        <w:p w14:paraId="3F758809"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44" w:history="1">
            <w:r w:rsidR="005E6DAC" w:rsidRPr="00101BB4">
              <w:rPr>
                <w:rStyle w:val="af1"/>
                <w:rFonts w:ascii="Times New Roman" w:hAnsi="Times New Roman" w:cs="Times New Roman"/>
                <w:b w:val="0"/>
                <w:noProof/>
                <w:sz w:val="22"/>
                <w:szCs w:val="22"/>
              </w:rPr>
              <w:t>ГЛАВА 5. МАСТЕР-ПЛАН РАЗВИТИЯ СИСТЕМ ТЕПЛОСНАБЖЕНИЯ ПОСЕЛЕНИЯ, МУНИЦИПАЛЬНОГО ОБРАЗОВАНИЯ, ГОРОДА ФЕДЕРАЛЬНОГО ЗНАЧЕНИЯ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_Toc168654744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145</w:t>
            </w:r>
            <w:r w:rsidR="005E6DAC" w:rsidRPr="00101BB4">
              <w:rPr>
                <w:rFonts w:ascii="Times New Roman" w:hAnsi="Times New Roman" w:cs="Times New Roman"/>
                <w:b w:val="0"/>
                <w:noProof/>
                <w:webHidden/>
                <w:sz w:val="22"/>
                <w:szCs w:val="22"/>
              </w:rPr>
              <w:fldChar w:fldCharType="end"/>
            </w:r>
          </w:hyperlink>
        </w:p>
        <w:p w14:paraId="1AF0999D"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45" w:history="1">
            <w:r w:rsidR="005E6DAC" w:rsidRPr="00101BB4">
              <w:rPr>
                <w:rStyle w:val="af1"/>
                <w:rFonts w:ascii="Times New Roman" w:hAnsi="Times New Roman" w:cs="Times New Roman"/>
                <w:noProof/>
                <w:sz w:val="22"/>
                <w:szCs w:val="22"/>
                <w:lang w:bidi="en-US"/>
              </w:rPr>
              <w:t>а) описание вариантов (не менее двух) перспективного развития систем теплоснабжения поселения, муниципального образования,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_Toc168654745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145</w:t>
            </w:r>
            <w:r w:rsidR="005E6DAC" w:rsidRPr="00101BB4">
              <w:rPr>
                <w:rFonts w:ascii="Times New Roman" w:hAnsi="Times New Roman" w:cs="Times New Roman"/>
                <w:noProof/>
                <w:webHidden/>
                <w:sz w:val="22"/>
                <w:szCs w:val="22"/>
              </w:rPr>
              <w:fldChar w:fldCharType="end"/>
            </w:r>
          </w:hyperlink>
        </w:p>
        <w:p w14:paraId="1B41D56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46" w:history="1">
            <w:r w:rsidR="005E6DAC" w:rsidRPr="00101BB4">
              <w:rPr>
                <w:rStyle w:val="af1"/>
                <w:rFonts w:ascii="Times New Roman" w:hAnsi="Times New Roman" w:cs="Times New Roman"/>
                <w:noProof/>
                <w:sz w:val="22"/>
                <w:szCs w:val="22"/>
                <w:lang w:bidi="en-US"/>
              </w:rPr>
              <w:t>б) технико-экономическое сравнение вариантов перспективного развития систем теплоснабжения поселения, муниципального образования, города федерального значения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_Toc168654746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147</w:t>
            </w:r>
            <w:r w:rsidR="005E6DAC" w:rsidRPr="00101BB4">
              <w:rPr>
                <w:rFonts w:ascii="Times New Roman" w:hAnsi="Times New Roman" w:cs="Times New Roman"/>
                <w:noProof/>
                <w:webHidden/>
                <w:sz w:val="22"/>
                <w:szCs w:val="22"/>
              </w:rPr>
              <w:fldChar w:fldCharType="end"/>
            </w:r>
          </w:hyperlink>
        </w:p>
        <w:p w14:paraId="47A5BC0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47" w:history="1">
            <w:r w:rsidR="005E6DAC" w:rsidRPr="00101BB4">
              <w:rPr>
                <w:rStyle w:val="af1"/>
                <w:rFonts w:ascii="Times New Roman" w:hAnsi="Times New Roman" w:cs="Times New Roman"/>
                <w:noProof/>
                <w:sz w:val="22"/>
                <w:szCs w:val="22"/>
                <w:lang w:bidi="en-US"/>
              </w:rPr>
              <w:t>в) обоснование выбора приоритетного варианта перспективного развития систем теплоснабжения поселения, муниципального образования,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образования, города федерального значения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_Toc168654747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147</w:t>
            </w:r>
            <w:r w:rsidR="005E6DAC" w:rsidRPr="00101BB4">
              <w:rPr>
                <w:rFonts w:ascii="Times New Roman" w:hAnsi="Times New Roman" w:cs="Times New Roman"/>
                <w:noProof/>
                <w:webHidden/>
                <w:sz w:val="22"/>
                <w:szCs w:val="22"/>
              </w:rPr>
              <w:fldChar w:fldCharType="end"/>
            </w:r>
          </w:hyperlink>
        </w:p>
        <w:p w14:paraId="3C2BDF18"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48" w:history="1">
            <w:r w:rsidR="005E6DAC" w:rsidRPr="00101BB4">
              <w:rPr>
                <w:rStyle w:val="af1"/>
                <w:rFonts w:ascii="Times New Roman" w:hAnsi="Times New Roman" w:cs="Times New Roman"/>
                <w:b w:val="0"/>
                <w:noProof/>
                <w:sz w:val="22"/>
                <w:szCs w:val="22"/>
              </w:rPr>
              <w:t xml:space="preserve">ГЛАВА 6. СУЩЕСТВУЮЩИЕ И ПЕРСПЕКТИВНЫЕ БАЛАНСЫ ПРОИЗВОДИТЕЛЬНОСТИ ВОДОПОДГОТОВИТЕЛЬНЫХ УСТАНОВОК И МАКСИМАЛЬНОГО ПОТРЕБЛЕНИЯ </w:t>
            </w:r>
            <w:r w:rsidR="005E6DAC" w:rsidRPr="00101BB4">
              <w:rPr>
                <w:rStyle w:val="af1"/>
                <w:rFonts w:ascii="Times New Roman" w:hAnsi="Times New Roman" w:cs="Times New Roman"/>
                <w:b w:val="0"/>
                <w:noProof/>
                <w:sz w:val="22"/>
                <w:szCs w:val="22"/>
              </w:rPr>
              <w:lastRenderedPageBreak/>
              <w:t>ТЕПЛОНОСИТЕЛЯ ТЕПЛОПОТРЕБЛЯЮЩИМИ УСТАНОВКАМИ ПОТРЕБИТЕЛЕЙ, В ТОМ ЧИСЛЕ И В АВАРИЙНЫХ РЕЖИМАХ</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_Toc168654748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149</w:t>
            </w:r>
            <w:r w:rsidR="005E6DAC" w:rsidRPr="00101BB4">
              <w:rPr>
                <w:rFonts w:ascii="Times New Roman" w:hAnsi="Times New Roman" w:cs="Times New Roman"/>
                <w:b w:val="0"/>
                <w:noProof/>
                <w:webHidden/>
                <w:sz w:val="22"/>
                <w:szCs w:val="22"/>
              </w:rPr>
              <w:fldChar w:fldCharType="end"/>
            </w:r>
          </w:hyperlink>
        </w:p>
        <w:p w14:paraId="7A1A612D"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49" w:history="1">
            <w:r w:rsidR="005E6DAC" w:rsidRPr="00101BB4">
              <w:rPr>
                <w:rStyle w:val="af1"/>
                <w:rFonts w:ascii="Times New Roman" w:hAnsi="Times New Roman" w:cs="Times New Roman"/>
                <w:noProof/>
                <w:sz w:val="22"/>
                <w:szCs w:val="22"/>
                <w:lang w:bidi="en-US"/>
              </w:rPr>
              <w:t>а)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_Toc168654749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149</w:t>
            </w:r>
            <w:r w:rsidR="005E6DAC" w:rsidRPr="00101BB4">
              <w:rPr>
                <w:rFonts w:ascii="Times New Roman" w:hAnsi="Times New Roman" w:cs="Times New Roman"/>
                <w:noProof/>
                <w:webHidden/>
                <w:sz w:val="22"/>
                <w:szCs w:val="22"/>
              </w:rPr>
              <w:fldChar w:fldCharType="end"/>
            </w:r>
          </w:hyperlink>
        </w:p>
        <w:p w14:paraId="610EE3C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50" w:history="1">
            <w:r w:rsidR="005E6DAC" w:rsidRPr="00101BB4">
              <w:rPr>
                <w:rStyle w:val="af1"/>
                <w:rFonts w:ascii="Times New Roman" w:hAnsi="Times New Roman" w:cs="Times New Roman"/>
                <w:noProof/>
                <w:sz w:val="22"/>
                <w:szCs w:val="22"/>
                <w:lang w:bidi="en-US"/>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_Toc168654750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152</w:t>
            </w:r>
            <w:r w:rsidR="005E6DAC" w:rsidRPr="00101BB4">
              <w:rPr>
                <w:rFonts w:ascii="Times New Roman" w:hAnsi="Times New Roman" w:cs="Times New Roman"/>
                <w:noProof/>
                <w:webHidden/>
                <w:sz w:val="22"/>
                <w:szCs w:val="22"/>
              </w:rPr>
              <w:fldChar w:fldCharType="end"/>
            </w:r>
          </w:hyperlink>
        </w:p>
        <w:p w14:paraId="1345EB0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51" w:history="1">
            <w:r w:rsidR="005E6DAC" w:rsidRPr="00101BB4">
              <w:rPr>
                <w:rStyle w:val="af1"/>
                <w:rFonts w:ascii="Times New Roman" w:hAnsi="Times New Roman" w:cs="Times New Roman"/>
                <w:noProof/>
                <w:sz w:val="22"/>
                <w:szCs w:val="22"/>
                <w:lang w:bidi="en-US"/>
              </w:rPr>
              <w:t>в) сведения о наличии баков-аккумуляторов</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_Toc168654751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152</w:t>
            </w:r>
            <w:r w:rsidR="005E6DAC" w:rsidRPr="00101BB4">
              <w:rPr>
                <w:rFonts w:ascii="Times New Roman" w:hAnsi="Times New Roman" w:cs="Times New Roman"/>
                <w:noProof/>
                <w:webHidden/>
                <w:sz w:val="22"/>
                <w:szCs w:val="22"/>
              </w:rPr>
              <w:fldChar w:fldCharType="end"/>
            </w:r>
          </w:hyperlink>
        </w:p>
        <w:p w14:paraId="7C56C7F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52" w:history="1">
            <w:r w:rsidR="005E6DAC" w:rsidRPr="00101BB4">
              <w:rPr>
                <w:rStyle w:val="af1"/>
                <w:rFonts w:ascii="Times New Roman" w:hAnsi="Times New Roman" w:cs="Times New Roman"/>
                <w:noProof/>
                <w:sz w:val="22"/>
                <w:szCs w:val="22"/>
                <w:lang w:bidi="en-US"/>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_Toc168654752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152</w:t>
            </w:r>
            <w:r w:rsidR="005E6DAC" w:rsidRPr="00101BB4">
              <w:rPr>
                <w:rFonts w:ascii="Times New Roman" w:hAnsi="Times New Roman" w:cs="Times New Roman"/>
                <w:noProof/>
                <w:webHidden/>
                <w:sz w:val="22"/>
                <w:szCs w:val="22"/>
              </w:rPr>
              <w:fldChar w:fldCharType="end"/>
            </w:r>
          </w:hyperlink>
        </w:p>
        <w:p w14:paraId="2842D0D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53" w:history="1">
            <w:r w:rsidR="005E6DAC" w:rsidRPr="00101BB4">
              <w:rPr>
                <w:rStyle w:val="af1"/>
                <w:rFonts w:ascii="Times New Roman" w:hAnsi="Times New Roman" w:cs="Times New Roman"/>
                <w:noProof/>
                <w:sz w:val="22"/>
                <w:szCs w:val="22"/>
                <w:lang w:bidi="en-US"/>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_Toc168654753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153</w:t>
            </w:r>
            <w:r w:rsidR="005E6DAC" w:rsidRPr="00101BB4">
              <w:rPr>
                <w:rFonts w:ascii="Times New Roman" w:hAnsi="Times New Roman" w:cs="Times New Roman"/>
                <w:noProof/>
                <w:webHidden/>
                <w:sz w:val="22"/>
                <w:szCs w:val="22"/>
              </w:rPr>
              <w:fldChar w:fldCharType="end"/>
            </w:r>
          </w:hyperlink>
        </w:p>
        <w:p w14:paraId="26535852"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54" w:history="1">
            <w:r w:rsidR="005E6DAC" w:rsidRPr="00101BB4">
              <w:rPr>
                <w:rStyle w:val="af1"/>
                <w:rFonts w:ascii="Times New Roman" w:hAnsi="Times New Roman" w:cs="Times New Roman"/>
                <w:b w:val="0"/>
                <w:noProof/>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_Toc168654754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155</w:t>
            </w:r>
            <w:r w:rsidR="005E6DAC" w:rsidRPr="00101BB4">
              <w:rPr>
                <w:rFonts w:ascii="Times New Roman" w:hAnsi="Times New Roman" w:cs="Times New Roman"/>
                <w:b w:val="0"/>
                <w:noProof/>
                <w:webHidden/>
                <w:sz w:val="22"/>
                <w:szCs w:val="22"/>
              </w:rPr>
              <w:fldChar w:fldCharType="end"/>
            </w:r>
          </w:hyperlink>
        </w:p>
        <w:p w14:paraId="667017C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55" w:history="1">
            <w:r w:rsidR="005E6DAC" w:rsidRPr="00101BB4">
              <w:rPr>
                <w:rStyle w:val="af1"/>
                <w:rFonts w:ascii="Times New Roman" w:hAnsi="Times New Roman" w:cs="Times New Roman"/>
                <w:noProof/>
                <w:sz w:val="22"/>
                <w:szCs w:val="22"/>
                <w:lang w:bidi="en-US"/>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_Toc168654755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155</w:t>
            </w:r>
            <w:r w:rsidR="005E6DAC" w:rsidRPr="00101BB4">
              <w:rPr>
                <w:rFonts w:ascii="Times New Roman" w:hAnsi="Times New Roman" w:cs="Times New Roman"/>
                <w:noProof/>
                <w:webHidden/>
                <w:sz w:val="22"/>
                <w:szCs w:val="22"/>
              </w:rPr>
              <w:fldChar w:fldCharType="end"/>
            </w:r>
          </w:hyperlink>
        </w:p>
        <w:p w14:paraId="754E27C1"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56" w:history="1">
            <w:r w:rsidR="005E6DAC" w:rsidRPr="00101BB4">
              <w:rPr>
                <w:rStyle w:val="af1"/>
                <w:rFonts w:ascii="Times New Roman" w:hAnsi="Times New Roman" w:cs="Times New Roman"/>
                <w:noProof/>
                <w:sz w:val="22"/>
                <w:szCs w:val="22"/>
                <w:lang w:bidi="en-US"/>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_Toc168654756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159</w:t>
            </w:r>
            <w:r w:rsidR="005E6DAC" w:rsidRPr="00101BB4">
              <w:rPr>
                <w:rFonts w:ascii="Times New Roman" w:hAnsi="Times New Roman" w:cs="Times New Roman"/>
                <w:noProof/>
                <w:webHidden/>
                <w:sz w:val="22"/>
                <w:szCs w:val="22"/>
              </w:rPr>
              <w:fldChar w:fldCharType="end"/>
            </w:r>
          </w:hyperlink>
        </w:p>
        <w:p w14:paraId="525802D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57" w:history="1">
            <w:r w:rsidR="005E6DAC" w:rsidRPr="00101BB4">
              <w:rPr>
                <w:rStyle w:val="af1"/>
                <w:rFonts w:ascii="Times New Roman" w:hAnsi="Times New Roman" w:cs="Times New Roman"/>
                <w:noProof/>
                <w:sz w:val="22"/>
                <w:szCs w:val="22"/>
                <w:lang w:bidi="en-US"/>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_Toc168654757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160</w:t>
            </w:r>
            <w:r w:rsidR="005E6DAC" w:rsidRPr="00101BB4">
              <w:rPr>
                <w:rFonts w:ascii="Times New Roman" w:hAnsi="Times New Roman" w:cs="Times New Roman"/>
                <w:noProof/>
                <w:webHidden/>
                <w:sz w:val="22"/>
                <w:szCs w:val="22"/>
              </w:rPr>
              <w:fldChar w:fldCharType="end"/>
            </w:r>
          </w:hyperlink>
        </w:p>
        <w:p w14:paraId="1572938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58" w:history="1">
            <w:r w:rsidR="005E6DAC" w:rsidRPr="00101BB4">
              <w:rPr>
                <w:rStyle w:val="af1"/>
                <w:rFonts w:ascii="Times New Roman" w:hAnsi="Times New Roman" w:cs="Times New Roman"/>
                <w:noProof/>
                <w:sz w:val="22"/>
                <w:szCs w:val="22"/>
                <w:lang w:bidi="en-US"/>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_Toc168654758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160</w:t>
            </w:r>
            <w:r w:rsidR="005E6DAC" w:rsidRPr="00101BB4">
              <w:rPr>
                <w:rFonts w:ascii="Times New Roman" w:hAnsi="Times New Roman" w:cs="Times New Roman"/>
                <w:noProof/>
                <w:webHidden/>
                <w:sz w:val="22"/>
                <w:szCs w:val="22"/>
              </w:rPr>
              <w:fldChar w:fldCharType="end"/>
            </w:r>
          </w:hyperlink>
        </w:p>
        <w:p w14:paraId="67937C0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59" w:history="1">
            <w:r w:rsidR="005E6DAC" w:rsidRPr="00101BB4">
              <w:rPr>
                <w:rStyle w:val="af1"/>
                <w:rFonts w:ascii="Times New Roman" w:hAnsi="Times New Roman" w:cs="Times New Roman"/>
                <w:noProof/>
                <w:sz w:val="22"/>
                <w:szCs w:val="22"/>
                <w:lang w:bidi="en-US"/>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_Toc168654759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160</w:t>
            </w:r>
            <w:r w:rsidR="005E6DAC" w:rsidRPr="00101BB4">
              <w:rPr>
                <w:rFonts w:ascii="Times New Roman" w:hAnsi="Times New Roman" w:cs="Times New Roman"/>
                <w:noProof/>
                <w:webHidden/>
                <w:sz w:val="22"/>
                <w:szCs w:val="22"/>
              </w:rPr>
              <w:fldChar w:fldCharType="end"/>
            </w:r>
          </w:hyperlink>
        </w:p>
        <w:p w14:paraId="200B449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60" w:history="1">
            <w:r w:rsidR="005E6DAC" w:rsidRPr="00101BB4">
              <w:rPr>
                <w:rStyle w:val="af1"/>
                <w:rFonts w:ascii="Times New Roman" w:hAnsi="Times New Roman" w:cs="Times New Roman"/>
                <w:noProof/>
                <w:sz w:val="22"/>
                <w:szCs w:val="22"/>
                <w:lang w:bidi="en-US"/>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_Toc168654760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160</w:t>
            </w:r>
            <w:r w:rsidR="005E6DAC" w:rsidRPr="00101BB4">
              <w:rPr>
                <w:rFonts w:ascii="Times New Roman" w:hAnsi="Times New Roman" w:cs="Times New Roman"/>
                <w:noProof/>
                <w:webHidden/>
                <w:sz w:val="22"/>
                <w:szCs w:val="22"/>
              </w:rPr>
              <w:fldChar w:fldCharType="end"/>
            </w:r>
          </w:hyperlink>
        </w:p>
        <w:p w14:paraId="6B53E37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61" w:history="1">
            <w:r w:rsidR="005E6DAC" w:rsidRPr="00101BB4">
              <w:rPr>
                <w:rStyle w:val="af1"/>
                <w:rFonts w:ascii="Times New Roman" w:hAnsi="Times New Roman" w:cs="Times New Roman"/>
                <w:noProof/>
                <w:sz w:val="22"/>
                <w:szCs w:val="22"/>
                <w:lang w:bidi="en-US"/>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_Toc168654761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161</w:t>
            </w:r>
            <w:r w:rsidR="005E6DAC" w:rsidRPr="00101BB4">
              <w:rPr>
                <w:rFonts w:ascii="Times New Roman" w:hAnsi="Times New Roman" w:cs="Times New Roman"/>
                <w:noProof/>
                <w:webHidden/>
                <w:sz w:val="22"/>
                <w:szCs w:val="22"/>
              </w:rPr>
              <w:fldChar w:fldCharType="end"/>
            </w:r>
          </w:hyperlink>
        </w:p>
        <w:p w14:paraId="0C4B5C4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62" w:history="1">
            <w:r w:rsidR="005E6DAC" w:rsidRPr="00101BB4">
              <w:rPr>
                <w:rStyle w:val="af1"/>
                <w:rFonts w:ascii="Times New Roman" w:hAnsi="Times New Roman" w:cs="Times New Roman"/>
                <w:noProof/>
                <w:sz w:val="22"/>
                <w:szCs w:val="22"/>
                <w:lang w:bidi="en-US"/>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_Toc168654762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161</w:t>
            </w:r>
            <w:r w:rsidR="005E6DAC" w:rsidRPr="00101BB4">
              <w:rPr>
                <w:rFonts w:ascii="Times New Roman" w:hAnsi="Times New Roman" w:cs="Times New Roman"/>
                <w:noProof/>
                <w:webHidden/>
                <w:sz w:val="22"/>
                <w:szCs w:val="22"/>
              </w:rPr>
              <w:fldChar w:fldCharType="end"/>
            </w:r>
          </w:hyperlink>
        </w:p>
        <w:p w14:paraId="421FBAE0"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63" w:history="1">
            <w:r w:rsidR="005E6DAC" w:rsidRPr="00101BB4">
              <w:rPr>
                <w:rStyle w:val="af1"/>
                <w:rFonts w:ascii="Times New Roman" w:hAnsi="Times New Roman" w:cs="Times New Roman"/>
                <w:noProof/>
                <w:sz w:val="22"/>
                <w:szCs w:val="22"/>
                <w:lang w:bidi="en-US"/>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_Toc168654763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161</w:t>
            </w:r>
            <w:r w:rsidR="005E6DAC" w:rsidRPr="00101BB4">
              <w:rPr>
                <w:rFonts w:ascii="Times New Roman" w:hAnsi="Times New Roman" w:cs="Times New Roman"/>
                <w:noProof/>
                <w:webHidden/>
                <w:sz w:val="22"/>
                <w:szCs w:val="22"/>
              </w:rPr>
              <w:fldChar w:fldCharType="end"/>
            </w:r>
          </w:hyperlink>
        </w:p>
        <w:p w14:paraId="56510E3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64" w:history="1">
            <w:r w:rsidR="005E6DAC" w:rsidRPr="00101BB4">
              <w:rPr>
                <w:rStyle w:val="af1"/>
                <w:rFonts w:ascii="Times New Roman" w:hAnsi="Times New Roman" w:cs="Times New Roman"/>
                <w:noProof/>
                <w:sz w:val="22"/>
                <w:szCs w:val="22"/>
                <w:lang w:bidi="en-US"/>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_Toc168654764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161</w:t>
            </w:r>
            <w:r w:rsidR="005E6DAC" w:rsidRPr="00101BB4">
              <w:rPr>
                <w:rFonts w:ascii="Times New Roman" w:hAnsi="Times New Roman" w:cs="Times New Roman"/>
                <w:noProof/>
                <w:webHidden/>
                <w:sz w:val="22"/>
                <w:szCs w:val="22"/>
              </w:rPr>
              <w:fldChar w:fldCharType="end"/>
            </w:r>
          </w:hyperlink>
        </w:p>
        <w:p w14:paraId="7E9B7B4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65" w:history="1">
            <w:r w:rsidR="005E6DAC" w:rsidRPr="00101BB4">
              <w:rPr>
                <w:rStyle w:val="af1"/>
                <w:rFonts w:ascii="Times New Roman" w:hAnsi="Times New Roman" w:cs="Times New Roman"/>
                <w:noProof/>
                <w:sz w:val="22"/>
                <w:szCs w:val="22"/>
                <w:lang w:bidi="en-US"/>
              </w:rPr>
              <w:t>л) обоснование организации индивидуального теплоснабжения в зонах застройки поселения, муниципального образования, города федерального значения малоэтажными жилыми зданиями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_Toc168654765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161</w:t>
            </w:r>
            <w:r w:rsidR="005E6DAC" w:rsidRPr="00101BB4">
              <w:rPr>
                <w:rFonts w:ascii="Times New Roman" w:hAnsi="Times New Roman" w:cs="Times New Roman"/>
                <w:noProof/>
                <w:webHidden/>
                <w:sz w:val="22"/>
                <w:szCs w:val="22"/>
              </w:rPr>
              <w:fldChar w:fldCharType="end"/>
            </w:r>
          </w:hyperlink>
        </w:p>
        <w:p w14:paraId="2DD5DD3D"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66" w:history="1">
            <w:r w:rsidR="005E6DAC" w:rsidRPr="00101BB4">
              <w:rPr>
                <w:rStyle w:val="af1"/>
                <w:rFonts w:ascii="Times New Roman" w:hAnsi="Times New Roman" w:cs="Times New Roman"/>
                <w:noProof/>
                <w:sz w:val="22"/>
                <w:szCs w:val="22"/>
                <w:lang w:bidi="en-US"/>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образования, города федерального значения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_Toc168654766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162</w:t>
            </w:r>
            <w:r w:rsidR="005E6DAC" w:rsidRPr="00101BB4">
              <w:rPr>
                <w:rFonts w:ascii="Times New Roman" w:hAnsi="Times New Roman" w:cs="Times New Roman"/>
                <w:noProof/>
                <w:webHidden/>
                <w:sz w:val="22"/>
                <w:szCs w:val="22"/>
              </w:rPr>
              <w:fldChar w:fldCharType="end"/>
            </w:r>
          </w:hyperlink>
        </w:p>
        <w:p w14:paraId="009543B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67" w:history="1">
            <w:r w:rsidR="005E6DAC" w:rsidRPr="00101BB4">
              <w:rPr>
                <w:rStyle w:val="af1"/>
                <w:rFonts w:ascii="Times New Roman" w:hAnsi="Times New Roman" w:cs="Times New Roman"/>
                <w:noProof/>
                <w:sz w:val="22"/>
                <w:szCs w:val="22"/>
                <w:lang w:bidi="en-US"/>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_Toc168654767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163</w:t>
            </w:r>
            <w:r w:rsidR="005E6DAC" w:rsidRPr="00101BB4">
              <w:rPr>
                <w:rFonts w:ascii="Times New Roman" w:hAnsi="Times New Roman" w:cs="Times New Roman"/>
                <w:noProof/>
                <w:webHidden/>
                <w:sz w:val="22"/>
                <w:szCs w:val="22"/>
              </w:rPr>
              <w:fldChar w:fldCharType="end"/>
            </w:r>
          </w:hyperlink>
        </w:p>
        <w:p w14:paraId="7953225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68" w:history="1">
            <w:r w:rsidR="005E6DAC" w:rsidRPr="00101BB4">
              <w:rPr>
                <w:rStyle w:val="af1"/>
                <w:rFonts w:ascii="Times New Roman" w:hAnsi="Times New Roman" w:cs="Times New Roman"/>
                <w:noProof/>
                <w:sz w:val="22"/>
                <w:szCs w:val="22"/>
                <w:lang w:bidi="en-US"/>
              </w:rPr>
              <w:t>о) обоснование организации теплоснабжения в производственных зонах на территории поселения, муниципального образования, города федерального значения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_Toc168654768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163</w:t>
            </w:r>
            <w:r w:rsidR="005E6DAC" w:rsidRPr="00101BB4">
              <w:rPr>
                <w:rFonts w:ascii="Times New Roman" w:hAnsi="Times New Roman" w:cs="Times New Roman"/>
                <w:noProof/>
                <w:webHidden/>
                <w:sz w:val="22"/>
                <w:szCs w:val="22"/>
              </w:rPr>
              <w:fldChar w:fldCharType="end"/>
            </w:r>
          </w:hyperlink>
        </w:p>
        <w:p w14:paraId="055A18B1"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69" w:history="1">
            <w:r w:rsidR="005E6DAC" w:rsidRPr="00101BB4">
              <w:rPr>
                <w:rStyle w:val="af1"/>
                <w:rFonts w:ascii="Times New Roman" w:hAnsi="Times New Roman" w:cs="Times New Roman"/>
                <w:noProof/>
                <w:sz w:val="22"/>
                <w:szCs w:val="22"/>
                <w:lang w:bidi="en-US"/>
              </w:rPr>
              <w:t>п) результаты расчетов радиусов эффективного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_Toc168654769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163</w:t>
            </w:r>
            <w:r w:rsidR="005E6DAC" w:rsidRPr="00101BB4">
              <w:rPr>
                <w:rFonts w:ascii="Times New Roman" w:hAnsi="Times New Roman" w:cs="Times New Roman"/>
                <w:noProof/>
                <w:webHidden/>
                <w:sz w:val="22"/>
                <w:szCs w:val="22"/>
              </w:rPr>
              <w:fldChar w:fldCharType="end"/>
            </w:r>
          </w:hyperlink>
        </w:p>
        <w:p w14:paraId="6C71E14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70" w:history="1">
            <w:r w:rsidR="005E6DAC" w:rsidRPr="00101BB4">
              <w:rPr>
                <w:rStyle w:val="af1"/>
                <w:rFonts w:ascii="Times New Roman" w:hAnsi="Times New Roman" w:cs="Times New Roman"/>
                <w:noProof/>
                <w:sz w:val="22"/>
                <w:szCs w:val="22"/>
                <w:lang w:bidi="en-US"/>
              </w:rPr>
              <w:t>р) покрытие перспективной тепловой нагрузки, не обеспеченной тепловой мощностью</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_Toc168654770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165</w:t>
            </w:r>
            <w:r w:rsidR="005E6DAC" w:rsidRPr="00101BB4">
              <w:rPr>
                <w:rFonts w:ascii="Times New Roman" w:hAnsi="Times New Roman" w:cs="Times New Roman"/>
                <w:noProof/>
                <w:webHidden/>
                <w:sz w:val="22"/>
                <w:szCs w:val="22"/>
              </w:rPr>
              <w:fldChar w:fldCharType="end"/>
            </w:r>
          </w:hyperlink>
        </w:p>
        <w:p w14:paraId="67DCCD6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71" w:history="1">
            <w:r w:rsidR="005E6DAC" w:rsidRPr="00101BB4">
              <w:rPr>
                <w:rStyle w:val="af1"/>
                <w:rFonts w:ascii="Times New Roman" w:hAnsi="Times New Roman" w:cs="Times New Roman"/>
                <w:noProof/>
                <w:sz w:val="22"/>
                <w:szCs w:val="22"/>
                <w:lang w:bidi="en-US"/>
              </w:rPr>
              <w:t>с)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_Toc168654771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167</w:t>
            </w:r>
            <w:r w:rsidR="005E6DAC" w:rsidRPr="00101BB4">
              <w:rPr>
                <w:rFonts w:ascii="Times New Roman" w:hAnsi="Times New Roman" w:cs="Times New Roman"/>
                <w:noProof/>
                <w:webHidden/>
                <w:sz w:val="22"/>
                <w:szCs w:val="22"/>
              </w:rPr>
              <w:fldChar w:fldCharType="end"/>
            </w:r>
          </w:hyperlink>
        </w:p>
        <w:p w14:paraId="1CC14D54"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72" w:history="1">
            <w:r w:rsidR="005E6DAC" w:rsidRPr="00101BB4">
              <w:rPr>
                <w:rStyle w:val="af1"/>
                <w:rFonts w:ascii="Times New Roman" w:hAnsi="Times New Roman" w:cs="Times New Roman"/>
                <w:noProof/>
                <w:sz w:val="22"/>
                <w:szCs w:val="22"/>
                <w:lang w:bidi="en-US"/>
              </w:rPr>
              <w:t>т) определение перспективных режимов загрузки источников тепловой энергии по присоединенной тепловой нагрузке</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_Toc168654772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167</w:t>
            </w:r>
            <w:r w:rsidR="005E6DAC" w:rsidRPr="00101BB4">
              <w:rPr>
                <w:rFonts w:ascii="Times New Roman" w:hAnsi="Times New Roman" w:cs="Times New Roman"/>
                <w:noProof/>
                <w:webHidden/>
                <w:sz w:val="22"/>
                <w:szCs w:val="22"/>
              </w:rPr>
              <w:fldChar w:fldCharType="end"/>
            </w:r>
          </w:hyperlink>
        </w:p>
        <w:p w14:paraId="3EC03F9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73" w:history="1">
            <w:r w:rsidR="005E6DAC" w:rsidRPr="00101BB4">
              <w:rPr>
                <w:rStyle w:val="af1"/>
                <w:rFonts w:ascii="Times New Roman" w:hAnsi="Times New Roman" w:cs="Times New Roman"/>
                <w:noProof/>
                <w:sz w:val="22"/>
                <w:szCs w:val="22"/>
                <w:lang w:bidi="en-US"/>
              </w:rPr>
              <w:t>у) определение потребности в топливе и рекомендации по видам используемого топлива</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_Toc168654773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167</w:t>
            </w:r>
            <w:r w:rsidR="005E6DAC" w:rsidRPr="00101BB4">
              <w:rPr>
                <w:rFonts w:ascii="Times New Roman" w:hAnsi="Times New Roman" w:cs="Times New Roman"/>
                <w:noProof/>
                <w:webHidden/>
                <w:sz w:val="22"/>
                <w:szCs w:val="22"/>
              </w:rPr>
              <w:fldChar w:fldCharType="end"/>
            </w:r>
          </w:hyperlink>
        </w:p>
        <w:p w14:paraId="705581C3"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74" w:history="1">
            <w:r w:rsidR="005E6DAC" w:rsidRPr="00101BB4">
              <w:rPr>
                <w:rStyle w:val="af1"/>
                <w:rFonts w:ascii="Times New Roman" w:hAnsi="Times New Roman" w:cs="Times New Roman"/>
                <w:b w:val="0"/>
                <w:noProof/>
                <w:sz w:val="22"/>
                <w:szCs w:val="22"/>
              </w:rPr>
              <w:t>ГЛАВА 8. ПРЕДЛОЖЕНИЯ ПО СТРОИТЕЛЬСТВУ, РЕКОНСТРУКЦИИ И (ИЛИ) МОДЕРНИЗАЦИИ ТЕПЛОВЫХ СЕТЕЙ</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_Toc168654774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168</w:t>
            </w:r>
            <w:r w:rsidR="005E6DAC" w:rsidRPr="00101BB4">
              <w:rPr>
                <w:rFonts w:ascii="Times New Roman" w:hAnsi="Times New Roman" w:cs="Times New Roman"/>
                <w:b w:val="0"/>
                <w:noProof/>
                <w:webHidden/>
                <w:sz w:val="22"/>
                <w:szCs w:val="22"/>
              </w:rPr>
              <w:fldChar w:fldCharType="end"/>
            </w:r>
          </w:hyperlink>
        </w:p>
        <w:p w14:paraId="1B600F3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75" w:history="1">
            <w:r w:rsidR="005E6DAC" w:rsidRPr="00101BB4">
              <w:rPr>
                <w:rStyle w:val="af1"/>
                <w:rFonts w:ascii="Times New Roman" w:hAnsi="Times New Roman" w:cs="Times New Roman"/>
                <w:noProof/>
                <w:sz w:val="22"/>
                <w:szCs w:val="22"/>
                <w:lang w:bidi="en-US"/>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_Toc168654775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168</w:t>
            </w:r>
            <w:r w:rsidR="005E6DAC" w:rsidRPr="00101BB4">
              <w:rPr>
                <w:rFonts w:ascii="Times New Roman" w:hAnsi="Times New Roman" w:cs="Times New Roman"/>
                <w:noProof/>
                <w:webHidden/>
                <w:sz w:val="22"/>
                <w:szCs w:val="22"/>
              </w:rPr>
              <w:fldChar w:fldCharType="end"/>
            </w:r>
          </w:hyperlink>
        </w:p>
        <w:p w14:paraId="4F34E170"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76" w:history="1">
            <w:r w:rsidR="005E6DAC" w:rsidRPr="00101BB4">
              <w:rPr>
                <w:rStyle w:val="af1"/>
                <w:rFonts w:ascii="Times New Roman" w:hAnsi="Times New Roman" w:cs="Times New Roman"/>
                <w:noProof/>
                <w:sz w:val="22"/>
                <w:szCs w:val="22"/>
                <w:lang w:bidi="en-US"/>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города федерального значения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_Toc168654776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168</w:t>
            </w:r>
            <w:r w:rsidR="005E6DAC" w:rsidRPr="00101BB4">
              <w:rPr>
                <w:rFonts w:ascii="Times New Roman" w:hAnsi="Times New Roman" w:cs="Times New Roman"/>
                <w:noProof/>
                <w:webHidden/>
                <w:sz w:val="22"/>
                <w:szCs w:val="22"/>
              </w:rPr>
              <w:fldChar w:fldCharType="end"/>
            </w:r>
          </w:hyperlink>
        </w:p>
        <w:p w14:paraId="3AB95676"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77" w:history="1">
            <w:r w:rsidR="005E6DAC" w:rsidRPr="00101BB4">
              <w:rPr>
                <w:rStyle w:val="af1"/>
                <w:rFonts w:ascii="Times New Roman" w:hAnsi="Times New Roman" w:cs="Times New Roman"/>
                <w:noProof/>
                <w:sz w:val="22"/>
                <w:szCs w:val="22"/>
                <w:lang w:bidi="en-US"/>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_Toc168654777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168</w:t>
            </w:r>
            <w:r w:rsidR="005E6DAC" w:rsidRPr="00101BB4">
              <w:rPr>
                <w:rFonts w:ascii="Times New Roman" w:hAnsi="Times New Roman" w:cs="Times New Roman"/>
                <w:noProof/>
                <w:webHidden/>
                <w:sz w:val="22"/>
                <w:szCs w:val="22"/>
              </w:rPr>
              <w:fldChar w:fldCharType="end"/>
            </w:r>
          </w:hyperlink>
        </w:p>
        <w:p w14:paraId="7336BF5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78" w:history="1">
            <w:r w:rsidR="005E6DAC" w:rsidRPr="00101BB4">
              <w:rPr>
                <w:rStyle w:val="af1"/>
                <w:rFonts w:ascii="Times New Roman" w:hAnsi="Times New Roman" w:cs="Times New Roman"/>
                <w:noProof/>
                <w:sz w:val="22"/>
                <w:szCs w:val="22"/>
                <w:lang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_Toc168654778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168</w:t>
            </w:r>
            <w:r w:rsidR="005E6DAC" w:rsidRPr="00101BB4">
              <w:rPr>
                <w:rFonts w:ascii="Times New Roman" w:hAnsi="Times New Roman" w:cs="Times New Roman"/>
                <w:noProof/>
                <w:webHidden/>
                <w:sz w:val="22"/>
                <w:szCs w:val="22"/>
              </w:rPr>
              <w:fldChar w:fldCharType="end"/>
            </w:r>
          </w:hyperlink>
        </w:p>
        <w:p w14:paraId="16582C1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79" w:history="1">
            <w:r w:rsidR="005E6DAC" w:rsidRPr="00101BB4">
              <w:rPr>
                <w:rStyle w:val="af1"/>
                <w:rFonts w:ascii="Times New Roman" w:hAnsi="Times New Roman" w:cs="Times New Roman"/>
                <w:noProof/>
                <w:sz w:val="22"/>
                <w:szCs w:val="22"/>
                <w:lang w:bidi="en-US"/>
              </w:rPr>
              <w:t>д) предложения по строительству тепловых сетей для обеспечения нормативной надежности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_Toc168654779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169</w:t>
            </w:r>
            <w:r w:rsidR="005E6DAC" w:rsidRPr="00101BB4">
              <w:rPr>
                <w:rFonts w:ascii="Times New Roman" w:hAnsi="Times New Roman" w:cs="Times New Roman"/>
                <w:noProof/>
                <w:webHidden/>
                <w:sz w:val="22"/>
                <w:szCs w:val="22"/>
              </w:rPr>
              <w:fldChar w:fldCharType="end"/>
            </w:r>
          </w:hyperlink>
        </w:p>
        <w:p w14:paraId="4FA0A8B4"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80" w:history="1">
            <w:r w:rsidR="005E6DAC" w:rsidRPr="00101BB4">
              <w:rPr>
                <w:rStyle w:val="af1"/>
                <w:rFonts w:ascii="Times New Roman" w:hAnsi="Times New Roman" w:cs="Times New Roman"/>
                <w:noProof/>
                <w:sz w:val="22"/>
                <w:szCs w:val="22"/>
                <w:lang w:bidi="en-US"/>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_Toc168654780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169</w:t>
            </w:r>
            <w:r w:rsidR="005E6DAC" w:rsidRPr="00101BB4">
              <w:rPr>
                <w:rFonts w:ascii="Times New Roman" w:hAnsi="Times New Roman" w:cs="Times New Roman"/>
                <w:noProof/>
                <w:webHidden/>
                <w:sz w:val="22"/>
                <w:szCs w:val="22"/>
              </w:rPr>
              <w:fldChar w:fldCharType="end"/>
            </w:r>
          </w:hyperlink>
        </w:p>
        <w:p w14:paraId="6174D143"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81" w:history="1">
            <w:r w:rsidR="005E6DAC" w:rsidRPr="00101BB4">
              <w:rPr>
                <w:rStyle w:val="af1"/>
                <w:rFonts w:ascii="Times New Roman" w:hAnsi="Times New Roman" w:cs="Times New Roman"/>
                <w:noProof/>
                <w:sz w:val="22"/>
                <w:szCs w:val="22"/>
                <w:lang w:bidi="en-US"/>
              </w:rPr>
              <w:t>ж) предложения по реконструкции и (или) модернизации тепловых сетей, подлежащих замене в связи с исчерпанием эксплуатационного ресурса</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_Toc168654781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169</w:t>
            </w:r>
            <w:r w:rsidR="005E6DAC" w:rsidRPr="00101BB4">
              <w:rPr>
                <w:rFonts w:ascii="Times New Roman" w:hAnsi="Times New Roman" w:cs="Times New Roman"/>
                <w:noProof/>
                <w:webHidden/>
                <w:sz w:val="22"/>
                <w:szCs w:val="22"/>
              </w:rPr>
              <w:fldChar w:fldCharType="end"/>
            </w:r>
          </w:hyperlink>
        </w:p>
        <w:p w14:paraId="598CE94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82" w:history="1">
            <w:r w:rsidR="005E6DAC" w:rsidRPr="00101BB4">
              <w:rPr>
                <w:rStyle w:val="af1"/>
                <w:rFonts w:ascii="Times New Roman" w:hAnsi="Times New Roman" w:cs="Times New Roman"/>
                <w:noProof/>
                <w:sz w:val="22"/>
                <w:szCs w:val="22"/>
                <w:lang w:bidi="en-US"/>
              </w:rPr>
              <w:t>з) предложений по строительству, реконструкции и (или) модернизации насосных станций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_Toc168654782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169</w:t>
            </w:r>
            <w:r w:rsidR="005E6DAC" w:rsidRPr="00101BB4">
              <w:rPr>
                <w:rFonts w:ascii="Times New Roman" w:hAnsi="Times New Roman" w:cs="Times New Roman"/>
                <w:noProof/>
                <w:webHidden/>
                <w:sz w:val="22"/>
                <w:szCs w:val="22"/>
              </w:rPr>
              <w:fldChar w:fldCharType="end"/>
            </w:r>
          </w:hyperlink>
        </w:p>
        <w:p w14:paraId="0DDF39BE"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83" w:history="1">
            <w:r w:rsidR="005E6DAC" w:rsidRPr="00101BB4">
              <w:rPr>
                <w:rStyle w:val="af1"/>
                <w:rFonts w:ascii="Times New Roman" w:hAnsi="Times New Roman" w:cs="Times New Roman"/>
                <w:b w:val="0"/>
                <w:noProof/>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_Toc168654783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170</w:t>
            </w:r>
            <w:r w:rsidR="005E6DAC" w:rsidRPr="00101BB4">
              <w:rPr>
                <w:rFonts w:ascii="Times New Roman" w:hAnsi="Times New Roman" w:cs="Times New Roman"/>
                <w:b w:val="0"/>
                <w:noProof/>
                <w:webHidden/>
                <w:sz w:val="22"/>
                <w:szCs w:val="22"/>
              </w:rPr>
              <w:fldChar w:fldCharType="end"/>
            </w:r>
          </w:hyperlink>
        </w:p>
        <w:p w14:paraId="47B6F0C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84" w:history="1">
            <w:r w:rsidR="005E6DAC" w:rsidRPr="00101BB4">
              <w:rPr>
                <w:rStyle w:val="af1"/>
                <w:rFonts w:ascii="Times New Roman" w:hAnsi="Times New Roman" w:cs="Times New Roman"/>
                <w:noProof/>
                <w:sz w:val="22"/>
                <w:szCs w:val="22"/>
                <w:lang w:bidi="en-US"/>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_Toc168654784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170</w:t>
            </w:r>
            <w:r w:rsidR="005E6DAC" w:rsidRPr="00101BB4">
              <w:rPr>
                <w:rFonts w:ascii="Times New Roman" w:hAnsi="Times New Roman" w:cs="Times New Roman"/>
                <w:noProof/>
                <w:webHidden/>
                <w:sz w:val="22"/>
                <w:szCs w:val="22"/>
              </w:rPr>
              <w:fldChar w:fldCharType="end"/>
            </w:r>
          </w:hyperlink>
        </w:p>
        <w:p w14:paraId="504022C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85" w:history="1">
            <w:r w:rsidR="005E6DAC" w:rsidRPr="00101BB4">
              <w:rPr>
                <w:rStyle w:val="af1"/>
                <w:rFonts w:ascii="Times New Roman" w:hAnsi="Times New Roman" w:cs="Times New Roman"/>
                <w:noProof/>
                <w:sz w:val="22"/>
                <w:szCs w:val="22"/>
                <w:lang w:bidi="en-US"/>
              </w:rPr>
              <w:t>б) обоснование и пересмотр графика температур теплоносителя и его расхода в открытой системе теплоснабжения (горячего водоснабжения)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_Toc168654785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170</w:t>
            </w:r>
            <w:r w:rsidR="005E6DAC" w:rsidRPr="00101BB4">
              <w:rPr>
                <w:rFonts w:ascii="Times New Roman" w:hAnsi="Times New Roman" w:cs="Times New Roman"/>
                <w:noProof/>
                <w:webHidden/>
                <w:sz w:val="22"/>
                <w:szCs w:val="22"/>
              </w:rPr>
              <w:fldChar w:fldCharType="end"/>
            </w:r>
          </w:hyperlink>
        </w:p>
        <w:p w14:paraId="47837C1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86" w:history="1">
            <w:r w:rsidR="005E6DAC" w:rsidRPr="00101BB4">
              <w:rPr>
                <w:rStyle w:val="af1"/>
                <w:rFonts w:ascii="Times New Roman" w:hAnsi="Times New Roman" w:cs="Times New Roman"/>
                <w:noProof/>
                <w:sz w:val="22"/>
                <w:szCs w:val="22"/>
                <w:lang w:bidi="en-US"/>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_Toc168654786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170</w:t>
            </w:r>
            <w:r w:rsidR="005E6DAC" w:rsidRPr="00101BB4">
              <w:rPr>
                <w:rFonts w:ascii="Times New Roman" w:hAnsi="Times New Roman" w:cs="Times New Roman"/>
                <w:noProof/>
                <w:webHidden/>
                <w:sz w:val="22"/>
                <w:szCs w:val="22"/>
              </w:rPr>
              <w:fldChar w:fldCharType="end"/>
            </w:r>
          </w:hyperlink>
        </w:p>
        <w:p w14:paraId="1A3B8C78"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87" w:history="1">
            <w:r w:rsidR="005E6DAC" w:rsidRPr="00101BB4">
              <w:rPr>
                <w:rStyle w:val="af1"/>
                <w:rFonts w:ascii="Times New Roman" w:hAnsi="Times New Roman" w:cs="Times New Roman"/>
                <w:noProof/>
                <w:sz w:val="22"/>
                <w:szCs w:val="22"/>
                <w:lang w:bidi="en-US"/>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_Toc168654787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170</w:t>
            </w:r>
            <w:r w:rsidR="005E6DAC" w:rsidRPr="00101BB4">
              <w:rPr>
                <w:rFonts w:ascii="Times New Roman" w:hAnsi="Times New Roman" w:cs="Times New Roman"/>
                <w:noProof/>
                <w:webHidden/>
                <w:sz w:val="22"/>
                <w:szCs w:val="22"/>
              </w:rPr>
              <w:fldChar w:fldCharType="end"/>
            </w:r>
          </w:hyperlink>
        </w:p>
        <w:p w14:paraId="79888778"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88" w:history="1">
            <w:r w:rsidR="005E6DAC" w:rsidRPr="00101BB4">
              <w:rPr>
                <w:rStyle w:val="af1"/>
                <w:rFonts w:ascii="Times New Roman" w:hAnsi="Times New Roman" w:cs="Times New Roman"/>
                <w:noProof/>
                <w:sz w:val="22"/>
                <w:szCs w:val="22"/>
                <w:lang w:bidi="en-US"/>
              </w:rPr>
              <w:t>д)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_Toc168654788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170</w:t>
            </w:r>
            <w:r w:rsidR="005E6DAC" w:rsidRPr="00101BB4">
              <w:rPr>
                <w:rFonts w:ascii="Times New Roman" w:hAnsi="Times New Roman" w:cs="Times New Roman"/>
                <w:noProof/>
                <w:webHidden/>
                <w:sz w:val="22"/>
                <w:szCs w:val="22"/>
              </w:rPr>
              <w:fldChar w:fldCharType="end"/>
            </w:r>
          </w:hyperlink>
        </w:p>
        <w:p w14:paraId="05C2096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89" w:history="1">
            <w:r w:rsidR="005E6DAC" w:rsidRPr="00101BB4">
              <w:rPr>
                <w:rStyle w:val="af1"/>
                <w:rFonts w:ascii="Times New Roman" w:hAnsi="Times New Roman" w:cs="Times New Roman"/>
                <w:noProof/>
                <w:sz w:val="22"/>
                <w:szCs w:val="22"/>
                <w:lang w:bidi="en-US"/>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_Toc168654789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170</w:t>
            </w:r>
            <w:r w:rsidR="005E6DAC" w:rsidRPr="00101BB4">
              <w:rPr>
                <w:rFonts w:ascii="Times New Roman" w:hAnsi="Times New Roman" w:cs="Times New Roman"/>
                <w:noProof/>
                <w:webHidden/>
                <w:sz w:val="22"/>
                <w:szCs w:val="22"/>
              </w:rPr>
              <w:fldChar w:fldCharType="end"/>
            </w:r>
          </w:hyperlink>
        </w:p>
        <w:p w14:paraId="7FF02D67"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90" w:history="1">
            <w:r w:rsidR="005E6DAC" w:rsidRPr="00101BB4">
              <w:rPr>
                <w:rStyle w:val="af1"/>
                <w:rFonts w:ascii="Times New Roman" w:hAnsi="Times New Roman" w:cs="Times New Roman"/>
                <w:b w:val="0"/>
                <w:noProof/>
                <w:sz w:val="22"/>
                <w:szCs w:val="22"/>
              </w:rPr>
              <w:t>ГЛАВА 10. ПЕРСПЕКТИВНЫЕ ТОПЛИВНЫЕ БАЛАНСЫ</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_Toc168654790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171</w:t>
            </w:r>
            <w:r w:rsidR="005E6DAC" w:rsidRPr="00101BB4">
              <w:rPr>
                <w:rFonts w:ascii="Times New Roman" w:hAnsi="Times New Roman" w:cs="Times New Roman"/>
                <w:b w:val="0"/>
                <w:noProof/>
                <w:webHidden/>
                <w:sz w:val="22"/>
                <w:szCs w:val="22"/>
              </w:rPr>
              <w:fldChar w:fldCharType="end"/>
            </w:r>
          </w:hyperlink>
        </w:p>
        <w:p w14:paraId="3C0AB8F6"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91" w:history="1">
            <w:r w:rsidR="005E6DAC" w:rsidRPr="00101BB4">
              <w:rPr>
                <w:rStyle w:val="af1"/>
                <w:rFonts w:ascii="Times New Roman" w:hAnsi="Times New Roman" w:cs="Times New Roman"/>
                <w:noProof/>
                <w:sz w:val="22"/>
                <w:szCs w:val="22"/>
                <w:lang w:bidi="en-US"/>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w:t>
            </w:r>
            <w:r w:rsidR="00015D72">
              <w:rPr>
                <w:rStyle w:val="af1"/>
                <w:rFonts w:ascii="Times New Roman" w:hAnsi="Times New Roman" w:cs="Times New Roman"/>
                <w:noProof/>
                <w:sz w:val="22"/>
                <w:szCs w:val="22"/>
                <w:lang w:bidi="en-US"/>
              </w:rPr>
              <w:t>муниципального образования</w:t>
            </w:r>
            <w:r w:rsidR="003836E4" w:rsidRPr="00101BB4">
              <w:rPr>
                <w:rStyle w:val="af1"/>
                <w:rFonts w:ascii="Times New Roman" w:hAnsi="Times New Roman" w:cs="Times New Roman"/>
                <w:noProof/>
                <w:sz w:val="22"/>
                <w:szCs w:val="22"/>
                <w:lang w:bidi="en-US"/>
              </w:rPr>
              <w:t xml:space="preserve"> </w:t>
            </w:r>
            <w:r w:rsidR="005E6DAC" w:rsidRPr="00101BB4">
              <w:rPr>
                <w:rStyle w:val="af1"/>
                <w:rFonts w:ascii="Times New Roman" w:hAnsi="Times New Roman" w:cs="Times New Roman"/>
                <w:noProof/>
                <w:sz w:val="22"/>
                <w:szCs w:val="22"/>
                <w:lang w:bidi="en-US"/>
              </w:rPr>
              <w:t>, города федерального значения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_Toc168654791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171</w:t>
            </w:r>
            <w:r w:rsidR="005E6DAC" w:rsidRPr="00101BB4">
              <w:rPr>
                <w:rFonts w:ascii="Times New Roman" w:hAnsi="Times New Roman" w:cs="Times New Roman"/>
                <w:noProof/>
                <w:webHidden/>
                <w:sz w:val="22"/>
                <w:szCs w:val="22"/>
              </w:rPr>
              <w:fldChar w:fldCharType="end"/>
            </w:r>
          </w:hyperlink>
        </w:p>
        <w:p w14:paraId="0266889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92" w:history="1">
            <w:r w:rsidR="005E6DAC" w:rsidRPr="00101BB4">
              <w:rPr>
                <w:rStyle w:val="af1"/>
                <w:rFonts w:ascii="Times New Roman" w:hAnsi="Times New Roman" w:cs="Times New Roman"/>
                <w:noProof/>
                <w:sz w:val="22"/>
                <w:szCs w:val="22"/>
                <w:lang w:bidi="en-US"/>
              </w:rPr>
              <w:t>б) результаты расчетов по каждому источнику тепловой энергии нормативных запасов топлива</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_Toc168654792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171</w:t>
            </w:r>
            <w:r w:rsidR="005E6DAC" w:rsidRPr="00101BB4">
              <w:rPr>
                <w:rFonts w:ascii="Times New Roman" w:hAnsi="Times New Roman" w:cs="Times New Roman"/>
                <w:noProof/>
                <w:webHidden/>
                <w:sz w:val="22"/>
                <w:szCs w:val="22"/>
              </w:rPr>
              <w:fldChar w:fldCharType="end"/>
            </w:r>
          </w:hyperlink>
        </w:p>
        <w:p w14:paraId="3293C14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93" w:history="1">
            <w:r w:rsidR="005E6DAC" w:rsidRPr="00101BB4">
              <w:rPr>
                <w:rStyle w:val="af1"/>
                <w:rFonts w:ascii="Times New Roman" w:hAnsi="Times New Roman" w:cs="Times New Roman"/>
                <w:noProof/>
                <w:sz w:val="22"/>
                <w:szCs w:val="22"/>
                <w:lang w:bidi="en-US"/>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_Toc168654793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171</w:t>
            </w:r>
            <w:r w:rsidR="005E6DAC" w:rsidRPr="00101BB4">
              <w:rPr>
                <w:rFonts w:ascii="Times New Roman" w:hAnsi="Times New Roman" w:cs="Times New Roman"/>
                <w:noProof/>
                <w:webHidden/>
                <w:sz w:val="22"/>
                <w:szCs w:val="22"/>
              </w:rPr>
              <w:fldChar w:fldCharType="end"/>
            </w:r>
          </w:hyperlink>
        </w:p>
        <w:p w14:paraId="696BB81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94" w:history="1">
            <w:r w:rsidR="005E6DAC" w:rsidRPr="00101BB4">
              <w:rPr>
                <w:rStyle w:val="af1"/>
                <w:rFonts w:ascii="Times New Roman" w:hAnsi="Times New Roman" w:cs="Times New Roman"/>
                <w:noProof/>
                <w:sz w:val="22"/>
                <w:szCs w:val="22"/>
                <w:lang w:bidi="en-US"/>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_Toc168654794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172</w:t>
            </w:r>
            <w:r w:rsidR="005E6DAC" w:rsidRPr="00101BB4">
              <w:rPr>
                <w:rFonts w:ascii="Times New Roman" w:hAnsi="Times New Roman" w:cs="Times New Roman"/>
                <w:noProof/>
                <w:webHidden/>
                <w:sz w:val="22"/>
                <w:szCs w:val="22"/>
              </w:rPr>
              <w:fldChar w:fldCharType="end"/>
            </w:r>
          </w:hyperlink>
        </w:p>
        <w:p w14:paraId="6482F4C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95" w:history="1">
            <w:r w:rsidR="005E6DAC" w:rsidRPr="00101BB4">
              <w:rPr>
                <w:rStyle w:val="af1"/>
                <w:rFonts w:ascii="Times New Roman" w:hAnsi="Times New Roman" w:cs="Times New Roman"/>
                <w:noProof/>
                <w:sz w:val="22"/>
                <w:szCs w:val="22"/>
                <w:lang w:bidi="en-US"/>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_Toc168654795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172</w:t>
            </w:r>
            <w:r w:rsidR="005E6DAC" w:rsidRPr="00101BB4">
              <w:rPr>
                <w:rFonts w:ascii="Times New Roman" w:hAnsi="Times New Roman" w:cs="Times New Roman"/>
                <w:noProof/>
                <w:webHidden/>
                <w:sz w:val="22"/>
                <w:szCs w:val="22"/>
              </w:rPr>
              <w:fldChar w:fldCharType="end"/>
            </w:r>
          </w:hyperlink>
        </w:p>
        <w:p w14:paraId="0EF5FBC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96" w:history="1">
            <w:r w:rsidR="005E6DAC" w:rsidRPr="00101BB4">
              <w:rPr>
                <w:rStyle w:val="af1"/>
                <w:rFonts w:ascii="Times New Roman" w:hAnsi="Times New Roman" w:cs="Times New Roman"/>
                <w:noProof/>
                <w:sz w:val="22"/>
                <w:szCs w:val="22"/>
                <w:lang w:bidi="en-US"/>
              </w:rPr>
              <w:t>е) приоритетное направление развития топливного баланса поселения, муниципального образования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_Toc168654796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172</w:t>
            </w:r>
            <w:r w:rsidR="005E6DAC" w:rsidRPr="00101BB4">
              <w:rPr>
                <w:rFonts w:ascii="Times New Roman" w:hAnsi="Times New Roman" w:cs="Times New Roman"/>
                <w:noProof/>
                <w:webHidden/>
                <w:sz w:val="22"/>
                <w:szCs w:val="22"/>
              </w:rPr>
              <w:fldChar w:fldCharType="end"/>
            </w:r>
          </w:hyperlink>
        </w:p>
        <w:p w14:paraId="0DC971BE"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797" w:history="1">
            <w:r w:rsidR="005E6DAC" w:rsidRPr="00101BB4">
              <w:rPr>
                <w:rStyle w:val="af1"/>
                <w:rFonts w:ascii="Times New Roman" w:hAnsi="Times New Roman" w:cs="Times New Roman"/>
                <w:b w:val="0"/>
                <w:noProof/>
                <w:sz w:val="22"/>
                <w:szCs w:val="22"/>
              </w:rPr>
              <w:t>ГЛАВА 11. ОЦЕНКА НАДЕЖНОСТИ ТЕПЛОСНАЖЕНИЯ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_Toc168654797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173</w:t>
            </w:r>
            <w:r w:rsidR="005E6DAC" w:rsidRPr="00101BB4">
              <w:rPr>
                <w:rFonts w:ascii="Times New Roman" w:hAnsi="Times New Roman" w:cs="Times New Roman"/>
                <w:b w:val="0"/>
                <w:noProof/>
                <w:webHidden/>
                <w:sz w:val="22"/>
                <w:szCs w:val="22"/>
              </w:rPr>
              <w:fldChar w:fldCharType="end"/>
            </w:r>
          </w:hyperlink>
        </w:p>
        <w:p w14:paraId="041D351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98" w:history="1">
            <w:r w:rsidR="005E6DAC" w:rsidRPr="00101BB4">
              <w:rPr>
                <w:rStyle w:val="af1"/>
                <w:rFonts w:ascii="Times New Roman" w:hAnsi="Times New Roman" w:cs="Times New Roman"/>
                <w:noProof/>
                <w:sz w:val="22"/>
                <w:szCs w:val="22"/>
                <w:lang w:bidi="en-US"/>
              </w:rPr>
              <w:t>а) метода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_Toc168654798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173</w:t>
            </w:r>
            <w:r w:rsidR="005E6DAC" w:rsidRPr="00101BB4">
              <w:rPr>
                <w:rFonts w:ascii="Times New Roman" w:hAnsi="Times New Roman" w:cs="Times New Roman"/>
                <w:noProof/>
                <w:webHidden/>
                <w:sz w:val="22"/>
                <w:szCs w:val="22"/>
              </w:rPr>
              <w:fldChar w:fldCharType="end"/>
            </w:r>
          </w:hyperlink>
        </w:p>
        <w:p w14:paraId="6F8A1CCD"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799" w:history="1">
            <w:r w:rsidR="005E6DAC" w:rsidRPr="00101BB4">
              <w:rPr>
                <w:rStyle w:val="af1"/>
                <w:rFonts w:ascii="Times New Roman" w:hAnsi="Times New Roman" w:cs="Times New Roman"/>
                <w:noProof/>
                <w:sz w:val="22"/>
                <w:szCs w:val="22"/>
                <w:lang w:bidi="en-US"/>
              </w:rPr>
              <w:t>б) метода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_Toc168654799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178</w:t>
            </w:r>
            <w:r w:rsidR="005E6DAC" w:rsidRPr="00101BB4">
              <w:rPr>
                <w:rFonts w:ascii="Times New Roman" w:hAnsi="Times New Roman" w:cs="Times New Roman"/>
                <w:noProof/>
                <w:webHidden/>
                <w:sz w:val="22"/>
                <w:szCs w:val="22"/>
              </w:rPr>
              <w:fldChar w:fldCharType="end"/>
            </w:r>
          </w:hyperlink>
        </w:p>
        <w:p w14:paraId="207FCAD4"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00" w:history="1">
            <w:r w:rsidR="005E6DAC" w:rsidRPr="00101BB4">
              <w:rPr>
                <w:rStyle w:val="af1"/>
                <w:rFonts w:ascii="Times New Roman" w:hAnsi="Times New Roman" w:cs="Times New Roman"/>
                <w:noProof/>
                <w:sz w:val="22"/>
                <w:szCs w:val="22"/>
                <w:lang w:bidi="en-US"/>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_Toc168654800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179</w:t>
            </w:r>
            <w:r w:rsidR="005E6DAC" w:rsidRPr="00101BB4">
              <w:rPr>
                <w:rFonts w:ascii="Times New Roman" w:hAnsi="Times New Roman" w:cs="Times New Roman"/>
                <w:noProof/>
                <w:webHidden/>
                <w:sz w:val="22"/>
                <w:szCs w:val="22"/>
              </w:rPr>
              <w:fldChar w:fldCharType="end"/>
            </w:r>
          </w:hyperlink>
        </w:p>
        <w:p w14:paraId="6194DF4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01" w:history="1">
            <w:r w:rsidR="005E6DAC" w:rsidRPr="00101BB4">
              <w:rPr>
                <w:rStyle w:val="af1"/>
                <w:rFonts w:ascii="Times New Roman" w:hAnsi="Times New Roman" w:cs="Times New Roman"/>
                <w:noProof/>
                <w:sz w:val="22"/>
                <w:szCs w:val="22"/>
                <w:lang w:bidi="en-US"/>
              </w:rPr>
              <w:t>г) результаты оценки коэффициентов готовности теплопроводов к несению тепловой нагрузки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_Toc168654801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181</w:t>
            </w:r>
            <w:r w:rsidR="005E6DAC" w:rsidRPr="00101BB4">
              <w:rPr>
                <w:rFonts w:ascii="Times New Roman" w:hAnsi="Times New Roman" w:cs="Times New Roman"/>
                <w:noProof/>
                <w:webHidden/>
                <w:sz w:val="22"/>
                <w:szCs w:val="22"/>
              </w:rPr>
              <w:fldChar w:fldCharType="end"/>
            </w:r>
          </w:hyperlink>
        </w:p>
        <w:p w14:paraId="2746DD2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02" w:history="1">
            <w:r w:rsidR="005E6DAC" w:rsidRPr="00101BB4">
              <w:rPr>
                <w:rStyle w:val="af1"/>
                <w:rFonts w:ascii="Times New Roman" w:hAnsi="Times New Roman" w:cs="Times New Roman"/>
                <w:noProof/>
                <w:sz w:val="22"/>
                <w:szCs w:val="22"/>
                <w:lang w:bidi="en-US"/>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_Toc168654802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181</w:t>
            </w:r>
            <w:r w:rsidR="005E6DAC" w:rsidRPr="00101BB4">
              <w:rPr>
                <w:rFonts w:ascii="Times New Roman" w:hAnsi="Times New Roman" w:cs="Times New Roman"/>
                <w:noProof/>
                <w:webHidden/>
                <w:sz w:val="22"/>
                <w:szCs w:val="22"/>
              </w:rPr>
              <w:fldChar w:fldCharType="end"/>
            </w:r>
          </w:hyperlink>
        </w:p>
        <w:p w14:paraId="649F98C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03" w:history="1">
            <w:r w:rsidR="005E6DAC" w:rsidRPr="00101BB4">
              <w:rPr>
                <w:rStyle w:val="af1"/>
                <w:rFonts w:ascii="Times New Roman" w:hAnsi="Times New Roman" w:cs="Times New Roman"/>
                <w:noProof/>
                <w:sz w:val="22"/>
                <w:szCs w:val="22"/>
                <w:lang w:bidi="en-US"/>
              </w:rPr>
              <w:t>е)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_Toc168654803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181</w:t>
            </w:r>
            <w:r w:rsidR="005E6DAC" w:rsidRPr="00101BB4">
              <w:rPr>
                <w:rFonts w:ascii="Times New Roman" w:hAnsi="Times New Roman" w:cs="Times New Roman"/>
                <w:noProof/>
                <w:webHidden/>
                <w:sz w:val="22"/>
                <w:szCs w:val="22"/>
              </w:rPr>
              <w:fldChar w:fldCharType="end"/>
            </w:r>
          </w:hyperlink>
        </w:p>
        <w:p w14:paraId="59B5FD0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04" w:history="1">
            <w:r w:rsidR="005E6DAC" w:rsidRPr="00101BB4">
              <w:rPr>
                <w:rStyle w:val="af1"/>
                <w:rFonts w:ascii="Times New Roman" w:hAnsi="Times New Roman" w:cs="Times New Roman"/>
                <w:noProof/>
                <w:sz w:val="22"/>
                <w:szCs w:val="22"/>
                <w:lang w:bidi="en-US"/>
              </w:rPr>
              <w:t>ж) установка резервного оборудования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_Toc168654804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182</w:t>
            </w:r>
            <w:r w:rsidR="005E6DAC" w:rsidRPr="00101BB4">
              <w:rPr>
                <w:rFonts w:ascii="Times New Roman" w:hAnsi="Times New Roman" w:cs="Times New Roman"/>
                <w:noProof/>
                <w:webHidden/>
                <w:sz w:val="22"/>
                <w:szCs w:val="22"/>
              </w:rPr>
              <w:fldChar w:fldCharType="end"/>
            </w:r>
          </w:hyperlink>
        </w:p>
        <w:p w14:paraId="35B9392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05" w:history="1">
            <w:r w:rsidR="005E6DAC" w:rsidRPr="00101BB4">
              <w:rPr>
                <w:rStyle w:val="af1"/>
                <w:rFonts w:ascii="Times New Roman" w:hAnsi="Times New Roman" w:cs="Times New Roman"/>
                <w:noProof/>
                <w:sz w:val="22"/>
                <w:szCs w:val="22"/>
                <w:lang w:bidi="en-US"/>
              </w:rPr>
              <w:t>з) организация совместной работы нескольких источников тепловой энергии на единую тепловую сеть</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_Toc168654805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182</w:t>
            </w:r>
            <w:r w:rsidR="005E6DAC" w:rsidRPr="00101BB4">
              <w:rPr>
                <w:rFonts w:ascii="Times New Roman" w:hAnsi="Times New Roman" w:cs="Times New Roman"/>
                <w:noProof/>
                <w:webHidden/>
                <w:sz w:val="22"/>
                <w:szCs w:val="22"/>
              </w:rPr>
              <w:fldChar w:fldCharType="end"/>
            </w:r>
          </w:hyperlink>
        </w:p>
        <w:p w14:paraId="1DD37DA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06" w:history="1">
            <w:r w:rsidR="005E6DAC" w:rsidRPr="00101BB4">
              <w:rPr>
                <w:rStyle w:val="af1"/>
                <w:rFonts w:ascii="Times New Roman" w:hAnsi="Times New Roman" w:cs="Times New Roman"/>
                <w:noProof/>
                <w:sz w:val="22"/>
                <w:szCs w:val="22"/>
                <w:lang w:bidi="en-US"/>
              </w:rPr>
              <w:t>и) резервирование тепловых сетей смежных районов поселения, муниципального образования, города федерального значения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_Toc168654806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182</w:t>
            </w:r>
            <w:r w:rsidR="005E6DAC" w:rsidRPr="00101BB4">
              <w:rPr>
                <w:rFonts w:ascii="Times New Roman" w:hAnsi="Times New Roman" w:cs="Times New Roman"/>
                <w:noProof/>
                <w:webHidden/>
                <w:sz w:val="22"/>
                <w:szCs w:val="22"/>
              </w:rPr>
              <w:fldChar w:fldCharType="end"/>
            </w:r>
          </w:hyperlink>
        </w:p>
        <w:p w14:paraId="5588C86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07" w:history="1">
            <w:r w:rsidR="005E6DAC" w:rsidRPr="00101BB4">
              <w:rPr>
                <w:rStyle w:val="af1"/>
                <w:rFonts w:ascii="Times New Roman" w:hAnsi="Times New Roman" w:cs="Times New Roman"/>
                <w:noProof/>
                <w:sz w:val="22"/>
                <w:szCs w:val="22"/>
                <w:lang w:bidi="en-US"/>
              </w:rPr>
              <w:t>к) устройство резервных насосных станций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_Toc168654807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182</w:t>
            </w:r>
            <w:r w:rsidR="005E6DAC" w:rsidRPr="00101BB4">
              <w:rPr>
                <w:rFonts w:ascii="Times New Roman" w:hAnsi="Times New Roman" w:cs="Times New Roman"/>
                <w:noProof/>
                <w:webHidden/>
                <w:sz w:val="22"/>
                <w:szCs w:val="22"/>
              </w:rPr>
              <w:fldChar w:fldCharType="end"/>
            </w:r>
          </w:hyperlink>
        </w:p>
        <w:p w14:paraId="7B7E36D1"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08" w:history="1">
            <w:r w:rsidR="005E6DAC" w:rsidRPr="00101BB4">
              <w:rPr>
                <w:rStyle w:val="af1"/>
                <w:rFonts w:ascii="Times New Roman" w:hAnsi="Times New Roman" w:cs="Times New Roman"/>
                <w:noProof/>
                <w:sz w:val="22"/>
                <w:szCs w:val="22"/>
                <w:lang w:bidi="en-US"/>
              </w:rPr>
              <w:t>л) установка баков-аккумуляторов</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_Toc168654808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182</w:t>
            </w:r>
            <w:r w:rsidR="005E6DAC" w:rsidRPr="00101BB4">
              <w:rPr>
                <w:rFonts w:ascii="Times New Roman" w:hAnsi="Times New Roman" w:cs="Times New Roman"/>
                <w:noProof/>
                <w:webHidden/>
                <w:sz w:val="22"/>
                <w:szCs w:val="22"/>
              </w:rPr>
              <w:fldChar w:fldCharType="end"/>
            </w:r>
          </w:hyperlink>
        </w:p>
        <w:p w14:paraId="3409F0BB"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809" w:history="1">
            <w:r w:rsidR="005E6DAC" w:rsidRPr="00101BB4">
              <w:rPr>
                <w:rStyle w:val="af1"/>
                <w:rFonts w:ascii="Times New Roman" w:hAnsi="Times New Roman" w:cs="Times New Roman"/>
                <w:b w:val="0"/>
                <w:noProof/>
                <w:sz w:val="22"/>
                <w:szCs w:val="22"/>
              </w:rPr>
              <w:t>ГЛАВА 12. ОБОСНОВАНИЕ ИНВЕСТИЦИИ В СТРОИТЕЛЬСТВО, РЕКОНСТРУКЦИЮ, ТЕХНИЧЕСКОЕ ПЕРЕВООРУЖЕНИЕ И (ИЛИ) МОДЕРНИЗАЦИЮ</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_Toc168654809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183</w:t>
            </w:r>
            <w:r w:rsidR="005E6DAC" w:rsidRPr="00101BB4">
              <w:rPr>
                <w:rFonts w:ascii="Times New Roman" w:hAnsi="Times New Roman" w:cs="Times New Roman"/>
                <w:b w:val="0"/>
                <w:noProof/>
                <w:webHidden/>
                <w:sz w:val="22"/>
                <w:szCs w:val="22"/>
              </w:rPr>
              <w:fldChar w:fldCharType="end"/>
            </w:r>
          </w:hyperlink>
        </w:p>
        <w:p w14:paraId="7C64F2B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10" w:history="1">
            <w:r w:rsidR="005E6DAC" w:rsidRPr="00101BB4">
              <w:rPr>
                <w:rStyle w:val="af1"/>
                <w:rFonts w:ascii="Times New Roman" w:hAnsi="Times New Roman" w:cs="Times New Roman"/>
                <w:noProof/>
                <w:sz w:val="22"/>
                <w:szCs w:val="22"/>
                <w:lang w:bidi="en-US"/>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_Toc168654810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183</w:t>
            </w:r>
            <w:r w:rsidR="005E6DAC" w:rsidRPr="00101BB4">
              <w:rPr>
                <w:rFonts w:ascii="Times New Roman" w:hAnsi="Times New Roman" w:cs="Times New Roman"/>
                <w:noProof/>
                <w:webHidden/>
                <w:sz w:val="22"/>
                <w:szCs w:val="22"/>
              </w:rPr>
              <w:fldChar w:fldCharType="end"/>
            </w:r>
          </w:hyperlink>
        </w:p>
        <w:p w14:paraId="47BFA2C8"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11" w:history="1">
            <w:r w:rsidR="005E6DAC" w:rsidRPr="00101BB4">
              <w:rPr>
                <w:rStyle w:val="af1"/>
                <w:rFonts w:ascii="Times New Roman" w:hAnsi="Times New Roman" w:cs="Times New Roman"/>
                <w:noProof/>
                <w:sz w:val="22"/>
                <w:szCs w:val="22"/>
                <w:lang w:bidi="en-US"/>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_Toc168654811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184</w:t>
            </w:r>
            <w:r w:rsidR="005E6DAC" w:rsidRPr="00101BB4">
              <w:rPr>
                <w:rFonts w:ascii="Times New Roman" w:hAnsi="Times New Roman" w:cs="Times New Roman"/>
                <w:noProof/>
                <w:webHidden/>
                <w:sz w:val="22"/>
                <w:szCs w:val="22"/>
              </w:rPr>
              <w:fldChar w:fldCharType="end"/>
            </w:r>
          </w:hyperlink>
        </w:p>
        <w:p w14:paraId="1DD49FE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12" w:history="1">
            <w:r w:rsidR="005E6DAC" w:rsidRPr="00101BB4">
              <w:rPr>
                <w:rStyle w:val="af1"/>
                <w:rFonts w:ascii="Times New Roman" w:hAnsi="Times New Roman" w:cs="Times New Roman"/>
                <w:noProof/>
                <w:sz w:val="22"/>
                <w:szCs w:val="22"/>
                <w:lang w:bidi="en-US"/>
              </w:rPr>
              <w:t>в) расчеты экономической эффективности инвестиций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_Toc168654812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184</w:t>
            </w:r>
            <w:r w:rsidR="005E6DAC" w:rsidRPr="00101BB4">
              <w:rPr>
                <w:rFonts w:ascii="Times New Roman" w:hAnsi="Times New Roman" w:cs="Times New Roman"/>
                <w:noProof/>
                <w:webHidden/>
                <w:sz w:val="22"/>
                <w:szCs w:val="22"/>
              </w:rPr>
              <w:fldChar w:fldCharType="end"/>
            </w:r>
          </w:hyperlink>
        </w:p>
        <w:p w14:paraId="01076B8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13" w:history="1">
            <w:r w:rsidR="005E6DAC" w:rsidRPr="00101BB4">
              <w:rPr>
                <w:rStyle w:val="af1"/>
                <w:rFonts w:ascii="Times New Roman" w:hAnsi="Times New Roman" w:cs="Times New Roman"/>
                <w:noProof/>
                <w:sz w:val="22"/>
                <w:szCs w:val="22"/>
                <w:lang w:bidi="en-US"/>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_Toc168654813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185</w:t>
            </w:r>
            <w:r w:rsidR="005E6DAC" w:rsidRPr="00101BB4">
              <w:rPr>
                <w:rFonts w:ascii="Times New Roman" w:hAnsi="Times New Roman" w:cs="Times New Roman"/>
                <w:noProof/>
                <w:webHidden/>
                <w:sz w:val="22"/>
                <w:szCs w:val="22"/>
              </w:rPr>
              <w:fldChar w:fldCharType="end"/>
            </w:r>
          </w:hyperlink>
        </w:p>
        <w:p w14:paraId="14B541F6"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14" w:history="1">
            <w:r w:rsidR="005E6DAC" w:rsidRPr="00101BB4">
              <w:rPr>
                <w:rStyle w:val="af1"/>
                <w:rFonts w:ascii="Times New Roman" w:hAnsi="Times New Roman" w:cs="Times New Roman"/>
                <w:noProof/>
                <w:sz w:val="22"/>
                <w:szCs w:val="22"/>
                <w:lang w:bidi="en-US"/>
              </w:rPr>
              <w:t>в) расчеты экономической эффективности инвестиций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_Toc168654814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186</w:t>
            </w:r>
            <w:r w:rsidR="005E6DAC" w:rsidRPr="00101BB4">
              <w:rPr>
                <w:rFonts w:ascii="Times New Roman" w:hAnsi="Times New Roman" w:cs="Times New Roman"/>
                <w:noProof/>
                <w:webHidden/>
                <w:sz w:val="22"/>
                <w:szCs w:val="22"/>
              </w:rPr>
              <w:fldChar w:fldCharType="end"/>
            </w:r>
          </w:hyperlink>
        </w:p>
        <w:p w14:paraId="08B0300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15" w:history="1">
            <w:r w:rsidR="005E6DAC" w:rsidRPr="00101BB4">
              <w:rPr>
                <w:rStyle w:val="af1"/>
                <w:rFonts w:ascii="Times New Roman" w:hAnsi="Times New Roman" w:cs="Times New Roman"/>
                <w:noProof/>
                <w:sz w:val="22"/>
                <w:szCs w:val="22"/>
                <w:lang w:bidi="en-US"/>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_Toc168654815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187</w:t>
            </w:r>
            <w:r w:rsidR="005E6DAC" w:rsidRPr="00101BB4">
              <w:rPr>
                <w:rFonts w:ascii="Times New Roman" w:hAnsi="Times New Roman" w:cs="Times New Roman"/>
                <w:noProof/>
                <w:webHidden/>
                <w:sz w:val="22"/>
                <w:szCs w:val="22"/>
              </w:rPr>
              <w:fldChar w:fldCharType="end"/>
            </w:r>
          </w:hyperlink>
        </w:p>
        <w:p w14:paraId="6A2EF0E4"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816" w:history="1">
            <w:r w:rsidR="005E6DAC" w:rsidRPr="00101BB4">
              <w:rPr>
                <w:rStyle w:val="af1"/>
                <w:rFonts w:ascii="Times New Roman" w:hAnsi="Times New Roman" w:cs="Times New Roman"/>
                <w:b w:val="0"/>
                <w:noProof/>
                <w:sz w:val="22"/>
                <w:szCs w:val="22"/>
              </w:rPr>
              <w:t>ГЛАВА 13. ИНДИКАТОРЫ РАЗВИТИЯ СИСТЕМ ТЕПЛОСНАБЖЕНИЯ ПОСЕЛЕНИЯ, МУНИЦИПАЛЬНОГО ОБРАЗОВАНИЯ, ГОРОДА ФЕДЕРАЛЬНОГО ЗНАЧЕНИЯ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_Toc168654816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191</w:t>
            </w:r>
            <w:r w:rsidR="005E6DAC" w:rsidRPr="00101BB4">
              <w:rPr>
                <w:rFonts w:ascii="Times New Roman" w:hAnsi="Times New Roman" w:cs="Times New Roman"/>
                <w:b w:val="0"/>
                <w:noProof/>
                <w:webHidden/>
                <w:sz w:val="22"/>
                <w:szCs w:val="22"/>
              </w:rPr>
              <w:fldChar w:fldCharType="end"/>
            </w:r>
          </w:hyperlink>
        </w:p>
        <w:p w14:paraId="25DC3E7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17" w:history="1">
            <w:r w:rsidR="005E6DAC" w:rsidRPr="00101BB4">
              <w:rPr>
                <w:rStyle w:val="af1"/>
                <w:rFonts w:ascii="Times New Roman" w:hAnsi="Times New Roman" w:cs="Times New Roman"/>
                <w:noProof/>
                <w:sz w:val="22"/>
                <w:szCs w:val="22"/>
                <w:lang w:bidi="en-US"/>
              </w:rPr>
              <w:t>а) количество прекращений подачи тепловой энергии, теплоносителя в результате технологических нарушений на тепловых сетях</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_Toc168654817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191</w:t>
            </w:r>
            <w:r w:rsidR="005E6DAC" w:rsidRPr="00101BB4">
              <w:rPr>
                <w:rFonts w:ascii="Times New Roman" w:hAnsi="Times New Roman" w:cs="Times New Roman"/>
                <w:noProof/>
                <w:webHidden/>
                <w:sz w:val="22"/>
                <w:szCs w:val="22"/>
              </w:rPr>
              <w:fldChar w:fldCharType="end"/>
            </w:r>
          </w:hyperlink>
        </w:p>
        <w:p w14:paraId="0D5474E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18" w:history="1">
            <w:r w:rsidR="005E6DAC" w:rsidRPr="00101BB4">
              <w:rPr>
                <w:rStyle w:val="af1"/>
                <w:rFonts w:ascii="Times New Roman" w:hAnsi="Times New Roman" w:cs="Times New Roman"/>
                <w:noProof/>
                <w:sz w:val="22"/>
                <w:szCs w:val="22"/>
                <w:lang w:bidi="en-US"/>
              </w:rPr>
              <w:t>б) количество прекращений подачи тепловой энергии, теплоносителя в результате технологических нарушений на источниках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_Toc168654818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191</w:t>
            </w:r>
            <w:r w:rsidR="005E6DAC" w:rsidRPr="00101BB4">
              <w:rPr>
                <w:rFonts w:ascii="Times New Roman" w:hAnsi="Times New Roman" w:cs="Times New Roman"/>
                <w:noProof/>
                <w:webHidden/>
                <w:sz w:val="22"/>
                <w:szCs w:val="22"/>
              </w:rPr>
              <w:fldChar w:fldCharType="end"/>
            </w:r>
          </w:hyperlink>
        </w:p>
        <w:p w14:paraId="7C14B0EE"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19" w:history="1">
            <w:r w:rsidR="005E6DAC" w:rsidRPr="00101BB4">
              <w:rPr>
                <w:rStyle w:val="af1"/>
                <w:rFonts w:ascii="Times New Roman" w:hAnsi="Times New Roman" w:cs="Times New Roman"/>
                <w:noProof/>
                <w:sz w:val="22"/>
                <w:szCs w:val="22"/>
                <w:lang w:bidi="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_Toc168654819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191</w:t>
            </w:r>
            <w:r w:rsidR="005E6DAC" w:rsidRPr="00101BB4">
              <w:rPr>
                <w:rFonts w:ascii="Times New Roman" w:hAnsi="Times New Roman" w:cs="Times New Roman"/>
                <w:noProof/>
                <w:webHidden/>
                <w:sz w:val="22"/>
                <w:szCs w:val="22"/>
              </w:rPr>
              <w:fldChar w:fldCharType="end"/>
            </w:r>
          </w:hyperlink>
        </w:p>
        <w:p w14:paraId="40D4887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20" w:history="1">
            <w:r w:rsidR="005E6DAC" w:rsidRPr="00101BB4">
              <w:rPr>
                <w:rStyle w:val="af1"/>
                <w:rFonts w:ascii="Times New Roman" w:hAnsi="Times New Roman" w:cs="Times New Roman"/>
                <w:noProof/>
                <w:sz w:val="22"/>
                <w:szCs w:val="22"/>
                <w:lang w:bidi="en-US"/>
              </w:rPr>
              <w:t>г) отношение величины технологических потерь тепловой энергии, теплоносителя к материальной характеристике тепловой сети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_Toc168654820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191</w:t>
            </w:r>
            <w:r w:rsidR="005E6DAC" w:rsidRPr="00101BB4">
              <w:rPr>
                <w:rFonts w:ascii="Times New Roman" w:hAnsi="Times New Roman" w:cs="Times New Roman"/>
                <w:noProof/>
                <w:webHidden/>
                <w:sz w:val="22"/>
                <w:szCs w:val="22"/>
              </w:rPr>
              <w:fldChar w:fldCharType="end"/>
            </w:r>
          </w:hyperlink>
        </w:p>
        <w:p w14:paraId="3483BCD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21" w:history="1">
            <w:r w:rsidR="005E6DAC" w:rsidRPr="00101BB4">
              <w:rPr>
                <w:rStyle w:val="af1"/>
                <w:rFonts w:ascii="Times New Roman" w:hAnsi="Times New Roman" w:cs="Times New Roman"/>
                <w:noProof/>
                <w:sz w:val="22"/>
                <w:szCs w:val="22"/>
                <w:lang w:bidi="en-US"/>
              </w:rPr>
              <w:t>д) коэффициент использования установленной тепловой мощности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_Toc168654821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191</w:t>
            </w:r>
            <w:r w:rsidR="005E6DAC" w:rsidRPr="00101BB4">
              <w:rPr>
                <w:rFonts w:ascii="Times New Roman" w:hAnsi="Times New Roman" w:cs="Times New Roman"/>
                <w:noProof/>
                <w:webHidden/>
                <w:sz w:val="22"/>
                <w:szCs w:val="22"/>
              </w:rPr>
              <w:fldChar w:fldCharType="end"/>
            </w:r>
          </w:hyperlink>
        </w:p>
        <w:p w14:paraId="3CF0FAEB"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22" w:history="1">
            <w:r w:rsidR="005E6DAC" w:rsidRPr="00101BB4">
              <w:rPr>
                <w:rStyle w:val="af1"/>
                <w:rFonts w:ascii="Times New Roman" w:hAnsi="Times New Roman" w:cs="Times New Roman"/>
                <w:noProof/>
                <w:sz w:val="22"/>
                <w:szCs w:val="22"/>
                <w:lang w:bidi="en-US"/>
              </w:rPr>
              <w:t>е) удельная материальная характеристика тепловых сетей, приведенная к расчетной тепловой нагрузке</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_Toc168654822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191</w:t>
            </w:r>
            <w:r w:rsidR="005E6DAC" w:rsidRPr="00101BB4">
              <w:rPr>
                <w:rFonts w:ascii="Times New Roman" w:hAnsi="Times New Roman" w:cs="Times New Roman"/>
                <w:noProof/>
                <w:webHidden/>
                <w:sz w:val="22"/>
                <w:szCs w:val="22"/>
              </w:rPr>
              <w:fldChar w:fldCharType="end"/>
            </w:r>
          </w:hyperlink>
        </w:p>
        <w:p w14:paraId="03D6EFA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23" w:history="1">
            <w:r w:rsidR="005E6DAC" w:rsidRPr="00101BB4">
              <w:rPr>
                <w:rStyle w:val="af1"/>
                <w:rFonts w:ascii="Times New Roman" w:hAnsi="Times New Roman" w:cs="Times New Roman"/>
                <w:noProof/>
                <w:sz w:val="22"/>
                <w:szCs w:val="22"/>
                <w:lang w:bidi="en-US"/>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015D72">
              <w:rPr>
                <w:rStyle w:val="af1"/>
                <w:rFonts w:ascii="Times New Roman" w:hAnsi="Times New Roman" w:cs="Times New Roman"/>
                <w:noProof/>
                <w:sz w:val="22"/>
                <w:szCs w:val="22"/>
                <w:lang w:bidi="en-US"/>
              </w:rPr>
              <w:t>муниципального образования</w:t>
            </w:r>
            <w:r w:rsidR="005E6DAC" w:rsidRPr="00101BB4">
              <w:rPr>
                <w:rStyle w:val="af1"/>
                <w:rFonts w:ascii="Times New Roman" w:hAnsi="Times New Roman" w:cs="Times New Roman"/>
                <w:noProof/>
                <w:sz w:val="22"/>
                <w:szCs w:val="22"/>
                <w:lang w:bidi="en-US"/>
              </w:rPr>
              <w:t>, города федерального значения)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_Toc168654823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192</w:t>
            </w:r>
            <w:r w:rsidR="005E6DAC" w:rsidRPr="00101BB4">
              <w:rPr>
                <w:rFonts w:ascii="Times New Roman" w:hAnsi="Times New Roman" w:cs="Times New Roman"/>
                <w:noProof/>
                <w:webHidden/>
                <w:sz w:val="22"/>
                <w:szCs w:val="22"/>
              </w:rPr>
              <w:fldChar w:fldCharType="end"/>
            </w:r>
          </w:hyperlink>
        </w:p>
        <w:p w14:paraId="67B48AD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24" w:history="1">
            <w:r w:rsidR="005E6DAC" w:rsidRPr="00101BB4">
              <w:rPr>
                <w:rStyle w:val="af1"/>
                <w:rFonts w:ascii="Times New Roman" w:hAnsi="Times New Roman" w:cs="Times New Roman"/>
                <w:noProof/>
                <w:sz w:val="22"/>
                <w:szCs w:val="22"/>
                <w:lang w:bidi="en-US"/>
              </w:rPr>
              <w:t>з) удельный расход условного топлива на отпуск электрической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_Toc168654824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192</w:t>
            </w:r>
            <w:r w:rsidR="005E6DAC" w:rsidRPr="00101BB4">
              <w:rPr>
                <w:rFonts w:ascii="Times New Roman" w:hAnsi="Times New Roman" w:cs="Times New Roman"/>
                <w:noProof/>
                <w:webHidden/>
                <w:sz w:val="22"/>
                <w:szCs w:val="22"/>
              </w:rPr>
              <w:fldChar w:fldCharType="end"/>
            </w:r>
          </w:hyperlink>
        </w:p>
        <w:p w14:paraId="143E7A20"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25" w:history="1">
            <w:r w:rsidR="005E6DAC" w:rsidRPr="00101BB4">
              <w:rPr>
                <w:rStyle w:val="af1"/>
                <w:rFonts w:ascii="Times New Roman" w:hAnsi="Times New Roman" w:cs="Times New Roman"/>
                <w:noProof/>
                <w:sz w:val="22"/>
                <w:szCs w:val="22"/>
                <w:lang w:bidi="en-US"/>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_Toc168654825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192</w:t>
            </w:r>
            <w:r w:rsidR="005E6DAC" w:rsidRPr="00101BB4">
              <w:rPr>
                <w:rFonts w:ascii="Times New Roman" w:hAnsi="Times New Roman" w:cs="Times New Roman"/>
                <w:noProof/>
                <w:webHidden/>
                <w:sz w:val="22"/>
                <w:szCs w:val="22"/>
              </w:rPr>
              <w:fldChar w:fldCharType="end"/>
            </w:r>
          </w:hyperlink>
        </w:p>
        <w:p w14:paraId="3BDFDD51"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26" w:history="1">
            <w:r w:rsidR="005E6DAC" w:rsidRPr="00101BB4">
              <w:rPr>
                <w:rStyle w:val="af1"/>
                <w:rFonts w:ascii="Times New Roman" w:hAnsi="Times New Roman" w:cs="Times New Roman"/>
                <w:noProof/>
                <w:sz w:val="22"/>
                <w:szCs w:val="22"/>
                <w:lang w:bidi="en-US"/>
              </w:rPr>
              <w:t>к) доля отпуска тепловой энергии, осуществляемого потребителям по приборам учета, в общем объеме отпущенной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_Toc168654826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192</w:t>
            </w:r>
            <w:r w:rsidR="005E6DAC" w:rsidRPr="00101BB4">
              <w:rPr>
                <w:rFonts w:ascii="Times New Roman" w:hAnsi="Times New Roman" w:cs="Times New Roman"/>
                <w:noProof/>
                <w:webHidden/>
                <w:sz w:val="22"/>
                <w:szCs w:val="22"/>
              </w:rPr>
              <w:fldChar w:fldCharType="end"/>
            </w:r>
          </w:hyperlink>
        </w:p>
        <w:p w14:paraId="163A2F0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27" w:history="1">
            <w:r w:rsidR="005E6DAC" w:rsidRPr="00101BB4">
              <w:rPr>
                <w:rStyle w:val="af1"/>
                <w:rFonts w:ascii="Times New Roman" w:hAnsi="Times New Roman" w:cs="Times New Roman"/>
                <w:noProof/>
                <w:sz w:val="22"/>
                <w:szCs w:val="22"/>
                <w:lang w:bidi="en-US"/>
              </w:rPr>
              <w:t>л) средневзвешенный (по материальной характеристике) срок эксплуатации тепловых сетей (для каждой системы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_Toc168654827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192</w:t>
            </w:r>
            <w:r w:rsidR="005E6DAC" w:rsidRPr="00101BB4">
              <w:rPr>
                <w:rFonts w:ascii="Times New Roman" w:hAnsi="Times New Roman" w:cs="Times New Roman"/>
                <w:noProof/>
                <w:webHidden/>
                <w:sz w:val="22"/>
                <w:szCs w:val="22"/>
              </w:rPr>
              <w:fldChar w:fldCharType="end"/>
            </w:r>
          </w:hyperlink>
        </w:p>
        <w:p w14:paraId="512B587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28" w:history="1">
            <w:r w:rsidR="005E6DAC" w:rsidRPr="00101BB4">
              <w:rPr>
                <w:rStyle w:val="af1"/>
                <w:rFonts w:ascii="Times New Roman" w:hAnsi="Times New Roman" w:cs="Times New Roman"/>
                <w:noProof/>
                <w:sz w:val="22"/>
                <w:szCs w:val="22"/>
                <w:lang w:bidi="en-US"/>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образования, города федерального значения)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_Toc168654828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193</w:t>
            </w:r>
            <w:r w:rsidR="005E6DAC" w:rsidRPr="00101BB4">
              <w:rPr>
                <w:rFonts w:ascii="Times New Roman" w:hAnsi="Times New Roman" w:cs="Times New Roman"/>
                <w:noProof/>
                <w:webHidden/>
                <w:sz w:val="22"/>
                <w:szCs w:val="22"/>
              </w:rPr>
              <w:fldChar w:fldCharType="end"/>
            </w:r>
          </w:hyperlink>
        </w:p>
        <w:p w14:paraId="06EDB22A"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29" w:history="1">
            <w:r w:rsidR="005E6DAC" w:rsidRPr="00101BB4">
              <w:rPr>
                <w:rStyle w:val="af1"/>
                <w:rFonts w:ascii="Times New Roman" w:hAnsi="Times New Roman" w:cs="Times New Roman"/>
                <w:noProof/>
                <w:sz w:val="22"/>
                <w:szCs w:val="22"/>
                <w:lang w:bidi="en-US"/>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образования, города федерального значения)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_Toc168654829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193</w:t>
            </w:r>
            <w:r w:rsidR="005E6DAC" w:rsidRPr="00101BB4">
              <w:rPr>
                <w:rFonts w:ascii="Times New Roman" w:hAnsi="Times New Roman" w:cs="Times New Roman"/>
                <w:noProof/>
                <w:webHidden/>
                <w:sz w:val="22"/>
                <w:szCs w:val="22"/>
              </w:rPr>
              <w:fldChar w:fldCharType="end"/>
            </w:r>
          </w:hyperlink>
        </w:p>
        <w:p w14:paraId="67D89C1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30" w:history="1">
            <w:r w:rsidR="005E6DAC" w:rsidRPr="00101BB4">
              <w:rPr>
                <w:rStyle w:val="af1"/>
                <w:rFonts w:ascii="Times New Roman" w:hAnsi="Times New Roman" w:cs="Times New Roman"/>
                <w:noProof/>
                <w:sz w:val="22"/>
                <w:szCs w:val="22"/>
                <w:lang w:bidi="en-US"/>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_Toc168654830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193</w:t>
            </w:r>
            <w:r w:rsidR="005E6DAC" w:rsidRPr="00101BB4">
              <w:rPr>
                <w:rFonts w:ascii="Times New Roman" w:hAnsi="Times New Roman" w:cs="Times New Roman"/>
                <w:noProof/>
                <w:webHidden/>
                <w:sz w:val="22"/>
                <w:szCs w:val="22"/>
              </w:rPr>
              <w:fldChar w:fldCharType="end"/>
            </w:r>
          </w:hyperlink>
        </w:p>
        <w:p w14:paraId="7BE83BD2"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831" w:history="1">
            <w:r w:rsidR="005E6DAC" w:rsidRPr="00101BB4">
              <w:rPr>
                <w:rStyle w:val="af1"/>
                <w:rFonts w:ascii="Times New Roman" w:hAnsi="Times New Roman" w:cs="Times New Roman"/>
                <w:b w:val="0"/>
                <w:noProof/>
                <w:sz w:val="22"/>
                <w:szCs w:val="22"/>
              </w:rPr>
              <w:t>ГЛАВА 14. ЦЕНОВЫЕ (ТАРИФНЫЕ) ПОСЛЕДСТВИЯ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_Toc168654831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196</w:t>
            </w:r>
            <w:r w:rsidR="005E6DAC" w:rsidRPr="00101BB4">
              <w:rPr>
                <w:rFonts w:ascii="Times New Roman" w:hAnsi="Times New Roman" w:cs="Times New Roman"/>
                <w:b w:val="0"/>
                <w:noProof/>
                <w:webHidden/>
                <w:sz w:val="22"/>
                <w:szCs w:val="22"/>
              </w:rPr>
              <w:fldChar w:fldCharType="end"/>
            </w:r>
          </w:hyperlink>
        </w:p>
        <w:p w14:paraId="174BECF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32" w:history="1">
            <w:r w:rsidR="005E6DAC" w:rsidRPr="00101BB4">
              <w:rPr>
                <w:rStyle w:val="af1"/>
                <w:rFonts w:ascii="Times New Roman" w:hAnsi="Times New Roman" w:cs="Times New Roman"/>
                <w:noProof/>
                <w:sz w:val="22"/>
                <w:szCs w:val="22"/>
                <w:lang w:bidi="en-US"/>
              </w:rPr>
              <w:t>а) тарифно-балансовые расчетные модели теплоснабжения потребителей по каждой системе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_Toc168654832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196</w:t>
            </w:r>
            <w:r w:rsidR="005E6DAC" w:rsidRPr="00101BB4">
              <w:rPr>
                <w:rFonts w:ascii="Times New Roman" w:hAnsi="Times New Roman" w:cs="Times New Roman"/>
                <w:noProof/>
                <w:webHidden/>
                <w:sz w:val="22"/>
                <w:szCs w:val="22"/>
              </w:rPr>
              <w:fldChar w:fldCharType="end"/>
            </w:r>
          </w:hyperlink>
        </w:p>
        <w:p w14:paraId="56CE7501"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33" w:history="1">
            <w:r w:rsidR="005E6DAC" w:rsidRPr="00101BB4">
              <w:rPr>
                <w:rStyle w:val="af1"/>
                <w:rFonts w:ascii="Times New Roman" w:hAnsi="Times New Roman" w:cs="Times New Roman"/>
                <w:noProof/>
                <w:sz w:val="22"/>
                <w:szCs w:val="22"/>
                <w:lang w:bidi="en-US"/>
              </w:rPr>
              <w:t>б) тарифно-балансовые расчетные модели теплоснабжения потребителей по каждой единой теплоснабжающей организации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_Toc168654833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202</w:t>
            </w:r>
            <w:r w:rsidR="005E6DAC" w:rsidRPr="00101BB4">
              <w:rPr>
                <w:rFonts w:ascii="Times New Roman" w:hAnsi="Times New Roman" w:cs="Times New Roman"/>
                <w:noProof/>
                <w:webHidden/>
                <w:sz w:val="22"/>
                <w:szCs w:val="22"/>
              </w:rPr>
              <w:fldChar w:fldCharType="end"/>
            </w:r>
          </w:hyperlink>
        </w:p>
        <w:p w14:paraId="496B86D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34" w:history="1">
            <w:r w:rsidR="005E6DAC" w:rsidRPr="00101BB4">
              <w:rPr>
                <w:rStyle w:val="af1"/>
                <w:rFonts w:ascii="Times New Roman" w:hAnsi="Times New Roman" w:cs="Times New Roman"/>
                <w:noProof/>
                <w:sz w:val="22"/>
                <w:szCs w:val="22"/>
                <w:lang w:bidi="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_Toc168654834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203</w:t>
            </w:r>
            <w:r w:rsidR="005E6DAC" w:rsidRPr="00101BB4">
              <w:rPr>
                <w:rFonts w:ascii="Times New Roman" w:hAnsi="Times New Roman" w:cs="Times New Roman"/>
                <w:noProof/>
                <w:webHidden/>
                <w:sz w:val="22"/>
                <w:szCs w:val="22"/>
              </w:rPr>
              <w:fldChar w:fldCharType="end"/>
            </w:r>
          </w:hyperlink>
        </w:p>
        <w:p w14:paraId="3D200FDD"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835" w:history="1">
            <w:r w:rsidR="005E6DAC" w:rsidRPr="00101BB4">
              <w:rPr>
                <w:rStyle w:val="af1"/>
                <w:rFonts w:ascii="Times New Roman" w:hAnsi="Times New Roman" w:cs="Times New Roman"/>
                <w:b w:val="0"/>
                <w:noProof/>
                <w:sz w:val="22"/>
                <w:szCs w:val="22"/>
              </w:rPr>
              <w:t>ГЛАВА 15. РЕЕСТР ЕДИНЫХ ТЕПЛОСНАБЖАЮЩИХ ОРГАНИЗАЦИЙ</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_Toc168654835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204</w:t>
            </w:r>
            <w:r w:rsidR="005E6DAC" w:rsidRPr="00101BB4">
              <w:rPr>
                <w:rFonts w:ascii="Times New Roman" w:hAnsi="Times New Roman" w:cs="Times New Roman"/>
                <w:b w:val="0"/>
                <w:noProof/>
                <w:webHidden/>
                <w:sz w:val="22"/>
                <w:szCs w:val="22"/>
              </w:rPr>
              <w:fldChar w:fldCharType="end"/>
            </w:r>
          </w:hyperlink>
        </w:p>
        <w:p w14:paraId="120D6881"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36" w:history="1">
            <w:r w:rsidR="005E6DAC" w:rsidRPr="00101BB4">
              <w:rPr>
                <w:rStyle w:val="af1"/>
                <w:rFonts w:ascii="Times New Roman" w:hAnsi="Times New Roman" w:cs="Times New Roman"/>
                <w:noProof/>
                <w:sz w:val="22"/>
                <w:szCs w:val="22"/>
                <w:lang w:bidi="en-US"/>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образования, города федерального значения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_Toc168654836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204</w:t>
            </w:r>
            <w:r w:rsidR="005E6DAC" w:rsidRPr="00101BB4">
              <w:rPr>
                <w:rFonts w:ascii="Times New Roman" w:hAnsi="Times New Roman" w:cs="Times New Roman"/>
                <w:noProof/>
                <w:webHidden/>
                <w:sz w:val="22"/>
                <w:szCs w:val="22"/>
              </w:rPr>
              <w:fldChar w:fldCharType="end"/>
            </w:r>
          </w:hyperlink>
        </w:p>
        <w:p w14:paraId="276EE0D3"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37" w:history="1">
            <w:r w:rsidR="005E6DAC" w:rsidRPr="00101BB4">
              <w:rPr>
                <w:rStyle w:val="af1"/>
                <w:rFonts w:ascii="Times New Roman" w:hAnsi="Times New Roman" w:cs="Times New Roman"/>
                <w:noProof/>
                <w:sz w:val="22"/>
                <w:szCs w:val="22"/>
                <w:lang w:bidi="en-US"/>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_Toc168654837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206</w:t>
            </w:r>
            <w:r w:rsidR="005E6DAC" w:rsidRPr="00101BB4">
              <w:rPr>
                <w:rFonts w:ascii="Times New Roman" w:hAnsi="Times New Roman" w:cs="Times New Roman"/>
                <w:noProof/>
                <w:webHidden/>
                <w:sz w:val="22"/>
                <w:szCs w:val="22"/>
              </w:rPr>
              <w:fldChar w:fldCharType="end"/>
            </w:r>
          </w:hyperlink>
        </w:p>
        <w:p w14:paraId="63B3CED3"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38" w:history="1">
            <w:r w:rsidR="005E6DAC" w:rsidRPr="00101BB4">
              <w:rPr>
                <w:rStyle w:val="af1"/>
                <w:rFonts w:ascii="Times New Roman" w:hAnsi="Times New Roman" w:cs="Times New Roman"/>
                <w:noProof/>
                <w:sz w:val="22"/>
                <w:szCs w:val="22"/>
                <w:lang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_Toc168654838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206</w:t>
            </w:r>
            <w:r w:rsidR="005E6DAC" w:rsidRPr="00101BB4">
              <w:rPr>
                <w:rFonts w:ascii="Times New Roman" w:hAnsi="Times New Roman" w:cs="Times New Roman"/>
                <w:noProof/>
                <w:webHidden/>
                <w:sz w:val="22"/>
                <w:szCs w:val="22"/>
              </w:rPr>
              <w:fldChar w:fldCharType="end"/>
            </w:r>
          </w:hyperlink>
        </w:p>
        <w:p w14:paraId="04125C22"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39" w:history="1">
            <w:r w:rsidR="005E6DAC" w:rsidRPr="00101BB4">
              <w:rPr>
                <w:rStyle w:val="af1"/>
                <w:rFonts w:ascii="Times New Roman" w:hAnsi="Times New Roman" w:cs="Times New Roman"/>
                <w:noProof/>
                <w:sz w:val="22"/>
                <w:szCs w:val="22"/>
                <w:lang w:bidi="en-US"/>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_Toc168654839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207</w:t>
            </w:r>
            <w:r w:rsidR="005E6DAC" w:rsidRPr="00101BB4">
              <w:rPr>
                <w:rFonts w:ascii="Times New Roman" w:hAnsi="Times New Roman" w:cs="Times New Roman"/>
                <w:noProof/>
                <w:webHidden/>
                <w:sz w:val="22"/>
                <w:szCs w:val="22"/>
              </w:rPr>
              <w:fldChar w:fldCharType="end"/>
            </w:r>
          </w:hyperlink>
        </w:p>
        <w:p w14:paraId="4F6531E8"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40" w:history="1">
            <w:r w:rsidR="005E6DAC" w:rsidRPr="00101BB4">
              <w:rPr>
                <w:rStyle w:val="af1"/>
                <w:rFonts w:ascii="Times New Roman" w:hAnsi="Times New Roman" w:cs="Times New Roman"/>
                <w:noProof/>
                <w:sz w:val="22"/>
                <w:szCs w:val="22"/>
                <w:lang w:bidi="en-US"/>
              </w:rPr>
              <w:t>д) описание границ зон деятельности единой теплоснабжающей организации (организаций).</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_Toc168654840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207</w:t>
            </w:r>
            <w:r w:rsidR="005E6DAC" w:rsidRPr="00101BB4">
              <w:rPr>
                <w:rFonts w:ascii="Times New Roman" w:hAnsi="Times New Roman" w:cs="Times New Roman"/>
                <w:noProof/>
                <w:webHidden/>
                <w:sz w:val="22"/>
                <w:szCs w:val="22"/>
              </w:rPr>
              <w:fldChar w:fldCharType="end"/>
            </w:r>
          </w:hyperlink>
        </w:p>
        <w:p w14:paraId="78387BE7"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841" w:history="1">
            <w:r w:rsidR="005E6DAC" w:rsidRPr="00101BB4">
              <w:rPr>
                <w:rStyle w:val="af1"/>
                <w:rFonts w:ascii="Times New Roman" w:hAnsi="Times New Roman" w:cs="Times New Roman"/>
                <w:b w:val="0"/>
                <w:noProof/>
                <w:sz w:val="22"/>
                <w:szCs w:val="22"/>
              </w:rPr>
              <w:t>ГЛАВА 16. РЕЕСТР МЕРОПРИЯТИЙ СХЕМЫ ТЕПЛОСНАБЖЕНИЯ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_Toc168654841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208</w:t>
            </w:r>
            <w:r w:rsidR="005E6DAC" w:rsidRPr="00101BB4">
              <w:rPr>
                <w:rFonts w:ascii="Times New Roman" w:hAnsi="Times New Roman" w:cs="Times New Roman"/>
                <w:b w:val="0"/>
                <w:noProof/>
                <w:webHidden/>
                <w:sz w:val="22"/>
                <w:szCs w:val="22"/>
              </w:rPr>
              <w:fldChar w:fldCharType="end"/>
            </w:r>
          </w:hyperlink>
        </w:p>
        <w:p w14:paraId="29F638F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42" w:history="1">
            <w:r w:rsidR="005E6DAC" w:rsidRPr="00101BB4">
              <w:rPr>
                <w:rStyle w:val="af1"/>
                <w:rFonts w:ascii="Times New Roman" w:hAnsi="Times New Roman" w:cs="Times New Roman"/>
                <w:noProof/>
                <w:sz w:val="22"/>
                <w:szCs w:val="22"/>
                <w:lang w:bidi="en-US"/>
              </w:rPr>
              <w:t>а) перечень мероприятий по строительству, реконструкции, техническому перевооружению и (или) модернизации  источников тепловой энергии</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_Toc168654842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208</w:t>
            </w:r>
            <w:r w:rsidR="005E6DAC" w:rsidRPr="00101BB4">
              <w:rPr>
                <w:rFonts w:ascii="Times New Roman" w:hAnsi="Times New Roman" w:cs="Times New Roman"/>
                <w:noProof/>
                <w:webHidden/>
                <w:sz w:val="22"/>
                <w:szCs w:val="22"/>
              </w:rPr>
              <w:fldChar w:fldCharType="end"/>
            </w:r>
          </w:hyperlink>
        </w:p>
        <w:p w14:paraId="65F432DF"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43" w:history="1">
            <w:r w:rsidR="005E6DAC" w:rsidRPr="00101BB4">
              <w:rPr>
                <w:rStyle w:val="af1"/>
                <w:rFonts w:ascii="Times New Roman" w:hAnsi="Times New Roman" w:cs="Times New Roman"/>
                <w:noProof/>
                <w:sz w:val="22"/>
                <w:szCs w:val="22"/>
                <w:lang w:bidi="en-US"/>
              </w:rPr>
              <w:t>б) перечень мероприятий по строительству, реконструкции, техническому перевооружению и (или) модернизации тепловых сетей и сооружений на них</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_Toc168654843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208</w:t>
            </w:r>
            <w:r w:rsidR="005E6DAC" w:rsidRPr="00101BB4">
              <w:rPr>
                <w:rFonts w:ascii="Times New Roman" w:hAnsi="Times New Roman" w:cs="Times New Roman"/>
                <w:noProof/>
                <w:webHidden/>
                <w:sz w:val="22"/>
                <w:szCs w:val="22"/>
              </w:rPr>
              <w:fldChar w:fldCharType="end"/>
            </w:r>
          </w:hyperlink>
        </w:p>
        <w:p w14:paraId="6450785D"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44" w:history="1">
            <w:r w:rsidR="005E6DAC" w:rsidRPr="00101BB4">
              <w:rPr>
                <w:rStyle w:val="af1"/>
                <w:rFonts w:ascii="Times New Roman" w:hAnsi="Times New Roman" w:cs="Times New Roman"/>
                <w:noProof/>
                <w:sz w:val="22"/>
                <w:szCs w:val="22"/>
                <w:lang w:bidi="en-US"/>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_Toc168654844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208</w:t>
            </w:r>
            <w:r w:rsidR="005E6DAC" w:rsidRPr="00101BB4">
              <w:rPr>
                <w:rFonts w:ascii="Times New Roman" w:hAnsi="Times New Roman" w:cs="Times New Roman"/>
                <w:noProof/>
                <w:webHidden/>
                <w:sz w:val="22"/>
                <w:szCs w:val="22"/>
              </w:rPr>
              <w:fldChar w:fldCharType="end"/>
            </w:r>
          </w:hyperlink>
        </w:p>
        <w:p w14:paraId="7E268270"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845" w:history="1">
            <w:r w:rsidR="005E6DAC" w:rsidRPr="00101BB4">
              <w:rPr>
                <w:rStyle w:val="af1"/>
                <w:rFonts w:ascii="Times New Roman" w:hAnsi="Times New Roman" w:cs="Times New Roman"/>
                <w:b w:val="0"/>
                <w:noProof/>
                <w:sz w:val="22"/>
                <w:szCs w:val="22"/>
              </w:rPr>
              <w:t>ГЛАВА 17. ЗАМЕЧАНИЯ И ПРЕДЛОЖЕНИЯ К ПРОЕКТУ СХЕМЫ ТЕПЛОСНАБЖЕНИЯ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_Toc168654845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209</w:t>
            </w:r>
            <w:r w:rsidR="005E6DAC" w:rsidRPr="00101BB4">
              <w:rPr>
                <w:rFonts w:ascii="Times New Roman" w:hAnsi="Times New Roman" w:cs="Times New Roman"/>
                <w:b w:val="0"/>
                <w:noProof/>
                <w:webHidden/>
                <w:sz w:val="22"/>
                <w:szCs w:val="22"/>
              </w:rPr>
              <w:fldChar w:fldCharType="end"/>
            </w:r>
          </w:hyperlink>
        </w:p>
        <w:p w14:paraId="2667102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46" w:history="1">
            <w:r w:rsidR="005E6DAC" w:rsidRPr="00101BB4">
              <w:rPr>
                <w:rStyle w:val="af1"/>
                <w:rFonts w:ascii="Times New Roman" w:hAnsi="Times New Roman" w:cs="Times New Roman"/>
                <w:noProof/>
                <w:sz w:val="22"/>
                <w:szCs w:val="22"/>
                <w:lang w:bidi="en-US"/>
              </w:rPr>
              <w:t>а) перечень всех замечаний и предложений, поступивших при разработке, утверждении и актуализации схемы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_Toc168654846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209</w:t>
            </w:r>
            <w:r w:rsidR="005E6DAC" w:rsidRPr="00101BB4">
              <w:rPr>
                <w:rFonts w:ascii="Times New Roman" w:hAnsi="Times New Roman" w:cs="Times New Roman"/>
                <w:noProof/>
                <w:webHidden/>
                <w:sz w:val="22"/>
                <w:szCs w:val="22"/>
              </w:rPr>
              <w:fldChar w:fldCharType="end"/>
            </w:r>
          </w:hyperlink>
        </w:p>
        <w:p w14:paraId="5AE37F9C"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47" w:history="1">
            <w:r w:rsidR="005E6DAC" w:rsidRPr="00101BB4">
              <w:rPr>
                <w:rStyle w:val="af1"/>
                <w:rFonts w:ascii="Times New Roman" w:hAnsi="Times New Roman" w:cs="Times New Roman"/>
                <w:noProof/>
                <w:sz w:val="22"/>
                <w:szCs w:val="22"/>
                <w:lang w:bidi="en-US"/>
              </w:rPr>
              <w:t>б) ответы разработчиков проекта схемы теплоснабжения на замечания и предложения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_Toc168654847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209</w:t>
            </w:r>
            <w:r w:rsidR="005E6DAC" w:rsidRPr="00101BB4">
              <w:rPr>
                <w:rFonts w:ascii="Times New Roman" w:hAnsi="Times New Roman" w:cs="Times New Roman"/>
                <w:noProof/>
                <w:webHidden/>
                <w:sz w:val="22"/>
                <w:szCs w:val="22"/>
              </w:rPr>
              <w:fldChar w:fldCharType="end"/>
            </w:r>
          </w:hyperlink>
        </w:p>
        <w:p w14:paraId="64A35C89"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48" w:history="1">
            <w:r w:rsidR="005E6DAC" w:rsidRPr="00101BB4">
              <w:rPr>
                <w:rStyle w:val="af1"/>
                <w:rFonts w:ascii="Times New Roman" w:hAnsi="Times New Roman" w:cs="Times New Roman"/>
                <w:noProof/>
                <w:sz w:val="22"/>
                <w:szCs w:val="22"/>
                <w:lang w:bidi="en-US"/>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_Toc168654848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209</w:t>
            </w:r>
            <w:r w:rsidR="005E6DAC" w:rsidRPr="00101BB4">
              <w:rPr>
                <w:rFonts w:ascii="Times New Roman" w:hAnsi="Times New Roman" w:cs="Times New Roman"/>
                <w:noProof/>
                <w:webHidden/>
                <w:sz w:val="22"/>
                <w:szCs w:val="22"/>
              </w:rPr>
              <w:fldChar w:fldCharType="end"/>
            </w:r>
          </w:hyperlink>
        </w:p>
        <w:p w14:paraId="6A21DDF1" w14:textId="77777777" w:rsidR="005E6DAC" w:rsidRPr="00101BB4" w:rsidRDefault="00000000" w:rsidP="00101BB4">
          <w:pPr>
            <w:pStyle w:val="12"/>
            <w:tabs>
              <w:tab w:val="right" w:leader="dot" w:pos="9911"/>
            </w:tabs>
            <w:spacing w:before="0" w:after="0" w:line="240" w:lineRule="auto"/>
            <w:jc w:val="both"/>
            <w:rPr>
              <w:rFonts w:ascii="Times New Roman" w:eastAsiaTheme="minorEastAsia" w:hAnsi="Times New Roman" w:cs="Times New Roman"/>
              <w:b w:val="0"/>
              <w:bCs w:val="0"/>
              <w:caps w:val="0"/>
              <w:noProof/>
              <w:sz w:val="22"/>
              <w:szCs w:val="22"/>
              <w:lang w:eastAsia="ru-RU"/>
            </w:rPr>
          </w:pPr>
          <w:hyperlink w:anchor="_Toc168654849" w:history="1">
            <w:r w:rsidR="005E6DAC" w:rsidRPr="00101BB4">
              <w:rPr>
                <w:rStyle w:val="af1"/>
                <w:rFonts w:ascii="Times New Roman" w:hAnsi="Times New Roman" w:cs="Times New Roman"/>
                <w:b w:val="0"/>
                <w:noProof/>
                <w:sz w:val="22"/>
                <w:szCs w:val="22"/>
              </w:rPr>
              <w:t>ГЛАВА18. СВОДНЫЙ ТОМ ИЗМЕНЕНИЙ, ВЫПОЛНЕННЫХ В ДОРАБОТАННОЙ И (ИЛИ) АКТУАЛИЗИРОВАННОЙ СХЕМЕ ТЕПЛОСНАБЖЕНИЯ</w:t>
            </w:r>
            <w:r w:rsidR="005E6DAC" w:rsidRPr="00101BB4">
              <w:rPr>
                <w:rFonts w:ascii="Times New Roman" w:hAnsi="Times New Roman" w:cs="Times New Roman"/>
                <w:b w:val="0"/>
                <w:noProof/>
                <w:webHidden/>
                <w:sz w:val="22"/>
                <w:szCs w:val="22"/>
              </w:rPr>
              <w:tab/>
            </w:r>
            <w:r w:rsidR="005E6DAC" w:rsidRPr="00101BB4">
              <w:rPr>
                <w:rFonts w:ascii="Times New Roman" w:hAnsi="Times New Roman" w:cs="Times New Roman"/>
                <w:b w:val="0"/>
                <w:noProof/>
                <w:webHidden/>
                <w:sz w:val="22"/>
                <w:szCs w:val="22"/>
              </w:rPr>
              <w:fldChar w:fldCharType="begin"/>
            </w:r>
            <w:r w:rsidR="005E6DAC" w:rsidRPr="00101BB4">
              <w:rPr>
                <w:rFonts w:ascii="Times New Roman" w:hAnsi="Times New Roman" w:cs="Times New Roman"/>
                <w:b w:val="0"/>
                <w:noProof/>
                <w:webHidden/>
                <w:sz w:val="22"/>
                <w:szCs w:val="22"/>
              </w:rPr>
              <w:instrText xml:space="preserve"> PAGEREF _Toc168654849 \h </w:instrText>
            </w:r>
            <w:r w:rsidR="005E6DAC" w:rsidRPr="00101BB4">
              <w:rPr>
                <w:rFonts w:ascii="Times New Roman" w:hAnsi="Times New Roman" w:cs="Times New Roman"/>
                <w:b w:val="0"/>
                <w:noProof/>
                <w:webHidden/>
                <w:sz w:val="22"/>
                <w:szCs w:val="22"/>
              </w:rPr>
            </w:r>
            <w:r w:rsidR="005E6DAC" w:rsidRPr="00101BB4">
              <w:rPr>
                <w:rFonts w:ascii="Times New Roman" w:hAnsi="Times New Roman" w:cs="Times New Roman"/>
                <w:b w:val="0"/>
                <w:noProof/>
                <w:webHidden/>
                <w:sz w:val="22"/>
                <w:szCs w:val="22"/>
              </w:rPr>
              <w:fldChar w:fldCharType="separate"/>
            </w:r>
            <w:r w:rsidR="006E042F">
              <w:rPr>
                <w:rFonts w:ascii="Times New Roman" w:hAnsi="Times New Roman" w:cs="Times New Roman"/>
                <w:b w:val="0"/>
                <w:noProof/>
                <w:webHidden/>
                <w:sz w:val="22"/>
                <w:szCs w:val="22"/>
              </w:rPr>
              <w:t>210</w:t>
            </w:r>
            <w:r w:rsidR="005E6DAC" w:rsidRPr="00101BB4">
              <w:rPr>
                <w:rFonts w:ascii="Times New Roman" w:hAnsi="Times New Roman" w:cs="Times New Roman"/>
                <w:b w:val="0"/>
                <w:noProof/>
                <w:webHidden/>
                <w:sz w:val="22"/>
                <w:szCs w:val="22"/>
              </w:rPr>
              <w:fldChar w:fldCharType="end"/>
            </w:r>
          </w:hyperlink>
        </w:p>
        <w:p w14:paraId="304C4F27"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50" w:history="1">
            <w:r w:rsidR="005E6DAC" w:rsidRPr="00101BB4">
              <w:rPr>
                <w:rStyle w:val="af1"/>
                <w:rFonts w:ascii="Times New Roman" w:hAnsi="Times New Roman" w:cs="Times New Roman"/>
                <w:noProof/>
                <w:sz w:val="22"/>
                <w:szCs w:val="22"/>
                <w:lang w:bidi="en-US"/>
              </w:rPr>
              <w:t>а) изменения, выполненные в доработанной схеме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_Toc168654850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210</w:t>
            </w:r>
            <w:r w:rsidR="005E6DAC" w:rsidRPr="00101BB4">
              <w:rPr>
                <w:rFonts w:ascii="Times New Roman" w:hAnsi="Times New Roman" w:cs="Times New Roman"/>
                <w:noProof/>
                <w:webHidden/>
                <w:sz w:val="22"/>
                <w:szCs w:val="22"/>
              </w:rPr>
              <w:fldChar w:fldCharType="end"/>
            </w:r>
          </w:hyperlink>
        </w:p>
        <w:p w14:paraId="7A855485" w14:textId="77777777" w:rsidR="005E6DAC" w:rsidRPr="00101BB4" w:rsidRDefault="00000000" w:rsidP="00101BB4">
          <w:pPr>
            <w:pStyle w:val="71"/>
            <w:spacing w:line="240" w:lineRule="auto"/>
            <w:jc w:val="both"/>
            <w:rPr>
              <w:rFonts w:ascii="Times New Roman" w:eastAsiaTheme="minorEastAsia" w:hAnsi="Times New Roman" w:cs="Times New Roman"/>
              <w:noProof/>
              <w:sz w:val="22"/>
              <w:szCs w:val="22"/>
              <w:lang w:eastAsia="ru-RU"/>
            </w:rPr>
          </w:pPr>
          <w:hyperlink w:anchor="_Toc168654851" w:history="1">
            <w:r w:rsidR="005E6DAC" w:rsidRPr="00101BB4">
              <w:rPr>
                <w:rStyle w:val="af1"/>
                <w:rFonts w:ascii="Times New Roman" w:hAnsi="Times New Roman" w:cs="Times New Roman"/>
                <w:noProof/>
                <w:sz w:val="22"/>
                <w:szCs w:val="22"/>
                <w:lang w:bidi="en-US"/>
              </w:rPr>
              <w:t>б) сведения о выполненных мероприятиях из утвержденной схемы теплоснабжения</w:t>
            </w:r>
            <w:r w:rsidR="005E6DAC" w:rsidRPr="00101BB4">
              <w:rPr>
                <w:rFonts w:ascii="Times New Roman" w:hAnsi="Times New Roman" w:cs="Times New Roman"/>
                <w:noProof/>
                <w:webHidden/>
                <w:sz w:val="22"/>
                <w:szCs w:val="22"/>
              </w:rPr>
              <w:tab/>
            </w:r>
            <w:r w:rsidR="005E6DAC" w:rsidRPr="00101BB4">
              <w:rPr>
                <w:rFonts w:ascii="Times New Roman" w:hAnsi="Times New Roman" w:cs="Times New Roman"/>
                <w:noProof/>
                <w:webHidden/>
                <w:sz w:val="22"/>
                <w:szCs w:val="22"/>
              </w:rPr>
              <w:fldChar w:fldCharType="begin"/>
            </w:r>
            <w:r w:rsidR="005E6DAC" w:rsidRPr="00101BB4">
              <w:rPr>
                <w:rFonts w:ascii="Times New Roman" w:hAnsi="Times New Roman" w:cs="Times New Roman"/>
                <w:noProof/>
                <w:webHidden/>
                <w:sz w:val="22"/>
                <w:szCs w:val="22"/>
              </w:rPr>
              <w:instrText xml:space="preserve"> PAGEREF _Toc168654851 \h </w:instrText>
            </w:r>
            <w:r w:rsidR="005E6DAC" w:rsidRPr="00101BB4">
              <w:rPr>
                <w:rFonts w:ascii="Times New Roman" w:hAnsi="Times New Roman" w:cs="Times New Roman"/>
                <w:noProof/>
                <w:webHidden/>
                <w:sz w:val="22"/>
                <w:szCs w:val="22"/>
              </w:rPr>
            </w:r>
            <w:r w:rsidR="005E6DAC" w:rsidRPr="00101BB4">
              <w:rPr>
                <w:rFonts w:ascii="Times New Roman" w:hAnsi="Times New Roman" w:cs="Times New Roman"/>
                <w:noProof/>
                <w:webHidden/>
                <w:sz w:val="22"/>
                <w:szCs w:val="22"/>
              </w:rPr>
              <w:fldChar w:fldCharType="separate"/>
            </w:r>
            <w:r w:rsidR="006E042F">
              <w:rPr>
                <w:rFonts w:ascii="Times New Roman" w:hAnsi="Times New Roman" w:cs="Times New Roman"/>
                <w:noProof/>
                <w:webHidden/>
                <w:sz w:val="22"/>
                <w:szCs w:val="22"/>
              </w:rPr>
              <w:t>212</w:t>
            </w:r>
            <w:r w:rsidR="005E6DAC" w:rsidRPr="00101BB4">
              <w:rPr>
                <w:rFonts w:ascii="Times New Roman" w:hAnsi="Times New Roman" w:cs="Times New Roman"/>
                <w:noProof/>
                <w:webHidden/>
                <w:sz w:val="22"/>
                <w:szCs w:val="22"/>
              </w:rPr>
              <w:fldChar w:fldCharType="end"/>
            </w:r>
          </w:hyperlink>
        </w:p>
        <w:p w14:paraId="68086BD9" w14:textId="77777777" w:rsidR="00833B7A" w:rsidRPr="00101BB4" w:rsidRDefault="00BA16EA" w:rsidP="00101BB4">
          <w:pPr>
            <w:pStyle w:val="71"/>
            <w:spacing w:line="240" w:lineRule="auto"/>
            <w:jc w:val="both"/>
            <w:rPr>
              <w:rFonts w:ascii="Times New Roman" w:hAnsi="Times New Roman" w:cs="Times New Roman"/>
              <w:sz w:val="22"/>
              <w:szCs w:val="22"/>
            </w:rPr>
          </w:pPr>
          <w:r w:rsidRPr="00101BB4">
            <w:rPr>
              <w:rFonts w:ascii="Times New Roman" w:hAnsi="Times New Roman" w:cs="Times New Roman"/>
              <w:bCs/>
              <w:caps/>
              <w:sz w:val="22"/>
              <w:szCs w:val="22"/>
            </w:rPr>
            <w:fldChar w:fldCharType="end"/>
          </w:r>
        </w:p>
      </w:sdtContent>
    </w:sdt>
    <w:p w14:paraId="261E55A6" w14:textId="77777777" w:rsidR="00833B7A" w:rsidRPr="00F45FCB" w:rsidRDefault="00833B7A" w:rsidP="00101BB4">
      <w:pPr>
        <w:pStyle w:val="afffa"/>
        <w:rPr>
          <w:sz w:val="28"/>
          <w:szCs w:val="28"/>
        </w:rPr>
      </w:pPr>
    </w:p>
    <w:p w14:paraId="74C897C5" w14:textId="77777777" w:rsidR="00A168CE" w:rsidRPr="00F45FCB" w:rsidRDefault="00A168CE" w:rsidP="00101BB4">
      <w:pPr>
        <w:pStyle w:val="afffa"/>
        <w:rPr>
          <w:sz w:val="28"/>
          <w:szCs w:val="28"/>
        </w:rPr>
      </w:pPr>
    </w:p>
    <w:p w14:paraId="4E7351EF" w14:textId="77777777" w:rsidR="00A168CE" w:rsidRDefault="00A168CE" w:rsidP="00101BB4">
      <w:pPr>
        <w:pStyle w:val="afffa"/>
        <w:rPr>
          <w:sz w:val="28"/>
          <w:szCs w:val="28"/>
        </w:rPr>
      </w:pPr>
    </w:p>
    <w:p w14:paraId="391B10EC" w14:textId="77777777" w:rsidR="00ED7CA0" w:rsidRDefault="00ED7CA0" w:rsidP="00101BB4">
      <w:pPr>
        <w:pStyle w:val="afffa"/>
        <w:rPr>
          <w:sz w:val="28"/>
          <w:szCs w:val="28"/>
        </w:rPr>
      </w:pPr>
    </w:p>
    <w:p w14:paraId="5E64F211" w14:textId="77777777" w:rsidR="00ED7CA0" w:rsidRDefault="00ED7CA0" w:rsidP="00101BB4">
      <w:pPr>
        <w:pStyle w:val="afffa"/>
        <w:rPr>
          <w:sz w:val="28"/>
          <w:szCs w:val="28"/>
        </w:rPr>
      </w:pPr>
    </w:p>
    <w:p w14:paraId="61A76930" w14:textId="77777777" w:rsidR="00ED7CA0" w:rsidRDefault="00ED7CA0" w:rsidP="00101BB4">
      <w:pPr>
        <w:pStyle w:val="afffa"/>
        <w:rPr>
          <w:sz w:val="28"/>
          <w:szCs w:val="28"/>
        </w:rPr>
      </w:pPr>
    </w:p>
    <w:p w14:paraId="6E7B4FAB" w14:textId="77777777" w:rsidR="00ED7CA0" w:rsidRDefault="00ED7CA0" w:rsidP="00101BB4">
      <w:pPr>
        <w:pStyle w:val="afffa"/>
        <w:rPr>
          <w:sz w:val="28"/>
          <w:szCs w:val="28"/>
        </w:rPr>
      </w:pPr>
    </w:p>
    <w:p w14:paraId="0BAC4F48" w14:textId="77777777" w:rsidR="00ED7CA0" w:rsidRDefault="00ED7CA0" w:rsidP="00101BB4">
      <w:pPr>
        <w:pStyle w:val="afffa"/>
        <w:rPr>
          <w:sz w:val="28"/>
          <w:szCs w:val="28"/>
        </w:rPr>
      </w:pPr>
    </w:p>
    <w:p w14:paraId="3F828E3E" w14:textId="77777777" w:rsidR="00981849" w:rsidRDefault="00981849" w:rsidP="00101BB4">
      <w:pPr>
        <w:pStyle w:val="afffa"/>
        <w:rPr>
          <w:sz w:val="28"/>
          <w:szCs w:val="28"/>
        </w:rPr>
      </w:pPr>
    </w:p>
    <w:p w14:paraId="6F663A73" w14:textId="77777777" w:rsidR="00981849" w:rsidRDefault="00981849" w:rsidP="00101BB4">
      <w:pPr>
        <w:pStyle w:val="afffa"/>
        <w:rPr>
          <w:sz w:val="28"/>
          <w:szCs w:val="28"/>
        </w:rPr>
      </w:pPr>
    </w:p>
    <w:p w14:paraId="31C0660D" w14:textId="77777777" w:rsidR="00981849" w:rsidRDefault="00981849" w:rsidP="00101BB4">
      <w:pPr>
        <w:pStyle w:val="afffa"/>
        <w:rPr>
          <w:sz w:val="28"/>
          <w:szCs w:val="28"/>
        </w:rPr>
      </w:pPr>
    </w:p>
    <w:p w14:paraId="7104792B" w14:textId="77777777" w:rsidR="00981849" w:rsidRDefault="00981849" w:rsidP="00101BB4">
      <w:pPr>
        <w:pStyle w:val="afffa"/>
        <w:rPr>
          <w:sz w:val="28"/>
          <w:szCs w:val="28"/>
        </w:rPr>
      </w:pPr>
    </w:p>
    <w:p w14:paraId="416E87E7" w14:textId="77777777" w:rsidR="00981849" w:rsidRDefault="00981849" w:rsidP="00101BB4">
      <w:pPr>
        <w:pStyle w:val="afffa"/>
        <w:rPr>
          <w:sz w:val="28"/>
          <w:szCs w:val="28"/>
        </w:rPr>
      </w:pPr>
    </w:p>
    <w:p w14:paraId="5657B7A0" w14:textId="77777777" w:rsidR="00981849" w:rsidRDefault="00981849" w:rsidP="00101BB4">
      <w:pPr>
        <w:pStyle w:val="afffa"/>
        <w:rPr>
          <w:sz w:val="28"/>
          <w:szCs w:val="28"/>
        </w:rPr>
      </w:pPr>
    </w:p>
    <w:p w14:paraId="7E895D15" w14:textId="77777777" w:rsidR="00981849" w:rsidRDefault="00981849" w:rsidP="00101BB4">
      <w:pPr>
        <w:pStyle w:val="afffa"/>
        <w:rPr>
          <w:sz w:val="28"/>
          <w:szCs w:val="28"/>
        </w:rPr>
      </w:pPr>
    </w:p>
    <w:p w14:paraId="67BFEF7D" w14:textId="77777777" w:rsidR="00981849" w:rsidRDefault="00981849" w:rsidP="00101BB4">
      <w:pPr>
        <w:pStyle w:val="afffa"/>
        <w:rPr>
          <w:sz w:val="28"/>
          <w:szCs w:val="28"/>
        </w:rPr>
      </w:pPr>
    </w:p>
    <w:p w14:paraId="3B22F756" w14:textId="77777777" w:rsidR="00981849" w:rsidRDefault="00981849" w:rsidP="00101BB4">
      <w:pPr>
        <w:pStyle w:val="afffa"/>
        <w:rPr>
          <w:sz w:val="28"/>
          <w:szCs w:val="28"/>
        </w:rPr>
      </w:pPr>
    </w:p>
    <w:p w14:paraId="58A7D74D" w14:textId="77777777" w:rsidR="00981849" w:rsidRDefault="00981849" w:rsidP="00101BB4">
      <w:pPr>
        <w:pStyle w:val="afffa"/>
        <w:rPr>
          <w:sz w:val="28"/>
          <w:szCs w:val="28"/>
        </w:rPr>
      </w:pPr>
    </w:p>
    <w:p w14:paraId="12A58BBC" w14:textId="77777777" w:rsidR="00981849" w:rsidRDefault="00981849" w:rsidP="00101BB4">
      <w:pPr>
        <w:pStyle w:val="afffa"/>
        <w:rPr>
          <w:sz w:val="28"/>
          <w:szCs w:val="28"/>
        </w:rPr>
      </w:pPr>
    </w:p>
    <w:p w14:paraId="149196DA" w14:textId="77777777" w:rsidR="00981849" w:rsidRDefault="00981849" w:rsidP="00101BB4">
      <w:pPr>
        <w:pStyle w:val="afffa"/>
        <w:rPr>
          <w:sz w:val="28"/>
          <w:szCs w:val="28"/>
        </w:rPr>
      </w:pPr>
    </w:p>
    <w:p w14:paraId="467A6B8B" w14:textId="77777777" w:rsidR="00981849" w:rsidRDefault="00981849" w:rsidP="00101BB4">
      <w:pPr>
        <w:pStyle w:val="afffa"/>
        <w:rPr>
          <w:sz w:val="28"/>
          <w:szCs w:val="28"/>
        </w:rPr>
      </w:pPr>
    </w:p>
    <w:p w14:paraId="5B153715" w14:textId="77777777" w:rsidR="00981849" w:rsidRDefault="00981849" w:rsidP="00101BB4">
      <w:pPr>
        <w:pStyle w:val="afffa"/>
        <w:rPr>
          <w:sz w:val="28"/>
          <w:szCs w:val="28"/>
        </w:rPr>
      </w:pPr>
    </w:p>
    <w:p w14:paraId="6C6A2FE1" w14:textId="77777777" w:rsidR="00AC0A93" w:rsidRPr="00F45FCB" w:rsidRDefault="00AC0A93" w:rsidP="00101BB4">
      <w:pPr>
        <w:pStyle w:val="1"/>
        <w:rPr>
          <w:sz w:val="28"/>
          <w:szCs w:val="28"/>
        </w:rPr>
      </w:pPr>
      <w:bookmarkStart w:id="0" w:name="_Toc168654629"/>
      <w:r w:rsidRPr="00F45FCB">
        <w:rPr>
          <w:sz w:val="28"/>
          <w:szCs w:val="28"/>
        </w:rPr>
        <w:lastRenderedPageBreak/>
        <w:t>Паспорт схемы теплоснабжения</w:t>
      </w:r>
      <w:bookmarkEnd w:id="0"/>
    </w:p>
    <w:p w14:paraId="40BBC9D1" w14:textId="77777777" w:rsidR="00AF700F" w:rsidRPr="00F45FCB" w:rsidRDefault="00AF700F" w:rsidP="00101BB4">
      <w:pPr>
        <w:pStyle w:val="afffa"/>
        <w:rPr>
          <w:sz w:val="28"/>
          <w:szCs w:val="28"/>
        </w:rPr>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41"/>
        <w:gridCol w:w="7276"/>
      </w:tblGrid>
      <w:tr w:rsidR="00C17823" w:rsidRPr="00B76B9F" w14:paraId="2F8EC76B" w14:textId="77777777" w:rsidTr="00CB2240">
        <w:trPr>
          <w:trHeight w:val="510"/>
          <w:jc w:val="center"/>
        </w:trPr>
        <w:tc>
          <w:tcPr>
            <w:tcW w:w="2741" w:type="dxa"/>
            <w:shd w:val="clear" w:color="auto" w:fill="FFFFFF"/>
            <w:vAlign w:val="center"/>
          </w:tcPr>
          <w:p w14:paraId="7F3A3329" w14:textId="77777777" w:rsidR="00C17823" w:rsidRPr="00B76B9F" w:rsidRDefault="00C17823" w:rsidP="00101BB4">
            <w:pPr>
              <w:shd w:val="clear" w:color="auto" w:fill="FFFFFF"/>
              <w:autoSpaceDE w:val="0"/>
              <w:autoSpaceDN w:val="0"/>
              <w:adjustRightInd w:val="0"/>
              <w:spacing w:after="0" w:line="240" w:lineRule="auto"/>
              <w:jc w:val="center"/>
              <w:rPr>
                <w:rFonts w:cs="Times New Roman"/>
                <w:sz w:val="24"/>
                <w:szCs w:val="24"/>
              </w:rPr>
            </w:pPr>
            <w:r w:rsidRPr="00B76B9F">
              <w:rPr>
                <w:rFonts w:eastAsia="Times New Roman" w:cs="Times New Roman"/>
                <w:color w:val="000000"/>
                <w:sz w:val="24"/>
                <w:szCs w:val="24"/>
              </w:rPr>
              <w:t>Наименование схемы</w:t>
            </w:r>
          </w:p>
        </w:tc>
        <w:tc>
          <w:tcPr>
            <w:tcW w:w="7276" w:type="dxa"/>
            <w:shd w:val="clear" w:color="auto" w:fill="FFFFFF"/>
          </w:tcPr>
          <w:p w14:paraId="76C99CBC" w14:textId="77777777" w:rsidR="00C17823" w:rsidRPr="00B76B9F" w:rsidRDefault="00A933F3" w:rsidP="00101BB4">
            <w:pPr>
              <w:shd w:val="clear" w:color="auto" w:fill="FFFFFF"/>
              <w:autoSpaceDE w:val="0"/>
              <w:autoSpaceDN w:val="0"/>
              <w:adjustRightInd w:val="0"/>
              <w:spacing w:after="0" w:line="240" w:lineRule="auto"/>
              <w:jc w:val="both"/>
              <w:rPr>
                <w:rFonts w:cs="Times New Roman"/>
                <w:sz w:val="24"/>
                <w:szCs w:val="24"/>
              </w:rPr>
            </w:pPr>
            <w:r w:rsidRPr="00B76B9F">
              <w:rPr>
                <w:rFonts w:eastAsia="Times New Roman" w:cs="Times New Roman"/>
                <w:color w:val="000000"/>
                <w:sz w:val="24"/>
                <w:szCs w:val="24"/>
              </w:rPr>
              <w:t>Актуализация схем теплоснабжения в Думиничском районе Калужской области</w:t>
            </w:r>
          </w:p>
        </w:tc>
      </w:tr>
      <w:tr w:rsidR="00C17823" w:rsidRPr="00B76B9F" w14:paraId="3A1814C9" w14:textId="77777777" w:rsidTr="00CB2240">
        <w:trPr>
          <w:trHeight w:val="4605"/>
          <w:jc w:val="center"/>
        </w:trPr>
        <w:tc>
          <w:tcPr>
            <w:tcW w:w="2741" w:type="dxa"/>
            <w:shd w:val="clear" w:color="auto" w:fill="FFFFFF"/>
            <w:vAlign w:val="center"/>
          </w:tcPr>
          <w:p w14:paraId="138515BC" w14:textId="77777777" w:rsidR="00C17823" w:rsidRPr="00B76B9F" w:rsidRDefault="00C17823" w:rsidP="00101BB4">
            <w:pPr>
              <w:shd w:val="clear" w:color="auto" w:fill="FFFFFF"/>
              <w:autoSpaceDE w:val="0"/>
              <w:autoSpaceDN w:val="0"/>
              <w:adjustRightInd w:val="0"/>
              <w:spacing w:after="0" w:line="240" w:lineRule="auto"/>
              <w:rPr>
                <w:rFonts w:cs="Times New Roman"/>
                <w:sz w:val="24"/>
                <w:szCs w:val="24"/>
              </w:rPr>
            </w:pPr>
            <w:r w:rsidRPr="00B76B9F">
              <w:rPr>
                <w:rFonts w:eastAsia="Times New Roman" w:cs="Times New Roman"/>
                <w:color w:val="000000"/>
                <w:sz w:val="24"/>
                <w:szCs w:val="24"/>
              </w:rPr>
              <w:t>Основание для разработки схемы теплоснабжения</w:t>
            </w:r>
          </w:p>
        </w:tc>
        <w:tc>
          <w:tcPr>
            <w:tcW w:w="7276" w:type="dxa"/>
            <w:shd w:val="clear" w:color="auto" w:fill="FFFFFF"/>
          </w:tcPr>
          <w:p w14:paraId="739F9A2C" w14:textId="77777777" w:rsidR="00803E82" w:rsidRPr="00B76B9F" w:rsidRDefault="00803E82" w:rsidP="00101BB4">
            <w:pPr>
              <w:suppressAutoHyphens/>
              <w:spacing w:after="0" w:line="240" w:lineRule="auto"/>
              <w:jc w:val="both"/>
              <w:rPr>
                <w:rFonts w:eastAsia="Calibri Light" w:cs="Times New Roman"/>
                <w:sz w:val="24"/>
                <w:szCs w:val="24"/>
              </w:rPr>
            </w:pPr>
            <w:r w:rsidRPr="00B76B9F">
              <w:rPr>
                <w:rFonts w:eastAsia="Calibri Light" w:cs="Times New Roman"/>
                <w:sz w:val="24"/>
                <w:szCs w:val="24"/>
              </w:rPr>
              <w:t>•</w:t>
            </w:r>
            <w:r w:rsidRPr="00B76B9F">
              <w:rPr>
                <w:rFonts w:eastAsia="Calibri Light" w:cs="Times New Roman"/>
                <w:sz w:val="24"/>
                <w:szCs w:val="24"/>
              </w:rPr>
              <w:tab/>
              <w:t xml:space="preserve">Генеральные планы поселений </w:t>
            </w:r>
            <w:r w:rsidR="00792EBF" w:rsidRPr="00B76B9F">
              <w:rPr>
                <w:rFonts w:eastAsia="Calibri Light" w:cs="Times New Roman"/>
                <w:sz w:val="24"/>
                <w:szCs w:val="24"/>
              </w:rPr>
              <w:t xml:space="preserve">Думиничского района </w:t>
            </w:r>
            <w:r w:rsidRPr="00B76B9F">
              <w:rPr>
                <w:rFonts w:eastAsia="Calibri Light" w:cs="Times New Roman"/>
                <w:sz w:val="24"/>
                <w:szCs w:val="24"/>
              </w:rPr>
              <w:t>(в актуальной редакции);</w:t>
            </w:r>
          </w:p>
          <w:p w14:paraId="4CEA71C2" w14:textId="77777777" w:rsidR="00803E82" w:rsidRPr="00B76B9F" w:rsidRDefault="00803E82" w:rsidP="00101BB4">
            <w:pPr>
              <w:suppressAutoHyphens/>
              <w:spacing w:after="0" w:line="240" w:lineRule="auto"/>
              <w:jc w:val="both"/>
              <w:rPr>
                <w:rFonts w:eastAsia="Calibri Light" w:cs="Times New Roman"/>
                <w:sz w:val="24"/>
                <w:szCs w:val="24"/>
              </w:rPr>
            </w:pPr>
            <w:r w:rsidRPr="00B76B9F">
              <w:rPr>
                <w:rFonts w:eastAsia="Calibri Light" w:cs="Times New Roman"/>
                <w:sz w:val="24"/>
                <w:szCs w:val="24"/>
              </w:rPr>
              <w:t>•</w:t>
            </w:r>
            <w:r w:rsidRPr="00B76B9F">
              <w:rPr>
                <w:rFonts w:eastAsia="Calibri Light" w:cs="Times New Roman"/>
                <w:sz w:val="24"/>
                <w:szCs w:val="24"/>
              </w:rPr>
              <w:tab/>
              <w:t>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591B0F58" w14:textId="77777777" w:rsidR="00803E82" w:rsidRPr="00B76B9F" w:rsidRDefault="00803E82" w:rsidP="00101BB4">
            <w:pPr>
              <w:suppressAutoHyphens/>
              <w:spacing w:after="0" w:line="240" w:lineRule="auto"/>
              <w:jc w:val="both"/>
              <w:rPr>
                <w:rFonts w:eastAsia="Calibri Light" w:cs="Times New Roman"/>
                <w:sz w:val="24"/>
                <w:szCs w:val="24"/>
              </w:rPr>
            </w:pPr>
            <w:r w:rsidRPr="00B76B9F">
              <w:rPr>
                <w:rFonts w:eastAsia="Calibri Light" w:cs="Times New Roman"/>
                <w:sz w:val="24"/>
                <w:szCs w:val="24"/>
              </w:rPr>
              <w:t>•</w:t>
            </w:r>
            <w:r w:rsidRPr="00B76B9F">
              <w:rPr>
                <w:rFonts w:eastAsia="Calibri Light" w:cs="Times New Roman"/>
                <w:sz w:val="24"/>
                <w:szCs w:val="24"/>
              </w:rPr>
              <w:tab/>
              <w:t>Приказ Минэнерго России от 05.03.2019 N 212 "Об утверждении Методических указаний по разработке схем теплоснабжения";</w:t>
            </w:r>
          </w:p>
          <w:p w14:paraId="7E288413" w14:textId="77777777" w:rsidR="00803E82" w:rsidRPr="00B76B9F" w:rsidRDefault="00803E82" w:rsidP="00101BB4">
            <w:pPr>
              <w:suppressAutoHyphens/>
              <w:spacing w:after="0" w:line="240" w:lineRule="auto"/>
              <w:jc w:val="both"/>
              <w:rPr>
                <w:rFonts w:eastAsia="Calibri Light" w:cs="Times New Roman"/>
                <w:sz w:val="24"/>
                <w:szCs w:val="24"/>
              </w:rPr>
            </w:pPr>
            <w:r w:rsidRPr="00B76B9F">
              <w:rPr>
                <w:rFonts w:eastAsia="Calibri Light" w:cs="Times New Roman"/>
                <w:sz w:val="24"/>
                <w:szCs w:val="24"/>
              </w:rPr>
              <w:t>•</w:t>
            </w:r>
            <w:r w:rsidRPr="00B76B9F">
              <w:rPr>
                <w:rFonts w:eastAsia="Calibri Light" w:cs="Times New Roman"/>
                <w:sz w:val="24"/>
                <w:szCs w:val="24"/>
              </w:rPr>
              <w:tab/>
              <w:t>Федеральный закон от 06.10.2003г. № 131 «Об общих принципах организации местного самоуправления в Российской Федерации»;</w:t>
            </w:r>
          </w:p>
          <w:p w14:paraId="735FB653" w14:textId="77777777" w:rsidR="00803E82" w:rsidRPr="00B76B9F" w:rsidRDefault="00803E82" w:rsidP="00101BB4">
            <w:pPr>
              <w:suppressAutoHyphens/>
              <w:spacing w:after="0" w:line="240" w:lineRule="auto"/>
              <w:jc w:val="both"/>
              <w:rPr>
                <w:rFonts w:eastAsia="Calibri Light" w:cs="Times New Roman"/>
                <w:sz w:val="24"/>
                <w:szCs w:val="24"/>
              </w:rPr>
            </w:pPr>
            <w:r w:rsidRPr="00B76B9F">
              <w:rPr>
                <w:rFonts w:eastAsia="Calibri Light" w:cs="Times New Roman"/>
                <w:sz w:val="24"/>
                <w:szCs w:val="24"/>
              </w:rPr>
              <w:t>•</w:t>
            </w:r>
            <w:r w:rsidRPr="00B76B9F">
              <w:rPr>
                <w:rFonts w:eastAsia="Calibri Light" w:cs="Times New Roman"/>
                <w:sz w:val="24"/>
                <w:szCs w:val="24"/>
              </w:rPr>
              <w:tab/>
              <w:t>Федеральный закон от 27.07.2010 № 190 "О теплоснабжении";</w:t>
            </w:r>
          </w:p>
          <w:p w14:paraId="39E27DDF" w14:textId="77777777" w:rsidR="00803E82" w:rsidRPr="00B76B9F" w:rsidRDefault="00803E82" w:rsidP="00101BB4">
            <w:pPr>
              <w:suppressAutoHyphens/>
              <w:spacing w:after="0" w:line="240" w:lineRule="auto"/>
              <w:jc w:val="both"/>
              <w:rPr>
                <w:rFonts w:eastAsia="Calibri Light" w:cs="Times New Roman"/>
                <w:sz w:val="24"/>
                <w:szCs w:val="24"/>
              </w:rPr>
            </w:pPr>
            <w:r w:rsidRPr="00B76B9F">
              <w:rPr>
                <w:rFonts w:eastAsia="Calibri Light" w:cs="Times New Roman"/>
                <w:sz w:val="24"/>
                <w:szCs w:val="24"/>
              </w:rPr>
              <w:t>•</w:t>
            </w:r>
            <w:r w:rsidRPr="00B76B9F">
              <w:rPr>
                <w:rFonts w:eastAsia="Calibri Light" w:cs="Times New Roman"/>
                <w:sz w:val="24"/>
                <w:szCs w:val="24"/>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103A742" w14:textId="77777777" w:rsidR="00803E82" w:rsidRPr="00B76B9F" w:rsidRDefault="00803E82" w:rsidP="00101BB4">
            <w:pPr>
              <w:suppressAutoHyphens/>
              <w:spacing w:after="0" w:line="240" w:lineRule="auto"/>
              <w:jc w:val="both"/>
              <w:rPr>
                <w:rFonts w:eastAsia="Calibri Light" w:cs="Times New Roman"/>
                <w:sz w:val="24"/>
                <w:szCs w:val="24"/>
              </w:rPr>
            </w:pPr>
            <w:r w:rsidRPr="00B76B9F">
              <w:rPr>
                <w:rFonts w:eastAsia="Calibri Light" w:cs="Times New Roman"/>
                <w:sz w:val="24"/>
                <w:szCs w:val="24"/>
              </w:rPr>
              <w:t>•</w:t>
            </w:r>
            <w:r w:rsidRPr="00B76B9F">
              <w:rPr>
                <w:rFonts w:eastAsia="Calibri Light" w:cs="Times New Roman"/>
                <w:sz w:val="24"/>
                <w:szCs w:val="24"/>
              </w:rPr>
              <w:tab/>
              <w:t>Свод правил СНиП 41-02-2003 «Тепловые сети»;</w:t>
            </w:r>
          </w:p>
          <w:p w14:paraId="4434613F" w14:textId="77777777" w:rsidR="00803E82" w:rsidRPr="00B76B9F" w:rsidRDefault="00803E82" w:rsidP="00101BB4">
            <w:pPr>
              <w:suppressAutoHyphens/>
              <w:spacing w:after="0" w:line="240" w:lineRule="auto"/>
              <w:jc w:val="both"/>
              <w:rPr>
                <w:rFonts w:eastAsia="Calibri Light" w:cs="Times New Roman"/>
                <w:sz w:val="24"/>
                <w:szCs w:val="24"/>
              </w:rPr>
            </w:pPr>
            <w:r w:rsidRPr="00B76B9F">
              <w:rPr>
                <w:rFonts w:eastAsia="Calibri Light" w:cs="Times New Roman"/>
                <w:sz w:val="24"/>
                <w:szCs w:val="24"/>
              </w:rPr>
              <w:t>•</w:t>
            </w:r>
            <w:r w:rsidRPr="00B76B9F">
              <w:rPr>
                <w:rFonts w:eastAsia="Calibri Light" w:cs="Times New Roman"/>
                <w:sz w:val="24"/>
                <w:szCs w:val="24"/>
              </w:rPr>
              <w:tab/>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88398A9" w14:textId="77777777" w:rsidR="00803E82" w:rsidRPr="00B76B9F" w:rsidRDefault="00803E82" w:rsidP="00101BB4">
            <w:pPr>
              <w:suppressAutoHyphens/>
              <w:spacing w:after="0" w:line="240" w:lineRule="auto"/>
              <w:jc w:val="both"/>
              <w:rPr>
                <w:rFonts w:eastAsia="Calibri Light" w:cs="Times New Roman"/>
                <w:sz w:val="24"/>
                <w:szCs w:val="24"/>
              </w:rPr>
            </w:pPr>
            <w:r w:rsidRPr="00B76B9F">
              <w:rPr>
                <w:rFonts w:eastAsia="Calibri Light" w:cs="Times New Roman"/>
                <w:sz w:val="24"/>
                <w:szCs w:val="24"/>
              </w:rPr>
              <w:t>•</w:t>
            </w:r>
            <w:r w:rsidRPr="00B76B9F">
              <w:rPr>
                <w:rFonts w:eastAsia="Calibri Light" w:cs="Times New Roman"/>
                <w:sz w:val="24"/>
                <w:szCs w:val="24"/>
              </w:rPr>
              <w:tab/>
              <w:t>Постановление Правительства РФ от 08.08.2012 N 808 "Об организации теплоснабжения в Российской Федерации и о внесении изменений в некоторые акты Правительства Российской Федерации";</w:t>
            </w:r>
          </w:p>
          <w:p w14:paraId="5B845F03" w14:textId="77777777" w:rsidR="00C17823" w:rsidRPr="00B76B9F" w:rsidRDefault="00803E82" w:rsidP="00101BB4">
            <w:pPr>
              <w:shd w:val="clear" w:color="auto" w:fill="FFFFFF"/>
              <w:autoSpaceDE w:val="0"/>
              <w:autoSpaceDN w:val="0"/>
              <w:adjustRightInd w:val="0"/>
              <w:spacing w:after="0" w:line="240" w:lineRule="auto"/>
              <w:jc w:val="both"/>
              <w:rPr>
                <w:rFonts w:eastAsia="Calibri Light" w:cs="Times New Roman"/>
                <w:sz w:val="24"/>
                <w:szCs w:val="24"/>
              </w:rPr>
            </w:pPr>
            <w:r w:rsidRPr="00B76B9F">
              <w:rPr>
                <w:rFonts w:eastAsia="Calibri Light" w:cs="Times New Roman"/>
                <w:sz w:val="24"/>
                <w:szCs w:val="24"/>
              </w:rPr>
              <w:t>•</w:t>
            </w:r>
            <w:r w:rsidRPr="00B76B9F">
              <w:rPr>
                <w:rFonts w:eastAsia="Calibri Light" w:cs="Times New Roman"/>
                <w:sz w:val="24"/>
                <w:szCs w:val="24"/>
              </w:rPr>
              <w:tab/>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003DEB35" w14:textId="77777777" w:rsidR="003836E4" w:rsidRPr="00B76B9F" w:rsidRDefault="003836E4" w:rsidP="00101BB4">
            <w:pPr>
              <w:shd w:val="clear" w:color="auto" w:fill="FFFFFF"/>
              <w:autoSpaceDE w:val="0"/>
              <w:autoSpaceDN w:val="0"/>
              <w:adjustRightInd w:val="0"/>
              <w:spacing w:after="0" w:line="240" w:lineRule="auto"/>
              <w:jc w:val="both"/>
              <w:rPr>
                <w:rFonts w:eastAsia="Times New Roman" w:cs="Times New Roman"/>
                <w:color w:val="000000"/>
                <w:sz w:val="24"/>
                <w:szCs w:val="24"/>
              </w:rPr>
            </w:pPr>
            <w:r w:rsidRPr="00B76B9F">
              <w:rPr>
                <w:rFonts w:eastAsia="Times New Roman" w:cs="Times New Roman"/>
                <w:color w:val="000000"/>
                <w:sz w:val="24"/>
                <w:szCs w:val="24"/>
              </w:rPr>
              <w:t>Перечень исходной документации, предоставленной заказчиком:</w:t>
            </w:r>
          </w:p>
          <w:p w14:paraId="6275000E" w14:textId="77777777" w:rsidR="003836E4" w:rsidRPr="00B76B9F" w:rsidRDefault="003836E4" w:rsidP="00101BB4">
            <w:pPr>
              <w:shd w:val="clear" w:color="auto" w:fill="FFFFFF"/>
              <w:autoSpaceDE w:val="0"/>
              <w:autoSpaceDN w:val="0"/>
              <w:adjustRightInd w:val="0"/>
              <w:spacing w:after="0" w:line="240" w:lineRule="auto"/>
              <w:jc w:val="both"/>
              <w:rPr>
                <w:rFonts w:eastAsia="Times New Roman" w:cs="Times New Roman"/>
                <w:color w:val="000000"/>
                <w:sz w:val="24"/>
                <w:szCs w:val="24"/>
              </w:rPr>
            </w:pPr>
            <w:r w:rsidRPr="00B76B9F">
              <w:rPr>
                <w:rFonts w:eastAsia="Times New Roman" w:cs="Times New Roman"/>
                <w:color w:val="000000"/>
                <w:sz w:val="24"/>
                <w:szCs w:val="24"/>
              </w:rPr>
              <w:t xml:space="preserve">– проект генерального плана муниципального образования </w:t>
            </w:r>
            <w:r w:rsidR="002823C7" w:rsidRPr="00B76B9F">
              <w:rPr>
                <w:rFonts w:eastAsia="Times New Roman" w:cs="Times New Roman"/>
                <w:color w:val="000000"/>
                <w:sz w:val="24"/>
                <w:szCs w:val="24"/>
              </w:rPr>
              <w:t>сельского поселения «</w:t>
            </w:r>
            <w:r w:rsidR="00ED7CA0">
              <w:rPr>
                <w:rFonts w:eastAsia="Times New Roman" w:cs="Times New Roman"/>
                <w:color w:val="000000"/>
                <w:sz w:val="24"/>
                <w:szCs w:val="24"/>
              </w:rPr>
              <w:t xml:space="preserve">Село </w:t>
            </w:r>
            <w:proofErr w:type="spellStart"/>
            <w:r w:rsidR="00ED7CA0">
              <w:rPr>
                <w:rFonts w:eastAsia="Times New Roman" w:cs="Times New Roman"/>
                <w:color w:val="000000"/>
                <w:sz w:val="24"/>
                <w:szCs w:val="24"/>
              </w:rPr>
              <w:t>Новослободск</w:t>
            </w:r>
            <w:proofErr w:type="spellEnd"/>
            <w:r w:rsidR="002823C7" w:rsidRPr="00B76B9F">
              <w:rPr>
                <w:rFonts w:eastAsia="Times New Roman" w:cs="Times New Roman"/>
                <w:color w:val="000000"/>
                <w:sz w:val="24"/>
                <w:szCs w:val="24"/>
              </w:rPr>
              <w:t>»</w:t>
            </w:r>
            <w:r w:rsidRPr="00B76B9F">
              <w:rPr>
                <w:rFonts w:eastAsia="Times New Roman" w:cs="Times New Roman"/>
                <w:color w:val="000000"/>
                <w:sz w:val="24"/>
                <w:szCs w:val="24"/>
              </w:rPr>
              <w:t xml:space="preserve"> Думиничского района, Калужской области;</w:t>
            </w:r>
          </w:p>
          <w:p w14:paraId="3D9014F2" w14:textId="77777777" w:rsidR="003836E4" w:rsidRPr="00B76B9F" w:rsidRDefault="003836E4" w:rsidP="00101BB4">
            <w:pPr>
              <w:shd w:val="clear" w:color="auto" w:fill="FFFFFF"/>
              <w:autoSpaceDE w:val="0"/>
              <w:autoSpaceDN w:val="0"/>
              <w:adjustRightInd w:val="0"/>
              <w:spacing w:after="0" w:line="240" w:lineRule="auto"/>
              <w:jc w:val="both"/>
              <w:rPr>
                <w:rFonts w:eastAsia="Times New Roman" w:cs="Times New Roman"/>
                <w:color w:val="000000"/>
                <w:sz w:val="24"/>
                <w:szCs w:val="24"/>
              </w:rPr>
            </w:pPr>
            <w:r w:rsidRPr="00B76B9F">
              <w:rPr>
                <w:rFonts w:eastAsia="Times New Roman" w:cs="Times New Roman"/>
                <w:color w:val="000000"/>
                <w:sz w:val="24"/>
                <w:szCs w:val="24"/>
              </w:rPr>
              <w:t>– проект схемы территориального планирования муниципального района «Думиничский район» в Калужской области;</w:t>
            </w:r>
          </w:p>
          <w:p w14:paraId="5B805371" w14:textId="77777777" w:rsidR="003836E4" w:rsidRPr="00B76B9F" w:rsidRDefault="003836E4" w:rsidP="00101BB4">
            <w:pPr>
              <w:shd w:val="clear" w:color="auto" w:fill="FFFFFF"/>
              <w:autoSpaceDE w:val="0"/>
              <w:autoSpaceDN w:val="0"/>
              <w:adjustRightInd w:val="0"/>
              <w:spacing w:after="0" w:line="240" w:lineRule="auto"/>
              <w:jc w:val="both"/>
              <w:rPr>
                <w:rFonts w:eastAsia="Times New Roman" w:cs="Times New Roman"/>
                <w:color w:val="000000"/>
                <w:sz w:val="24"/>
                <w:szCs w:val="24"/>
              </w:rPr>
            </w:pPr>
            <w:r w:rsidRPr="00B76B9F">
              <w:rPr>
                <w:rFonts w:eastAsia="Times New Roman" w:cs="Times New Roman"/>
                <w:color w:val="000000"/>
                <w:sz w:val="24"/>
                <w:szCs w:val="24"/>
              </w:rPr>
              <w:t>– программа «Комплексное развитие систем коммунальной инфраструктуры муниципального района «Думиничский район»;</w:t>
            </w:r>
          </w:p>
          <w:p w14:paraId="650DF37C" w14:textId="77777777" w:rsidR="003836E4" w:rsidRPr="00B76B9F" w:rsidRDefault="003836E4" w:rsidP="00101BB4">
            <w:pPr>
              <w:shd w:val="clear" w:color="auto" w:fill="FFFFFF"/>
              <w:autoSpaceDE w:val="0"/>
              <w:autoSpaceDN w:val="0"/>
              <w:adjustRightInd w:val="0"/>
              <w:spacing w:after="0" w:line="240" w:lineRule="auto"/>
              <w:jc w:val="both"/>
              <w:rPr>
                <w:rFonts w:eastAsia="Times New Roman" w:cs="Times New Roman"/>
                <w:color w:val="000000"/>
                <w:sz w:val="24"/>
                <w:szCs w:val="24"/>
              </w:rPr>
            </w:pPr>
            <w:r w:rsidRPr="00B76B9F">
              <w:rPr>
                <w:rFonts w:eastAsia="Times New Roman" w:cs="Times New Roman"/>
                <w:color w:val="000000"/>
                <w:sz w:val="24"/>
                <w:szCs w:val="24"/>
              </w:rPr>
              <w:t>– инвестиционная программа по развитию теплоснабжения в МР «Думиничский район»;</w:t>
            </w:r>
          </w:p>
          <w:p w14:paraId="6342C94A" w14:textId="77777777" w:rsidR="003836E4" w:rsidRPr="00B76B9F" w:rsidRDefault="003836E4" w:rsidP="00101BB4">
            <w:pPr>
              <w:shd w:val="clear" w:color="auto" w:fill="FFFFFF"/>
              <w:autoSpaceDE w:val="0"/>
              <w:autoSpaceDN w:val="0"/>
              <w:adjustRightInd w:val="0"/>
              <w:spacing w:after="0" w:line="240" w:lineRule="auto"/>
              <w:jc w:val="both"/>
              <w:rPr>
                <w:rFonts w:eastAsia="Times New Roman" w:cs="Times New Roman"/>
                <w:color w:val="000000"/>
                <w:sz w:val="24"/>
                <w:szCs w:val="24"/>
              </w:rPr>
            </w:pPr>
            <w:r w:rsidRPr="00B76B9F">
              <w:rPr>
                <w:rFonts w:eastAsia="Times New Roman" w:cs="Times New Roman"/>
                <w:color w:val="000000"/>
                <w:sz w:val="24"/>
                <w:szCs w:val="24"/>
              </w:rPr>
              <w:t>– данные предоставленные теплоснабжающей организацией;</w:t>
            </w:r>
          </w:p>
          <w:p w14:paraId="143115A5" w14:textId="77777777" w:rsidR="003836E4" w:rsidRPr="00B76B9F" w:rsidRDefault="003836E4" w:rsidP="00101BB4">
            <w:pPr>
              <w:shd w:val="clear" w:color="auto" w:fill="FFFFFF"/>
              <w:autoSpaceDE w:val="0"/>
              <w:autoSpaceDN w:val="0"/>
              <w:adjustRightInd w:val="0"/>
              <w:spacing w:after="0" w:line="240" w:lineRule="auto"/>
              <w:jc w:val="both"/>
              <w:rPr>
                <w:rFonts w:eastAsia="Times New Roman" w:cs="Times New Roman"/>
                <w:color w:val="000000"/>
                <w:sz w:val="24"/>
                <w:szCs w:val="24"/>
              </w:rPr>
            </w:pPr>
            <w:r w:rsidRPr="00B76B9F">
              <w:rPr>
                <w:rFonts w:eastAsia="Times New Roman" w:cs="Times New Roman"/>
                <w:color w:val="000000"/>
                <w:sz w:val="24"/>
                <w:szCs w:val="24"/>
              </w:rPr>
              <w:t xml:space="preserve">– техническое задание на актуализацию схемы теплоснабжения </w:t>
            </w:r>
            <w:r w:rsidR="002823C7" w:rsidRPr="00B76B9F">
              <w:rPr>
                <w:rFonts w:eastAsia="Times New Roman" w:cs="Times New Roman"/>
                <w:color w:val="000000"/>
                <w:sz w:val="24"/>
                <w:szCs w:val="24"/>
              </w:rPr>
              <w:t>сельского поселения «</w:t>
            </w:r>
            <w:r w:rsidR="00ED7CA0">
              <w:rPr>
                <w:rFonts w:eastAsia="Times New Roman" w:cs="Times New Roman"/>
                <w:color w:val="000000"/>
                <w:sz w:val="24"/>
                <w:szCs w:val="24"/>
              </w:rPr>
              <w:t xml:space="preserve">Село </w:t>
            </w:r>
            <w:proofErr w:type="spellStart"/>
            <w:r w:rsidR="00ED7CA0">
              <w:rPr>
                <w:rFonts w:eastAsia="Times New Roman" w:cs="Times New Roman"/>
                <w:color w:val="000000"/>
                <w:sz w:val="24"/>
                <w:szCs w:val="24"/>
              </w:rPr>
              <w:t>Новослободск</w:t>
            </w:r>
            <w:proofErr w:type="spellEnd"/>
            <w:r w:rsidR="002823C7" w:rsidRPr="00B76B9F">
              <w:rPr>
                <w:rFonts w:eastAsia="Times New Roman" w:cs="Times New Roman"/>
                <w:color w:val="000000"/>
                <w:sz w:val="24"/>
                <w:szCs w:val="24"/>
              </w:rPr>
              <w:t>»</w:t>
            </w:r>
            <w:r w:rsidRPr="00B76B9F">
              <w:rPr>
                <w:rFonts w:eastAsia="Times New Roman" w:cs="Times New Roman"/>
                <w:color w:val="000000"/>
                <w:sz w:val="24"/>
                <w:szCs w:val="24"/>
              </w:rPr>
              <w:t xml:space="preserve"> .</w:t>
            </w:r>
          </w:p>
        </w:tc>
      </w:tr>
      <w:tr w:rsidR="00C17823" w:rsidRPr="00B76B9F" w14:paraId="4270BCED" w14:textId="77777777" w:rsidTr="00CB2240">
        <w:trPr>
          <w:trHeight w:val="562"/>
          <w:jc w:val="center"/>
        </w:trPr>
        <w:tc>
          <w:tcPr>
            <w:tcW w:w="2741" w:type="dxa"/>
            <w:shd w:val="clear" w:color="auto" w:fill="FFFFFF"/>
            <w:vAlign w:val="center"/>
          </w:tcPr>
          <w:p w14:paraId="48E2458D" w14:textId="77777777" w:rsidR="00C17823" w:rsidRPr="00B76B9F" w:rsidRDefault="00AF700F" w:rsidP="00101BB4">
            <w:pPr>
              <w:shd w:val="clear" w:color="auto" w:fill="FFFFFF"/>
              <w:autoSpaceDE w:val="0"/>
              <w:autoSpaceDN w:val="0"/>
              <w:adjustRightInd w:val="0"/>
              <w:spacing w:after="0" w:line="240" w:lineRule="auto"/>
              <w:rPr>
                <w:rFonts w:cs="Times New Roman"/>
                <w:sz w:val="24"/>
                <w:szCs w:val="24"/>
                <w:lang w:val="en-US"/>
              </w:rPr>
            </w:pPr>
            <w:r w:rsidRPr="00B76B9F">
              <w:rPr>
                <w:rFonts w:eastAsia="Times New Roman" w:cs="Times New Roman"/>
                <w:color w:val="000000"/>
                <w:sz w:val="24"/>
                <w:szCs w:val="24"/>
              </w:rPr>
              <w:t>Разработчик</w:t>
            </w:r>
            <w:r w:rsidR="00C17823" w:rsidRPr="00B76B9F">
              <w:rPr>
                <w:rFonts w:eastAsia="Times New Roman" w:cs="Times New Roman"/>
                <w:color w:val="000000"/>
                <w:sz w:val="24"/>
                <w:szCs w:val="24"/>
              </w:rPr>
              <w:t xml:space="preserve"> схемы теплоснабжения</w:t>
            </w:r>
          </w:p>
        </w:tc>
        <w:tc>
          <w:tcPr>
            <w:tcW w:w="7276" w:type="dxa"/>
            <w:shd w:val="clear" w:color="auto" w:fill="FFFFFF"/>
          </w:tcPr>
          <w:p w14:paraId="2B930698" w14:textId="505E56B8" w:rsidR="00C17823" w:rsidRPr="00B76B9F" w:rsidRDefault="00981849" w:rsidP="00101BB4">
            <w:pPr>
              <w:shd w:val="clear" w:color="auto" w:fill="FFFFFF"/>
              <w:autoSpaceDE w:val="0"/>
              <w:autoSpaceDN w:val="0"/>
              <w:adjustRightInd w:val="0"/>
              <w:spacing w:after="0" w:line="240" w:lineRule="auto"/>
              <w:jc w:val="both"/>
              <w:rPr>
                <w:rFonts w:eastAsia="Times New Roman" w:cs="Times New Roman"/>
                <w:color w:val="000000"/>
                <w:sz w:val="24"/>
                <w:szCs w:val="24"/>
              </w:rPr>
            </w:pPr>
            <w:r>
              <w:rPr>
                <w:rFonts w:eastAsia="Times New Roman" w:cs="Times New Roman"/>
                <w:color w:val="000000"/>
                <w:sz w:val="24"/>
                <w:szCs w:val="24"/>
              </w:rPr>
              <w:t>Калужский ЦНТИ – филиал ФГБУ «РЭА» Минэнерго России</w:t>
            </w:r>
          </w:p>
        </w:tc>
      </w:tr>
      <w:tr w:rsidR="00C17823" w:rsidRPr="00B76B9F" w14:paraId="737DACB0" w14:textId="77777777" w:rsidTr="00CB2240">
        <w:trPr>
          <w:trHeight w:val="562"/>
          <w:jc w:val="center"/>
        </w:trPr>
        <w:tc>
          <w:tcPr>
            <w:tcW w:w="2741" w:type="dxa"/>
            <w:shd w:val="clear" w:color="auto" w:fill="FFFFFF"/>
            <w:vAlign w:val="center"/>
          </w:tcPr>
          <w:p w14:paraId="7A0CA36A" w14:textId="77777777" w:rsidR="00C17823" w:rsidRPr="00B76B9F" w:rsidRDefault="00AF700F" w:rsidP="00101BB4">
            <w:pPr>
              <w:shd w:val="clear" w:color="auto" w:fill="FFFFFF"/>
              <w:autoSpaceDE w:val="0"/>
              <w:autoSpaceDN w:val="0"/>
              <w:adjustRightInd w:val="0"/>
              <w:spacing w:after="0" w:line="240" w:lineRule="auto"/>
              <w:rPr>
                <w:rFonts w:eastAsia="Times New Roman" w:cs="Times New Roman"/>
                <w:color w:val="000000"/>
                <w:sz w:val="24"/>
                <w:szCs w:val="24"/>
              </w:rPr>
            </w:pPr>
            <w:r w:rsidRPr="00B76B9F">
              <w:rPr>
                <w:rFonts w:eastAsia="Times New Roman" w:cs="Times New Roman"/>
                <w:color w:val="000000"/>
                <w:sz w:val="24"/>
                <w:szCs w:val="24"/>
              </w:rPr>
              <w:lastRenderedPageBreak/>
              <w:t>Цель разработки</w:t>
            </w:r>
          </w:p>
        </w:tc>
        <w:tc>
          <w:tcPr>
            <w:tcW w:w="7276" w:type="dxa"/>
            <w:shd w:val="clear" w:color="auto" w:fill="FFFFFF"/>
            <w:vAlign w:val="center"/>
          </w:tcPr>
          <w:p w14:paraId="51E6191C" w14:textId="77777777" w:rsidR="00803E82" w:rsidRPr="00B76B9F" w:rsidRDefault="00803E82" w:rsidP="00101BB4">
            <w:pPr>
              <w:widowControl w:val="0"/>
              <w:tabs>
                <w:tab w:val="left" w:pos="177"/>
              </w:tabs>
              <w:spacing w:after="0" w:line="240" w:lineRule="auto"/>
              <w:ind w:firstLine="388"/>
              <w:jc w:val="both"/>
              <w:textAlignment w:val="baseline"/>
              <w:rPr>
                <w:rFonts w:eastAsia="Times New Roman" w:cs="Times New Roman"/>
                <w:color w:val="000000"/>
                <w:sz w:val="24"/>
                <w:szCs w:val="24"/>
              </w:rPr>
            </w:pPr>
            <w:r w:rsidRPr="00B76B9F">
              <w:rPr>
                <w:rFonts w:eastAsia="Times New Roman" w:cs="Times New Roman"/>
                <w:color w:val="000000"/>
                <w:sz w:val="24"/>
                <w:szCs w:val="24"/>
              </w:rPr>
              <w:t xml:space="preserve">Актуализация схем теплоснабжения </w:t>
            </w:r>
            <w:r w:rsidR="003836E4" w:rsidRPr="00B76B9F">
              <w:rPr>
                <w:rFonts w:eastAsia="Times New Roman" w:cs="Times New Roman"/>
                <w:color w:val="000000"/>
                <w:sz w:val="24"/>
                <w:szCs w:val="24"/>
              </w:rPr>
              <w:t xml:space="preserve">на период </w:t>
            </w:r>
            <w:r w:rsidR="00A933F3" w:rsidRPr="00B76B9F">
              <w:rPr>
                <w:rFonts w:eastAsia="Times New Roman" w:cs="Times New Roman"/>
                <w:color w:val="000000"/>
                <w:sz w:val="24"/>
                <w:szCs w:val="24"/>
              </w:rPr>
              <w:t xml:space="preserve">2024-2039 </w:t>
            </w:r>
            <w:proofErr w:type="spellStart"/>
            <w:r w:rsidR="00A933F3" w:rsidRPr="00B76B9F">
              <w:rPr>
                <w:rFonts w:eastAsia="Times New Roman" w:cs="Times New Roman"/>
                <w:color w:val="000000"/>
                <w:sz w:val="24"/>
                <w:szCs w:val="24"/>
              </w:rPr>
              <w:t>г.г</w:t>
            </w:r>
            <w:proofErr w:type="spellEnd"/>
            <w:r w:rsidR="00A933F3" w:rsidRPr="00B76B9F">
              <w:rPr>
                <w:rFonts w:eastAsia="Times New Roman" w:cs="Times New Roman"/>
                <w:color w:val="000000"/>
                <w:sz w:val="24"/>
                <w:szCs w:val="24"/>
              </w:rPr>
              <w:t>.</w:t>
            </w:r>
            <w:r w:rsidRPr="00B76B9F">
              <w:rPr>
                <w:rFonts w:eastAsia="Times New Roman" w:cs="Times New Roman"/>
                <w:color w:val="000000"/>
                <w:sz w:val="24"/>
                <w:szCs w:val="24"/>
              </w:rPr>
              <w:t xml:space="preserve"> как б</w:t>
            </w:r>
            <w:r w:rsidR="00AF300E" w:rsidRPr="00B76B9F">
              <w:rPr>
                <w:rFonts w:eastAsia="Times New Roman" w:cs="Times New Roman"/>
                <w:color w:val="000000"/>
                <w:sz w:val="24"/>
                <w:szCs w:val="24"/>
              </w:rPr>
              <w:t xml:space="preserve">азового документа, содержащего материалы </w:t>
            </w:r>
            <w:proofErr w:type="gramStart"/>
            <w:r w:rsidR="002823C7" w:rsidRPr="00B76B9F">
              <w:rPr>
                <w:rFonts w:eastAsia="Times New Roman" w:cs="Times New Roman"/>
                <w:color w:val="000000"/>
                <w:sz w:val="24"/>
                <w:szCs w:val="24"/>
              </w:rPr>
              <w:t>по  обоснованию</w:t>
            </w:r>
            <w:proofErr w:type="gramEnd"/>
            <w:r w:rsidR="002823C7" w:rsidRPr="00B76B9F">
              <w:rPr>
                <w:rFonts w:eastAsia="Times New Roman" w:cs="Times New Roman"/>
                <w:color w:val="000000"/>
                <w:sz w:val="24"/>
                <w:szCs w:val="24"/>
              </w:rPr>
              <w:t xml:space="preserve"> </w:t>
            </w:r>
            <w:r w:rsidRPr="00B76B9F">
              <w:rPr>
                <w:rFonts w:eastAsia="Times New Roman" w:cs="Times New Roman"/>
                <w:color w:val="000000"/>
                <w:sz w:val="24"/>
                <w:szCs w:val="24"/>
              </w:rPr>
              <w:t>эффективного  и безопасного  функционирования  системы  теплоснабжения  района, ее  развития  с  учетом  правового  регулирования  в  области энергосбережения и  повышения  энергетической  эффективности проводится в целях:</w:t>
            </w:r>
          </w:p>
          <w:p w14:paraId="035E2DE7" w14:textId="77777777" w:rsidR="00803E82" w:rsidRPr="00B76B9F" w:rsidRDefault="00803E82" w:rsidP="00101BB4">
            <w:pPr>
              <w:widowControl w:val="0"/>
              <w:tabs>
                <w:tab w:val="left" w:pos="177"/>
              </w:tabs>
              <w:spacing w:after="0" w:line="240" w:lineRule="auto"/>
              <w:ind w:firstLine="388"/>
              <w:jc w:val="both"/>
              <w:textAlignment w:val="baseline"/>
              <w:rPr>
                <w:rFonts w:eastAsia="Times New Roman" w:cs="Times New Roman"/>
                <w:color w:val="000000"/>
                <w:sz w:val="24"/>
                <w:szCs w:val="24"/>
              </w:rPr>
            </w:pPr>
            <w:r w:rsidRPr="00B76B9F">
              <w:rPr>
                <w:rFonts w:eastAsia="Times New Roman" w:cs="Times New Roman"/>
                <w:color w:val="000000"/>
                <w:sz w:val="24"/>
                <w:szCs w:val="24"/>
              </w:rPr>
              <w:t>-охраны здоровья населения и улучшения качества жизни населения путём обеспечения бесперебойного и качественного теплоснабжения;</w:t>
            </w:r>
          </w:p>
          <w:p w14:paraId="4F13AB84" w14:textId="77777777" w:rsidR="00803E82" w:rsidRPr="00B76B9F" w:rsidRDefault="00803E82" w:rsidP="00101BB4">
            <w:pPr>
              <w:widowControl w:val="0"/>
              <w:tabs>
                <w:tab w:val="left" w:pos="177"/>
              </w:tabs>
              <w:spacing w:after="0" w:line="240" w:lineRule="auto"/>
              <w:ind w:firstLine="388"/>
              <w:jc w:val="both"/>
              <w:textAlignment w:val="baseline"/>
              <w:rPr>
                <w:rFonts w:eastAsia="Times New Roman" w:cs="Times New Roman"/>
                <w:color w:val="000000"/>
                <w:sz w:val="24"/>
                <w:szCs w:val="24"/>
              </w:rPr>
            </w:pPr>
            <w:r w:rsidRPr="00B76B9F">
              <w:rPr>
                <w:rFonts w:eastAsia="Times New Roman" w:cs="Times New Roman"/>
                <w:color w:val="000000"/>
                <w:sz w:val="24"/>
                <w:szCs w:val="24"/>
              </w:rPr>
              <w:t>-повышения энергетической эффективности путём оптимизации процессов производства, транспорта и распределения;</w:t>
            </w:r>
          </w:p>
          <w:p w14:paraId="40A7D46C" w14:textId="77777777" w:rsidR="00803E82" w:rsidRPr="00B76B9F" w:rsidRDefault="00803E82" w:rsidP="00101BB4">
            <w:pPr>
              <w:widowControl w:val="0"/>
              <w:tabs>
                <w:tab w:val="left" w:pos="177"/>
              </w:tabs>
              <w:spacing w:after="0" w:line="240" w:lineRule="auto"/>
              <w:ind w:firstLine="388"/>
              <w:jc w:val="both"/>
              <w:textAlignment w:val="baseline"/>
              <w:rPr>
                <w:rFonts w:eastAsia="Times New Roman" w:cs="Times New Roman"/>
                <w:color w:val="000000"/>
                <w:sz w:val="24"/>
                <w:szCs w:val="24"/>
              </w:rPr>
            </w:pPr>
            <w:r w:rsidRPr="00B76B9F">
              <w:rPr>
                <w:rFonts w:eastAsia="Times New Roman" w:cs="Times New Roman"/>
                <w:color w:val="000000"/>
                <w:sz w:val="24"/>
                <w:szCs w:val="24"/>
              </w:rPr>
              <w:t>-снижения негативного воздействия на окружающую среду;</w:t>
            </w:r>
          </w:p>
          <w:p w14:paraId="018D1B8A" w14:textId="77777777" w:rsidR="00803E82" w:rsidRPr="00B76B9F" w:rsidRDefault="00803E82" w:rsidP="00101BB4">
            <w:pPr>
              <w:widowControl w:val="0"/>
              <w:tabs>
                <w:tab w:val="left" w:pos="177"/>
              </w:tabs>
              <w:spacing w:after="0" w:line="240" w:lineRule="auto"/>
              <w:ind w:firstLine="388"/>
              <w:jc w:val="both"/>
              <w:textAlignment w:val="baseline"/>
              <w:rPr>
                <w:rFonts w:eastAsia="Times New Roman" w:cs="Times New Roman"/>
                <w:color w:val="000000"/>
                <w:sz w:val="24"/>
                <w:szCs w:val="24"/>
              </w:rPr>
            </w:pPr>
            <w:r w:rsidRPr="00B76B9F">
              <w:rPr>
                <w:rFonts w:eastAsia="Times New Roman" w:cs="Times New Roman"/>
                <w:color w:val="000000"/>
                <w:sz w:val="24"/>
                <w:szCs w:val="24"/>
              </w:rPr>
              <w:t>-обеспечения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1D662A9E" w14:textId="77777777" w:rsidR="00C17823" w:rsidRPr="00B76B9F" w:rsidRDefault="00803E82" w:rsidP="00101BB4">
            <w:pPr>
              <w:widowControl w:val="0"/>
              <w:tabs>
                <w:tab w:val="left" w:pos="177"/>
              </w:tabs>
              <w:spacing w:after="0" w:line="240" w:lineRule="auto"/>
              <w:ind w:firstLine="388"/>
              <w:jc w:val="both"/>
              <w:textAlignment w:val="baseline"/>
              <w:rPr>
                <w:rFonts w:eastAsia="Times New Roman" w:cs="Times New Roman"/>
                <w:color w:val="000000"/>
                <w:sz w:val="24"/>
                <w:szCs w:val="24"/>
              </w:rPr>
            </w:pPr>
            <w:r w:rsidRPr="00B76B9F">
              <w:rPr>
                <w:rFonts w:eastAsia="Times New Roman" w:cs="Times New Roman"/>
                <w:color w:val="000000"/>
                <w:sz w:val="24"/>
                <w:szCs w:val="24"/>
              </w:rPr>
              <w:t>-обеспечения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C17823" w:rsidRPr="00B76B9F" w14:paraId="4CCA428F" w14:textId="77777777" w:rsidTr="00CB2240">
        <w:trPr>
          <w:trHeight w:val="562"/>
          <w:jc w:val="center"/>
        </w:trPr>
        <w:tc>
          <w:tcPr>
            <w:tcW w:w="2741" w:type="dxa"/>
            <w:shd w:val="clear" w:color="auto" w:fill="FFFFFF"/>
            <w:vAlign w:val="center"/>
          </w:tcPr>
          <w:p w14:paraId="3756D79C" w14:textId="77777777" w:rsidR="00C17823" w:rsidRPr="00B76B9F" w:rsidRDefault="00C17823" w:rsidP="00101BB4">
            <w:pPr>
              <w:shd w:val="clear" w:color="auto" w:fill="FFFFFF"/>
              <w:autoSpaceDE w:val="0"/>
              <w:autoSpaceDN w:val="0"/>
              <w:adjustRightInd w:val="0"/>
              <w:spacing w:after="0" w:line="240" w:lineRule="auto"/>
              <w:jc w:val="both"/>
              <w:rPr>
                <w:rFonts w:cs="Times New Roman"/>
                <w:sz w:val="24"/>
                <w:szCs w:val="24"/>
              </w:rPr>
            </w:pPr>
            <w:r w:rsidRPr="00B76B9F">
              <w:rPr>
                <w:rFonts w:eastAsia="Times New Roman" w:cs="Times New Roman"/>
                <w:color w:val="000000"/>
                <w:sz w:val="24"/>
                <w:szCs w:val="24"/>
              </w:rPr>
              <w:t>Сроки и этапы реализации схемы теплоснабжения</w:t>
            </w:r>
          </w:p>
        </w:tc>
        <w:tc>
          <w:tcPr>
            <w:tcW w:w="7276" w:type="dxa"/>
            <w:shd w:val="clear" w:color="auto" w:fill="FFFFFF"/>
          </w:tcPr>
          <w:p w14:paraId="199A3AB0" w14:textId="77777777" w:rsidR="00C17823" w:rsidRPr="00B76B9F" w:rsidRDefault="00C17823" w:rsidP="00101BB4">
            <w:pPr>
              <w:shd w:val="clear" w:color="auto" w:fill="FFFFFF"/>
              <w:autoSpaceDE w:val="0"/>
              <w:autoSpaceDN w:val="0"/>
              <w:adjustRightInd w:val="0"/>
              <w:spacing w:after="0" w:line="240" w:lineRule="auto"/>
              <w:rPr>
                <w:rFonts w:cs="Times New Roman"/>
                <w:sz w:val="24"/>
                <w:szCs w:val="24"/>
              </w:rPr>
            </w:pPr>
            <w:r w:rsidRPr="00B76B9F">
              <w:rPr>
                <w:rFonts w:cs="Times New Roman"/>
                <w:color w:val="000000"/>
                <w:sz w:val="24"/>
                <w:szCs w:val="24"/>
              </w:rPr>
              <w:t xml:space="preserve">Расчетный срок: </w:t>
            </w:r>
            <w:r w:rsidR="00A933F3" w:rsidRPr="00B76B9F">
              <w:rPr>
                <w:rFonts w:cs="Times New Roman"/>
                <w:color w:val="000000"/>
                <w:sz w:val="24"/>
                <w:szCs w:val="24"/>
              </w:rPr>
              <w:t xml:space="preserve">на период  2024-2039 </w:t>
            </w:r>
            <w:proofErr w:type="spellStart"/>
            <w:r w:rsidR="00A933F3" w:rsidRPr="00B76B9F">
              <w:rPr>
                <w:rFonts w:cs="Times New Roman"/>
                <w:color w:val="000000"/>
                <w:sz w:val="24"/>
                <w:szCs w:val="24"/>
              </w:rPr>
              <w:t>г.г</w:t>
            </w:r>
            <w:proofErr w:type="spellEnd"/>
            <w:r w:rsidR="00A933F3" w:rsidRPr="00B76B9F">
              <w:rPr>
                <w:rFonts w:cs="Times New Roman"/>
                <w:color w:val="000000"/>
                <w:sz w:val="24"/>
                <w:szCs w:val="24"/>
              </w:rPr>
              <w:t>.</w:t>
            </w:r>
          </w:p>
        </w:tc>
      </w:tr>
      <w:tr w:rsidR="00C17823" w:rsidRPr="00B76B9F" w14:paraId="436CFA9D" w14:textId="77777777" w:rsidTr="00CB2240">
        <w:trPr>
          <w:trHeight w:val="562"/>
          <w:jc w:val="center"/>
        </w:trPr>
        <w:tc>
          <w:tcPr>
            <w:tcW w:w="2741" w:type="dxa"/>
            <w:shd w:val="clear" w:color="auto" w:fill="FFFFFF"/>
            <w:vAlign w:val="center"/>
          </w:tcPr>
          <w:p w14:paraId="066852E0" w14:textId="77777777" w:rsidR="00C17823" w:rsidRPr="00B76B9F" w:rsidRDefault="00C17823" w:rsidP="00101BB4">
            <w:pPr>
              <w:shd w:val="clear" w:color="auto" w:fill="FFFFFF"/>
              <w:autoSpaceDE w:val="0"/>
              <w:autoSpaceDN w:val="0"/>
              <w:adjustRightInd w:val="0"/>
              <w:spacing w:after="0" w:line="240" w:lineRule="auto"/>
              <w:jc w:val="both"/>
              <w:rPr>
                <w:rFonts w:cs="Times New Roman"/>
                <w:sz w:val="24"/>
                <w:szCs w:val="24"/>
              </w:rPr>
            </w:pPr>
            <w:r w:rsidRPr="00B76B9F">
              <w:rPr>
                <w:rFonts w:cs="Times New Roman"/>
                <w:sz w:val="24"/>
                <w:szCs w:val="24"/>
              </w:rPr>
              <w:t>Основные индикаторы и</w:t>
            </w:r>
          </w:p>
          <w:p w14:paraId="6B401691" w14:textId="77777777" w:rsidR="00C17823" w:rsidRPr="00B76B9F" w:rsidRDefault="00C17823" w:rsidP="00101BB4">
            <w:pPr>
              <w:shd w:val="clear" w:color="auto" w:fill="FFFFFF"/>
              <w:autoSpaceDE w:val="0"/>
              <w:autoSpaceDN w:val="0"/>
              <w:adjustRightInd w:val="0"/>
              <w:spacing w:after="0" w:line="240" w:lineRule="auto"/>
              <w:jc w:val="both"/>
              <w:rPr>
                <w:rFonts w:eastAsia="Times New Roman" w:cs="Times New Roman"/>
                <w:color w:val="000000"/>
                <w:sz w:val="24"/>
                <w:szCs w:val="24"/>
              </w:rPr>
            </w:pPr>
            <w:r w:rsidRPr="00B76B9F">
              <w:rPr>
                <w:rFonts w:cs="Times New Roman"/>
                <w:sz w:val="24"/>
                <w:szCs w:val="24"/>
              </w:rPr>
              <w:t xml:space="preserve">показатели, позволяющие оценить ход реализации мероприятий схемы и ожидаемые результаты реализации мероприятий из схемы </w:t>
            </w:r>
            <w:r w:rsidRPr="00B76B9F">
              <w:rPr>
                <w:rFonts w:eastAsia="Times New Roman" w:cs="Times New Roman"/>
                <w:color w:val="000000"/>
                <w:sz w:val="24"/>
                <w:szCs w:val="24"/>
              </w:rPr>
              <w:t>теплоснабжения</w:t>
            </w:r>
          </w:p>
        </w:tc>
        <w:tc>
          <w:tcPr>
            <w:tcW w:w="7276" w:type="dxa"/>
            <w:shd w:val="clear" w:color="auto" w:fill="FFFFFF"/>
          </w:tcPr>
          <w:p w14:paraId="14AEA58D" w14:textId="77777777" w:rsidR="00C17823" w:rsidRPr="00B76B9F" w:rsidRDefault="00C17823" w:rsidP="00101BB4">
            <w:pPr>
              <w:shd w:val="clear" w:color="auto" w:fill="FFFFFF"/>
              <w:autoSpaceDE w:val="0"/>
              <w:autoSpaceDN w:val="0"/>
              <w:adjustRightInd w:val="0"/>
              <w:spacing w:after="0" w:line="240" w:lineRule="auto"/>
              <w:jc w:val="both"/>
              <w:rPr>
                <w:rFonts w:cs="Times New Roman"/>
                <w:sz w:val="24"/>
                <w:szCs w:val="24"/>
              </w:rPr>
            </w:pPr>
            <w:r w:rsidRPr="00B76B9F">
              <w:rPr>
                <w:rFonts w:cs="Times New Roman"/>
                <w:sz w:val="24"/>
                <w:szCs w:val="24"/>
              </w:rPr>
              <w:t xml:space="preserve">–Снижение потерь воды и тепловой энергии в сетях централизованного отопления и горячего водоснабжения в установленные сроки. Реконструкция, наладка и </w:t>
            </w:r>
            <w:proofErr w:type="spellStart"/>
            <w:r w:rsidRPr="00B76B9F">
              <w:rPr>
                <w:rFonts w:cs="Times New Roman"/>
                <w:sz w:val="24"/>
                <w:szCs w:val="24"/>
              </w:rPr>
              <w:t>шайбирование</w:t>
            </w:r>
            <w:proofErr w:type="spellEnd"/>
            <w:r w:rsidRPr="00B76B9F">
              <w:rPr>
                <w:rFonts w:cs="Times New Roman"/>
                <w:sz w:val="24"/>
                <w:szCs w:val="24"/>
              </w:rPr>
              <w:t xml:space="preserve"> тепловых сетей.</w:t>
            </w:r>
          </w:p>
          <w:p w14:paraId="0B11C2DB" w14:textId="77777777" w:rsidR="00C17823" w:rsidRPr="00B76B9F" w:rsidRDefault="00C17823" w:rsidP="00101BB4">
            <w:pPr>
              <w:shd w:val="clear" w:color="auto" w:fill="FFFFFF"/>
              <w:autoSpaceDE w:val="0"/>
              <w:autoSpaceDN w:val="0"/>
              <w:adjustRightInd w:val="0"/>
              <w:spacing w:after="0" w:line="240" w:lineRule="auto"/>
              <w:jc w:val="both"/>
              <w:rPr>
                <w:rFonts w:cs="Times New Roman"/>
                <w:color w:val="000000"/>
                <w:sz w:val="24"/>
                <w:szCs w:val="24"/>
              </w:rPr>
            </w:pPr>
            <w:r w:rsidRPr="00B76B9F">
              <w:rPr>
                <w:rFonts w:cs="Times New Roman"/>
                <w:sz w:val="24"/>
                <w:szCs w:val="24"/>
              </w:rPr>
              <w:t>–Установка общедомовых приборов учета тепловой энергии во всех домах, подключенных к системе централизованного теплоснабжения в установленные сроки.</w:t>
            </w:r>
          </w:p>
        </w:tc>
      </w:tr>
    </w:tbl>
    <w:p w14:paraId="46D73592" w14:textId="77777777" w:rsidR="00CF4AB2" w:rsidRPr="00F45FCB" w:rsidRDefault="00CF4AB2" w:rsidP="00101BB4">
      <w:pPr>
        <w:pStyle w:val="a4"/>
        <w:spacing w:after="0" w:line="240" w:lineRule="auto"/>
        <w:ind w:left="0"/>
        <w:rPr>
          <w:rFonts w:cs="Times New Roman"/>
          <w:szCs w:val="28"/>
        </w:rPr>
      </w:pPr>
    </w:p>
    <w:p w14:paraId="492F0864" w14:textId="77777777" w:rsidR="00D36385" w:rsidRPr="00F45FCB" w:rsidRDefault="00D36385" w:rsidP="00101BB4">
      <w:pPr>
        <w:pStyle w:val="a4"/>
        <w:spacing w:after="0" w:line="240" w:lineRule="auto"/>
        <w:ind w:left="0"/>
        <w:rPr>
          <w:rFonts w:cs="Times New Roman"/>
          <w:szCs w:val="28"/>
        </w:rPr>
      </w:pPr>
    </w:p>
    <w:p w14:paraId="2C61C2D0" w14:textId="77777777" w:rsidR="00D36385" w:rsidRPr="00F45FCB" w:rsidRDefault="00D36385" w:rsidP="00101BB4">
      <w:pPr>
        <w:pStyle w:val="a4"/>
        <w:spacing w:after="0" w:line="240" w:lineRule="auto"/>
        <w:ind w:left="0"/>
        <w:rPr>
          <w:rFonts w:cs="Times New Roman"/>
          <w:szCs w:val="28"/>
        </w:rPr>
      </w:pPr>
    </w:p>
    <w:p w14:paraId="3D7B8146" w14:textId="77777777" w:rsidR="00D36385" w:rsidRPr="00F45FCB" w:rsidRDefault="00D36385" w:rsidP="00101BB4">
      <w:pPr>
        <w:pStyle w:val="a4"/>
        <w:spacing w:after="0" w:line="240" w:lineRule="auto"/>
        <w:ind w:left="0"/>
        <w:rPr>
          <w:rFonts w:cs="Times New Roman"/>
          <w:szCs w:val="28"/>
        </w:rPr>
      </w:pPr>
    </w:p>
    <w:p w14:paraId="461B40DB" w14:textId="77777777" w:rsidR="00D36385" w:rsidRPr="00F45FCB" w:rsidRDefault="00D36385" w:rsidP="00101BB4">
      <w:pPr>
        <w:pStyle w:val="a4"/>
        <w:spacing w:after="0" w:line="240" w:lineRule="auto"/>
        <w:ind w:left="0"/>
        <w:rPr>
          <w:rFonts w:cs="Times New Roman"/>
          <w:szCs w:val="28"/>
        </w:rPr>
      </w:pPr>
    </w:p>
    <w:p w14:paraId="1E93F704" w14:textId="77777777" w:rsidR="00D36385" w:rsidRPr="00F45FCB" w:rsidRDefault="00D36385" w:rsidP="00101BB4">
      <w:pPr>
        <w:pStyle w:val="a4"/>
        <w:spacing w:after="0" w:line="240" w:lineRule="auto"/>
        <w:ind w:left="0"/>
        <w:rPr>
          <w:rFonts w:cs="Times New Roman"/>
          <w:szCs w:val="28"/>
        </w:rPr>
      </w:pPr>
    </w:p>
    <w:p w14:paraId="2D7805AF" w14:textId="77777777" w:rsidR="00AF700F" w:rsidRPr="00F45FCB" w:rsidRDefault="00AF700F" w:rsidP="00101BB4">
      <w:pPr>
        <w:pStyle w:val="a4"/>
        <w:spacing w:after="0" w:line="240" w:lineRule="auto"/>
        <w:ind w:left="0"/>
        <w:rPr>
          <w:rFonts w:cs="Times New Roman"/>
          <w:szCs w:val="28"/>
        </w:rPr>
      </w:pPr>
    </w:p>
    <w:p w14:paraId="707ECB03" w14:textId="77777777" w:rsidR="00AF700F" w:rsidRPr="00F45FCB" w:rsidRDefault="00AF700F" w:rsidP="00101BB4">
      <w:pPr>
        <w:pStyle w:val="a4"/>
        <w:spacing w:after="0" w:line="240" w:lineRule="auto"/>
        <w:ind w:left="0"/>
        <w:rPr>
          <w:rFonts w:cs="Times New Roman"/>
          <w:szCs w:val="28"/>
        </w:rPr>
      </w:pPr>
    </w:p>
    <w:p w14:paraId="4B3F1405" w14:textId="77777777" w:rsidR="00AF700F" w:rsidRPr="00F45FCB" w:rsidRDefault="00AF700F" w:rsidP="00101BB4">
      <w:pPr>
        <w:pStyle w:val="a4"/>
        <w:spacing w:after="0" w:line="240" w:lineRule="auto"/>
        <w:ind w:left="0"/>
        <w:rPr>
          <w:rFonts w:cs="Times New Roman"/>
          <w:szCs w:val="28"/>
        </w:rPr>
      </w:pPr>
    </w:p>
    <w:p w14:paraId="4DEFED3D" w14:textId="77777777" w:rsidR="00AF700F" w:rsidRPr="00F45FCB" w:rsidRDefault="00AF700F" w:rsidP="00101BB4">
      <w:pPr>
        <w:pStyle w:val="a4"/>
        <w:spacing w:after="0" w:line="240" w:lineRule="auto"/>
        <w:ind w:left="0"/>
        <w:rPr>
          <w:rFonts w:cs="Times New Roman"/>
          <w:szCs w:val="28"/>
        </w:rPr>
      </w:pPr>
    </w:p>
    <w:p w14:paraId="086D2CCF" w14:textId="77777777" w:rsidR="00AF700F" w:rsidRDefault="00AF700F" w:rsidP="00101BB4">
      <w:pPr>
        <w:pStyle w:val="a4"/>
        <w:spacing w:after="0" w:line="240" w:lineRule="auto"/>
        <w:ind w:left="0"/>
        <w:rPr>
          <w:rFonts w:cs="Times New Roman"/>
          <w:szCs w:val="28"/>
        </w:rPr>
      </w:pPr>
    </w:p>
    <w:p w14:paraId="5F5CA709" w14:textId="77777777" w:rsidR="00ED7CA0" w:rsidRDefault="00ED7CA0" w:rsidP="00101BB4">
      <w:pPr>
        <w:pStyle w:val="a4"/>
        <w:spacing w:after="0" w:line="240" w:lineRule="auto"/>
        <w:ind w:left="0"/>
        <w:rPr>
          <w:rFonts w:cs="Times New Roman"/>
          <w:szCs w:val="28"/>
        </w:rPr>
      </w:pPr>
    </w:p>
    <w:p w14:paraId="0080FA10" w14:textId="77777777" w:rsidR="00ED7CA0" w:rsidRDefault="00ED7CA0" w:rsidP="00101BB4">
      <w:pPr>
        <w:pStyle w:val="a4"/>
        <w:spacing w:after="0" w:line="240" w:lineRule="auto"/>
        <w:ind w:left="0"/>
        <w:rPr>
          <w:rFonts w:cs="Times New Roman"/>
          <w:szCs w:val="28"/>
        </w:rPr>
      </w:pPr>
    </w:p>
    <w:p w14:paraId="6F05D99A" w14:textId="77777777" w:rsidR="00ED7CA0" w:rsidRDefault="00ED7CA0" w:rsidP="00101BB4">
      <w:pPr>
        <w:pStyle w:val="a4"/>
        <w:spacing w:after="0" w:line="240" w:lineRule="auto"/>
        <w:ind w:left="0"/>
        <w:rPr>
          <w:rFonts w:cs="Times New Roman"/>
          <w:szCs w:val="28"/>
        </w:rPr>
      </w:pPr>
    </w:p>
    <w:p w14:paraId="4E79E614" w14:textId="77777777" w:rsidR="00ED7CA0" w:rsidRDefault="00ED7CA0" w:rsidP="00101BB4">
      <w:pPr>
        <w:pStyle w:val="a4"/>
        <w:spacing w:after="0" w:line="240" w:lineRule="auto"/>
        <w:ind w:left="0"/>
        <w:rPr>
          <w:rFonts w:cs="Times New Roman"/>
          <w:szCs w:val="28"/>
        </w:rPr>
      </w:pPr>
    </w:p>
    <w:p w14:paraId="357C5952" w14:textId="77777777" w:rsidR="00ED7CA0" w:rsidRDefault="00ED7CA0" w:rsidP="00101BB4">
      <w:pPr>
        <w:pStyle w:val="a4"/>
        <w:spacing w:after="0" w:line="240" w:lineRule="auto"/>
        <w:ind w:left="0"/>
        <w:rPr>
          <w:rFonts w:cs="Times New Roman"/>
          <w:szCs w:val="28"/>
        </w:rPr>
      </w:pPr>
    </w:p>
    <w:p w14:paraId="2A19C722" w14:textId="77777777" w:rsidR="00981849" w:rsidRDefault="00981849" w:rsidP="00101BB4">
      <w:pPr>
        <w:pStyle w:val="a4"/>
        <w:spacing w:after="0" w:line="240" w:lineRule="auto"/>
        <w:ind w:left="0"/>
        <w:rPr>
          <w:rFonts w:cs="Times New Roman"/>
          <w:szCs w:val="28"/>
        </w:rPr>
      </w:pPr>
    </w:p>
    <w:p w14:paraId="26B3ABC0" w14:textId="77777777" w:rsidR="00981849" w:rsidRDefault="00981849" w:rsidP="00101BB4">
      <w:pPr>
        <w:pStyle w:val="a4"/>
        <w:spacing w:after="0" w:line="240" w:lineRule="auto"/>
        <w:ind w:left="0"/>
        <w:rPr>
          <w:rFonts w:cs="Times New Roman"/>
          <w:szCs w:val="28"/>
        </w:rPr>
      </w:pPr>
    </w:p>
    <w:p w14:paraId="3FAEAC42" w14:textId="77777777" w:rsidR="00981849" w:rsidRDefault="00981849" w:rsidP="00101BB4">
      <w:pPr>
        <w:pStyle w:val="a4"/>
        <w:spacing w:after="0" w:line="240" w:lineRule="auto"/>
        <w:ind w:left="0"/>
        <w:rPr>
          <w:rFonts w:cs="Times New Roman"/>
          <w:szCs w:val="28"/>
        </w:rPr>
      </w:pPr>
    </w:p>
    <w:p w14:paraId="1B5E9B72" w14:textId="77777777" w:rsidR="00981849" w:rsidRDefault="00981849" w:rsidP="00101BB4">
      <w:pPr>
        <w:pStyle w:val="a4"/>
        <w:spacing w:after="0" w:line="240" w:lineRule="auto"/>
        <w:ind w:left="0"/>
        <w:rPr>
          <w:rFonts w:cs="Times New Roman"/>
          <w:szCs w:val="28"/>
        </w:rPr>
      </w:pPr>
    </w:p>
    <w:p w14:paraId="5D6CC038" w14:textId="77777777" w:rsidR="00981849" w:rsidRDefault="00981849" w:rsidP="00101BB4">
      <w:pPr>
        <w:pStyle w:val="a4"/>
        <w:spacing w:after="0" w:line="240" w:lineRule="auto"/>
        <w:ind w:left="0"/>
        <w:rPr>
          <w:rFonts w:cs="Times New Roman"/>
          <w:szCs w:val="28"/>
        </w:rPr>
      </w:pPr>
    </w:p>
    <w:p w14:paraId="00E2378E" w14:textId="77777777" w:rsidR="00981849" w:rsidRPr="00F45FCB" w:rsidRDefault="00981849" w:rsidP="00101BB4">
      <w:pPr>
        <w:pStyle w:val="a4"/>
        <w:spacing w:after="0" w:line="240" w:lineRule="auto"/>
        <w:ind w:left="0"/>
        <w:rPr>
          <w:rFonts w:cs="Times New Roman"/>
          <w:szCs w:val="28"/>
        </w:rPr>
      </w:pPr>
    </w:p>
    <w:p w14:paraId="7E7B6046" w14:textId="77777777" w:rsidR="00AF700F" w:rsidRPr="00F45FCB" w:rsidRDefault="00AF700F" w:rsidP="00101BB4">
      <w:pPr>
        <w:pStyle w:val="a4"/>
        <w:spacing w:after="0" w:line="240" w:lineRule="auto"/>
        <w:ind w:left="0"/>
        <w:rPr>
          <w:rFonts w:cs="Times New Roman"/>
          <w:szCs w:val="28"/>
        </w:rPr>
      </w:pPr>
    </w:p>
    <w:p w14:paraId="5E295431" w14:textId="77777777" w:rsidR="00AF700F" w:rsidRPr="00F45FCB" w:rsidRDefault="00AF700F" w:rsidP="00101BB4">
      <w:pPr>
        <w:pStyle w:val="a4"/>
        <w:spacing w:after="0" w:line="240" w:lineRule="auto"/>
        <w:ind w:left="0"/>
        <w:rPr>
          <w:rFonts w:cs="Times New Roman"/>
          <w:szCs w:val="28"/>
        </w:rPr>
      </w:pPr>
    </w:p>
    <w:p w14:paraId="728FB1E4" w14:textId="77777777" w:rsidR="00B76B9F" w:rsidRPr="008D3DAC" w:rsidRDefault="004B6AF8" w:rsidP="00101BB4">
      <w:pPr>
        <w:spacing w:after="0" w:line="240" w:lineRule="auto"/>
        <w:jc w:val="center"/>
        <w:rPr>
          <w:rFonts w:eastAsia="ArialMT" w:cs="Times New Roman"/>
          <w:b/>
          <w:bCs/>
          <w:szCs w:val="28"/>
          <w:u w:val="single"/>
        </w:rPr>
      </w:pPr>
      <w:bookmarkStart w:id="1" w:name="_Toc32305881"/>
      <w:bookmarkStart w:id="2" w:name="_Toc32306866"/>
      <w:bookmarkStart w:id="3" w:name="_Toc38811942"/>
      <w:r w:rsidRPr="008D3DAC">
        <w:rPr>
          <w:rFonts w:eastAsia="ArialMT" w:cs="Times New Roman"/>
          <w:b/>
          <w:bCs/>
          <w:szCs w:val="28"/>
          <w:u w:val="single"/>
        </w:rPr>
        <w:t xml:space="preserve">Основные понятия и терминология, используемые при актуализации схемы теплоснабжения </w:t>
      </w:r>
      <w:r w:rsidR="00803E82" w:rsidRPr="008D3DAC">
        <w:rPr>
          <w:rFonts w:eastAsia="ArialMT" w:cs="Times New Roman"/>
          <w:b/>
          <w:bCs/>
          <w:szCs w:val="28"/>
          <w:u w:val="single"/>
        </w:rPr>
        <w:t xml:space="preserve">муниципального образования </w:t>
      </w:r>
    </w:p>
    <w:p w14:paraId="0DA86CB8" w14:textId="77777777" w:rsidR="00AF300E" w:rsidRPr="008D3DAC" w:rsidRDefault="002823C7" w:rsidP="00101BB4">
      <w:pPr>
        <w:spacing w:after="0" w:line="240" w:lineRule="auto"/>
        <w:jc w:val="center"/>
        <w:rPr>
          <w:rFonts w:eastAsia="ArialMT" w:cs="Times New Roman"/>
          <w:b/>
          <w:bCs/>
          <w:szCs w:val="28"/>
          <w:u w:val="single"/>
        </w:rPr>
      </w:pPr>
      <w:r w:rsidRPr="008D3DAC">
        <w:rPr>
          <w:rFonts w:eastAsia="ArialMT" w:cs="Times New Roman"/>
          <w:b/>
          <w:bCs/>
          <w:szCs w:val="28"/>
          <w:u w:val="single"/>
        </w:rPr>
        <w:t>сельское поселение «</w:t>
      </w:r>
      <w:r w:rsidR="00ED7CA0" w:rsidRPr="008D3DAC">
        <w:rPr>
          <w:rFonts w:eastAsia="ArialMT" w:cs="Times New Roman"/>
          <w:b/>
          <w:bCs/>
          <w:szCs w:val="28"/>
          <w:u w:val="single"/>
        </w:rPr>
        <w:t xml:space="preserve">Село </w:t>
      </w:r>
      <w:proofErr w:type="spellStart"/>
      <w:r w:rsidR="00ED7CA0" w:rsidRPr="008D3DAC">
        <w:rPr>
          <w:rFonts w:eastAsia="ArialMT" w:cs="Times New Roman"/>
          <w:b/>
          <w:bCs/>
          <w:szCs w:val="28"/>
          <w:u w:val="single"/>
        </w:rPr>
        <w:t>Новослободск</w:t>
      </w:r>
      <w:proofErr w:type="spellEnd"/>
      <w:r w:rsidRPr="008D3DAC">
        <w:rPr>
          <w:rFonts w:eastAsia="ArialMT" w:cs="Times New Roman"/>
          <w:b/>
          <w:bCs/>
          <w:szCs w:val="28"/>
          <w:u w:val="single"/>
        </w:rPr>
        <w:t>»</w:t>
      </w:r>
      <w:r w:rsidR="00A933F3" w:rsidRPr="008D3DAC">
        <w:rPr>
          <w:rFonts w:eastAsia="ArialMT" w:cs="Times New Roman"/>
          <w:b/>
          <w:bCs/>
          <w:szCs w:val="28"/>
          <w:u w:val="single"/>
        </w:rPr>
        <w:t xml:space="preserve"> </w:t>
      </w:r>
    </w:p>
    <w:p w14:paraId="115F901C" w14:textId="77777777" w:rsidR="004B6AF8" w:rsidRPr="008D3DAC" w:rsidRDefault="00803E82" w:rsidP="00101BB4">
      <w:pPr>
        <w:spacing w:after="0" w:line="240" w:lineRule="auto"/>
        <w:jc w:val="center"/>
        <w:rPr>
          <w:rFonts w:eastAsia="ArialMT" w:cs="Times New Roman"/>
          <w:b/>
          <w:bCs/>
          <w:szCs w:val="28"/>
          <w:u w:val="single"/>
        </w:rPr>
      </w:pPr>
      <w:r w:rsidRPr="008D3DAC">
        <w:rPr>
          <w:rFonts w:eastAsia="ArialMT" w:cs="Times New Roman"/>
          <w:b/>
          <w:bCs/>
          <w:szCs w:val="28"/>
          <w:u w:val="single"/>
        </w:rPr>
        <w:t xml:space="preserve"> </w:t>
      </w:r>
      <w:r w:rsidR="00792EBF" w:rsidRPr="008D3DAC">
        <w:rPr>
          <w:rFonts w:eastAsia="ArialMT" w:cs="Times New Roman"/>
          <w:b/>
          <w:bCs/>
          <w:szCs w:val="28"/>
          <w:u w:val="single"/>
        </w:rPr>
        <w:t>Думиничского района Калужской</w:t>
      </w:r>
      <w:r w:rsidRPr="008D3DAC">
        <w:rPr>
          <w:rFonts w:eastAsia="ArialMT" w:cs="Times New Roman"/>
          <w:b/>
          <w:bCs/>
          <w:szCs w:val="28"/>
          <w:u w:val="single"/>
        </w:rPr>
        <w:t xml:space="preserve"> области</w:t>
      </w:r>
    </w:p>
    <w:p w14:paraId="1A283DAB" w14:textId="77777777" w:rsidR="004B6AF8" w:rsidRPr="00F45FCB" w:rsidRDefault="004B6AF8" w:rsidP="00101BB4">
      <w:pPr>
        <w:spacing w:after="0" w:line="240" w:lineRule="auto"/>
        <w:jc w:val="both"/>
        <w:rPr>
          <w:rFonts w:cs="Times New Roman"/>
          <w:szCs w:val="28"/>
        </w:rPr>
      </w:pPr>
      <w:bookmarkStart w:id="4" w:name="_Toc50639366"/>
      <w:r w:rsidRPr="00F45FCB">
        <w:rPr>
          <w:rFonts w:cs="Times New Roman"/>
          <w:szCs w:val="28"/>
          <w:u w:val="single"/>
        </w:rPr>
        <w:t>Тепловая энергия</w:t>
      </w:r>
      <w:r w:rsidRPr="00F45FCB">
        <w:rPr>
          <w:rFonts w:cs="Times New Roman"/>
          <w:szCs w:val="28"/>
        </w:rPr>
        <w:t xml:space="preserve"> - энергетический ресурс, при потреблении которого изменяются термодинамические параметры теплоносителей (температура, давление);</w:t>
      </w:r>
      <w:bookmarkEnd w:id="4"/>
    </w:p>
    <w:p w14:paraId="14D28524" w14:textId="77777777" w:rsidR="004B6AF8" w:rsidRPr="00F45FCB" w:rsidRDefault="004B6AF8" w:rsidP="00101BB4">
      <w:pPr>
        <w:spacing w:after="0" w:line="240" w:lineRule="auto"/>
        <w:jc w:val="both"/>
        <w:rPr>
          <w:rFonts w:cs="Times New Roman"/>
          <w:szCs w:val="28"/>
        </w:rPr>
      </w:pPr>
      <w:bookmarkStart w:id="5" w:name="_Toc50639367"/>
      <w:r w:rsidRPr="00F45FCB">
        <w:rPr>
          <w:rFonts w:cs="Times New Roman"/>
          <w:szCs w:val="28"/>
        </w:rPr>
        <w:t>Источник тепловой энергии - устройство, предназначенное для производства тепловой энергии;</w:t>
      </w:r>
      <w:bookmarkEnd w:id="5"/>
    </w:p>
    <w:p w14:paraId="6B4A7C82" w14:textId="77777777" w:rsidR="004B6AF8" w:rsidRPr="00F45FCB" w:rsidRDefault="004B6AF8" w:rsidP="00101BB4">
      <w:pPr>
        <w:spacing w:after="0" w:line="240" w:lineRule="auto"/>
        <w:jc w:val="both"/>
        <w:rPr>
          <w:rFonts w:cs="Times New Roman"/>
          <w:szCs w:val="28"/>
        </w:rPr>
      </w:pPr>
      <w:bookmarkStart w:id="6" w:name="_Toc50639368"/>
      <w:proofErr w:type="spellStart"/>
      <w:r w:rsidRPr="00F45FCB">
        <w:rPr>
          <w:rFonts w:cs="Times New Roman"/>
          <w:szCs w:val="28"/>
          <w:u w:val="single"/>
        </w:rPr>
        <w:t>Теплопотребляющая</w:t>
      </w:r>
      <w:proofErr w:type="spellEnd"/>
      <w:r w:rsidRPr="00F45FCB">
        <w:rPr>
          <w:rFonts w:cs="Times New Roman"/>
          <w:szCs w:val="28"/>
          <w:u w:val="single"/>
        </w:rPr>
        <w:t xml:space="preserve"> установка</w:t>
      </w:r>
      <w:r w:rsidRPr="00F45FCB">
        <w:rPr>
          <w:rFonts w:cs="Times New Roman"/>
          <w:szCs w:val="28"/>
        </w:rPr>
        <w:t xml:space="preserve"> - устройство, предназначенное для использования тепловой энергии, теплоносителя для нужд потребителя тепловой энергии;</w:t>
      </w:r>
      <w:bookmarkEnd w:id="6"/>
    </w:p>
    <w:p w14:paraId="23977D8A" w14:textId="77777777" w:rsidR="004B6AF8" w:rsidRPr="00F45FCB" w:rsidRDefault="004B6AF8" w:rsidP="00101BB4">
      <w:pPr>
        <w:spacing w:after="0" w:line="240" w:lineRule="auto"/>
        <w:jc w:val="both"/>
        <w:rPr>
          <w:rFonts w:cs="Times New Roman"/>
          <w:szCs w:val="28"/>
        </w:rPr>
      </w:pPr>
      <w:bookmarkStart w:id="7" w:name="_Toc50639369"/>
      <w:r w:rsidRPr="00F45FCB">
        <w:rPr>
          <w:rFonts w:cs="Times New Roman"/>
          <w:szCs w:val="28"/>
          <w:u w:val="single"/>
        </w:rPr>
        <w:t>Тепловая сеть</w:t>
      </w:r>
      <w:r w:rsidRPr="00F45FCB">
        <w:rPr>
          <w:rFonts w:cs="Times New Roman"/>
          <w:szCs w:val="28"/>
        </w:rPr>
        <w:t xml:space="preserve"> - совокупность устройств (включая центральные тепло</w:t>
      </w:r>
      <w:bookmarkStart w:id="8" w:name="_Toc50639370"/>
      <w:bookmarkEnd w:id="7"/>
      <w:r w:rsidRPr="00F45FCB">
        <w:rPr>
          <w:rFonts w:cs="Times New Roman"/>
          <w:szCs w:val="28"/>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bookmarkEnd w:id="8"/>
    </w:p>
    <w:p w14:paraId="05B7E9C8" w14:textId="77777777" w:rsidR="004B6AF8" w:rsidRPr="00F45FCB" w:rsidRDefault="004B6AF8" w:rsidP="00101BB4">
      <w:pPr>
        <w:spacing w:after="0" w:line="240" w:lineRule="auto"/>
        <w:jc w:val="both"/>
        <w:rPr>
          <w:rFonts w:cs="Times New Roman"/>
          <w:szCs w:val="28"/>
        </w:rPr>
      </w:pPr>
      <w:bookmarkStart w:id="9" w:name="_Toc50639371"/>
      <w:r w:rsidRPr="00F45FCB">
        <w:rPr>
          <w:rFonts w:cs="Times New Roman"/>
          <w:szCs w:val="28"/>
          <w:u w:val="single"/>
        </w:rPr>
        <w:t>Тепловая нагрузка</w:t>
      </w:r>
      <w:r w:rsidRPr="00F45FCB">
        <w:rPr>
          <w:rFonts w:cs="Times New Roman"/>
          <w:szCs w:val="28"/>
        </w:rPr>
        <w:t xml:space="preserve"> - количество тепловой энергии, которое может быть принято потребителем тепловой энергии за единицу времени;</w:t>
      </w:r>
      <w:bookmarkEnd w:id="9"/>
    </w:p>
    <w:p w14:paraId="7B905E8A" w14:textId="77777777" w:rsidR="004B6AF8" w:rsidRPr="00F45FCB" w:rsidRDefault="004B6AF8" w:rsidP="00101BB4">
      <w:pPr>
        <w:spacing w:after="0" w:line="240" w:lineRule="auto"/>
        <w:jc w:val="both"/>
        <w:rPr>
          <w:rFonts w:cs="Times New Roman"/>
          <w:szCs w:val="28"/>
        </w:rPr>
      </w:pPr>
      <w:bookmarkStart w:id="10" w:name="_Toc50639372"/>
      <w:r w:rsidRPr="00F45FCB">
        <w:rPr>
          <w:rFonts w:cs="Times New Roman"/>
          <w:szCs w:val="28"/>
          <w:u w:val="single"/>
        </w:rPr>
        <w:t>Теплоснабжение</w:t>
      </w:r>
      <w:r w:rsidRPr="00F45FCB">
        <w:rPr>
          <w:rFonts w:cs="Times New Roman"/>
          <w:szCs w:val="28"/>
        </w:rPr>
        <w:t xml:space="preserve"> - обеспечение потребителей тепловой энергии тепловой энергией, теплоносителем, в том числе поддержание мощности;</w:t>
      </w:r>
      <w:bookmarkEnd w:id="10"/>
    </w:p>
    <w:p w14:paraId="6C87DFDF" w14:textId="77777777" w:rsidR="004B6AF8" w:rsidRPr="00F45FCB" w:rsidRDefault="004B6AF8" w:rsidP="00101BB4">
      <w:pPr>
        <w:spacing w:after="0" w:line="240" w:lineRule="auto"/>
        <w:jc w:val="both"/>
        <w:rPr>
          <w:rFonts w:cs="Times New Roman"/>
          <w:szCs w:val="28"/>
        </w:rPr>
      </w:pPr>
      <w:bookmarkStart w:id="11" w:name="_Toc50639373"/>
      <w:r w:rsidRPr="00F45FCB">
        <w:rPr>
          <w:rFonts w:cs="Times New Roman"/>
          <w:szCs w:val="28"/>
          <w:u w:val="single"/>
        </w:rPr>
        <w:t>Теплоснабжающая организация</w:t>
      </w:r>
      <w:r w:rsidRPr="00F45FCB">
        <w:rPr>
          <w:rFonts w:cs="Times New Roman"/>
          <w:szCs w:val="28"/>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bookmarkEnd w:id="11"/>
    </w:p>
    <w:p w14:paraId="33A46513" w14:textId="77777777" w:rsidR="004B6AF8" w:rsidRPr="00F45FCB" w:rsidRDefault="004B6AF8" w:rsidP="00101BB4">
      <w:pPr>
        <w:spacing w:after="0" w:line="240" w:lineRule="auto"/>
        <w:jc w:val="both"/>
        <w:rPr>
          <w:rFonts w:cs="Times New Roman"/>
          <w:szCs w:val="28"/>
        </w:rPr>
      </w:pPr>
      <w:bookmarkStart w:id="12" w:name="_Toc50639374"/>
      <w:r w:rsidRPr="00F45FCB">
        <w:rPr>
          <w:rFonts w:cs="Times New Roman"/>
          <w:szCs w:val="28"/>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12"/>
    </w:p>
    <w:p w14:paraId="44C65581" w14:textId="77777777" w:rsidR="004B6AF8" w:rsidRPr="00F45FCB" w:rsidRDefault="004B6AF8" w:rsidP="00101BB4">
      <w:pPr>
        <w:spacing w:after="0" w:line="240" w:lineRule="auto"/>
        <w:jc w:val="both"/>
        <w:rPr>
          <w:rFonts w:cs="Times New Roman"/>
          <w:szCs w:val="28"/>
        </w:rPr>
      </w:pPr>
      <w:bookmarkStart w:id="13" w:name="_Toc50639375"/>
      <w:r w:rsidRPr="00F45FCB">
        <w:rPr>
          <w:rFonts w:cs="Times New Roman"/>
          <w:szCs w:val="28"/>
          <w:u w:val="single"/>
        </w:rPr>
        <w:t>Теплосетевая организация</w:t>
      </w:r>
      <w:r w:rsidRPr="00F45FCB">
        <w:rPr>
          <w:rFonts w:cs="Times New Roman"/>
          <w:szCs w:val="28"/>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bookmarkEnd w:id="13"/>
    </w:p>
    <w:p w14:paraId="07CB1A45" w14:textId="77777777" w:rsidR="004B6AF8" w:rsidRPr="00F45FCB" w:rsidRDefault="004B6AF8" w:rsidP="00101BB4">
      <w:pPr>
        <w:spacing w:after="0" w:line="240" w:lineRule="auto"/>
        <w:jc w:val="both"/>
        <w:rPr>
          <w:rFonts w:cs="Times New Roman"/>
          <w:szCs w:val="28"/>
        </w:rPr>
      </w:pPr>
      <w:bookmarkStart w:id="14" w:name="_Toc50639376"/>
      <w:r w:rsidRPr="00F45FCB">
        <w:rPr>
          <w:rFonts w:cs="Times New Roman"/>
          <w:szCs w:val="28"/>
          <w:u w:val="single"/>
        </w:rPr>
        <w:t>Схема теплоснабжения</w:t>
      </w:r>
      <w:r w:rsidRPr="00F45FCB">
        <w:rPr>
          <w:rFonts w:cs="Times New Roman"/>
          <w:szCs w:val="28"/>
        </w:rPr>
        <w:t xml:space="preserve"> - документ, содержащий предпроектные материалы по обоснованию эффективного и безопасного функционирования системы </w:t>
      </w:r>
      <w:r w:rsidRPr="00F45FCB">
        <w:rPr>
          <w:rFonts w:cs="Times New Roman"/>
          <w:szCs w:val="28"/>
        </w:rPr>
        <w:lastRenderedPageBreak/>
        <w:t>теплоснабжения, ее развития с учетом правового регулирования в области энергосбережения и повышения энергетической эффективности;</w:t>
      </w:r>
      <w:bookmarkEnd w:id="14"/>
    </w:p>
    <w:p w14:paraId="15BB8BD5" w14:textId="77777777" w:rsidR="004B6AF8" w:rsidRPr="00F45FCB" w:rsidRDefault="004B6AF8" w:rsidP="00101BB4">
      <w:pPr>
        <w:spacing w:after="0" w:line="240" w:lineRule="auto"/>
        <w:jc w:val="both"/>
        <w:rPr>
          <w:rFonts w:cs="Times New Roman"/>
          <w:szCs w:val="28"/>
        </w:rPr>
      </w:pPr>
      <w:bookmarkStart w:id="15" w:name="_Toc50639377"/>
      <w:r w:rsidRPr="00F45FCB">
        <w:rPr>
          <w:rFonts w:cs="Times New Roman"/>
          <w:szCs w:val="28"/>
          <w:u w:val="single"/>
        </w:rPr>
        <w:t>Резервная тепловая мощность</w:t>
      </w:r>
      <w:r w:rsidRPr="00F45FCB">
        <w:rPr>
          <w:rFonts w:cs="Times New Roman"/>
          <w:szCs w:val="28"/>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w:t>
      </w:r>
      <w:bookmarkEnd w:id="15"/>
    </w:p>
    <w:p w14:paraId="56F017C9" w14:textId="77777777" w:rsidR="004B6AF8" w:rsidRPr="00F45FCB" w:rsidRDefault="004B6AF8" w:rsidP="00101BB4">
      <w:pPr>
        <w:spacing w:after="0" w:line="240" w:lineRule="auto"/>
        <w:jc w:val="both"/>
        <w:rPr>
          <w:rFonts w:cs="Times New Roman"/>
          <w:szCs w:val="28"/>
        </w:rPr>
      </w:pPr>
      <w:bookmarkStart w:id="16" w:name="_Toc50639378"/>
      <w:r w:rsidRPr="00F45FCB">
        <w:rPr>
          <w:rFonts w:cs="Times New Roman"/>
          <w:szCs w:val="28"/>
          <w:u w:val="single"/>
        </w:rPr>
        <w:t>Единая теплоснабжающая организация в системе теплоснабжения (далее - единая теплоснабжающая организация)</w:t>
      </w:r>
      <w:r w:rsidRPr="00F45FCB">
        <w:rPr>
          <w:rFonts w:cs="Times New Roman"/>
          <w:szCs w:val="28"/>
        </w:rPr>
        <w:t xml:space="preserve"> - теплоснабжающая организация, которая определяется в схеме теплоснабжения органом местного самоуправления на основании </w:t>
      </w:r>
      <w:hyperlink r:id="rId12" w:history="1">
        <w:r w:rsidRPr="00F45FCB">
          <w:rPr>
            <w:rFonts w:cs="Times New Roman"/>
            <w:szCs w:val="28"/>
          </w:rPr>
          <w:t>требований</w:t>
        </w:r>
      </w:hyperlink>
      <w:r w:rsidRPr="00F45FCB">
        <w:rPr>
          <w:rFonts w:cs="Times New Roman"/>
          <w:szCs w:val="28"/>
        </w:rPr>
        <w:t>, которые установлены правилами организации теплоснабжения, утвержденными Правительством Российской Федерации;</w:t>
      </w:r>
      <w:bookmarkEnd w:id="16"/>
    </w:p>
    <w:p w14:paraId="53CD56B4" w14:textId="77777777" w:rsidR="004B6AF8" w:rsidRPr="00F45FCB" w:rsidRDefault="004B6AF8" w:rsidP="00101BB4">
      <w:pPr>
        <w:spacing w:after="0" w:line="240" w:lineRule="auto"/>
        <w:jc w:val="both"/>
        <w:rPr>
          <w:rFonts w:cs="Times New Roman"/>
          <w:szCs w:val="28"/>
        </w:rPr>
      </w:pPr>
      <w:bookmarkStart w:id="17" w:name="_Toc50639379"/>
      <w:r w:rsidRPr="00F45FCB">
        <w:rPr>
          <w:rFonts w:cs="Times New Roman"/>
          <w:szCs w:val="28"/>
          <w:u w:val="single"/>
        </w:rPr>
        <w:t>Радиус эффективного теплоснабжения</w:t>
      </w:r>
      <w:r w:rsidRPr="00F45FCB">
        <w:rPr>
          <w:rFonts w:cs="Times New Roman"/>
          <w:szCs w:val="28"/>
        </w:rPr>
        <w:t xml:space="preserve"> - максимальное расстояние от </w:t>
      </w:r>
      <w:proofErr w:type="spellStart"/>
      <w:r w:rsidRPr="00F45FCB">
        <w:rPr>
          <w:rFonts w:cs="Times New Roman"/>
          <w:szCs w:val="28"/>
        </w:rPr>
        <w:t>теплопотребляющей</w:t>
      </w:r>
      <w:proofErr w:type="spellEnd"/>
      <w:r w:rsidRPr="00F45FCB">
        <w:rPr>
          <w:rFonts w:cs="Times New Roman"/>
          <w:szCs w:val="28"/>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F45FCB">
        <w:rPr>
          <w:rFonts w:cs="Times New Roman"/>
          <w:szCs w:val="28"/>
        </w:rPr>
        <w:t>теплопотребляющей</w:t>
      </w:r>
      <w:proofErr w:type="spellEnd"/>
      <w:r w:rsidRPr="00F45FCB">
        <w:rPr>
          <w:rFonts w:cs="Times New Roman"/>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bookmarkEnd w:id="17"/>
    </w:p>
    <w:p w14:paraId="07842BAF" w14:textId="77777777" w:rsidR="004B6AF8" w:rsidRPr="00F45FCB" w:rsidRDefault="004B6AF8" w:rsidP="00101BB4">
      <w:pPr>
        <w:pStyle w:val="ConsPlusNormal"/>
        <w:ind w:firstLine="540"/>
        <w:jc w:val="both"/>
        <w:rPr>
          <w:rFonts w:ascii="Times New Roman" w:eastAsiaTheme="minorHAnsi" w:hAnsi="Times New Roman" w:cs="Times New Roman"/>
          <w:sz w:val="28"/>
          <w:szCs w:val="28"/>
          <w:lang w:eastAsia="en-US"/>
        </w:rPr>
      </w:pPr>
    </w:p>
    <w:p w14:paraId="748C8873" w14:textId="77777777" w:rsidR="004B6AF8" w:rsidRPr="00F45FCB" w:rsidRDefault="004B6AF8" w:rsidP="00101BB4">
      <w:pPr>
        <w:spacing w:after="0" w:line="240" w:lineRule="auto"/>
        <w:jc w:val="center"/>
        <w:rPr>
          <w:rFonts w:cs="Times New Roman"/>
          <w:b/>
          <w:szCs w:val="28"/>
        </w:rPr>
      </w:pPr>
      <w:r w:rsidRPr="00F45FCB">
        <w:rPr>
          <w:rFonts w:cs="Times New Roman"/>
          <w:b/>
          <w:szCs w:val="28"/>
        </w:rPr>
        <w:t>Основные цели и задачи схемы теплоснабжения</w:t>
      </w:r>
    </w:p>
    <w:p w14:paraId="4E5BA69A" w14:textId="77777777" w:rsidR="004B6AF8" w:rsidRPr="00F45FCB" w:rsidRDefault="004B6AF8" w:rsidP="00101BB4">
      <w:pPr>
        <w:spacing w:after="0" w:line="240" w:lineRule="auto"/>
        <w:ind w:firstLine="284"/>
        <w:jc w:val="both"/>
        <w:rPr>
          <w:rFonts w:cs="Times New Roman"/>
          <w:szCs w:val="28"/>
        </w:rPr>
      </w:pPr>
      <w:r w:rsidRPr="00F45FCB">
        <w:rPr>
          <w:rFonts w:cs="Times New Roman"/>
          <w:szCs w:val="28"/>
        </w:rPr>
        <w:t xml:space="preserve">- обследование системы теплоснабжения и анализ существующей ситуации в теплоснабжении </w:t>
      </w:r>
      <w:r w:rsidR="002823C7">
        <w:rPr>
          <w:rFonts w:cs="Times New Roman"/>
          <w:szCs w:val="28"/>
        </w:rPr>
        <w:t>сельского поселения «</w:t>
      </w:r>
      <w:r w:rsidR="00ED7CA0">
        <w:rPr>
          <w:rFonts w:cs="Times New Roman"/>
          <w:szCs w:val="28"/>
        </w:rPr>
        <w:t xml:space="preserve">Село </w:t>
      </w:r>
      <w:proofErr w:type="spellStart"/>
      <w:r w:rsidR="00ED7CA0">
        <w:rPr>
          <w:rFonts w:cs="Times New Roman"/>
          <w:szCs w:val="28"/>
        </w:rPr>
        <w:t>Новослободск</w:t>
      </w:r>
      <w:proofErr w:type="spellEnd"/>
      <w:r w:rsidR="002823C7">
        <w:rPr>
          <w:rFonts w:cs="Times New Roman"/>
          <w:szCs w:val="28"/>
        </w:rPr>
        <w:t>»</w:t>
      </w:r>
      <w:r w:rsidRPr="00F45FCB">
        <w:rPr>
          <w:rFonts w:cs="Times New Roman"/>
          <w:szCs w:val="28"/>
        </w:rPr>
        <w:t>.</w:t>
      </w:r>
    </w:p>
    <w:p w14:paraId="2D13417B" w14:textId="77777777" w:rsidR="004B6AF8" w:rsidRPr="00F45FCB" w:rsidRDefault="004B6AF8" w:rsidP="00101BB4">
      <w:pPr>
        <w:spacing w:after="0" w:line="240" w:lineRule="auto"/>
        <w:ind w:firstLine="284"/>
        <w:jc w:val="both"/>
        <w:rPr>
          <w:rFonts w:cs="Times New Roman"/>
          <w:szCs w:val="28"/>
        </w:rPr>
      </w:pPr>
      <w:r w:rsidRPr="00F45FCB">
        <w:rPr>
          <w:rFonts w:cs="Times New Roman"/>
          <w:szCs w:val="28"/>
        </w:rPr>
        <w:t>- выявление дефицита и резерва тепловой мощности, формирование вариантов развития системы теплоснабжения для ликвидации данного дефицита.</w:t>
      </w:r>
    </w:p>
    <w:p w14:paraId="56C3D5DD" w14:textId="77777777" w:rsidR="004B6AF8" w:rsidRPr="00F45FCB" w:rsidRDefault="004B6AF8" w:rsidP="00101BB4">
      <w:pPr>
        <w:spacing w:after="0" w:line="240" w:lineRule="auto"/>
        <w:ind w:firstLine="284"/>
        <w:jc w:val="both"/>
        <w:rPr>
          <w:rFonts w:cs="Times New Roman"/>
          <w:szCs w:val="28"/>
        </w:rPr>
      </w:pPr>
      <w:r w:rsidRPr="00F45FCB">
        <w:rPr>
          <w:rFonts w:cs="Times New Roman"/>
          <w:szCs w:val="28"/>
        </w:rPr>
        <w:t xml:space="preserve">- выбор оптимального варианта развития теплоснабжения и основные рекомендации по развитию системы теплоснабжения </w:t>
      </w:r>
      <w:r w:rsidR="002823C7">
        <w:rPr>
          <w:rFonts w:cs="Times New Roman"/>
          <w:szCs w:val="28"/>
        </w:rPr>
        <w:t>сельского поселения «</w:t>
      </w:r>
      <w:r w:rsidR="00ED7CA0">
        <w:rPr>
          <w:rFonts w:cs="Times New Roman"/>
          <w:szCs w:val="28"/>
        </w:rPr>
        <w:t xml:space="preserve">Село </w:t>
      </w:r>
      <w:proofErr w:type="spellStart"/>
      <w:r w:rsidR="00ED7CA0">
        <w:rPr>
          <w:rFonts w:cs="Times New Roman"/>
          <w:szCs w:val="28"/>
        </w:rPr>
        <w:t>Новослободск</w:t>
      </w:r>
      <w:proofErr w:type="spellEnd"/>
      <w:r w:rsidR="002823C7">
        <w:rPr>
          <w:rFonts w:cs="Times New Roman"/>
          <w:szCs w:val="28"/>
        </w:rPr>
        <w:t>»</w:t>
      </w:r>
      <w:r w:rsidRPr="00F45FCB">
        <w:rPr>
          <w:rFonts w:cs="Times New Roman"/>
          <w:szCs w:val="28"/>
        </w:rPr>
        <w:t xml:space="preserve"> </w:t>
      </w:r>
      <w:r w:rsidR="007B4703" w:rsidRPr="00F45FCB">
        <w:rPr>
          <w:rFonts w:cs="Times New Roman"/>
          <w:szCs w:val="28"/>
        </w:rPr>
        <w:t>в установленные сроки</w:t>
      </w:r>
      <w:r w:rsidRPr="00F45FCB">
        <w:rPr>
          <w:rFonts w:cs="Times New Roman"/>
          <w:szCs w:val="28"/>
        </w:rPr>
        <w:t>.</w:t>
      </w:r>
    </w:p>
    <w:p w14:paraId="31F05262" w14:textId="77777777" w:rsidR="004B6AF8" w:rsidRPr="00F45FCB" w:rsidRDefault="004B6AF8" w:rsidP="00101BB4">
      <w:pPr>
        <w:spacing w:after="0" w:line="240" w:lineRule="auto"/>
        <w:ind w:firstLine="284"/>
        <w:jc w:val="both"/>
        <w:rPr>
          <w:rFonts w:cs="Times New Roman"/>
          <w:szCs w:val="28"/>
        </w:rPr>
      </w:pPr>
      <w:r w:rsidRPr="00F45FCB">
        <w:rPr>
          <w:rFonts w:cs="Times New Roman"/>
          <w:szCs w:val="28"/>
        </w:rPr>
        <w:t>- разработка технических решений, направленных на обеспечение наиболее качественного, надежного и оптимального теплоснабжения потребителей.</w:t>
      </w:r>
    </w:p>
    <w:p w14:paraId="6B953DEF" w14:textId="77777777" w:rsidR="004B6AF8" w:rsidRPr="00F45FCB" w:rsidRDefault="004B6AF8" w:rsidP="00101BB4">
      <w:pPr>
        <w:spacing w:after="0" w:line="240" w:lineRule="auto"/>
        <w:ind w:firstLine="284"/>
        <w:jc w:val="both"/>
        <w:rPr>
          <w:rFonts w:cs="Times New Roman"/>
          <w:szCs w:val="28"/>
        </w:rPr>
      </w:pPr>
      <w:r w:rsidRPr="00F45FCB">
        <w:rPr>
          <w:rFonts w:cs="Times New Roman"/>
          <w:szCs w:val="28"/>
        </w:rPr>
        <w:t>- определение возможности подключения к сетям теплоснабжения объекта капитального строительства.</w:t>
      </w:r>
    </w:p>
    <w:p w14:paraId="5775ECD7" w14:textId="77777777" w:rsidR="00535E9A" w:rsidRPr="00F45FCB" w:rsidRDefault="00535E9A" w:rsidP="00101BB4">
      <w:pPr>
        <w:pStyle w:val="afffa"/>
        <w:rPr>
          <w:sz w:val="28"/>
          <w:szCs w:val="28"/>
        </w:rPr>
      </w:pPr>
    </w:p>
    <w:p w14:paraId="620BC70D" w14:textId="77777777" w:rsidR="00352CC1" w:rsidRPr="00F45FCB" w:rsidRDefault="00352CC1" w:rsidP="00101BB4">
      <w:pPr>
        <w:pStyle w:val="afffa"/>
        <w:rPr>
          <w:sz w:val="28"/>
          <w:szCs w:val="28"/>
        </w:rPr>
      </w:pPr>
    </w:p>
    <w:p w14:paraId="78E01A7B" w14:textId="77777777" w:rsidR="00EF696B" w:rsidRPr="00F45FCB" w:rsidRDefault="00EF696B" w:rsidP="00101BB4">
      <w:pPr>
        <w:pStyle w:val="afffa"/>
        <w:rPr>
          <w:sz w:val="28"/>
          <w:szCs w:val="28"/>
        </w:rPr>
      </w:pPr>
    </w:p>
    <w:p w14:paraId="4864DBF1" w14:textId="77777777" w:rsidR="00BC1B28" w:rsidRDefault="00BC1B28" w:rsidP="00101BB4">
      <w:pPr>
        <w:pStyle w:val="afffa"/>
        <w:rPr>
          <w:sz w:val="28"/>
          <w:szCs w:val="28"/>
        </w:rPr>
      </w:pPr>
    </w:p>
    <w:p w14:paraId="60567EBF" w14:textId="77777777" w:rsidR="00101BB4" w:rsidRDefault="00101BB4" w:rsidP="00101BB4">
      <w:pPr>
        <w:pStyle w:val="afffa"/>
        <w:rPr>
          <w:sz w:val="28"/>
          <w:szCs w:val="28"/>
        </w:rPr>
      </w:pPr>
    </w:p>
    <w:p w14:paraId="71494930" w14:textId="77777777" w:rsidR="00101BB4" w:rsidRDefault="00101BB4" w:rsidP="00101BB4">
      <w:pPr>
        <w:pStyle w:val="afffa"/>
        <w:rPr>
          <w:sz w:val="28"/>
          <w:szCs w:val="28"/>
        </w:rPr>
      </w:pPr>
    </w:p>
    <w:p w14:paraId="2389B48B" w14:textId="77777777" w:rsidR="00101BB4" w:rsidRDefault="00101BB4" w:rsidP="00101BB4">
      <w:pPr>
        <w:pStyle w:val="afffa"/>
        <w:rPr>
          <w:sz w:val="28"/>
          <w:szCs w:val="28"/>
        </w:rPr>
      </w:pPr>
    </w:p>
    <w:p w14:paraId="74E006F1" w14:textId="77777777" w:rsidR="00101BB4" w:rsidRDefault="00101BB4" w:rsidP="00101BB4">
      <w:pPr>
        <w:pStyle w:val="afffa"/>
        <w:rPr>
          <w:sz w:val="28"/>
          <w:szCs w:val="28"/>
        </w:rPr>
      </w:pPr>
    </w:p>
    <w:p w14:paraId="51775292" w14:textId="77777777" w:rsidR="00101BB4" w:rsidRDefault="00101BB4" w:rsidP="00101BB4">
      <w:pPr>
        <w:pStyle w:val="afffa"/>
        <w:rPr>
          <w:sz w:val="28"/>
          <w:szCs w:val="28"/>
        </w:rPr>
      </w:pPr>
    </w:p>
    <w:p w14:paraId="69A7912A" w14:textId="77777777" w:rsidR="00101BB4" w:rsidRDefault="00101BB4" w:rsidP="00101BB4">
      <w:pPr>
        <w:pStyle w:val="afffa"/>
        <w:rPr>
          <w:sz w:val="28"/>
          <w:szCs w:val="28"/>
        </w:rPr>
      </w:pPr>
    </w:p>
    <w:p w14:paraId="5C78E833" w14:textId="77777777" w:rsidR="00101BB4" w:rsidRDefault="00101BB4" w:rsidP="00101BB4">
      <w:pPr>
        <w:pStyle w:val="afffa"/>
        <w:rPr>
          <w:sz w:val="28"/>
          <w:szCs w:val="28"/>
        </w:rPr>
      </w:pPr>
    </w:p>
    <w:p w14:paraId="2570D49B" w14:textId="77777777" w:rsidR="00101BB4" w:rsidRDefault="00101BB4" w:rsidP="00101BB4">
      <w:pPr>
        <w:pStyle w:val="afffa"/>
        <w:rPr>
          <w:sz w:val="28"/>
          <w:szCs w:val="28"/>
        </w:rPr>
      </w:pPr>
    </w:p>
    <w:p w14:paraId="7498FD3F" w14:textId="77777777" w:rsidR="00101BB4" w:rsidRDefault="00101BB4" w:rsidP="00101BB4">
      <w:pPr>
        <w:pStyle w:val="afffa"/>
        <w:rPr>
          <w:sz w:val="28"/>
          <w:szCs w:val="28"/>
        </w:rPr>
      </w:pPr>
    </w:p>
    <w:p w14:paraId="2C3849E8" w14:textId="77777777" w:rsidR="00101BB4" w:rsidRDefault="00101BB4" w:rsidP="00101BB4">
      <w:pPr>
        <w:pStyle w:val="afffa"/>
        <w:rPr>
          <w:sz w:val="28"/>
          <w:szCs w:val="28"/>
        </w:rPr>
      </w:pPr>
    </w:p>
    <w:p w14:paraId="0678120A" w14:textId="77777777" w:rsidR="00101BB4" w:rsidRDefault="00101BB4" w:rsidP="00101BB4">
      <w:pPr>
        <w:pStyle w:val="afffa"/>
        <w:rPr>
          <w:sz w:val="28"/>
          <w:szCs w:val="28"/>
        </w:rPr>
      </w:pPr>
    </w:p>
    <w:p w14:paraId="4758CB6B" w14:textId="77777777" w:rsidR="00101BB4" w:rsidRDefault="00101BB4" w:rsidP="00101BB4">
      <w:pPr>
        <w:pStyle w:val="afffa"/>
        <w:rPr>
          <w:sz w:val="28"/>
          <w:szCs w:val="28"/>
        </w:rPr>
      </w:pPr>
    </w:p>
    <w:p w14:paraId="3480B425" w14:textId="77777777" w:rsidR="00101BB4" w:rsidRPr="00F45FCB" w:rsidRDefault="00101BB4" w:rsidP="00101BB4">
      <w:pPr>
        <w:pStyle w:val="afffa"/>
        <w:rPr>
          <w:sz w:val="28"/>
          <w:szCs w:val="28"/>
        </w:rPr>
      </w:pPr>
    </w:p>
    <w:p w14:paraId="488BB4FA" w14:textId="77777777" w:rsidR="002823C7" w:rsidRDefault="002823C7" w:rsidP="00101BB4">
      <w:pPr>
        <w:pStyle w:val="afffa"/>
        <w:rPr>
          <w:sz w:val="28"/>
          <w:szCs w:val="28"/>
        </w:rPr>
      </w:pPr>
    </w:p>
    <w:p w14:paraId="32AAA3E0" w14:textId="77777777" w:rsidR="00BC1B28" w:rsidRPr="002823C7" w:rsidRDefault="00BC1B28" w:rsidP="00101BB4">
      <w:pPr>
        <w:pStyle w:val="1"/>
        <w:ind w:firstLine="709"/>
        <w:rPr>
          <w:lang w:val="ru-RU"/>
        </w:rPr>
      </w:pPr>
      <w:bookmarkStart w:id="18" w:name="_Toc168654630"/>
      <w:bookmarkStart w:id="19" w:name="_Toc166049999"/>
      <w:bookmarkEnd w:id="1"/>
      <w:bookmarkEnd w:id="2"/>
      <w:bookmarkEnd w:id="3"/>
      <w:r w:rsidRPr="002823C7">
        <w:rPr>
          <w:lang w:val="ru-RU"/>
        </w:rPr>
        <w:t>Общие сведения о муниципальном образовании</w:t>
      </w:r>
      <w:bookmarkEnd w:id="18"/>
    </w:p>
    <w:p w14:paraId="575DA609" w14:textId="77777777" w:rsidR="00B70849" w:rsidRPr="002823C7" w:rsidRDefault="002823C7" w:rsidP="00101BB4">
      <w:pPr>
        <w:pStyle w:val="S1"/>
        <w:jc w:val="center"/>
        <w:rPr>
          <w:b/>
          <w:sz w:val="32"/>
          <w:szCs w:val="32"/>
        </w:rPr>
      </w:pPr>
      <w:r w:rsidRPr="002823C7">
        <w:rPr>
          <w:b/>
          <w:sz w:val="32"/>
          <w:szCs w:val="32"/>
        </w:rPr>
        <w:t>сельское поселение «</w:t>
      </w:r>
      <w:r w:rsidR="00ED7CA0">
        <w:rPr>
          <w:b/>
          <w:sz w:val="32"/>
          <w:szCs w:val="32"/>
        </w:rPr>
        <w:t xml:space="preserve">Село </w:t>
      </w:r>
      <w:proofErr w:type="spellStart"/>
      <w:r w:rsidR="00ED7CA0">
        <w:rPr>
          <w:b/>
          <w:sz w:val="32"/>
          <w:szCs w:val="32"/>
        </w:rPr>
        <w:t>Новослободск</w:t>
      </w:r>
      <w:proofErr w:type="spellEnd"/>
      <w:r w:rsidRPr="002823C7">
        <w:rPr>
          <w:b/>
          <w:sz w:val="32"/>
          <w:szCs w:val="32"/>
        </w:rPr>
        <w:t>»</w:t>
      </w:r>
      <w:r w:rsidR="00A933F3" w:rsidRPr="002823C7">
        <w:rPr>
          <w:b/>
          <w:sz w:val="32"/>
          <w:szCs w:val="32"/>
        </w:rPr>
        <w:t xml:space="preserve"> </w:t>
      </w:r>
      <w:r w:rsidR="00B70849" w:rsidRPr="002823C7">
        <w:rPr>
          <w:b/>
          <w:sz w:val="32"/>
          <w:szCs w:val="32"/>
        </w:rPr>
        <w:t xml:space="preserve"> </w:t>
      </w:r>
    </w:p>
    <w:p w14:paraId="3EB7830F" w14:textId="77777777" w:rsidR="00BC1B28" w:rsidRPr="00F45FCB" w:rsidRDefault="00792EBF" w:rsidP="00101BB4">
      <w:pPr>
        <w:pStyle w:val="S1"/>
        <w:jc w:val="center"/>
        <w:rPr>
          <w:b/>
          <w:szCs w:val="28"/>
        </w:rPr>
      </w:pPr>
      <w:r w:rsidRPr="00F45FCB">
        <w:rPr>
          <w:b/>
          <w:szCs w:val="28"/>
        </w:rPr>
        <w:t xml:space="preserve">Думиничского района </w:t>
      </w:r>
      <w:bookmarkEnd w:id="19"/>
      <w:r w:rsidRPr="00F45FCB">
        <w:rPr>
          <w:b/>
          <w:szCs w:val="28"/>
        </w:rPr>
        <w:t>Калужской</w:t>
      </w:r>
      <w:r w:rsidR="00B70849" w:rsidRPr="00F45FCB">
        <w:rPr>
          <w:b/>
          <w:szCs w:val="28"/>
        </w:rPr>
        <w:t xml:space="preserve"> области</w:t>
      </w:r>
    </w:p>
    <w:p w14:paraId="212B9D7C" w14:textId="77777777" w:rsidR="00C17823" w:rsidRPr="00F45FCB" w:rsidRDefault="00C17823" w:rsidP="00101BB4">
      <w:pPr>
        <w:pStyle w:val="a7"/>
        <w:jc w:val="center"/>
        <w:rPr>
          <w:b/>
          <w:color w:val="000000"/>
          <w:sz w:val="28"/>
          <w:szCs w:val="28"/>
          <w:lang w:val="ru-RU"/>
        </w:rPr>
      </w:pPr>
    </w:p>
    <w:p w14:paraId="21455905" w14:textId="77777777" w:rsidR="00BC1B28" w:rsidRPr="00F45FCB" w:rsidRDefault="00BC1B28" w:rsidP="00101BB4">
      <w:pPr>
        <w:pStyle w:val="a7"/>
        <w:jc w:val="center"/>
        <w:rPr>
          <w:b/>
          <w:sz w:val="28"/>
          <w:szCs w:val="28"/>
          <w:lang w:val="ru-RU"/>
        </w:rPr>
      </w:pPr>
    </w:p>
    <w:p w14:paraId="7C74C66A" w14:textId="77777777" w:rsidR="009B0439" w:rsidRPr="009B0439" w:rsidRDefault="009B0439" w:rsidP="009B0439">
      <w:pPr>
        <w:spacing w:after="0" w:line="240" w:lineRule="auto"/>
        <w:ind w:firstLine="566"/>
        <w:jc w:val="both"/>
        <w:rPr>
          <w:rFonts w:eastAsia="Times New Roman" w:cs="Times New Roman"/>
          <w:bCs/>
          <w:szCs w:val="28"/>
          <w:lang w:eastAsia="ru-RU"/>
        </w:rPr>
      </w:pPr>
      <w:r w:rsidRPr="009B0439">
        <w:rPr>
          <w:rFonts w:eastAsia="Times New Roman" w:cs="Times New Roman"/>
          <w:bCs/>
          <w:szCs w:val="28"/>
          <w:lang w:eastAsia="ru-RU"/>
        </w:rPr>
        <w:t xml:space="preserve">Сельское поселение «Село </w:t>
      </w:r>
      <w:proofErr w:type="spellStart"/>
      <w:r w:rsidRPr="009B0439">
        <w:rPr>
          <w:rFonts w:eastAsia="Times New Roman" w:cs="Times New Roman"/>
          <w:bCs/>
          <w:szCs w:val="28"/>
          <w:lang w:eastAsia="ru-RU"/>
        </w:rPr>
        <w:t>Новослободск</w:t>
      </w:r>
      <w:proofErr w:type="spellEnd"/>
      <w:r w:rsidRPr="009B0439">
        <w:rPr>
          <w:rFonts w:eastAsia="Times New Roman" w:cs="Times New Roman"/>
          <w:bCs/>
          <w:szCs w:val="28"/>
          <w:lang w:eastAsia="ru-RU"/>
        </w:rPr>
        <w:t xml:space="preserve">» расположено на территории Думиничского района Калужской области. Центр сельского поселения – с. </w:t>
      </w:r>
      <w:proofErr w:type="spellStart"/>
      <w:r w:rsidRPr="009B0439">
        <w:rPr>
          <w:rFonts w:eastAsia="Times New Roman" w:cs="Times New Roman"/>
          <w:bCs/>
          <w:szCs w:val="28"/>
          <w:lang w:eastAsia="ru-RU"/>
        </w:rPr>
        <w:t>Новослободск</w:t>
      </w:r>
      <w:proofErr w:type="spellEnd"/>
      <w:r w:rsidRPr="009B0439">
        <w:rPr>
          <w:rFonts w:eastAsia="Times New Roman" w:cs="Times New Roman"/>
          <w:bCs/>
          <w:szCs w:val="28"/>
          <w:lang w:eastAsia="ru-RU"/>
        </w:rPr>
        <w:t xml:space="preserve"> находится в 11 км северо-западнее от посёлка Думиничи. Сельское поселение пересекают автомобильные дороги регионального значения «Людиново-Букань-</w:t>
      </w:r>
      <w:proofErr w:type="spellStart"/>
      <w:r w:rsidRPr="009B0439">
        <w:rPr>
          <w:rFonts w:eastAsia="Times New Roman" w:cs="Times New Roman"/>
          <w:bCs/>
          <w:szCs w:val="28"/>
          <w:lang w:eastAsia="ru-RU"/>
        </w:rPr>
        <w:t>Новослободск</w:t>
      </w:r>
      <w:proofErr w:type="spellEnd"/>
      <w:r w:rsidRPr="009B0439">
        <w:rPr>
          <w:rFonts w:eastAsia="Times New Roman" w:cs="Times New Roman"/>
          <w:bCs/>
          <w:szCs w:val="28"/>
          <w:lang w:eastAsia="ru-RU"/>
        </w:rPr>
        <w:t>», М-3 «Украина» - «Брынь-Зимницы-</w:t>
      </w:r>
      <w:proofErr w:type="spellStart"/>
      <w:r w:rsidRPr="009B0439">
        <w:rPr>
          <w:rFonts w:eastAsia="Times New Roman" w:cs="Times New Roman"/>
          <w:bCs/>
          <w:szCs w:val="28"/>
          <w:lang w:eastAsia="ru-RU"/>
        </w:rPr>
        <w:t>Новослободск</w:t>
      </w:r>
      <w:proofErr w:type="spellEnd"/>
      <w:r w:rsidRPr="009B0439">
        <w:rPr>
          <w:rFonts w:eastAsia="Times New Roman" w:cs="Times New Roman"/>
          <w:bCs/>
          <w:szCs w:val="28"/>
          <w:lang w:eastAsia="ru-RU"/>
        </w:rPr>
        <w:t xml:space="preserve">» и М-3 «Украина» - </w:t>
      </w:r>
      <w:proofErr w:type="spellStart"/>
      <w:r w:rsidRPr="009B0439">
        <w:rPr>
          <w:rFonts w:eastAsia="Times New Roman" w:cs="Times New Roman"/>
          <w:bCs/>
          <w:szCs w:val="28"/>
          <w:lang w:eastAsia="ru-RU"/>
        </w:rPr>
        <w:t>Новослободск</w:t>
      </w:r>
      <w:proofErr w:type="spellEnd"/>
      <w:r w:rsidRPr="009B0439">
        <w:rPr>
          <w:rFonts w:eastAsia="Times New Roman" w:cs="Times New Roman"/>
          <w:bCs/>
          <w:szCs w:val="28"/>
          <w:lang w:eastAsia="ru-RU"/>
        </w:rPr>
        <w:t xml:space="preserve"> – д. Высокое.</w:t>
      </w:r>
    </w:p>
    <w:p w14:paraId="26ECDA27" w14:textId="77777777" w:rsidR="009B0439" w:rsidRPr="009B0439" w:rsidRDefault="009B0439" w:rsidP="009B0439">
      <w:pPr>
        <w:spacing w:after="0" w:line="240" w:lineRule="auto"/>
        <w:ind w:firstLine="566"/>
        <w:jc w:val="both"/>
        <w:rPr>
          <w:rFonts w:eastAsia="Times New Roman" w:cs="Times New Roman"/>
          <w:szCs w:val="28"/>
          <w:lang w:eastAsia="ru-RU"/>
        </w:rPr>
      </w:pPr>
      <w:r w:rsidRPr="009B0439">
        <w:rPr>
          <w:rFonts w:eastAsia="Times New Roman" w:cs="Times New Roman"/>
          <w:szCs w:val="28"/>
          <w:lang w:eastAsia="ru-RU"/>
        </w:rPr>
        <w:t xml:space="preserve">В состав сельского поселения «Село </w:t>
      </w:r>
      <w:proofErr w:type="spellStart"/>
      <w:r w:rsidRPr="009B0439">
        <w:rPr>
          <w:rFonts w:eastAsia="Times New Roman" w:cs="Times New Roman"/>
          <w:szCs w:val="28"/>
          <w:lang w:eastAsia="ru-RU"/>
        </w:rPr>
        <w:t>Новослободск</w:t>
      </w:r>
      <w:proofErr w:type="spellEnd"/>
      <w:r w:rsidRPr="009B0439">
        <w:rPr>
          <w:rFonts w:eastAsia="Times New Roman" w:cs="Times New Roman"/>
          <w:szCs w:val="28"/>
          <w:lang w:eastAsia="ru-RU"/>
        </w:rPr>
        <w:t xml:space="preserve">» входят следующие населенные пункты: село </w:t>
      </w:r>
      <w:proofErr w:type="spellStart"/>
      <w:r w:rsidRPr="009B0439">
        <w:rPr>
          <w:rFonts w:eastAsia="Times New Roman" w:cs="Times New Roman"/>
          <w:szCs w:val="28"/>
          <w:lang w:eastAsia="ru-RU"/>
        </w:rPr>
        <w:t>Новослободск</w:t>
      </w:r>
      <w:proofErr w:type="spellEnd"/>
      <w:r w:rsidRPr="009B0439">
        <w:rPr>
          <w:rFonts w:eastAsia="Times New Roman" w:cs="Times New Roman"/>
          <w:szCs w:val="28"/>
          <w:lang w:eastAsia="ru-RU"/>
        </w:rPr>
        <w:t>, село Зимницы, деревня Слободка, деревня Каменка.</w:t>
      </w:r>
    </w:p>
    <w:p w14:paraId="6779D791" w14:textId="77777777" w:rsidR="009B0439" w:rsidRPr="009B0439" w:rsidRDefault="009B0439" w:rsidP="009B0439">
      <w:pPr>
        <w:spacing w:after="0" w:line="240" w:lineRule="auto"/>
        <w:ind w:firstLine="566"/>
        <w:jc w:val="both"/>
        <w:rPr>
          <w:rFonts w:eastAsia="Times New Roman" w:cs="Times New Roman"/>
          <w:szCs w:val="28"/>
          <w:lang w:eastAsia="ru-RU"/>
        </w:rPr>
      </w:pPr>
      <w:r w:rsidRPr="009B0439">
        <w:rPr>
          <w:rFonts w:eastAsia="Times New Roman" w:cs="Times New Roman"/>
          <w:szCs w:val="28"/>
          <w:lang w:eastAsia="ru-RU"/>
        </w:rPr>
        <w:t>Площадь сельского поселения составляет 7173 Га, численность населения на 01.01.20</w:t>
      </w:r>
      <w:r w:rsidR="00CD42A3">
        <w:rPr>
          <w:rFonts w:eastAsia="Times New Roman" w:cs="Times New Roman"/>
          <w:szCs w:val="28"/>
          <w:lang w:eastAsia="ru-RU"/>
        </w:rPr>
        <w:t>21</w:t>
      </w:r>
      <w:r w:rsidRPr="009B0439">
        <w:rPr>
          <w:rFonts w:eastAsia="Times New Roman" w:cs="Times New Roman"/>
          <w:szCs w:val="28"/>
          <w:lang w:eastAsia="ru-RU"/>
        </w:rPr>
        <w:t xml:space="preserve"> г. составляет </w:t>
      </w:r>
      <w:r w:rsidR="00CD42A3">
        <w:rPr>
          <w:rFonts w:eastAsia="Times New Roman" w:cs="Times New Roman"/>
          <w:szCs w:val="28"/>
          <w:lang w:eastAsia="ru-RU"/>
        </w:rPr>
        <w:t>1535</w:t>
      </w:r>
      <w:r w:rsidRPr="009B0439">
        <w:rPr>
          <w:rFonts w:eastAsia="Times New Roman" w:cs="Times New Roman"/>
          <w:szCs w:val="28"/>
          <w:lang w:eastAsia="ru-RU"/>
        </w:rPr>
        <w:t xml:space="preserve"> человек.</w:t>
      </w:r>
    </w:p>
    <w:p w14:paraId="484FC7DE" w14:textId="77777777" w:rsidR="009B0439" w:rsidRPr="009B0439" w:rsidRDefault="009B0439" w:rsidP="009B0439">
      <w:pPr>
        <w:spacing w:after="0" w:line="240" w:lineRule="auto"/>
        <w:ind w:right="193" w:firstLine="566"/>
        <w:jc w:val="both"/>
        <w:rPr>
          <w:rFonts w:eastAsia="Times New Roman" w:cs="Times New Roman"/>
          <w:szCs w:val="28"/>
          <w:lang w:eastAsia="ru-RU"/>
        </w:rPr>
      </w:pPr>
      <w:r w:rsidRPr="009B0439">
        <w:rPr>
          <w:rFonts w:eastAsia="Times New Roman" w:cs="Times New Roman"/>
          <w:szCs w:val="28"/>
          <w:lang w:eastAsia="ru-RU"/>
        </w:rPr>
        <w:t>Жилой фонд поселка сформирован несколькими типами жилой застройки и включает в себя малоэтажную и среднеэтажную жилую застройку.</w:t>
      </w:r>
    </w:p>
    <w:p w14:paraId="37B36298" w14:textId="77777777" w:rsidR="009B0439" w:rsidRPr="009B0439" w:rsidRDefault="009B0439" w:rsidP="009B0439">
      <w:pPr>
        <w:spacing w:after="0" w:line="240" w:lineRule="auto"/>
        <w:ind w:firstLine="566"/>
        <w:jc w:val="both"/>
        <w:rPr>
          <w:rFonts w:eastAsia="Times New Roman" w:cs="Times New Roman"/>
          <w:szCs w:val="28"/>
          <w:lang w:eastAsia="ru-RU"/>
        </w:rPr>
      </w:pPr>
      <w:r w:rsidRPr="009B0439">
        <w:rPr>
          <w:rFonts w:eastAsia="Times New Roman" w:cs="Times New Roman"/>
          <w:szCs w:val="28"/>
          <w:lang w:eastAsia="ru-RU"/>
        </w:rPr>
        <w:t xml:space="preserve">На территории сельского поселения «Село </w:t>
      </w:r>
      <w:proofErr w:type="spellStart"/>
      <w:r w:rsidRPr="009B0439">
        <w:rPr>
          <w:rFonts w:eastAsia="Times New Roman" w:cs="Times New Roman"/>
          <w:szCs w:val="28"/>
          <w:lang w:eastAsia="ru-RU"/>
        </w:rPr>
        <w:t>Новослободск</w:t>
      </w:r>
      <w:proofErr w:type="spellEnd"/>
      <w:r w:rsidRPr="009B0439">
        <w:rPr>
          <w:rFonts w:eastAsia="Times New Roman" w:cs="Times New Roman"/>
          <w:szCs w:val="28"/>
          <w:lang w:eastAsia="ru-RU"/>
        </w:rPr>
        <w:t xml:space="preserve">» централизованное теплоснабжение присутствует в с. </w:t>
      </w:r>
      <w:proofErr w:type="spellStart"/>
      <w:r w:rsidRPr="009B0439">
        <w:rPr>
          <w:rFonts w:eastAsia="Times New Roman" w:cs="Times New Roman"/>
          <w:szCs w:val="28"/>
          <w:lang w:eastAsia="ru-RU"/>
        </w:rPr>
        <w:t>Новослободск</w:t>
      </w:r>
      <w:proofErr w:type="spellEnd"/>
      <w:r w:rsidRPr="009B0439">
        <w:rPr>
          <w:rFonts w:eastAsia="Times New Roman" w:cs="Times New Roman"/>
          <w:szCs w:val="28"/>
          <w:lang w:eastAsia="ru-RU"/>
        </w:rPr>
        <w:t>.</w:t>
      </w:r>
    </w:p>
    <w:p w14:paraId="77DA3DFA" w14:textId="77777777" w:rsidR="009B0439" w:rsidRPr="009B0439" w:rsidRDefault="009B0439" w:rsidP="009B0439">
      <w:pPr>
        <w:spacing w:after="0" w:line="240" w:lineRule="auto"/>
        <w:ind w:firstLine="566"/>
        <w:jc w:val="both"/>
        <w:rPr>
          <w:rFonts w:eastAsia="Times New Roman" w:cs="Times New Roman"/>
          <w:szCs w:val="28"/>
          <w:lang w:eastAsia="ru-RU"/>
        </w:rPr>
      </w:pPr>
      <w:r w:rsidRPr="009B0439">
        <w:rPr>
          <w:rFonts w:eastAsia="Times New Roman" w:cs="Times New Roman"/>
          <w:szCs w:val="28"/>
          <w:lang w:eastAsia="ru-RU"/>
        </w:rPr>
        <w:t>Централизованное горячее водоснабжение в населенном пункте отсутствует.</w:t>
      </w:r>
    </w:p>
    <w:p w14:paraId="0A889B15" w14:textId="77777777" w:rsidR="009B0439" w:rsidRPr="009B0439" w:rsidRDefault="009B0439" w:rsidP="009B0439">
      <w:pPr>
        <w:spacing w:after="0" w:line="240" w:lineRule="auto"/>
        <w:ind w:firstLine="566"/>
        <w:jc w:val="both"/>
        <w:rPr>
          <w:rFonts w:eastAsia="Times New Roman" w:cs="Times New Roman"/>
          <w:szCs w:val="28"/>
          <w:lang w:eastAsia="ru-RU"/>
        </w:rPr>
      </w:pPr>
      <w:r w:rsidRPr="009B0439">
        <w:rPr>
          <w:rFonts w:eastAsia="Times New Roman" w:cs="Times New Roman"/>
          <w:szCs w:val="28"/>
          <w:lang w:eastAsia="ru-RU"/>
        </w:rPr>
        <w:t xml:space="preserve">Газоснабжение села </w:t>
      </w:r>
      <w:proofErr w:type="spellStart"/>
      <w:r w:rsidRPr="009B0439">
        <w:rPr>
          <w:rFonts w:eastAsia="Times New Roman" w:cs="Times New Roman"/>
          <w:szCs w:val="28"/>
          <w:lang w:eastAsia="ru-RU"/>
        </w:rPr>
        <w:t>Новослободск</w:t>
      </w:r>
      <w:proofErr w:type="spellEnd"/>
      <w:r w:rsidRPr="009B0439">
        <w:rPr>
          <w:rFonts w:eastAsia="Times New Roman" w:cs="Times New Roman"/>
          <w:szCs w:val="28"/>
          <w:lang w:eastAsia="ru-RU"/>
        </w:rPr>
        <w:t xml:space="preserve">, села Зимницы и дер. Слободка осуществляется от ГРС </w:t>
      </w:r>
      <w:proofErr w:type="spellStart"/>
      <w:r w:rsidRPr="009B0439">
        <w:rPr>
          <w:rFonts w:eastAsia="Times New Roman" w:cs="Times New Roman"/>
          <w:szCs w:val="28"/>
          <w:lang w:eastAsia="ru-RU"/>
        </w:rPr>
        <w:t>Которец</w:t>
      </w:r>
      <w:proofErr w:type="spellEnd"/>
      <w:r w:rsidRPr="009B0439">
        <w:rPr>
          <w:rFonts w:eastAsia="Times New Roman" w:cs="Times New Roman"/>
          <w:szCs w:val="28"/>
          <w:lang w:eastAsia="ru-RU"/>
        </w:rPr>
        <w:t xml:space="preserve">. </w:t>
      </w:r>
    </w:p>
    <w:p w14:paraId="35B22077" w14:textId="77777777" w:rsidR="009B0439" w:rsidRPr="009B0439" w:rsidRDefault="009B0439" w:rsidP="009B0439">
      <w:pPr>
        <w:spacing w:after="0" w:line="240" w:lineRule="auto"/>
        <w:ind w:firstLine="566"/>
        <w:jc w:val="both"/>
        <w:rPr>
          <w:rFonts w:eastAsia="Times New Roman" w:cs="Times New Roman"/>
          <w:szCs w:val="28"/>
          <w:lang w:eastAsia="ru-RU"/>
        </w:rPr>
      </w:pPr>
      <w:r w:rsidRPr="009B0439">
        <w:rPr>
          <w:rFonts w:eastAsia="Times New Roman" w:cs="Times New Roman"/>
          <w:szCs w:val="28"/>
          <w:lang w:eastAsia="ru-RU"/>
        </w:rPr>
        <w:t>Подача газа потребителям осуществляется по трех ступенчатой схеме.</w:t>
      </w:r>
    </w:p>
    <w:p w14:paraId="0D9432AD" w14:textId="77777777" w:rsidR="009B0439" w:rsidRPr="009B0439" w:rsidRDefault="009B0439" w:rsidP="009B0439">
      <w:pPr>
        <w:spacing w:after="0" w:line="240" w:lineRule="auto"/>
        <w:ind w:firstLine="566"/>
        <w:jc w:val="both"/>
        <w:rPr>
          <w:rFonts w:eastAsia="Times New Roman" w:cs="Times New Roman"/>
          <w:szCs w:val="28"/>
          <w:lang w:eastAsia="ru-RU"/>
        </w:rPr>
      </w:pPr>
      <w:r w:rsidRPr="009B0439">
        <w:rPr>
          <w:rFonts w:eastAsia="Times New Roman" w:cs="Times New Roman"/>
          <w:szCs w:val="28"/>
          <w:lang w:eastAsia="ru-RU"/>
        </w:rPr>
        <w:t xml:space="preserve">Также в СП «Село </w:t>
      </w:r>
      <w:proofErr w:type="spellStart"/>
      <w:r w:rsidRPr="009B0439">
        <w:rPr>
          <w:rFonts w:eastAsia="Times New Roman" w:cs="Times New Roman"/>
          <w:szCs w:val="28"/>
          <w:lang w:eastAsia="ru-RU"/>
        </w:rPr>
        <w:t>Новослободск</w:t>
      </w:r>
      <w:proofErr w:type="spellEnd"/>
      <w:r w:rsidRPr="009B0439">
        <w:rPr>
          <w:rFonts w:eastAsia="Times New Roman" w:cs="Times New Roman"/>
          <w:szCs w:val="28"/>
          <w:lang w:eastAsia="ru-RU"/>
        </w:rPr>
        <w:t>» расположены детские дошкольные учреждения, образовательные учреждения, учреждения здравоохранения, учреждения культуры.</w:t>
      </w:r>
    </w:p>
    <w:p w14:paraId="0968C83B" w14:textId="77777777" w:rsidR="009B0439" w:rsidRPr="009B0439" w:rsidRDefault="009B0439" w:rsidP="009B0439">
      <w:pPr>
        <w:pStyle w:val="afffa"/>
        <w:jc w:val="center"/>
        <w:rPr>
          <w:b/>
          <w:sz w:val="28"/>
          <w:szCs w:val="28"/>
          <w:lang w:eastAsia="ru-RU"/>
        </w:rPr>
      </w:pPr>
      <w:bookmarkStart w:id="20" w:name="_Toc371962027"/>
      <w:r w:rsidRPr="009B0439">
        <w:rPr>
          <w:b/>
          <w:sz w:val="28"/>
          <w:szCs w:val="28"/>
          <w:lang w:eastAsia="ru-RU"/>
        </w:rPr>
        <w:t>Ландшафтно-геоморфологические особенности территории.</w:t>
      </w:r>
      <w:bookmarkEnd w:id="20"/>
    </w:p>
    <w:p w14:paraId="13D62773" w14:textId="77777777" w:rsidR="009B0439" w:rsidRPr="009B0439" w:rsidRDefault="009B0439" w:rsidP="009B0439">
      <w:pPr>
        <w:spacing w:after="0" w:line="240" w:lineRule="auto"/>
        <w:ind w:firstLine="566"/>
        <w:jc w:val="both"/>
        <w:rPr>
          <w:rFonts w:eastAsia="Times New Roman" w:cs="Times New Roman"/>
          <w:szCs w:val="28"/>
          <w:lang w:eastAsia="ru-RU"/>
        </w:rPr>
      </w:pPr>
      <w:r w:rsidRPr="009B0439">
        <w:rPr>
          <w:rFonts w:eastAsia="Times New Roman" w:cs="Times New Roman"/>
          <w:szCs w:val="28"/>
          <w:lang w:eastAsia="ru-RU"/>
        </w:rPr>
        <w:t xml:space="preserve">Для местности СП «Село </w:t>
      </w:r>
      <w:proofErr w:type="spellStart"/>
      <w:r w:rsidRPr="009B0439">
        <w:rPr>
          <w:rFonts w:eastAsia="Times New Roman" w:cs="Times New Roman"/>
          <w:szCs w:val="28"/>
          <w:lang w:eastAsia="ru-RU"/>
        </w:rPr>
        <w:t>Новослободск</w:t>
      </w:r>
      <w:proofErr w:type="spellEnd"/>
      <w:r w:rsidRPr="009B0439">
        <w:rPr>
          <w:rFonts w:eastAsia="Times New Roman" w:cs="Times New Roman"/>
          <w:szCs w:val="28"/>
          <w:lang w:eastAsia="ru-RU"/>
        </w:rPr>
        <w:t xml:space="preserve">» характерны ландшафты </w:t>
      </w:r>
      <w:proofErr w:type="spellStart"/>
      <w:r w:rsidRPr="009B0439">
        <w:rPr>
          <w:rFonts w:eastAsia="Times New Roman" w:cs="Times New Roman"/>
          <w:szCs w:val="28"/>
          <w:lang w:eastAsia="ru-RU"/>
        </w:rPr>
        <w:t>водноледниковых</w:t>
      </w:r>
      <w:proofErr w:type="spellEnd"/>
      <w:r w:rsidRPr="009B0439">
        <w:rPr>
          <w:rFonts w:eastAsia="Times New Roman" w:cs="Times New Roman"/>
          <w:szCs w:val="28"/>
          <w:lang w:eastAsia="ru-RU"/>
        </w:rPr>
        <w:t xml:space="preserve"> равнин с </w:t>
      </w:r>
      <w:proofErr w:type="spellStart"/>
      <w:r w:rsidRPr="009B0439">
        <w:rPr>
          <w:rFonts w:eastAsia="Times New Roman" w:cs="Times New Roman"/>
          <w:szCs w:val="28"/>
          <w:lang w:eastAsia="ru-RU"/>
        </w:rPr>
        <w:t>близповерхностным</w:t>
      </w:r>
      <w:proofErr w:type="spellEnd"/>
      <w:r w:rsidRPr="009B0439">
        <w:rPr>
          <w:rFonts w:eastAsia="Times New Roman" w:cs="Times New Roman"/>
          <w:szCs w:val="28"/>
          <w:lang w:eastAsia="ru-RU"/>
        </w:rPr>
        <w:t xml:space="preserve"> залеганием коренных пород. Наивысшая точка территории 225 м., низшая точка – урез вод реки Драгожань 179 м. Абсолютный перепад отметок рельефа 46 м. В зависимости от геологического строения, рельефа, гидрологических и гидрогеологических условий можно выделить четыре типа ландшафтов:</w:t>
      </w:r>
    </w:p>
    <w:p w14:paraId="19B41A1B" w14:textId="77777777" w:rsidR="009B0439" w:rsidRPr="009B0439" w:rsidRDefault="009B0439" w:rsidP="009B0439">
      <w:pPr>
        <w:numPr>
          <w:ilvl w:val="0"/>
          <w:numId w:val="32"/>
        </w:numPr>
        <w:spacing w:after="0" w:line="240" w:lineRule="auto"/>
        <w:ind w:left="0" w:firstLine="566"/>
        <w:contextualSpacing/>
        <w:jc w:val="both"/>
        <w:rPr>
          <w:rFonts w:eastAsia="Times New Roman" w:cs="Times New Roman"/>
          <w:szCs w:val="28"/>
          <w:lang w:eastAsia="ru-RU"/>
        </w:rPr>
      </w:pPr>
      <w:r w:rsidRPr="009B0439">
        <w:rPr>
          <w:rFonts w:eastAsia="Times New Roman" w:cs="Times New Roman"/>
          <w:szCs w:val="28"/>
          <w:lang w:eastAsia="ru-RU"/>
        </w:rPr>
        <w:t xml:space="preserve"> </w:t>
      </w:r>
      <w:proofErr w:type="spellStart"/>
      <w:r w:rsidRPr="009B0439">
        <w:rPr>
          <w:rFonts w:eastAsia="Times New Roman" w:cs="Times New Roman"/>
          <w:szCs w:val="28"/>
          <w:lang w:eastAsia="ru-RU"/>
        </w:rPr>
        <w:t>Плосковолнистая</w:t>
      </w:r>
      <w:proofErr w:type="spellEnd"/>
      <w:r w:rsidRPr="009B0439">
        <w:rPr>
          <w:rFonts w:eastAsia="Times New Roman" w:cs="Times New Roman"/>
          <w:szCs w:val="28"/>
          <w:lang w:eastAsia="ru-RU"/>
        </w:rPr>
        <w:t xml:space="preserve">, наклонная, </w:t>
      </w:r>
      <w:proofErr w:type="spellStart"/>
      <w:r w:rsidRPr="009B0439">
        <w:rPr>
          <w:rFonts w:eastAsia="Times New Roman" w:cs="Times New Roman"/>
          <w:szCs w:val="28"/>
          <w:lang w:eastAsia="ru-RU"/>
        </w:rPr>
        <w:t>среднерасчлененная</w:t>
      </w:r>
      <w:proofErr w:type="spellEnd"/>
      <w:r w:rsidRPr="009B0439">
        <w:rPr>
          <w:rFonts w:eastAsia="Times New Roman" w:cs="Times New Roman"/>
          <w:szCs w:val="28"/>
          <w:lang w:eastAsia="ru-RU"/>
        </w:rPr>
        <w:t xml:space="preserve"> зандровая равнина;</w:t>
      </w:r>
    </w:p>
    <w:p w14:paraId="2D5A418C" w14:textId="77777777" w:rsidR="009B0439" w:rsidRPr="009B0439" w:rsidRDefault="009B0439" w:rsidP="009B0439">
      <w:pPr>
        <w:numPr>
          <w:ilvl w:val="0"/>
          <w:numId w:val="32"/>
        </w:numPr>
        <w:spacing w:after="0" w:line="240" w:lineRule="auto"/>
        <w:ind w:left="0" w:firstLine="566"/>
        <w:contextualSpacing/>
        <w:jc w:val="both"/>
        <w:rPr>
          <w:rFonts w:eastAsia="Times New Roman" w:cs="Times New Roman"/>
          <w:szCs w:val="28"/>
          <w:lang w:eastAsia="ru-RU"/>
        </w:rPr>
      </w:pPr>
      <w:r w:rsidRPr="009B0439">
        <w:rPr>
          <w:rFonts w:eastAsia="Times New Roman" w:cs="Times New Roman"/>
          <w:szCs w:val="28"/>
          <w:lang w:eastAsia="ru-RU"/>
        </w:rPr>
        <w:t xml:space="preserve">Холмисто-увалистая, денудационно-зандровая </w:t>
      </w:r>
      <w:proofErr w:type="spellStart"/>
      <w:r w:rsidRPr="009B0439">
        <w:rPr>
          <w:rFonts w:eastAsia="Times New Roman" w:cs="Times New Roman"/>
          <w:szCs w:val="28"/>
          <w:lang w:eastAsia="ru-RU"/>
        </w:rPr>
        <w:t>сильнорасчлененная</w:t>
      </w:r>
      <w:proofErr w:type="spellEnd"/>
      <w:r w:rsidRPr="009B0439">
        <w:rPr>
          <w:rFonts w:eastAsia="Times New Roman" w:cs="Times New Roman"/>
          <w:szCs w:val="28"/>
          <w:lang w:eastAsia="ru-RU"/>
        </w:rPr>
        <w:t xml:space="preserve"> равнина;</w:t>
      </w:r>
    </w:p>
    <w:p w14:paraId="7A915320" w14:textId="77777777" w:rsidR="009B0439" w:rsidRPr="009B0439" w:rsidRDefault="009B0439" w:rsidP="009B0439">
      <w:pPr>
        <w:numPr>
          <w:ilvl w:val="0"/>
          <w:numId w:val="32"/>
        </w:numPr>
        <w:spacing w:after="0" w:line="240" w:lineRule="auto"/>
        <w:ind w:left="0" w:firstLine="566"/>
        <w:contextualSpacing/>
        <w:jc w:val="both"/>
        <w:rPr>
          <w:rFonts w:eastAsia="Times New Roman" w:cs="Times New Roman"/>
          <w:szCs w:val="28"/>
          <w:lang w:eastAsia="ru-RU"/>
        </w:rPr>
      </w:pPr>
      <w:r w:rsidRPr="009B0439">
        <w:rPr>
          <w:rFonts w:eastAsia="Times New Roman" w:cs="Times New Roman"/>
          <w:szCs w:val="28"/>
          <w:lang w:eastAsia="ru-RU"/>
        </w:rPr>
        <w:lastRenderedPageBreak/>
        <w:t xml:space="preserve">Покатая, аллювиально-зандровая, </w:t>
      </w:r>
      <w:proofErr w:type="spellStart"/>
      <w:r w:rsidRPr="009B0439">
        <w:rPr>
          <w:rFonts w:eastAsia="Times New Roman" w:cs="Times New Roman"/>
          <w:szCs w:val="28"/>
          <w:lang w:eastAsia="ru-RU"/>
        </w:rPr>
        <w:t>сильнорасчлененная</w:t>
      </w:r>
      <w:proofErr w:type="spellEnd"/>
      <w:r w:rsidRPr="009B0439">
        <w:rPr>
          <w:rFonts w:eastAsia="Times New Roman" w:cs="Times New Roman"/>
          <w:szCs w:val="28"/>
          <w:lang w:eastAsia="ru-RU"/>
        </w:rPr>
        <w:t xml:space="preserve"> равнина;</w:t>
      </w:r>
    </w:p>
    <w:p w14:paraId="342EE677" w14:textId="77777777" w:rsidR="009B0439" w:rsidRPr="009B0439" w:rsidRDefault="009B0439" w:rsidP="009B0439">
      <w:pPr>
        <w:numPr>
          <w:ilvl w:val="0"/>
          <w:numId w:val="32"/>
        </w:numPr>
        <w:spacing w:after="0" w:line="240" w:lineRule="auto"/>
        <w:ind w:left="0" w:firstLine="566"/>
        <w:contextualSpacing/>
        <w:jc w:val="both"/>
        <w:rPr>
          <w:rFonts w:eastAsia="Times New Roman" w:cs="Times New Roman"/>
          <w:szCs w:val="28"/>
          <w:lang w:eastAsia="ru-RU"/>
        </w:rPr>
      </w:pPr>
      <w:r w:rsidRPr="009B0439">
        <w:rPr>
          <w:rFonts w:eastAsia="Times New Roman" w:cs="Times New Roman"/>
          <w:color w:val="000000"/>
          <w:szCs w:val="28"/>
          <w:lang w:eastAsia="ru-RU"/>
        </w:rPr>
        <w:t xml:space="preserve"> Плоская аллювиальная равнина (пойма, высокая пойма) с прирусловыми валами, западинами, со </w:t>
      </w:r>
      <w:proofErr w:type="spellStart"/>
      <w:r w:rsidRPr="009B0439">
        <w:rPr>
          <w:rFonts w:eastAsia="Times New Roman" w:cs="Times New Roman"/>
          <w:color w:val="000000"/>
          <w:szCs w:val="28"/>
          <w:lang w:eastAsia="ru-RU"/>
        </w:rPr>
        <w:t>староречиями</w:t>
      </w:r>
      <w:proofErr w:type="spellEnd"/>
      <w:r w:rsidRPr="009B0439">
        <w:rPr>
          <w:rFonts w:eastAsia="Times New Roman" w:cs="Times New Roman"/>
          <w:color w:val="000000"/>
          <w:szCs w:val="28"/>
          <w:lang w:eastAsia="ru-RU"/>
        </w:rPr>
        <w:t>, болтами и отдельными холмами дюн.</w:t>
      </w:r>
    </w:p>
    <w:p w14:paraId="064C362E" w14:textId="77777777" w:rsidR="009B0439" w:rsidRPr="009B0439" w:rsidRDefault="009B0439" w:rsidP="009B0439">
      <w:pPr>
        <w:pStyle w:val="afffa"/>
        <w:jc w:val="center"/>
        <w:rPr>
          <w:b/>
          <w:sz w:val="28"/>
          <w:szCs w:val="28"/>
          <w:lang w:eastAsia="ru-RU"/>
        </w:rPr>
      </w:pPr>
      <w:bookmarkStart w:id="21" w:name="_Toc371962028"/>
      <w:r w:rsidRPr="009B0439">
        <w:rPr>
          <w:b/>
          <w:sz w:val="28"/>
          <w:szCs w:val="28"/>
          <w:lang w:eastAsia="ru-RU"/>
        </w:rPr>
        <w:t>Климатические особенности.</w:t>
      </w:r>
      <w:bookmarkEnd w:id="21"/>
    </w:p>
    <w:p w14:paraId="34C7391C" w14:textId="77777777" w:rsidR="009B0439" w:rsidRPr="009B0439" w:rsidRDefault="009B0439" w:rsidP="009B0439">
      <w:pPr>
        <w:spacing w:after="0" w:line="240" w:lineRule="auto"/>
        <w:ind w:firstLine="566"/>
        <w:jc w:val="both"/>
        <w:rPr>
          <w:rFonts w:eastAsia="Times New Roman" w:cs="Times New Roman"/>
          <w:szCs w:val="28"/>
          <w:lang w:eastAsia="ru-RU"/>
        </w:rPr>
      </w:pPr>
      <w:r w:rsidRPr="009B0439">
        <w:rPr>
          <w:rFonts w:eastAsia="Times New Roman" w:cs="Times New Roman"/>
          <w:szCs w:val="28"/>
          <w:lang w:eastAsia="ru-RU"/>
        </w:rPr>
        <w:t xml:space="preserve">Климат СП «Село </w:t>
      </w:r>
      <w:proofErr w:type="spellStart"/>
      <w:r w:rsidRPr="009B0439">
        <w:rPr>
          <w:rFonts w:eastAsia="Times New Roman" w:cs="Times New Roman"/>
          <w:szCs w:val="28"/>
          <w:lang w:eastAsia="ru-RU"/>
        </w:rPr>
        <w:t>Новослободск</w:t>
      </w:r>
      <w:proofErr w:type="spellEnd"/>
      <w:r w:rsidRPr="009B0439">
        <w:rPr>
          <w:rFonts w:eastAsia="Times New Roman" w:cs="Times New Roman"/>
          <w:szCs w:val="28"/>
          <w:lang w:eastAsia="ru-RU"/>
        </w:rPr>
        <w:t>»,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не менее длительными переходными периодами – весной и осенью.</w:t>
      </w:r>
    </w:p>
    <w:p w14:paraId="59E6BC10" w14:textId="77777777" w:rsidR="009B0439" w:rsidRPr="009B0439" w:rsidRDefault="009B0439" w:rsidP="009B0439">
      <w:pPr>
        <w:pStyle w:val="afffa"/>
        <w:jc w:val="center"/>
        <w:rPr>
          <w:b/>
          <w:sz w:val="28"/>
          <w:szCs w:val="28"/>
          <w:lang w:eastAsia="ru-RU"/>
        </w:rPr>
      </w:pPr>
      <w:r w:rsidRPr="009B0439">
        <w:rPr>
          <w:b/>
          <w:sz w:val="28"/>
          <w:szCs w:val="28"/>
          <w:lang w:eastAsia="ru-RU"/>
        </w:rPr>
        <w:t>Средняя месячная температура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775"/>
        <w:gridCol w:w="774"/>
        <w:gridCol w:w="775"/>
        <w:gridCol w:w="784"/>
        <w:gridCol w:w="785"/>
        <w:gridCol w:w="785"/>
        <w:gridCol w:w="784"/>
        <w:gridCol w:w="785"/>
        <w:gridCol w:w="774"/>
        <w:gridCol w:w="775"/>
        <w:gridCol w:w="775"/>
      </w:tblGrid>
      <w:tr w:rsidR="009B0439" w:rsidRPr="009B0439" w14:paraId="1EE0CCAA" w14:textId="77777777" w:rsidTr="00CD131D">
        <w:trPr>
          <w:trHeight w:val="158"/>
        </w:trPr>
        <w:tc>
          <w:tcPr>
            <w:tcW w:w="795" w:type="dxa"/>
            <w:shd w:val="clear" w:color="auto" w:fill="auto"/>
          </w:tcPr>
          <w:p w14:paraId="03C9AA4D"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w:t>
            </w:r>
          </w:p>
        </w:tc>
        <w:tc>
          <w:tcPr>
            <w:tcW w:w="796" w:type="dxa"/>
            <w:shd w:val="clear" w:color="auto" w:fill="auto"/>
          </w:tcPr>
          <w:p w14:paraId="6A970271"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2</w:t>
            </w:r>
          </w:p>
        </w:tc>
        <w:tc>
          <w:tcPr>
            <w:tcW w:w="795" w:type="dxa"/>
            <w:shd w:val="clear" w:color="auto" w:fill="auto"/>
          </w:tcPr>
          <w:p w14:paraId="3E45AB47"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3</w:t>
            </w:r>
          </w:p>
        </w:tc>
        <w:tc>
          <w:tcPr>
            <w:tcW w:w="796" w:type="dxa"/>
            <w:shd w:val="clear" w:color="auto" w:fill="auto"/>
          </w:tcPr>
          <w:p w14:paraId="11C890CC"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4</w:t>
            </w:r>
          </w:p>
        </w:tc>
        <w:tc>
          <w:tcPr>
            <w:tcW w:w="796" w:type="dxa"/>
            <w:shd w:val="clear" w:color="auto" w:fill="auto"/>
          </w:tcPr>
          <w:p w14:paraId="566798F5"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5</w:t>
            </w:r>
          </w:p>
        </w:tc>
        <w:tc>
          <w:tcPr>
            <w:tcW w:w="797" w:type="dxa"/>
            <w:shd w:val="clear" w:color="auto" w:fill="auto"/>
          </w:tcPr>
          <w:p w14:paraId="5F63C758"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6</w:t>
            </w:r>
          </w:p>
        </w:tc>
        <w:tc>
          <w:tcPr>
            <w:tcW w:w="797" w:type="dxa"/>
            <w:shd w:val="clear" w:color="auto" w:fill="auto"/>
          </w:tcPr>
          <w:p w14:paraId="11E35ABB"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7</w:t>
            </w:r>
          </w:p>
        </w:tc>
        <w:tc>
          <w:tcPr>
            <w:tcW w:w="796" w:type="dxa"/>
            <w:shd w:val="clear" w:color="auto" w:fill="auto"/>
          </w:tcPr>
          <w:p w14:paraId="5A1C70A7"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8</w:t>
            </w:r>
          </w:p>
        </w:tc>
        <w:tc>
          <w:tcPr>
            <w:tcW w:w="797" w:type="dxa"/>
            <w:shd w:val="clear" w:color="auto" w:fill="auto"/>
          </w:tcPr>
          <w:p w14:paraId="101AA3C4"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9</w:t>
            </w:r>
          </w:p>
        </w:tc>
        <w:tc>
          <w:tcPr>
            <w:tcW w:w="795" w:type="dxa"/>
            <w:shd w:val="clear" w:color="auto" w:fill="auto"/>
          </w:tcPr>
          <w:p w14:paraId="69095BA9"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10</w:t>
            </w:r>
          </w:p>
        </w:tc>
        <w:tc>
          <w:tcPr>
            <w:tcW w:w="796" w:type="dxa"/>
            <w:shd w:val="clear" w:color="auto" w:fill="auto"/>
          </w:tcPr>
          <w:p w14:paraId="270E4AD9"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11</w:t>
            </w:r>
          </w:p>
        </w:tc>
        <w:tc>
          <w:tcPr>
            <w:tcW w:w="796" w:type="dxa"/>
            <w:shd w:val="clear" w:color="auto" w:fill="auto"/>
          </w:tcPr>
          <w:p w14:paraId="6A5A223F"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12</w:t>
            </w:r>
          </w:p>
        </w:tc>
      </w:tr>
      <w:tr w:rsidR="009B0439" w:rsidRPr="009B0439" w14:paraId="51243345" w14:textId="77777777" w:rsidTr="00CD131D">
        <w:trPr>
          <w:trHeight w:val="157"/>
        </w:trPr>
        <w:tc>
          <w:tcPr>
            <w:tcW w:w="795" w:type="dxa"/>
            <w:shd w:val="clear" w:color="auto" w:fill="auto"/>
            <w:vAlign w:val="center"/>
          </w:tcPr>
          <w:p w14:paraId="31186050"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-8,8</w:t>
            </w:r>
          </w:p>
        </w:tc>
        <w:tc>
          <w:tcPr>
            <w:tcW w:w="796" w:type="dxa"/>
            <w:shd w:val="clear" w:color="auto" w:fill="auto"/>
            <w:vAlign w:val="center"/>
          </w:tcPr>
          <w:p w14:paraId="0F33ACA4"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-7,7</w:t>
            </w:r>
          </w:p>
        </w:tc>
        <w:tc>
          <w:tcPr>
            <w:tcW w:w="795" w:type="dxa"/>
            <w:shd w:val="clear" w:color="auto" w:fill="auto"/>
            <w:vAlign w:val="center"/>
          </w:tcPr>
          <w:p w14:paraId="4C72BF4F"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-2,5</w:t>
            </w:r>
          </w:p>
        </w:tc>
        <w:tc>
          <w:tcPr>
            <w:tcW w:w="796" w:type="dxa"/>
            <w:shd w:val="clear" w:color="auto" w:fill="auto"/>
            <w:vAlign w:val="center"/>
          </w:tcPr>
          <w:p w14:paraId="69220839"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5,7</w:t>
            </w:r>
          </w:p>
        </w:tc>
        <w:tc>
          <w:tcPr>
            <w:tcW w:w="796" w:type="dxa"/>
            <w:shd w:val="clear" w:color="auto" w:fill="auto"/>
            <w:vAlign w:val="center"/>
          </w:tcPr>
          <w:p w14:paraId="59A25A55"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12,7</w:t>
            </w:r>
          </w:p>
        </w:tc>
        <w:tc>
          <w:tcPr>
            <w:tcW w:w="797" w:type="dxa"/>
            <w:shd w:val="clear" w:color="auto" w:fill="auto"/>
            <w:vAlign w:val="center"/>
          </w:tcPr>
          <w:p w14:paraId="447050BC"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16,4</w:t>
            </w:r>
          </w:p>
        </w:tc>
        <w:tc>
          <w:tcPr>
            <w:tcW w:w="797" w:type="dxa"/>
            <w:shd w:val="clear" w:color="auto" w:fill="auto"/>
            <w:vAlign w:val="center"/>
          </w:tcPr>
          <w:p w14:paraId="23D61EAE"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17,9</w:t>
            </w:r>
          </w:p>
        </w:tc>
        <w:tc>
          <w:tcPr>
            <w:tcW w:w="796" w:type="dxa"/>
            <w:shd w:val="clear" w:color="auto" w:fill="auto"/>
            <w:vAlign w:val="center"/>
          </w:tcPr>
          <w:p w14:paraId="6863BFA4"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16,1</w:t>
            </w:r>
          </w:p>
        </w:tc>
        <w:tc>
          <w:tcPr>
            <w:tcW w:w="797" w:type="dxa"/>
            <w:shd w:val="clear" w:color="auto" w:fill="auto"/>
            <w:vAlign w:val="center"/>
          </w:tcPr>
          <w:p w14:paraId="55BBECE4"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10,7</w:t>
            </w:r>
          </w:p>
        </w:tc>
        <w:tc>
          <w:tcPr>
            <w:tcW w:w="795" w:type="dxa"/>
            <w:shd w:val="clear" w:color="auto" w:fill="auto"/>
            <w:vAlign w:val="center"/>
          </w:tcPr>
          <w:p w14:paraId="257BB967"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4,9</w:t>
            </w:r>
          </w:p>
        </w:tc>
        <w:tc>
          <w:tcPr>
            <w:tcW w:w="796" w:type="dxa"/>
            <w:shd w:val="clear" w:color="auto" w:fill="auto"/>
            <w:vAlign w:val="center"/>
          </w:tcPr>
          <w:p w14:paraId="16845E57"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-2,1</w:t>
            </w:r>
          </w:p>
        </w:tc>
        <w:tc>
          <w:tcPr>
            <w:tcW w:w="796" w:type="dxa"/>
            <w:shd w:val="clear" w:color="auto" w:fill="auto"/>
            <w:vAlign w:val="center"/>
          </w:tcPr>
          <w:p w14:paraId="6F23F2BD"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-6,1</w:t>
            </w:r>
          </w:p>
        </w:tc>
      </w:tr>
    </w:tbl>
    <w:p w14:paraId="74CFCC95"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Осадки, 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780"/>
        <w:gridCol w:w="778"/>
        <w:gridCol w:w="779"/>
        <w:gridCol w:w="778"/>
        <w:gridCol w:w="779"/>
        <w:gridCol w:w="779"/>
        <w:gridCol w:w="778"/>
        <w:gridCol w:w="779"/>
        <w:gridCol w:w="778"/>
        <w:gridCol w:w="779"/>
        <w:gridCol w:w="779"/>
      </w:tblGrid>
      <w:tr w:rsidR="009B0439" w:rsidRPr="009B0439" w14:paraId="7F3B7A23" w14:textId="77777777" w:rsidTr="00CD131D">
        <w:trPr>
          <w:trHeight w:val="158"/>
        </w:trPr>
        <w:tc>
          <w:tcPr>
            <w:tcW w:w="797" w:type="dxa"/>
            <w:shd w:val="clear" w:color="auto" w:fill="auto"/>
          </w:tcPr>
          <w:p w14:paraId="62E86D42"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w:t>
            </w:r>
          </w:p>
        </w:tc>
        <w:tc>
          <w:tcPr>
            <w:tcW w:w="798" w:type="dxa"/>
            <w:shd w:val="clear" w:color="auto" w:fill="auto"/>
          </w:tcPr>
          <w:p w14:paraId="09B46402"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2</w:t>
            </w:r>
          </w:p>
        </w:tc>
        <w:tc>
          <w:tcPr>
            <w:tcW w:w="797" w:type="dxa"/>
            <w:shd w:val="clear" w:color="auto" w:fill="auto"/>
          </w:tcPr>
          <w:p w14:paraId="686D4AD6"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3</w:t>
            </w:r>
          </w:p>
        </w:tc>
        <w:tc>
          <w:tcPr>
            <w:tcW w:w="798" w:type="dxa"/>
            <w:shd w:val="clear" w:color="auto" w:fill="auto"/>
          </w:tcPr>
          <w:p w14:paraId="43DCD0BA"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4</w:t>
            </w:r>
          </w:p>
        </w:tc>
        <w:tc>
          <w:tcPr>
            <w:tcW w:w="797" w:type="dxa"/>
            <w:shd w:val="clear" w:color="auto" w:fill="auto"/>
          </w:tcPr>
          <w:p w14:paraId="0940595F"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5</w:t>
            </w:r>
          </w:p>
        </w:tc>
        <w:tc>
          <w:tcPr>
            <w:tcW w:w="798" w:type="dxa"/>
            <w:shd w:val="clear" w:color="auto" w:fill="auto"/>
          </w:tcPr>
          <w:p w14:paraId="04B15746"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6</w:t>
            </w:r>
          </w:p>
        </w:tc>
        <w:tc>
          <w:tcPr>
            <w:tcW w:w="798" w:type="dxa"/>
            <w:shd w:val="clear" w:color="auto" w:fill="auto"/>
          </w:tcPr>
          <w:p w14:paraId="226DD007"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7</w:t>
            </w:r>
          </w:p>
        </w:tc>
        <w:tc>
          <w:tcPr>
            <w:tcW w:w="797" w:type="dxa"/>
            <w:shd w:val="clear" w:color="auto" w:fill="auto"/>
          </w:tcPr>
          <w:p w14:paraId="69D26DD7"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8</w:t>
            </w:r>
          </w:p>
        </w:tc>
        <w:tc>
          <w:tcPr>
            <w:tcW w:w="798" w:type="dxa"/>
            <w:shd w:val="clear" w:color="auto" w:fill="auto"/>
          </w:tcPr>
          <w:p w14:paraId="48CCAE04"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9</w:t>
            </w:r>
          </w:p>
        </w:tc>
        <w:tc>
          <w:tcPr>
            <w:tcW w:w="797" w:type="dxa"/>
            <w:shd w:val="clear" w:color="auto" w:fill="auto"/>
          </w:tcPr>
          <w:p w14:paraId="6F3CB248"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10</w:t>
            </w:r>
          </w:p>
        </w:tc>
        <w:tc>
          <w:tcPr>
            <w:tcW w:w="798" w:type="dxa"/>
            <w:shd w:val="clear" w:color="auto" w:fill="auto"/>
          </w:tcPr>
          <w:p w14:paraId="06906467"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11</w:t>
            </w:r>
          </w:p>
        </w:tc>
        <w:tc>
          <w:tcPr>
            <w:tcW w:w="798" w:type="dxa"/>
            <w:shd w:val="clear" w:color="auto" w:fill="auto"/>
          </w:tcPr>
          <w:p w14:paraId="6C687ACA"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12</w:t>
            </w:r>
          </w:p>
        </w:tc>
      </w:tr>
      <w:tr w:rsidR="009B0439" w:rsidRPr="009B0439" w14:paraId="38C6FD9F" w14:textId="77777777" w:rsidTr="00CD131D">
        <w:trPr>
          <w:trHeight w:val="157"/>
        </w:trPr>
        <w:tc>
          <w:tcPr>
            <w:tcW w:w="797" w:type="dxa"/>
            <w:shd w:val="clear" w:color="auto" w:fill="auto"/>
            <w:vAlign w:val="center"/>
          </w:tcPr>
          <w:p w14:paraId="27C97A24"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46</w:t>
            </w:r>
          </w:p>
        </w:tc>
        <w:tc>
          <w:tcPr>
            <w:tcW w:w="798" w:type="dxa"/>
            <w:shd w:val="clear" w:color="auto" w:fill="auto"/>
            <w:vAlign w:val="center"/>
          </w:tcPr>
          <w:p w14:paraId="775F806E"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39</w:t>
            </w:r>
          </w:p>
        </w:tc>
        <w:tc>
          <w:tcPr>
            <w:tcW w:w="797" w:type="dxa"/>
            <w:shd w:val="clear" w:color="auto" w:fill="auto"/>
            <w:vAlign w:val="center"/>
          </w:tcPr>
          <w:p w14:paraId="25CEF57F"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38</w:t>
            </w:r>
          </w:p>
        </w:tc>
        <w:tc>
          <w:tcPr>
            <w:tcW w:w="798" w:type="dxa"/>
            <w:shd w:val="clear" w:color="auto" w:fill="auto"/>
            <w:vAlign w:val="center"/>
          </w:tcPr>
          <w:p w14:paraId="0FACD498"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46</w:t>
            </w:r>
          </w:p>
        </w:tc>
        <w:tc>
          <w:tcPr>
            <w:tcW w:w="797" w:type="dxa"/>
            <w:shd w:val="clear" w:color="auto" w:fill="auto"/>
            <w:vAlign w:val="center"/>
          </w:tcPr>
          <w:p w14:paraId="74647B52"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51</w:t>
            </w:r>
          </w:p>
        </w:tc>
        <w:tc>
          <w:tcPr>
            <w:tcW w:w="798" w:type="dxa"/>
            <w:shd w:val="clear" w:color="auto" w:fill="auto"/>
            <w:vAlign w:val="center"/>
          </w:tcPr>
          <w:p w14:paraId="4DDBEA28"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83</w:t>
            </w:r>
          </w:p>
        </w:tc>
        <w:tc>
          <w:tcPr>
            <w:tcW w:w="798" w:type="dxa"/>
            <w:shd w:val="clear" w:color="auto" w:fill="auto"/>
            <w:vAlign w:val="center"/>
          </w:tcPr>
          <w:p w14:paraId="08B2D3A1"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92</w:t>
            </w:r>
          </w:p>
        </w:tc>
        <w:tc>
          <w:tcPr>
            <w:tcW w:w="797" w:type="dxa"/>
            <w:shd w:val="clear" w:color="auto" w:fill="auto"/>
            <w:vAlign w:val="center"/>
          </w:tcPr>
          <w:p w14:paraId="4F6D8BD3"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75</w:t>
            </w:r>
          </w:p>
        </w:tc>
        <w:tc>
          <w:tcPr>
            <w:tcW w:w="798" w:type="dxa"/>
            <w:shd w:val="clear" w:color="auto" w:fill="auto"/>
            <w:vAlign w:val="center"/>
          </w:tcPr>
          <w:p w14:paraId="3899EA4E"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65</w:t>
            </w:r>
          </w:p>
        </w:tc>
        <w:tc>
          <w:tcPr>
            <w:tcW w:w="797" w:type="dxa"/>
            <w:shd w:val="clear" w:color="auto" w:fill="auto"/>
            <w:vAlign w:val="center"/>
          </w:tcPr>
          <w:p w14:paraId="03BE8536"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63</w:t>
            </w:r>
          </w:p>
        </w:tc>
        <w:tc>
          <w:tcPr>
            <w:tcW w:w="798" w:type="dxa"/>
            <w:shd w:val="clear" w:color="auto" w:fill="auto"/>
            <w:vAlign w:val="center"/>
          </w:tcPr>
          <w:p w14:paraId="3F09180C"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56</w:t>
            </w:r>
          </w:p>
        </w:tc>
        <w:tc>
          <w:tcPr>
            <w:tcW w:w="798" w:type="dxa"/>
            <w:shd w:val="clear" w:color="auto" w:fill="auto"/>
            <w:vAlign w:val="center"/>
          </w:tcPr>
          <w:p w14:paraId="5AEC5D5F" w14:textId="77777777" w:rsidR="009B0439" w:rsidRPr="009B0439" w:rsidRDefault="009B0439" w:rsidP="009B0439">
            <w:pPr>
              <w:spacing w:after="0" w:line="240" w:lineRule="auto"/>
              <w:jc w:val="center"/>
              <w:rPr>
                <w:rFonts w:eastAsia="Times New Roman" w:cs="Times New Roman"/>
                <w:color w:val="000000"/>
                <w:sz w:val="24"/>
                <w:szCs w:val="24"/>
                <w:lang w:eastAsia="ru-RU"/>
              </w:rPr>
            </w:pPr>
            <w:r w:rsidRPr="009B0439">
              <w:rPr>
                <w:rFonts w:eastAsia="Times New Roman" w:cs="Times New Roman"/>
                <w:color w:val="000000"/>
                <w:sz w:val="24"/>
                <w:szCs w:val="24"/>
                <w:lang w:eastAsia="ru-RU"/>
              </w:rPr>
              <w:t>53</w:t>
            </w:r>
          </w:p>
        </w:tc>
      </w:tr>
    </w:tbl>
    <w:p w14:paraId="44FC9D1F" w14:textId="77777777" w:rsidR="009B0439" w:rsidRPr="009B0439" w:rsidRDefault="009B0439" w:rsidP="009B0439">
      <w:pPr>
        <w:widowControl w:val="0"/>
        <w:suppressAutoHyphens/>
        <w:spacing w:after="0" w:line="360" w:lineRule="auto"/>
        <w:ind w:firstLine="709"/>
        <w:jc w:val="both"/>
        <w:rPr>
          <w:rFonts w:eastAsia="Arial" w:cs="Times New Roman"/>
          <w:color w:val="FF0000"/>
          <w:sz w:val="24"/>
          <w:szCs w:val="16"/>
          <w:lang w:eastAsia="zh-CN"/>
        </w:rPr>
      </w:pPr>
    </w:p>
    <w:p w14:paraId="2A24785E" w14:textId="77777777" w:rsidR="009B0439" w:rsidRPr="009B0439" w:rsidRDefault="009B0439" w:rsidP="009B0439">
      <w:pPr>
        <w:widowControl w:val="0"/>
        <w:suppressAutoHyphens/>
        <w:spacing w:after="0" w:line="240" w:lineRule="auto"/>
        <w:ind w:firstLine="567"/>
        <w:jc w:val="both"/>
        <w:rPr>
          <w:rFonts w:eastAsia="Arial" w:cs="Times New Roman"/>
          <w:color w:val="000000"/>
          <w:szCs w:val="26"/>
          <w:lang w:eastAsia="zh-CN"/>
        </w:rPr>
      </w:pPr>
      <w:r w:rsidRPr="009B0439">
        <w:rPr>
          <w:rFonts w:eastAsia="Arial" w:cs="Times New Roman"/>
          <w:color w:val="000000"/>
          <w:szCs w:val="26"/>
          <w:lang w:eastAsia="zh-CN"/>
        </w:rPr>
        <w:t>Максимальная летняя температура +35˚С. Минимальная зимняя -40˚С.</w:t>
      </w:r>
    </w:p>
    <w:p w14:paraId="542A7A46" w14:textId="77777777" w:rsidR="009B0439" w:rsidRPr="009B0439" w:rsidRDefault="009B0439" w:rsidP="009B0439">
      <w:pPr>
        <w:widowControl w:val="0"/>
        <w:suppressAutoHyphens/>
        <w:spacing w:after="0" w:line="240" w:lineRule="auto"/>
        <w:ind w:firstLine="567"/>
        <w:jc w:val="both"/>
        <w:rPr>
          <w:rFonts w:eastAsia="Arial" w:cs="Times New Roman"/>
          <w:color w:val="000000"/>
          <w:szCs w:val="26"/>
          <w:lang w:eastAsia="zh-CN"/>
        </w:rPr>
      </w:pPr>
      <w:r w:rsidRPr="009B0439">
        <w:rPr>
          <w:rFonts w:eastAsia="Arial" w:cs="Times New Roman"/>
          <w:color w:val="000000"/>
          <w:szCs w:val="26"/>
          <w:lang w:eastAsia="zh-CN"/>
        </w:rPr>
        <w:t xml:space="preserve">Во влажные годы количество осадков достигает </w:t>
      </w:r>
      <w:smartTag w:uri="urn:schemas-microsoft-com:office:smarttags" w:element="metricconverter">
        <w:smartTagPr>
          <w:attr w:name="ProductID" w:val="1000 мм"/>
        </w:smartTagPr>
        <w:r w:rsidRPr="009B0439">
          <w:rPr>
            <w:rFonts w:eastAsia="Arial" w:cs="Times New Roman"/>
            <w:color w:val="000000"/>
            <w:szCs w:val="26"/>
            <w:lang w:eastAsia="zh-CN"/>
          </w:rPr>
          <w:t>1000 мм</w:t>
        </w:r>
      </w:smartTag>
      <w:r w:rsidRPr="009B0439">
        <w:rPr>
          <w:rFonts w:eastAsia="Arial" w:cs="Times New Roman"/>
          <w:color w:val="000000"/>
          <w:szCs w:val="26"/>
          <w:lang w:eastAsia="zh-CN"/>
        </w:rPr>
        <w:t xml:space="preserve">, в сухие – менее </w:t>
      </w:r>
      <w:smartTag w:uri="urn:schemas-microsoft-com:office:smarttags" w:element="metricconverter">
        <w:smartTagPr>
          <w:attr w:name="ProductID" w:val="500 мм"/>
        </w:smartTagPr>
        <w:r w:rsidRPr="009B0439">
          <w:rPr>
            <w:rFonts w:eastAsia="Arial" w:cs="Times New Roman"/>
            <w:color w:val="000000"/>
            <w:szCs w:val="26"/>
            <w:lang w:eastAsia="zh-CN"/>
          </w:rPr>
          <w:t>500 мм</w:t>
        </w:r>
      </w:smartTag>
      <w:r w:rsidRPr="009B0439">
        <w:rPr>
          <w:rFonts w:eastAsia="Arial" w:cs="Times New Roman"/>
          <w:color w:val="000000"/>
          <w:szCs w:val="26"/>
          <w:lang w:eastAsia="zh-CN"/>
        </w:rPr>
        <w:t>. Максимальное количество осадков приходится на летнее время. Устойчивый снежный покров устанавливается в декабре месяце. Высота снежного покрова обычно 30-</w:t>
      </w:r>
      <w:smartTag w:uri="urn:schemas-microsoft-com:office:smarttags" w:element="metricconverter">
        <w:smartTagPr>
          <w:attr w:name="ProductID" w:val="40 см"/>
        </w:smartTagPr>
        <w:r w:rsidRPr="009B0439">
          <w:rPr>
            <w:rFonts w:eastAsia="Arial" w:cs="Times New Roman"/>
            <w:color w:val="000000"/>
            <w:szCs w:val="26"/>
            <w:lang w:eastAsia="zh-CN"/>
          </w:rPr>
          <w:t>40 см</w:t>
        </w:r>
      </w:smartTag>
      <w:r w:rsidRPr="009B0439">
        <w:rPr>
          <w:rFonts w:eastAsia="Arial" w:cs="Times New Roman"/>
          <w:color w:val="000000"/>
          <w:szCs w:val="26"/>
          <w:lang w:eastAsia="zh-CN"/>
        </w:rPr>
        <w:t xml:space="preserve">, максимальный до </w:t>
      </w:r>
      <w:smartTag w:uri="urn:schemas-microsoft-com:office:smarttags" w:element="metricconverter">
        <w:smartTagPr>
          <w:attr w:name="ProductID" w:val="1 м"/>
        </w:smartTagPr>
        <w:r w:rsidRPr="009B0439">
          <w:rPr>
            <w:rFonts w:eastAsia="Arial" w:cs="Times New Roman"/>
            <w:color w:val="000000"/>
            <w:szCs w:val="26"/>
            <w:lang w:eastAsia="zh-CN"/>
          </w:rPr>
          <w:t>1 м</w:t>
        </w:r>
      </w:smartTag>
      <w:r w:rsidRPr="009B0439">
        <w:rPr>
          <w:rFonts w:eastAsia="Arial" w:cs="Times New Roman"/>
          <w:color w:val="000000"/>
          <w:szCs w:val="26"/>
          <w:lang w:eastAsia="zh-CN"/>
        </w:rPr>
        <w:t xml:space="preserve">. Запас влаги в снежном покрове к концу зимы составляет в среднем </w:t>
      </w:r>
      <w:smartTag w:uri="urn:schemas-microsoft-com:office:smarttags" w:element="metricconverter">
        <w:smartTagPr>
          <w:attr w:name="ProductID" w:val="89 мм"/>
        </w:smartTagPr>
        <w:r w:rsidRPr="009B0439">
          <w:rPr>
            <w:rFonts w:eastAsia="Arial" w:cs="Times New Roman"/>
            <w:color w:val="000000"/>
            <w:szCs w:val="26"/>
            <w:lang w:eastAsia="zh-CN"/>
          </w:rPr>
          <w:t>89 мм</w:t>
        </w:r>
      </w:smartTag>
      <w:r w:rsidRPr="009B0439">
        <w:rPr>
          <w:rFonts w:eastAsia="Arial" w:cs="Times New Roman"/>
          <w:color w:val="000000"/>
          <w:szCs w:val="26"/>
          <w:lang w:eastAsia="zh-CN"/>
        </w:rPr>
        <w:t>. Роза ветров годовая с преобладанием ветров северного, западного, юго-западного и южного направлений. Роза ветров весной и осенью совпадают с годовой, а лето и зима сильно отличаются. Для лета характерны ветра северного (25%) направления и западного (17,3%); для зимы – юго-западного (21,7%) и южного (21,3%). Средняя скорость ветра в течение года составляет 1,5-2,9 м/с, максимальные порывы до 20-25 м/с.</w:t>
      </w:r>
    </w:p>
    <w:p w14:paraId="7CA1BE3F" w14:textId="77777777" w:rsidR="009B0439" w:rsidRPr="009B0439" w:rsidRDefault="009B0439" w:rsidP="009B0439">
      <w:pPr>
        <w:widowControl w:val="0"/>
        <w:suppressAutoHyphens/>
        <w:spacing w:after="0" w:line="240" w:lineRule="auto"/>
        <w:ind w:firstLine="567"/>
        <w:jc w:val="both"/>
        <w:rPr>
          <w:rFonts w:eastAsia="Arial" w:cs="Times New Roman"/>
          <w:b/>
          <w:i/>
          <w:color w:val="000000"/>
          <w:szCs w:val="26"/>
          <w:lang w:eastAsia="zh-CN"/>
        </w:rPr>
      </w:pPr>
    </w:p>
    <w:p w14:paraId="640C6986" w14:textId="77777777" w:rsidR="009B0439" w:rsidRPr="009B0439" w:rsidRDefault="009B0439" w:rsidP="009B0439">
      <w:pPr>
        <w:widowControl w:val="0"/>
        <w:suppressAutoHyphens/>
        <w:spacing w:after="0" w:line="240" w:lineRule="auto"/>
        <w:ind w:firstLine="567"/>
        <w:jc w:val="both"/>
        <w:rPr>
          <w:rFonts w:eastAsia="Arial" w:cs="Times New Roman"/>
          <w:color w:val="000000"/>
          <w:szCs w:val="26"/>
          <w:lang w:eastAsia="zh-CN"/>
        </w:rPr>
      </w:pPr>
      <w:r w:rsidRPr="009B0439">
        <w:rPr>
          <w:rFonts w:eastAsia="Arial" w:cs="Times New Roman"/>
          <w:b/>
          <w:i/>
          <w:color w:val="000000"/>
          <w:szCs w:val="26"/>
          <w:lang w:eastAsia="zh-CN"/>
        </w:rPr>
        <w:t>Микроклиматические особенности.</w:t>
      </w:r>
      <w:r w:rsidRPr="009B0439">
        <w:rPr>
          <w:rFonts w:eastAsia="Arial" w:cs="Times New Roman"/>
          <w:b/>
          <w:color w:val="000000"/>
          <w:szCs w:val="26"/>
          <w:lang w:eastAsia="zh-CN"/>
        </w:rPr>
        <w:t xml:space="preserve"> </w:t>
      </w:r>
      <w:r w:rsidRPr="009B0439">
        <w:rPr>
          <w:rFonts w:eastAsia="Arial" w:cs="Times New Roman"/>
          <w:color w:val="000000"/>
          <w:szCs w:val="26"/>
          <w:lang w:eastAsia="zh-CN"/>
        </w:rPr>
        <w:t xml:space="preserve">Важное значение в формировании ветрового режима играют орографические особенности рельефа. В не продуваемых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долины рек меридионального направления.  </w:t>
      </w:r>
    </w:p>
    <w:p w14:paraId="4B393696" w14:textId="77777777" w:rsidR="009B0439" w:rsidRPr="009B0439" w:rsidRDefault="009B0439" w:rsidP="009B0439">
      <w:pPr>
        <w:spacing w:after="0" w:line="240" w:lineRule="auto"/>
        <w:ind w:firstLine="567"/>
        <w:jc w:val="both"/>
        <w:rPr>
          <w:rFonts w:eastAsia="Times New Roman" w:cs="Times New Roman"/>
          <w:color w:val="000000"/>
          <w:szCs w:val="26"/>
          <w:lang w:eastAsia="ru-RU"/>
        </w:rPr>
      </w:pPr>
      <w:r w:rsidRPr="009B0439">
        <w:rPr>
          <w:rFonts w:eastAsia="Times New Roman" w:cs="Times New Roman"/>
          <w:color w:val="000000"/>
          <w:szCs w:val="26"/>
          <w:lang w:eastAsia="ru-RU"/>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жилой застройке.</w:t>
      </w:r>
    </w:p>
    <w:p w14:paraId="6CEFEA76" w14:textId="77777777" w:rsidR="009B0439" w:rsidRPr="009B0439" w:rsidRDefault="009B0439" w:rsidP="009B0439">
      <w:pPr>
        <w:widowControl w:val="0"/>
        <w:suppressAutoHyphens/>
        <w:spacing w:after="0" w:line="240" w:lineRule="auto"/>
        <w:ind w:firstLine="566"/>
        <w:jc w:val="both"/>
        <w:rPr>
          <w:rFonts w:eastAsia="Arial" w:cs="Times New Roman"/>
          <w:color w:val="000000"/>
          <w:szCs w:val="28"/>
          <w:lang w:eastAsia="zh-CN"/>
        </w:rPr>
      </w:pPr>
      <w:r w:rsidRPr="009B0439">
        <w:rPr>
          <w:rFonts w:eastAsia="Arial" w:cs="Times New Roman"/>
          <w:color w:val="000000"/>
          <w:szCs w:val="28"/>
          <w:lang w:eastAsia="zh-CN"/>
        </w:rPr>
        <w:t>Средняя продолжительность безморозного периода 120-130 дней. Промерзание почвы обычно 0,5–0,7 м; в морозные бесснежные зимы может достигать 1,5 м.</w:t>
      </w:r>
    </w:p>
    <w:p w14:paraId="4B02A621" w14:textId="77777777" w:rsidR="009B0439" w:rsidRPr="009B0439" w:rsidRDefault="009B0439" w:rsidP="009B0439">
      <w:pPr>
        <w:widowControl w:val="0"/>
        <w:suppressAutoHyphens/>
        <w:spacing w:after="0" w:line="240" w:lineRule="auto"/>
        <w:ind w:firstLine="566"/>
        <w:jc w:val="both"/>
        <w:rPr>
          <w:rFonts w:eastAsia="Arial" w:cs="Times New Roman"/>
          <w:color w:val="000000"/>
          <w:szCs w:val="28"/>
          <w:lang w:eastAsia="zh-CN"/>
        </w:rPr>
      </w:pPr>
      <w:r w:rsidRPr="009B0439">
        <w:rPr>
          <w:rFonts w:eastAsia="Arial" w:cs="Times New Roman"/>
          <w:color w:val="000000"/>
          <w:szCs w:val="28"/>
          <w:lang w:eastAsia="zh-CN"/>
        </w:rPr>
        <w:t xml:space="preserve">Многолетняя средняя продолжительность промерзания почвы составляет </w:t>
      </w:r>
      <w:r w:rsidRPr="009B0439">
        <w:rPr>
          <w:rFonts w:eastAsia="Arial" w:cs="Times New Roman"/>
          <w:color w:val="000000"/>
          <w:szCs w:val="28"/>
          <w:lang w:eastAsia="zh-CN"/>
        </w:rPr>
        <w:lastRenderedPageBreak/>
        <w:t>150-180 дней.</w:t>
      </w:r>
    </w:p>
    <w:p w14:paraId="3FAC242B" w14:textId="77777777" w:rsidR="009B0439" w:rsidRPr="009B0439" w:rsidRDefault="009B0439" w:rsidP="009B0439">
      <w:pPr>
        <w:pStyle w:val="afffa"/>
        <w:jc w:val="center"/>
        <w:rPr>
          <w:b/>
          <w:sz w:val="28"/>
          <w:szCs w:val="28"/>
          <w:lang w:eastAsia="ru-RU"/>
        </w:rPr>
      </w:pPr>
      <w:bookmarkStart w:id="22" w:name="_Toc371962029"/>
      <w:r w:rsidRPr="009B0439">
        <w:rPr>
          <w:b/>
          <w:sz w:val="28"/>
          <w:szCs w:val="28"/>
          <w:lang w:eastAsia="ru-RU"/>
        </w:rPr>
        <w:t>Поверхностные воды.</w:t>
      </w:r>
      <w:bookmarkEnd w:id="22"/>
    </w:p>
    <w:p w14:paraId="49F459D7" w14:textId="77777777" w:rsidR="009B0439" w:rsidRPr="009B0439" w:rsidRDefault="009B0439" w:rsidP="009B0439">
      <w:pPr>
        <w:spacing w:after="120" w:line="240" w:lineRule="auto"/>
        <w:ind w:firstLine="567"/>
        <w:jc w:val="both"/>
        <w:rPr>
          <w:rFonts w:eastAsia="Times New Roman" w:cs="Times New Roman"/>
          <w:color w:val="FF0000"/>
          <w:szCs w:val="28"/>
          <w:lang w:eastAsia="ru-RU"/>
        </w:rPr>
      </w:pPr>
      <w:r w:rsidRPr="009B0439">
        <w:rPr>
          <w:rFonts w:eastAsia="Times New Roman" w:cs="Times New Roman"/>
          <w:color w:val="000000"/>
          <w:szCs w:val="28"/>
          <w:lang w:eastAsia="ru-RU"/>
        </w:rPr>
        <w:t xml:space="preserve">Гидрологическая структура территории </w:t>
      </w:r>
      <w:r w:rsidRPr="009B0439">
        <w:rPr>
          <w:rFonts w:eastAsia="Times New Roman" w:cs="Times New Roman"/>
          <w:szCs w:val="28"/>
          <w:lang w:eastAsia="ru-RU"/>
        </w:rPr>
        <w:t xml:space="preserve">Сельского Поселения «Село </w:t>
      </w:r>
      <w:proofErr w:type="spellStart"/>
      <w:r w:rsidRPr="009B0439">
        <w:rPr>
          <w:rFonts w:eastAsia="Times New Roman" w:cs="Times New Roman"/>
          <w:szCs w:val="28"/>
          <w:lang w:eastAsia="ru-RU"/>
        </w:rPr>
        <w:t>Новослободск</w:t>
      </w:r>
      <w:proofErr w:type="spellEnd"/>
      <w:r w:rsidRPr="009B0439">
        <w:rPr>
          <w:rFonts w:eastAsia="Times New Roman" w:cs="Times New Roman"/>
          <w:szCs w:val="28"/>
          <w:lang w:eastAsia="ru-RU"/>
        </w:rPr>
        <w:t>»</w:t>
      </w:r>
      <w:r w:rsidRPr="009B0439">
        <w:rPr>
          <w:rFonts w:eastAsia="Times New Roman" w:cs="Times New Roman"/>
          <w:color w:val="000000"/>
          <w:szCs w:val="28"/>
          <w:lang w:eastAsia="ru-RU"/>
        </w:rPr>
        <w:t xml:space="preserve"> принадлежит бассейну р. Ока.</w:t>
      </w:r>
      <w:r w:rsidRPr="009B0439">
        <w:rPr>
          <w:rFonts w:eastAsia="Times New Roman" w:cs="Times New Roman"/>
          <w:color w:val="FF0000"/>
          <w:szCs w:val="28"/>
          <w:lang w:eastAsia="ru-RU"/>
        </w:rPr>
        <w:t xml:space="preserve"> </w:t>
      </w:r>
      <w:r w:rsidRPr="009B0439">
        <w:rPr>
          <w:rFonts w:eastAsia="Times New Roman" w:cs="Times New Roman"/>
          <w:color w:val="000000"/>
          <w:szCs w:val="28"/>
          <w:lang w:eastAsia="ru-RU"/>
        </w:rPr>
        <w:t xml:space="preserve">На территории поселения протекают р. Драгожань, р. </w:t>
      </w:r>
      <w:proofErr w:type="spellStart"/>
      <w:r w:rsidRPr="009B0439">
        <w:rPr>
          <w:rFonts w:eastAsia="Times New Roman" w:cs="Times New Roman"/>
          <w:color w:val="000000"/>
          <w:szCs w:val="28"/>
          <w:lang w:eastAsia="ru-RU"/>
        </w:rPr>
        <w:t>Которянка</w:t>
      </w:r>
      <w:proofErr w:type="spellEnd"/>
      <w:r w:rsidRPr="009B0439">
        <w:rPr>
          <w:rFonts w:eastAsia="Times New Roman" w:cs="Times New Roman"/>
          <w:color w:val="000000"/>
          <w:szCs w:val="28"/>
          <w:lang w:eastAsia="ru-RU"/>
        </w:rPr>
        <w:t xml:space="preserve"> и др.</w:t>
      </w:r>
    </w:p>
    <w:p w14:paraId="3E276D3D" w14:textId="77777777" w:rsidR="009B0439" w:rsidRPr="009B0439" w:rsidRDefault="009B0439" w:rsidP="009B0439">
      <w:pPr>
        <w:spacing w:after="120" w:line="240" w:lineRule="auto"/>
        <w:ind w:firstLine="567"/>
        <w:jc w:val="both"/>
        <w:rPr>
          <w:rFonts w:eastAsia="Times New Roman" w:cs="Times New Roman"/>
          <w:color w:val="000000"/>
          <w:szCs w:val="28"/>
          <w:lang w:eastAsia="ru-RU"/>
        </w:rPr>
      </w:pPr>
      <w:r w:rsidRPr="009B0439">
        <w:rPr>
          <w:rFonts w:eastAsia="Times New Roman" w:cs="Times New Roman"/>
          <w:b/>
          <w:szCs w:val="28"/>
          <w:lang w:eastAsia="ru-RU"/>
        </w:rPr>
        <w:t>Река Драгожань</w:t>
      </w:r>
      <w:r w:rsidRPr="009B0439">
        <w:rPr>
          <w:rFonts w:eastAsia="Times New Roman" w:cs="Times New Roman"/>
          <w:b/>
          <w:color w:val="000000"/>
          <w:szCs w:val="28"/>
          <w:lang w:eastAsia="ru-RU"/>
        </w:rPr>
        <w:t xml:space="preserve"> – </w:t>
      </w:r>
      <w:r w:rsidRPr="009B0439">
        <w:rPr>
          <w:rFonts w:eastAsia="Times New Roman" w:cs="Times New Roman"/>
          <w:color w:val="000000"/>
          <w:szCs w:val="28"/>
          <w:lang w:eastAsia="ru-RU"/>
        </w:rPr>
        <w:t xml:space="preserve">начинается в </w:t>
      </w:r>
      <w:smartTag w:uri="urn:schemas-microsoft-com:office:smarttags" w:element="metricconverter">
        <w:smartTagPr>
          <w:attr w:name="ProductID" w:val="3,5 км"/>
        </w:smartTagPr>
        <w:r w:rsidRPr="009B0439">
          <w:rPr>
            <w:rFonts w:eastAsia="Times New Roman" w:cs="Times New Roman"/>
            <w:color w:val="000000"/>
            <w:szCs w:val="28"/>
            <w:lang w:eastAsia="ru-RU"/>
          </w:rPr>
          <w:t>3,5 км</w:t>
        </w:r>
      </w:smartTag>
      <w:r w:rsidRPr="009B0439">
        <w:rPr>
          <w:rFonts w:eastAsia="Times New Roman" w:cs="Times New Roman"/>
          <w:color w:val="000000"/>
          <w:szCs w:val="28"/>
          <w:lang w:eastAsia="ru-RU"/>
        </w:rPr>
        <w:t xml:space="preserve"> северо-западнее с. Зимницы. Река является левосторонним притоком р. Жиздра. Длина реки составляет </w:t>
      </w:r>
      <w:smartTag w:uri="urn:schemas-microsoft-com:office:smarttags" w:element="metricconverter">
        <w:smartTagPr>
          <w:attr w:name="ProductID" w:val="29 км"/>
        </w:smartTagPr>
        <w:r w:rsidRPr="009B0439">
          <w:rPr>
            <w:rFonts w:eastAsia="Times New Roman" w:cs="Times New Roman"/>
            <w:color w:val="000000"/>
            <w:szCs w:val="28"/>
            <w:lang w:eastAsia="ru-RU"/>
          </w:rPr>
          <w:t>29 км</w:t>
        </w:r>
      </w:smartTag>
      <w:r w:rsidRPr="009B0439">
        <w:rPr>
          <w:rFonts w:eastAsia="Times New Roman" w:cs="Times New Roman"/>
          <w:color w:val="000000"/>
          <w:szCs w:val="28"/>
          <w:lang w:eastAsia="ru-RU"/>
        </w:rPr>
        <w:t>, площадь водосборного бассейна 275 кв.м.</w:t>
      </w:r>
    </w:p>
    <w:p w14:paraId="099698BA" w14:textId="77777777" w:rsidR="009B0439" w:rsidRPr="009B0439" w:rsidRDefault="009B0439" w:rsidP="009B0439">
      <w:pPr>
        <w:widowControl w:val="0"/>
        <w:suppressAutoHyphens/>
        <w:spacing w:after="120" w:line="240" w:lineRule="auto"/>
        <w:ind w:firstLine="567"/>
        <w:jc w:val="both"/>
        <w:rPr>
          <w:rFonts w:eastAsia="Arial" w:cs="Times New Roman"/>
          <w:color w:val="000000"/>
          <w:szCs w:val="28"/>
          <w:lang w:eastAsia="zh-CN"/>
        </w:rPr>
      </w:pPr>
      <w:r w:rsidRPr="009B0439">
        <w:rPr>
          <w:rFonts w:eastAsia="Arial" w:cs="Times New Roman"/>
          <w:b/>
          <w:bCs/>
          <w:szCs w:val="28"/>
          <w:lang w:eastAsia="zh-CN"/>
        </w:rPr>
        <w:t xml:space="preserve">Река </w:t>
      </w:r>
      <w:proofErr w:type="spellStart"/>
      <w:r w:rsidRPr="009B0439">
        <w:rPr>
          <w:rFonts w:eastAsia="Arial" w:cs="Times New Roman"/>
          <w:b/>
          <w:bCs/>
          <w:szCs w:val="28"/>
          <w:lang w:eastAsia="zh-CN"/>
        </w:rPr>
        <w:t>Которянка</w:t>
      </w:r>
      <w:proofErr w:type="spellEnd"/>
      <w:r w:rsidRPr="009B0439">
        <w:rPr>
          <w:rFonts w:eastAsia="Arial" w:cs="Times New Roman"/>
          <w:b/>
          <w:bCs/>
          <w:szCs w:val="28"/>
          <w:lang w:eastAsia="zh-CN"/>
        </w:rPr>
        <w:t xml:space="preserve"> </w:t>
      </w:r>
      <w:r w:rsidRPr="009B0439">
        <w:rPr>
          <w:rFonts w:eastAsia="Arial" w:cs="Times New Roman"/>
          <w:color w:val="000000"/>
          <w:szCs w:val="28"/>
          <w:lang w:eastAsia="zh-CN"/>
        </w:rPr>
        <w:t xml:space="preserve">является левым притоком р. Драгожань. Протекает по территории Думиничского района. Бассейн реки грушевидной формы, характеризуется слабоволнистой равнинной местностью. Длина реки составляет </w:t>
      </w:r>
      <w:smartTag w:uri="urn:schemas-microsoft-com:office:smarttags" w:element="metricconverter">
        <w:smartTagPr>
          <w:attr w:name="ProductID" w:val="26 километров"/>
        </w:smartTagPr>
        <w:r w:rsidRPr="009B0439">
          <w:rPr>
            <w:rFonts w:eastAsia="Arial" w:cs="Times New Roman"/>
            <w:color w:val="000000"/>
            <w:szCs w:val="28"/>
            <w:lang w:eastAsia="zh-CN"/>
          </w:rPr>
          <w:t>26 километров</w:t>
        </w:r>
      </w:smartTag>
      <w:r w:rsidRPr="009B0439">
        <w:rPr>
          <w:rFonts w:eastAsia="Arial" w:cs="Times New Roman"/>
          <w:color w:val="000000"/>
          <w:szCs w:val="28"/>
          <w:lang w:eastAsia="zh-CN"/>
        </w:rPr>
        <w:t xml:space="preserve">. </w:t>
      </w:r>
    </w:p>
    <w:p w14:paraId="716DC9B2" w14:textId="77777777" w:rsidR="009B0439" w:rsidRPr="009B0439" w:rsidRDefault="009B0439" w:rsidP="009B0439">
      <w:pPr>
        <w:widowControl w:val="0"/>
        <w:suppressAutoHyphens/>
        <w:spacing w:after="120" w:line="240" w:lineRule="auto"/>
        <w:ind w:firstLine="567"/>
        <w:jc w:val="both"/>
        <w:rPr>
          <w:rFonts w:eastAsia="Arial" w:cs="Times New Roman"/>
          <w:color w:val="000000"/>
          <w:szCs w:val="28"/>
          <w:lang w:eastAsia="zh-CN"/>
        </w:rPr>
      </w:pPr>
      <w:r w:rsidRPr="009B0439">
        <w:rPr>
          <w:rFonts w:eastAsia="Arial" w:cs="Times New Roman"/>
          <w:color w:val="000000"/>
          <w:szCs w:val="28"/>
          <w:lang w:eastAsia="zh-CN"/>
        </w:rPr>
        <w:t>Ресурсы поверхностных вод используются в следующих целях:</w:t>
      </w:r>
    </w:p>
    <w:p w14:paraId="1BDF9F5D" w14:textId="77777777" w:rsidR="009B0439" w:rsidRPr="009B0439" w:rsidRDefault="009B0439" w:rsidP="009B0439">
      <w:pPr>
        <w:widowControl w:val="0"/>
        <w:numPr>
          <w:ilvl w:val="0"/>
          <w:numId w:val="35"/>
        </w:numPr>
        <w:suppressAutoHyphens/>
        <w:spacing w:after="0" w:line="240" w:lineRule="auto"/>
        <w:ind w:firstLine="566"/>
        <w:jc w:val="both"/>
        <w:rPr>
          <w:rFonts w:eastAsia="Arial" w:cs="Times New Roman"/>
          <w:color w:val="000000"/>
          <w:szCs w:val="28"/>
          <w:lang w:eastAsia="zh-CN"/>
        </w:rPr>
      </w:pPr>
      <w:r w:rsidRPr="009B0439">
        <w:rPr>
          <w:rFonts w:eastAsia="Arial" w:cs="Times New Roman"/>
          <w:color w:val="000000"/>
          <w:szCs w:val="28"/>
          <w:lang w:eastAsia="zh-CN"/>
        </w:rPr>
        <w:t>хозяйственно-бытовых;</w:t>
      </w:r>
    </w:p>
    <w:p w14:paraId="6CF16343" w14:textId="77777777" w:rsidR="009B0439" w:rsidRPr="009B0439" w:rsidRDefault="009B0439" w:rsidP="009B0439">
      <w:pPr>
        <w:widowControl w:val="0"/>
        <w:numPr>
          <w:ilvl w:val="0"/>
          <w:numId w:val="35"/>
        </w:numPr>
        <w:suppressAutoHyphens/>
        <w:spacing w:after="0" w:line="240" w:lineRule="auto"/>
        <w:ind w:firstLine="566"/>
        <w:jc w:val="both"/>
        <w:rPr>
          <w:rFonts w:eastAsia="Arial" w:cs="Times New Roman"/>
          <w:color w:val="000000"/>
          <w:szCs w:val="28"/>
          <w:lang w:eastAsia="zh-CN"/>
        </w:rPr>
      </w:pPr>
      <w:r w:rsidRPr="009B0439">
        <w:rPr>
          <w:rFonts w:eastAsia="Arial" w:cs="Times New Roman"/>
          <w:color w:val="000000"/>
          <w:szCs w:val="28"/>
          <w:lang w:eastAsia="zh-CN"/>
        </w:rPr>
        <w:t>промышленных;</w:t>
      </w:r>
    </w:p>
    <w:p w14:paraId="0379EF30" w14:textId="77777777" w:rsidR="009B0439" w:rsidRPr="009B0439" w:rsidRDefault="009B0439" w:rsidP="009B0439">
      <w:pPr>
        <w:widowControl w:val="0"/>
        <w:numPr>
          <w:ilvl w:val="0"/>
          <w:numId w:val="35"/>
        </w:numPr>
        <w:suppressAutoHyphens/>
        <w:spacing w:after="0" w:line="240" w:lineRule="auto"/>
        <w:ind w:firstLine="566"/>
        <w:jc w:val="both"/>
        <w:rPr>
          <w:rFonts w:eastAsia="Arial" w:cs="Times New Roman"/>
          <w:color w:val="000000"/>
          <w:szCs w:val="28"/>
          <w:lang w:eastAsia="zh-CN"/>
        </w:rPr>
      </w:pPr>
      <w:r w:rsidRPr="009B0439">
        <w:rPr>
          <w:rFonts w:eastAsia="Arial" w:cs="Times New Roman"/>
          <w:color w:val="000000"/>
          <w:szCs w:val="28"/>
          <w:lang w:eastAsia="zh-CN"/>
        </w:rPr>
        <w:t>транспортных;</w:t>
      </w:r>
    </w:p>
    <w:p w14:paraId="77D9C300" w14:textId="77777777" w:rsidR="009B0439" w:rsidRPr="009B0439" w:rsidRDefault="009B0439" w:rsidP="009B0439">
      <w:pPr>
        <w:widowControl w:val="0"/>
        <w:numPr>
          <w:ilvl w:val="0"/>
          <w:numId w:val="35"/>
        </w:numPr>
        <w:suppressAutoHyphens/>
        <w:spacing w:after="0" w:line="240" w:lineRule="auto"/>
        <w:ind w:firstLine="566"/>
        <w:jc w:val="both"/>
        <w:rPr>
          <w:rFonts w:eastAsia="Arial" w:cs="Times New Roman"/>
          <w:color w:val="000000"/>
          <w:szCs w:val="28"/>
          <w:lang w:eastAsia="zh-CN"/>
        </w:rPr>
      </w:pPr>
      <w:r w:rsidRPr="009B0439">
        <w:rPr>
          <w:rFonts w:eastAsia="Arial" w:cs="Times New Roman"/>
          <w:color w:val="000000"/>
          <w:szCs w:val="28"/>
          <w:lang w:eastAsia="zh-CN"/>
        </w:rPr>
        <w:t>орошения сельскохозяйственных полей;</w:t>
      </w:r>
    </w:p>
    <w:p w14:paraId="781ACA89" w14:textId="77777777" w:rsidR="009B0439" w:rsidRPr="009B0439" w:rsidRDefault="009B0439" w:rsidP="009B0439">
      <w:pPr>
        <w:widowControl w:val="0"/>
        <w:numPr>
          <w:ilvl w:val="0"/>
          <w:numId w:val="35"/>
        </w:numPr>
        <w:suppressAutoHyphens/>
        <w:spacing w:after="120" w:line="240" w:lineRule="auto"/>
        <w:ind w:firstLine="556"/>
        <w:jc w:val="both"/>
        <w:rPr>
          <w:rFonts w:eastAsia="Arial" w:cs="Times New Roman"/>
          <w:color w:val="000000"/>
          <w:szCs w:val="28"/>
          <w:lang w:eastAsia="zh-CN"/>
        </w:rPr>
      </w:pPr>
      <w:r w:rsidRPr="009B0439">
        <w:rPr>
          <w:rFonts w:eastAsia="Arial" w:cs="Times New Roman"/>
          <w:color w:val="000000"/>
          <w:szCs w:val="28"/>
          <w:lang w:eastAsia="zh-CN"/>
        </w:rPr>
        <w:t>рекреационных.</w:t>
      </w:r>
    </w:p>
    <w:p w14:paraId="36D8ED92" w14:textId="77777777" w:rsidR="009B0439" w:rsidRPr="009B0439" w:rsidRDefault="009B0439" w:rsidP="009B0439">
      <w:pPr>
        <w:widowControl w:val="0"/>
        <w:suppressAutoHyphens/>
        <w:spacing w:after="0" w:line="240" w:lineRule="auto"/>
        <w:ind w:firstLine="566"/>
        <w:jc w:val="both"/>
        <w:rPr>
          <w:rFonts w:eastAsia="Arial" w:cs="Times New Roman"/>
          <w:color w:val="000000"/>
          <w:szCs w:val="28"/>
          <w:lang w:eastAsia="zh-CN"/>
        </w:rPr>
      </w:pPr>
      <w:r w:rsidRPr="009B0439">
        <w:rPr>
          <w:rFonts w:eastAsia="Arial" w:cs="Times New Roman"/>
          <w:color w:val="000000"/>
          <w:szCs w:val="28"/>
          <w:lang w:eastAsia="zh-CN"/>
        </w:rPr>
        <w:t xml:space="preserve">Возможность использования речных ресурсов в тех или иных целях определяется основными гидрологическими характеристиками водотоков.  </w:t>
      </w:r>
    </w:p>
    <w:p w14:paraId="3B1EC0FF" w14:textId="77777777" w:rsidR="009B0439" w:rsidRPr="009B0439" w:rsidRDefault="009B0439" w:rsidP="009B0439">
      <w:pPr>
        <w:pStyle w:val="afffa"/>
        <w:jc w:val="center"/>
        <w:rPr>
          <w:b/>
          <w:sz w:val="28"/>
          <w:szCs w:val="28"/>
          <w:lang w:eastAsia="ru-RU"/>
        </w:rPr>
      </w:pPr>
      <w:bookmarkStart w:id="23" w:name="__RefHeading__17_1845098356"/>
      <w:bookmarkStart w:id="24" w:name="_Toc371962030"/>
      <w:bookmarkEnd w:id="23"/>
      <w:r w:rsidRPr="009B0439">
        <w:rPr>
          <w:b/>
          <w:sz w:val="28"/>
          <w:szCs w:val="28"/>
          <w:lang w:eastAsia="ru-RU"/>
        </w:rPr>
        <w:t>Подземные воды.</w:t>
      </w:r>
      <w:bookmarkEnd w:id="24"/>
    </w:p>
    <w:p w14:paraId="25DED101" w14:textId="77777777" w:rsidR="009B0439" w:rsidRPr="009B0439" w:rsidRDefault="009B0439" w:rsidP="009B0439">
      <w:pPr>
        <w:spacing w:after="0" w:line="240" w:lineRule="auto"/>
        <w:ind w:firstLine="566"/>
        <w:jc w:val="both"/>
        <w:rPr>
          <w:rFonts w:eastAsia="Times New Roman" w:cs="Times New Roman"/>
          <w:color w:val="000000"/>
          <w:szCs w:val="28"/>
          <w:lang w:eastAsia="ru-RU"/>
        </w:rPr>
      </w:pPr>
      <w:r w:rsidRPr="009B0439">
        <w:rPr>
          <w:rFonts w:eastAsia="Times New Roman" w:cs="Times New Roman"/>
          <w:color w:val="000000"/>
          <w:szCs w:val="28"/>
          <w:lang w:eastAsia="ru-RU"/>
        </w:rPr>
        <w:t xml:space="preserve">Из всех водоносных горизонтов развитых в пределах Думиничского района народнохозяйственное значение имеют только четыре: тульский, </w:t>
      </w:r>
      <w:proofErr w:type="spellStart"/>
      <w:r w:rsidRPr="009B0439">
        <w:rPr>
          <w:rFonts w:eastAsia="Times New Roman" w:cs="Times New Roman"/>
          <w:color w:val="000000"/>
          <w:szCs w:val="28"/>
          <w:lang w:eastAsia="ru-RU"/>
        </w:rPr>
        <w:t>упинский</w:t>
      </w:r>
      <w:proofErr w:type="spellEnd"/>
      <w:r w:rsidRPr="009B0439">
        <w:rPr>
          <w:rFonts w:eastAsia="Times New Roman" w:cs="Times New Roman"/>
          <w:color w:val="000000"/>
          <w:szCs w:val="28"/>
          <w:lang w:eastAsia="ru-RU"/>
        </w:rPr>
        <w:t xml:space="preserve"> и </w:t>
      </w:r>
      <w:proofErr w:type="spellStart"/>
      <w:r w:rsidRPr="009B0439">
        <w:rPr>
          <w:rFonts w:eastAsia="Times New Roman" w:cs="Times New Roman"/>
          <w:color w:val="000000"/>
          <w:szCs w:val="28"/>
          <w:lang w:eastAsia="ru-RU"/>
        </w:rPr>
        <w:t>озерско-хованский</w:t>
      </w:r>
      <w:proofErr w:type="spellEnd"/>
      <w:r w:rsidRPr="009B0439">
        <w:rPr>
          <w:rFonts w:eastAsia="Times New Roman" w:cs="Times New Roman"/>
          <w:color w:val="000000"/>
          <w:szCs w:val="28"/>
          <w:lang w:eastAsia="ru-RU"/>
        </w:rPr>
        <w:t xml:space="preserve"> (заволжский).</w:t>
      </w:r>
    </w:p>
    <w:p w14:paraId="7004C916" w14:textId="77777777" w:rsidR="009B0439" w:rsidRPr="009B0439" w:rsidRDefault="009B0439" w:rsidP="009B0439">
      <w:pPr>
        <w:spacing w:after="0" w:line="240" w:lineRule="auto"/>
        <w:ind w:firstLine="566"/>
        <w:jc w:val="both"/>
        <w:rPr>
          <w:rFonts w:eastAsia="Times New Roman" w:cs="Times New Roman"/>
          <w:color w:val="000000"/>
          <w:szCs w:val="28"/>
          <w:lang w:eastAsia="ru-RU"/>
        </w:rPr>
      </w:pPr>
      <w:r w:rsidRPr="009B0439">
        <w:rPr>
          <w:rFonts w:eastAsia="Times New Roman" w:cs="Times New Roman"/>
          <w:color w:val="000000"/>
          <w:szCs w:val="28"/>
          <w:lang w:eastAsia="ru-RU"/>
        </w:rPr>
        <w:t>Тульский водоносный горизонт развит повсеместно, и наибольшее практическое значение имеет в центральной части района, где он залегает на небольшой глубине. Воды гидрокарбонатно-</w:t>
      </w:r>
      <w:proofErr w:type="spellStart"/>
      <w:r w:rsidRPr="009B0439">
        <w:rPr>
          <w:rFonts w:eastAsia="Times New Roman" w:cs="Times New Roman"/>
          <w:color w:val="000000"/>
          <w:szCs w:val="28"/>
          <w:lang w:eastAsia="ru-RU"/>
        </w:rPr>
        <w:t>кальцевые</w:t>
      </w:r>
      <w:proofErr w:type="spellEnd"/>
      <w:r w:rsidRPr="009B0439">
        <w:rPr>
          <w:rFonts w:eastAsia="Times New Roman" w:cs="Times New Roman"/>
          <w:color w:val="000000"/>
          <w:szCs w:val="28"/>
          <w:lang w:eastAsia="ru-RU"/>
        </w:rPr>
        <w:t xml:space="preserve"> с общей жесткостью от 1,22 до 5,5 </w:t>
      </w:r>
      <w:proofErr w:type="spellStart"/>
      <w:r w:rsidRPr="009B0439">
        <w:rPr>
          <w:rFonts w:eastAsia="Times New Roman" w:cs="Times New Roman"/>
          <w:color w:val="000000"/>
          <w:szCs w:val="28"/>
          <w:lang w:eastAsia="ru-RU"/>
        </w:rPr>
        <w:t>млг</w:t>
      </w:r>
      <w:proofErr w:type="spellEnd"/>
      <w:r w:rsidRPr="009B0439">
        <w:rPr>
          <w:rFonts w:eastAsia="Times New Roman" w:cs="Times New Roman"/>
          <w:color w:val="000000"/>
          <w:szCs w:val="28"/>
          <w:lang w:eastAsia="ru-RU"/>
        </w:rPr>
        <w:t xml:space="preserve">-экв./л, т. е воды мягкие и слабо-жесткие с содержанием железа  от 1,0 до 4,49 </w:t>
      </w:r>
      <w:proofErr w:type="spellStart"/>
      <w:r w:rsidRPr="009B0439">
        <w:rPr>
          <w:rFonts w:eastAsia="Times New Roman" w:cs="Times New Roman"/>
          <w:color w:val="000000"/>
          <w:szCs w:val="28"/>
          <w:lang w:eastAsia="ru-RU"/>
        </w:rPr>
        <w:t>млг</w:t>
      </w:r>
      <w:proofErr w:type="spellEnd"/>
      <w:r w:rsidRPr="009B0439">
        <w:rPr>
          <w:rFonts w:eastAsia="Times New Roman" w:cs="Times New Roman"/>
          <w:color w:val="000000"/>
          <w:szCs w:val="28"/>
          <w:lang w:eastAsia="ru-RU"/>
        </w:rPr>
        <w:t>./л. Удельный дебит скважин с этого горизонта составляет от 0,2 до 14,4 м</w:t>
      </w:r>
      <w:r w:rsidRPr="009B0439">
        <w:rPr>
          <w:rFonts w:eastAsia="Times New Roman" w:cs="Times New Roman"/>
          <w:color w:val="000000"/>
          <w:szCs w:val="28"/>
          <w:vertAlign w:val="superscript"/>
          <w:lang w:eastAsia="ru-RU"/>
        </w:rPr>
        <w:t>3</w:t>
      </w:r>
      <w:r w:rsidRPr="009B0439">
        <w:rPr>
          <w:rFonts w:eastAsia="Times New Roman" w:cs="Times New Roman"/>
          <w:color w:val="000000"/>
          <w:szCs w:val="28"/>
          <w:lang w:eastAsia="ru-RU"/>
        </w:rPr>
        <w:t>/ч.</w:t>
      </w:r>
    </w:p>
    <w:p w14:paraId="02A333E7" w14:textId="77777777" w:rsidR="009B0439" w:rsidRPr="009B0439" w:rsidRDefault="009B0439" w:rsidP="009B0439">
      <w:pPr>
        <w:spacing w:after="0" w:line="240" w:lineRule="auto"/>
        <w:ind w:firstLine="566"/>
        <w:jc w:val="both"/>
        <w:rPr>
          <w:rFonts w:eastAsia="Times New Roman" w:cs="Times New Roman"/>
          <w:color w:val="000000"/>
          <w:szCs w:val="28"/>
          <w:lang w:eastAsia="ru-RU"/>
        </w:rPr>
      </w:pPr>
      <w:proofErr w:type="spellStart"/>
      <w:r w:rsidRPr="009B0439">
        <w:rPr>
          <w:rFonts w:eastAsia="Times New Roman" w:cs="Times New Roman"/>
          <w:color w:val="000000"/>
          <w:szCs w:val="28"/>
          <w:lang w:eastAsia="ru-RU"/>
        </w:rPr>
        <w:t>Упинский</w:t>
      </w:r>
      <w:proofErr w:type="spellEnd"/>
      <w:r w:rsidRPr="009B0439">
        <w:rPr>
          <w:rFonts w:eastAsia="Times New Roman" w:cs="Times New Roman"/>
          <w:color w:val="000000"/>
          <w:szCs w:val="28"/>
          <w:lang w:eastAsia="ru-RU"/>
        </w:rPr>
        <w:t xml:space="preserve"> водоносный горизонт приурочен к одноименным известнякам нижнего карбона. Воды жесткие и умеренно жесткие с показателями общей жесткости от 4,48 </w:t>
      </w:r>
      <w:proofErr w:type="spellStart"/>
      <w:r w:rsidRPr="009B0439">
        <w:rPr>
          <w:rFonts w:eastAsia="Times New Roman" w:cs="Times New Roman"/>
          <w:color w:val="000000"/>
          <w:szCs w:val="28"/>
          <w:lang w:eastAsia="ru-RU"/>
        </w:rPr>
        <w:t>млг.экв</w:t>
      </w:r>
      <w:proofErr w:type="spellEnd"/>
      <w:r w:rsidRPr="009B0439">
        <w:rPr>
          <w:rFonts w:eastAsia="Times New Roman" w:cs="Times New Roman"/>
          <w:color w:val="000000"/>
          <w:szCs w:val="28"/>
          <w:lang w:eastAsia="ru-RU"/>
        </w:rPr>
        <w:t xml:space="preserve">/л. до 7,10 </w:t>
      </w:r>
      <w:proofErr w:type="spellStart"/>
      <w:r w:rsidRPr="009B0439">
        <w:rPr>
          <w:rFonts w:eastAsia="Times New Roman" w:cs="Times New Roman"/>
          <w:color w:val="000000"/>
          <w:szCs w:val="28"/>
          <w:lang w:eastAsia="ru-RU"/>
        </w:rPr>
        <w:t>млг.экв</w:t>
      </w:r>
      <w:proofErr w:type="spellEnd"/>
      <w:r w:rsidRPr="009B0439">
        <w:rPr>
          <w:rFonts w:eastAsia="Times New Roman" w:cs="Times New Roman"/>
          <w:color w:val="000000"/>
          <w:szCs w:val="28"/>
          <w:lang w:eastAsia="ru-RU"/>
        </w:rPr>
        <w:t xml:space="preserve">/л. Содержание железа меняется от 0,3 </w:t>
      </w:r>
      <w:proofErr w:type="spellStart"/>
      <w:r w:rsidRPr="009B0439">
        <w:rPr>
          <w:rFonts w:eastAsia="Times New Roman" w:cs="Times New Roman"/>
          <w:color w:val="000000"/>
          <w:szCs w:val="28"/>
          <w:lang w:eastAsia="ru-RU"/>
        </w:rPr>
        <w:t>млг</w:t>
      </w:r>
      <w:proofErr w:type="spellEnd"/>
      <w:r w:rsidRPr="009B0439">
        <w:rPr>
          <w:rFonts w:eastAsia="Times New Roman" w:cs="Times New Roman"/>
          <w:color w:val="000000"/>
          <w:szCs w:val="28"/>
          <w:lang w:eastAsia="ru-RU"/>
        </w:rPr>
        <w:t xml:space="preserve">./л до 1,5 </w:t>
      </w:r>
      <w:proofErr w:type="spellStart"/>
      <w:r w:rsidRPr="009B0439">
        <w:rPr>
          <w:rFonts w:eastAsia="Times New Roman" w:cs="Times New Roman"/>
          <w:color w:val="000000"/>
          <w:szCs w:val="28"/>
          <w:lang w:eastAsia="ru-RU"/>
        </w:rPr>
        <w:t>млг</w:t>
      </w:r>
      <w:proofErr w:type="spellEnd"/>
      <w:r w:rsidRPr="009B0439">
        <w:rPr>
          <w:rFonts w:eastAsia="Times New Roman" w:cs="Times New Roman"/>
          <w:color w:val="000000"/>
          <w:szCs w:val="28"/>
          <w:lang w:eastAsia="ru-RU"/>
        </w:rPr>
        <w:t>./л. Удельный дебит скважин варьирует от 0,1 м</w:t>
      </w:r>
      <w:r w:rsidRPr="009B0439">
        <w:rPr>
          <w:rFonts w:eastAsia="Times New Roman" w:cs="Times New Roman"/>
          <w:color w:val="000000"/>
          <w:szCs w:val="28"/>
          <w:vertAlign w:val="superscript"/>
          <w:lang w:eastAsia="ru-RU"/>
        </w:rPr>
        <w:t>3</w:t>
      </w:r>
      <w:r w:rsidRPr="009B0439">
        <w:rPr>
          <w:rFonts w:eastAsia="Times New Roman" w:cs="Times New Roman"/>
          <w:color w:val="000000"/>
          <w:szCs w:val="28"/>
          <w:lang w:eastAsia="ru-RU"/>
        </w:rPr>
        <w:t>/ч до 4,0 м</w:t>
      </w:r>
      <w:r w:rsidRPr="009B0439">
        <w:rPr>
          <w:rFonts w:eastAsia="Times New Roman" w:cs="Times New Roman"/>
          <w:color w:val="000000"/>
          <w:szCs w:val="28"/>
          <w:vertAlign w:val="superscript"/>
          <w:lang w:eastAsia="ru-RU"/>
        </w:rPr>
        <w:t>3</w:t>
      </w:r>
      <w:r w:rsidRPr="009B0439">
        <w:rPr>
          <w:rFonts w:eastAsia="Times New Roman" w:cs="Times New Roman"/>
          <w:color w:val="000000"/>
          <w:szCs w:val="28"/>
          <w:lang w:eastAsia="ru-RU"/>
        </w:rPr>
        <w:t>/ч.</w:t>
      </w:r>
    </w:p>
    <w:p w14:paraId="4A0ACF67" w14:textId="77777777" w:rsidR="009B0439" w:rsidRPr="009B0439" w:rsidRDefault="009B0439" w:rsidP="009B0439">
      <w:pPr>
        <w:spacing w:after="0" w:line="240" w:lineRule="auto"/>
        <w:ind w:firstLine="566"/>
        <w:jc w:val="both"/>
        <w:rPr>
          <w:rFonts w:eastAsia="Times New Roman" w:cs="Times New Roman"/>
          <w:color w:val="000000"/>
          <w:szCs w:val="28"/>
          <w:lang w:eastAsia="ru-RU"/>
        </w:rPr>
      </w:pPr>
      <w:r w:rsidRPr="009B0439">
        <w:rPr>
          <w:rFonts w:eastAsia="Times New Roman" w:cs="Times New Roman"/>
          <w:color w:val="000000"/>
          <w:szCs w:val="28"/>
          <w:lang w:eastAsia="ru-RU"/>
        </w:rPr>
        <w:t>Заволжский (</w:t>
      </w:r>
      <w:proofErr w:type="spellStart"/>
      <w:r w:rsidRPr="009B0439">
        <w:rPr>
          <w:rFonts w:eastAsia="Times New Roman" w:cs="Times New Roman"/>
          <w:color w:val="000000"/>
          <w:szCs w:val="28"/>
          <w:lang w:eastAsia="ru-RU"/>
        </w:rPr>
        <w:t>озерско-хованский</w:t>
      </w:r>
      <w:proofErr w:type="spellEnd"/>
      <w:r w:rsidRPr="009B0439">
        <w:rPr>
          <w:rFonts w:eastAsia="Times New Roman" w:cs="Times New Roman"/>
          <w:color w:val="000000"/>
          <w:szCs w:val="28"/>
          <w:lang w:eastAsia="ru-RU"/>
        </w:rPr>
        <w:t xml:space="preserve">) слабо-минерализованный водоносный горизонт связан с </w:t>
      </w:r>
      <w:proofErr w:type="spellStart"/>
      <w:r w:rsidRPr="009B0439">
        <w:rPr>
          <w:rFonts w:eastAsia="Times New Roman" w:cs="Times New Roman"/>
          <w:color w:val="000000"/>
          <w:szCs w:val="28"/>
          <w:lang w:eastAsia="ru-RU"/>
        </w:rPr>
        <w:t>доломитизированными</w:t>
      </w:r>
      <w:proofErr w:type="spellEnd"/>
      <w:r w:rsidRPr="009B0439">
        <w:rPr>
          <w:rFonts w:eastAsia="Times New Roman" w:cs="Times New Roman"/>
          <w:color w:val="000000"/>
          <w:szCs w:val="28"/>
          <w:lang w:eastAsia="ru-RU"/>
        </w:rPr>
        <w:t xml:space="preserve"> карбонатами загипсованными породами. Содержание железа в этих водах меняется от 0,09 до 4,4 </w:t>
      </w:r>
      <w:proofErr w:type="spellStart"/>
      <w:r w:rsidRPr="009B0439">
        <w:rPr>
          <w:rFonts w:eastAsia="Times New Roman" w:cs="Times New Roman"/>
          <w:color w:val="000000"/>
          <w:szCs w:val="28"/>
          <w:lang w:eastAsia="ru-RU"/>
        </w:rPr>
        <w:t>млг</w:t>
      </w:r>
      <w:proofErr w:type="spellEnd"/>
      <w:r w:rsidRPr="009B0439">
        <w:rPr>
          <w:rFonts w:eastAsia="Times New Roman" w:cs="Times New Roman"/>
          <w:color w:val="000000"/>
          <w:szCs w:val="28"/>
          <w:lang w:eastAsia="ru-RU"/>
        </w:rPr>
        <w:t xml:space="preserve">/л. Воды в основном сульфатно-гидрокарбонатные с общей жесткостью от 5,3 до 38,0 </w:t>
      </w:r>
      <w:proofErr w:type="spellStart"/>
      <w:r w:rsidRPr="009B0439">
        <w:rPr>
          <w:rFonts w:eastAsia="Times New Roman" w:cs="Times New Roman"/>
          <w:color w:val="000000"/>
          <w:szCs w:val="28"/>
          <w:lang w:eastAsia="ru-RU"/>
        </w:rPr>
        <w:t>млг</w:t>
      </w:r>
      <w:proofErr w:type="spellEnd"/>
      <w:r w:rsidRPr="009B0439">
        <w:rPr>
          <w:rFonts w:eastAsia="Times New Roman" w:cs="Times New Roman"/>
          <w:color w:val="000000"/>
          <w:szCs w:val="28"/>
          <w:lang w:eastAsia="ru-RU"/>
        </w:rPr>
        <w:t>. экв./л., иногда повышенным содержанием магния и фтора. Удельный дебит отдельных скважин сильно колеблется от 0,1 до 35,0 м3/ч.</w:t>
      </w:r>
    </w:p>
    <w:p w14:paraId="1BC37BE3" w14:textId="77777777" w:rsidR="009B0439" w:rsidRDefault="009B0439" w:rsidP="009B0439">
      <w:pPr>
        <w:spacing w:after="0" w:line="240" w:lineRule="auto"/>
        <w:ind w:firstLine="566"/>
        <w:jc w:val="both"/>
        <w:rPr>
          <w:rFonts w:eastAsia="Times New Roman" w:cs="Times New Roman"/>
          <w:color w:val="000000"/>
          <w:szCs w:val="28"/>
          <w:lang w:eastAsia="ru-RU"/>
        </w:rPr>
      </w:pPr>
      <w:r w:rsidRPr="009B0439">
        <w:rPr>
          <w:rFonts w:eastAsia="Times New Roman" w:cs="Times New Roman"/>
          <w:color w:val="000000"/>
          <w:szCs w:val="28"/>
          <w:lang w:eastAsia="ru-RU"/>
        </w:rPr>
        <w:lastRenderedPageBreak/>
        <w:t xml:space="preserve">Воды тульского горизонтов безнапорные, а </w:t>
      </w:r>
      <w:proofErr w:type="spellStart"/>
      <w:r w:rsidRPr="009B0439">
        <w:rPr>
          <w:rFonts w:eastAsia="Times New Roman" w:cs="Times New Roman"/>
          <w:color w:val="000000"/>
          <w:szCs w:val="28"/>
          <w:lang w:eastAsia="ru-RU"/>
        </w:rPr>
        <w:t>упинского</w:t>
      </w:r>
      <w:proofErr w:type="spellEnd"/>
      <w:r w:rsidRPr="009B0439">
        <w:rPr>
          <w:rFonts w:eastAsia="Times New Roman" w:cs="Times New Roman"/>
          <w:color w:val="000000"/>
          <w:szCs w:val="28"/>
          <w:lang w:eastAsia="ru-RU"/>
        </w:rPr>
        <w:t xml:space="preserve"> и заволжского напорные. Напорные воды из </w:t>
      </w:r>
      <w:proofErr w:type="spellStart"/>
      <w:r w:rsidRPr="009B0439">
        <w:rPr>
          <w:rFonts w:eastAsia="Times New Roman" w:cs="Times New Roman"/>
          <w:color w:val="000000"/>
          <w:szCs w:val="28"/>
          <w:lang w:eastAsia="ru-RU"/>
        </w:rPr>
        <w:t>озерско-хованских</w:t>
      </w:r>
      <w:proofErr w:type="spellEnd"/>
      <w:r w:rsidRPr="009B0439">
        <w:rPr>
          <w:rFonts w:eastAsia="Times New Roman" w:cs="Times New Roman"/>
          <w:color w:val="000000"/>
          <w:szCs w:val="28"/>
          <w:lang w:eastAsia="ru-RU"/>
        </w:rPr>
        <w:t xml:space="preserve"> известняков за счет </w:t>
      </w:r>
      <w:proofErr w:type="spellStart"/>
      <w:r w:rsidRPr="009B0439">
        <w:rPr>
          <w:rFonts w:eastAsia="Times New Roman" w:cs="Times New Roman"/>
          <w:color w:val="000000"/>
          <w:szCs w:val="28"/>
          <w:lang w:eastAsia="ru-RU"/>
        </w:rPr>
        <w:t>водообъема</w:t>
      </w:r>
      <w:proofErr w:type="spellEnd"/>
      <w:r w:rsidRPr="009B0439">
        <w:rPr>
          <w:rFonts w:eastAsia="Times New Roman" w:cs="Times New Roman"/>
          <w:color w:val="000000"/>
          <w:szCs w:val="28"/>
          <w:lang w:eastAsia="ru-RU"/>
        </w:rPr>
        <w:t xml:space="preserve"> с вышележащими водоносными горизонтами увеличивают их жесткость за счет своей повышенной минерализации.</w:t>
      </w:r>
    </w:p>
    <w:p w14:paraId="3574794D" w14:textId="77777777" w:rsidR="009B0439" w:rsidRPr="00F45FCB" w:rsidRDefault="009B0439" w:rsidP="009B0439">
      <w:pPr>
        <w:spacing w:after="0" w:line="240" w:lineRule="auto"/>
        <w:ind w:firstLine="566"/>
        <w:rPr>
          <w:rFonts w:eastAsia="Calibri" w:cs="Times New Roman"/>
          <w:szCs w:val="28"/>
          <w:lang w:eastAsia="zh-CN"/>
        </w:rPr>
      </w:pPr>
      <w:r w:rsidRPr="00F45FCB">
        <w:rPr>
          <w:rFonts w:eastAsia="Calibri" w:cs="Times New Roman"/>
          <w:szCs w:val="28"/>
          <w:lang w:eastAsia="zh-CN"/>
        </w:rPr>
        <w:t xml:space="preserve">Собственником объектов теплоснабжения является муниципальное образование </w:t>
      </w:r>
      <w:r>
        <w:rPr>
          <w:rFonts w:eastAsia="Calibri" w:cs="Times New Roman"/>
          <w:szCs w:val="28"/>
          <w:lang w:eastAsia="zh-CN"/>
        </w:rPr>
        <w:t xml:space="preserve">сельское поселение «Село </w:t>
      </w:r>
      <w:proofErr w:type="spellStart"/>
      <w:r>
        <w:rPr>
          <w:rFonts w:eastAsia="Calibri" w:cs="Times New Roman"/>
          <w:szCs w:val="28"/>
          <w:lang w:eastAsia="zh-CN"/>
        </w:rPr>
        <w:t>Новослободск</w:t>
      </w:r>
      <w:proofErr w:type="spellEnd"/>
      <w:r>
        <w:rPr>
          <w:rFonts w:eastAsia="Calibri" w:cs="Times New Roman"/>
          <w:szCs w:val="28"/>
          <w:lang w:eastAsia="zh-CN"/>
        </w:rPr>
        <w:t>»</w:t>
      </w:r>
      <w:r w:rsidRPr="00F45FCB">
        <w:rPr>
          <w:rFonts w:eastAsia="Calibri" w:cs="Times New Roman"/>
          <w:szCs w:val="28"/>
          <w:lang w:eastAsia="zh-CN"/>
        </w:rPr>
        <w:t xml:space="preserve"> Думиничского района Калужской области. </w:t>
      </w:r>
    </w:p>
    <w:p w14:paraId="505E3D8A" w14:textId="77777777" w:rsidR="009B0439" w:rsidRDefault="009B0439" w:rsidP="009B0439">
      <w:pPr>
        <w:suppressAutoHyphens/>
        <w:spacing w:after="0" w:line="240" w:lineRule="auto"/>
        <w:ind w:firstLine="567"/>
        <w:jc w:val="both"/>
        <w:rPr>
          <w:rFonts w:eastAsia="Calibri" w:cs="Times New Roman"/>
          <w:szCs w:val="28"/>
          <w:lang w:eastAsia="zh-CN"/>
        </w:rPr>
      </w:pPr>
      <w:r w:rsidRPr="002173E1">
        <w:rPr>
          <w:rFonts w:eastAsia="Calibri" w:cs="Times New Roman"/>
          <w:szCs w:val="28"/>
          <w:lang w:eastAsia="zh-CN"/>
        </w:rPr>
        <w:t>На территории сельского поселения «</w:t>
      </w:r>
      <w:r>
        <w:rPr>
          <w:rFonts w:eastAsia="Calibri" w:cs="Times New Roman"/>
          <w:szCs w:val="28"/>
          <w:lang w:eastAsia="zh-CN"/>
        </w:rPr>
        <w:t xml:space="preserve">Село </w:t>
      </w:r>
      <w:proofErr w:type="spellStart"/>
      <w:r>
        <w:rPr>
          <w:rFonts w:eastAsia="Calibri" w:cs="Times New Roman"/>
          <w:szCs w:val="28"/>
          <w:lang w:eastAsia="zh-CN"/>
        </w:rPr>
        <w:t>Новослободск</w:t>
      </w:r>
      <w:proofErr w:type="spellEnd"/>
      <w:r w:rsidRPr="002173E1">
        <w:rPr>
          <w:rFonts w:eastAsia="Calibri" w:cs="Times New Roman"/>
          <w:szCs w:val="28"/>
          <w:lang w:eastAsia="zh-CN"/>
        </w:rPr>
        <w:t xml:space="preserve">» централизованное теплоснабжение </w:t>
      </w:r>
      <w:r>
        <w:rPr>
          <w:rFonts w:eastAsia="Calibri" w:cs="Times New Roman"/>
          <w:szCs w:val="28"/>
          <w:lang w:eastAsia="zh-CN"/>
        </w:rPr>
        <w:t>осуществляется</w:t>
      </w:r>
      <w:r w:rsidRPr="002173E1">
        <w:rPr>
          <w:rFonts w:eastAsia="Calibri" w:cs="Times New Roman"/>
          <w:szCs w:val="28"/>
          <w:lang w:eastAsia="zh-CN"/>
        </w:rPr>
        <w:t xml:space="preserve"> в </w:t>
      </w:r>
      <w:r w:rsidR="00C477A6">
        <w:rPr>
          <w:rFonts w:eastAsia="Calibri" w:cs="Times New Roman"/>
          <w:szCs w:val="28"/>
          <w:lang w:eastAsia="zh-CN"/>
        </w:rPr>
        <w:t xml:space="preserve">с. </w:t>
      </w:r>
      <w:proofErr w:type="spellStart"/>
      <w:r w:rsidR="00C477A6">
        <w:rPr>
          <w:rFonts w:eastAsia="Calibri" w:cs="Times New Roman"/>
          <w:szCs w:val="28"/>
          <w:lang w:eastAsia="zh-CN"/>
        </w:rPr>
        <w:t>Новослободск</w:t>
      </w:r>
      <w:proofErr w:type="spellEnd"/>
      <w:r w:rsidRPr="002173E1">
        <w:rPr>
          <w:rFonts w:eastAsia="Calibri" w:cs="Times New Roman"/>
          <w:szCs w:val="28"/>
          <w:lang w:eastAsia="zh-CN"/>
        </w:rPr>
        <w:t xml:space="preserve"> и в  </w:t>
      </w:r>
    </w:p>
    <w:p w14:paraId="4A6BA44F" w14:textId="77777777" w:rsidR="009B0439" w:rsidRPr="00F45FCB" w:rsidRDefault="009B0439" w:rsidP="009B0439">
      <w:pPr>
        <w:suppressAutoHyphens/>
        <w:spacing w:after="0" w:line="240" w:lineRule="auto"/>
        <w:ind w:firstLine="567"/>
        <w:jc w:val="both"/>
        <w:rPr>
          <w:rFonts w:eastAsia="Calibri" w:cs="Times New Roman"/>
          <w:szCs w:val="28"/>
          <w:lang w:eastAsia="zh-CN"/>
        </w:rPr>
      </w:pPr>
      <w:r w:rsidRPr="00F45FCB">
        <w:rPr>
          <w:rFonts w:eastAsia="Calibri" w:cs="Times New Roman"/>
          <w:szCs w:val="28"/>
          <w:lang w:eastAsia="zh-CN"/>
        </w:rPr>
        <w:t xml:space="preserve">Ресурсоснабжающей организацией в сфере теплоснабжения является </w:t>
      </w:r>
      <w:r>
        <w:rPr>
          <w:rFonts w:eastAsia="Calibri" w:cs="Times New Roman"/>
          <w:szCs w:val="28"/>
          <w:lang w:eastAsia="zh-CN"/>
        </w:rPr>
        <w:t xml:space="preserve">МУП «Теплосеть» МР «Думиничский район» </w:t>
      </w:r>
      <w:r w:rsidRPr="00F45FCB">
        <w:rPr>
          <w:rFonts w:eastAsia="Calibri" w:cs="Times New Roman"/>
          <w:szCs w:val="28"/>
          <w:lang w:eastAsia="zh-CN"/>
        </w:rPr>
        <w:t>(далее по тексту МУП «Т</w:t>
      </w:r>
      <w:r>
        <w:rPr>
          <w:rFonts w:eastAsia="Calibri" w:cs="Times New Roman"/>
          <w:szCs w:val="28"/>
          <w:lang w:eastAsia="zh-CN"/>
        </w:rPr>
        <w:t>еплосеть</w:t>
      </w:r>
      <w:r w:rsidRPr="00F45FCB">
        <w:rPr>
          <w:rFonts w:eastAsia="Calibri" w:cs="Times New Roman"/>
          <w:szCs w:val="28"/>
          <w:lang w:eastAsia="zh-CN"/>
        </w:rPr>
        <w:t>»).</w:t>
      </w:r>
    </w:p>
    <w:p w14:paraId="1E8B47FD" w14:textId="77777777" w:rsidR="009B0439" w:rsidRDefault="009B0439" w:rsidP="009B0439">
      <w:pPr>
        <w:suppressAutoHyphens/>
        <w:spacing w:after="0" w:line="240" w:lineRule="auto"/>
        <w:ind w:firstLine="567"/>
        <w:jc w:val="both"/>
        <w:rPr>
          <w:rFonts w:eastAsia="Calibri" w:cs="Times New Roman"/>
          <w:szCs w:val="28"/>
          <w:lang w:eastAsia="zh-CN"/>
        </w:rPr>
      </w:pPr>
    </w:p>
    <w:p w14:paraId="60556DDB" w14:textId="77777777" w:rsidR="009B0439" w:rsidRDefault="009B0439" w:rsidP="009B0439">
      <w:pPr>
        <w:suppressAutoHyphens/>
        <w:spacing w:after="0" w:line="240" w:lineRule="auto"/>
        <w:ind w:firstLine="567"/>
        <w:jc w:val="both"/>
        <w:rPr>
          <w:rFonts w:eastAsia="Calibri" w:cs="Times New Roman"/>
          <w:szCs w:val="28"/>
          <w:lang w:eastAsia="zh-CN"/>
        </w:rPr>
      </w:pPr>
    </w:p>
    <w:p w14:paraId="48644632" w14:textId="77777777" w:rsidR="009B0439" w:rsidRPr="00AC3CC7" w:rsidRDefault="009B0439" w:rsidP="009B0439">
      <w:pPr>
        <w:suppressAutoHyphens/>
        <w:spacing w:after="0" w:line="240" w:lineRule="auto"/>
        <w:ind w:firstLine="567"/>
        <w:jc w:val="both"/>
        <w:rPr>
          <w:rFonts w:eastAsia="Calibri" w:cs="Times New Roman"/>
          <w:szCs w:val="28"/>
          <w:lang w:eastAsia="zh-CN"/>
        </w:rPr>
      </w:pPr>
      <w:r w:rsidRPr="00AC3CC7">
        <w:rPr>
          <w:rFonts w:eastAsia="Calibri" w:cs="Times New Roman"/>
          <w:szCs w:val="28"/>
          <w:lang w:eastAsia="zh-CN"/>
        </w:rPr>
        <w:t>Зоны деятельности ресурсоснабжающих организаций определены в таблице 4.</w:t>
      </w:r>
    </w:p>
    <w:p w14:paraId="49E5CB9F" w14:textId="77777777" w:rsidR="009B0439" w:rsidRDefault="009B0439" w:rsidP="009B0439">
      <w:pPr>
        <w:suppressAutoHyphens/>
        <w:spacing w:after="0" w:line="240" w:lineRule="auto"/>
        <w:ind w:firstLine="567"/>
        <w:rPr>
          <w:rFonts w:eastAsia="Calibri" w:cs="Times New Roman"/>
          <w:szCs w:val="28"/>
          <w:lang w:eastAsia="zh-CN"/>
        </w:rPr>
      </w:pPr>
    </w:p>
    <w:p w14:paraId="0FC17C57" w14:textId="77777777" w:rsidR="009B0439" w:rsidRDefault="009B0439" w:rsidP="009B0439">
      <w:pPr>
        <w:suppressAutoHyphens/>
        <w:spacing w:after="0" w:line="240" w:lineRule="auto"/>
        <w:ind w:firstLine="567"/>
        <w:rPr>
          <w:rFonts w:eastAsia="Calibri" w:cs="Times New Roman"/>
          <w:szCs w:val="28"/>
          <w:lang w:eastAsia="zh-CN"/>
        </w:rPr>
      </w:pPr>
      <w:r w:rsidRPr="00AC3CC7">
        <w:rPr>
          <w:rFonts w:eastAsia="Calibri" w:cs="Times New Roman"/>
          <w:szCs w:val="28"/>
          <w:lang w:eastAsia="zh-CN"/>
        </w:rPr>
        <w:t xml:space="preserve">Таблица 4. – Зоны деятельности теплоснабжающих организаций. </w:t>
      </w:r>
    </w:p>
    <w:p w14:paraId="0CCBC676" w14:textId="77777777" w:rsidR="009B0439" w:rsidRDefault="009B0439" w:rsidP="009B0439">
      <w:pPr>
        <w:suppressAutoHyphens/>
        <w:spacing w:after="0" w:line="240" w:lineRule="auto"/>
        <w:ind w:firstLine="567"/>
        <w:rPr>
          <w:rFonts w:eastAsia="Calibri" w:cs="Times New Roman"/>
          <w:szCs w:val="28"/>
          <w:lang w:eastAsia="zh-CN"/>
        </w:rPr>
      </w:pPr>
    </w:p>
    <w:tbl>
      <w:tblPr>
        <w:tblW w:w="98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120"/>
        <w:gridCol w:w="3604"/>
      </w:tblGrid>
      <w:tr w:rsidR="009B0439" w:rsidRPr="002173E1" w14:paraId="4DBD856E" w14:textId="77777777" w:rsidTr="006E042F">
        <w:trPr>
          <w:trHeight w:val="570"/>
        </w:trPr>
        <w:tc>
          <w:tcPr>
            <w:tcW w:w="5103" w:type="dxa"/>
            <w:vMerge w:val="restart"/>
            <w:shd w:val="clear" w:color="auto" w:fill="auto"/>
            <w:vAlign w:val="center"/>
            <w:hideMark/>
          </w:tcPr>
          <w:p w14:paraId="008960D5" w14:textId="77777777" w:rsidR="009B0439" w:rsidRPr="002173E1" w:rsidRDefault="009B0439" w:rsidP="00CD131D">
            <w:pPr>
              <w:spacing w:after="0" w:line="240" w:lineRule="auto"/>
              <w:jc w:val="center"/>
              <w:rPr>
                <w:rFonts w:eastAsia="Times New Roman" w:cs="Times New Roman"/>
                <w:sz w:val="24"/>
                <w:szCs w:val="24"/>
                <w:lang w:eastAsia="ru-RU"/>
              </w:rPr>
            </w:pPr>
            <w:r w:rsidRPr="002173E1">
              <w:rPr>
                <w:rFonts w:eastAsia="Times New Roman" w:cs="Times New Roman"/>
                <w:sz w:val="24"/>
                <w:szCs w:val="24"/>
                <w:lang w:eastAsia="ru-RU"/>
              </w:rPr>
              <w:t>Теплоснабжающие и/или теплосетевые организации</w:t>
            </w:r>
          </w:p>
        </w:tc>
        <w:tc>
          <w:tcPr>
            <w:tcW w:w="1120" w:type="dxa"/>
            <w:vMerge w:val="restart"/>
            <w:shd w:val="clear" w:color="auto" w:fill="auto"/>
            <w:vAlign w:val="center"/>
            <w:hideMark/>
          </w:tcPr>
          <w:p w14:paraId="31547531" w14:textId="77777777" w:rsidR="009B0439" w:rsidRPr="002173E1" w:rsidRDefault="009B0439" w:rsidP="00CD131D">
            <w:pPr>
              <w:spacing w:after="0" w:line="240" w:lineRule="auto"/>
              <w:jc w:val="center"/>
              <w:rPr>
                <w:rFonts w:eastAsia="Times New Roman" w:cs="Times New Roman"/>
                <w:sz w:val="24"/>
                <w:szCs w:val="24"/>
                <w:lang w:eastAsia="ru-RU"/>
              </w:rPr>
            </w:pPr>
            <w:r w:rsidRPr="002173E1">
              <w:rPr>
                <w:rFonts w:eastAsia="Times New Roman" w:cs="Times New Roman"/>
                <w:sz w:val="24"/>
                <w:szCs w:val="24"/>
                <w:lang w:eastAsia="ru-RU"/>
              </w:rPr>
              <w:t>№ п/п</w:t>
            </w:r>
          </w:p>
        </w:tc>
        <w:tc>
          <w:tcPr>
            <w:tcW w:w="3604" w:type="dxa"/>
            <w:vMerge w:val="restart"/>
            <w:shd w:val="clear" w:color="auto" w:fill="auto"/>
            <w:vAlign w:val="center"/>
            <w:hideMark/>
          </w:tcPr>
          <w:p w14:paraId="102099EB" w14:textId="77777777" w:rsidR="009B0439" w:rsidRPr="002173E1" w:rsidRDefault="009B0439" w:rsidP="00CD131D">
            <w:pPr>
              <w:spacing w:after="0" w:line="240" w:lineRule="auto"/>
              <w:jc w:val="center"/>
              <w:rPr>
                <w:rFonts w:eastAsia="Times New Roman" w:cs="Times New Roman"/>
                <w:sz w:val="24"/>
                <w:szCs w:val="24"/>
                <w:lang w:eastAsia="ru-RU"/>
              </w:rPr>
            </w:pPr>
            <w:r w:rsidRPr="002173E1">
              <w:rPr>
                <w:rFonts w:eastAsia="Times New Roman" w:cs="Times New Roman"/>
                <w:sz w:val="24"/>
                <w:szCs w:val="24"/>
                <w:lang w:eastAsia="ru-RU"/>
              </w:rPr>
              <w:t>Наименование теплоисточника</w:t>
            </w:r>
          </w:p>
        </w:tc>
      </w:tr>
      <w:tr w:rsidR="009B0439" w:rsidRPr="002173E1" w14:paraId="3B0BDFDE" w14:textId="77777777" w:rsidTr="006E042F">
        <w:trPr>
          <w:trHeight w:val="570"/>
        </w:trPr>
        <w:tc>
          <w:tcPr>
            <w:tcW w:w="5103" w:type="dxa"/>
            <w:vMerge/>
            <w:vAlign w:val="center"/>
            <w:hideMark/>
          </w:tcPr>
          <w:p w14:paraId="7AB49FDE" w14:textId="77777777" w:rsidR="009B0439" w:rsidRPr="002173E1" w:rsidRDefault="009B0439" w:rsidP="00CD131D">
            <w:pPr>
              <w:spacing w:after="0" w:line="240" w:lineRule="auto"/>
              <w:rPr>
                <w:rFonts w:eastAsia="Times New Roman" w:cs="Times New Roman"/>
                <w:sz w:val="24"/>
                <w:szCs w:val="24"/>
                <w:lang w:eastAsia="ru-RU"/>
              </w:rPr>
            </w:pPr>
          </w:p>
        </w:tc>
        <w:tc>
          <w:tcPr>
            <w:tcW w:w="1120" w:type="dxa"/>
            <w:vMerge/>
            <w:vAlign w:val="center"/>
            <w:hideMark/>
          </w:tcPr>
          <w:p w14:paraId="7E65F424" w14:textId="77777777" w:rsidR="009B0439" w:rsidRPr="002173E1" w:rsidRDefault="009B0439" w:rsidP="00CD131D">
            <w:pPr>
              <w:spacing w:after="0" w:line="240" w:lineRule="auto"/>
              <w:rPr>
                <w:rFonts w:eastAsia="Times New Roman" w:cs="Times New Roman"/>
                <w:sz w:val="24"/>
                <w:szCs w:val="24"/>
                <w:lang w:eastAsia="ru-RU"/>
              </w:rPr>
            </w:pPr>
          </w:p>
        </w:tc>
        <w:tc>
          <w:tcPr>
            <w:tcW w:w="3604" w:type="dxa"/>
            <w:vMerge/>
            <w:vAlign w:val="center"/>
            <w:hideMark/>
          </w:tcPr>
          <w:p w14:paraId="285409E2" w14:textId="77777777" w:rsidR="009B0439" w:rsidRPr="002173E1" w:rsidRDefault="009B0439" w:rsidP="00CD131D">
            <w:pPr>
              <w:spacing w:after="0" w:line="240" w:lineRule="auto"/>
              <w:rPr>
                <w:rFonts w:eastAsia="Times New Roman" w:cs="Times New Roman"/>
                <w:sz w:val="24"/>
                <w:szCs w:val="24"/>
                <w:lang w:eastAsia="ru-RU"/>
              </w:rPr>
            </w:pPr>
          </w:p>
        </w:tc>
      </w:tr>
      <w:tr w:rsidR="009B0439" w:rsidRPr="002173E1" w14:paraId="4ABC5B48" w14:textId="77777777" w:rsidTr="00CD131D">
        <w:trPr>
          <w:trHeight w:val="312"/>
        </w:trPr>
        <w:tc>
          <w:tcPr>
            <w:tcW w:w="5103" w:type="dxa"/>
            <w:shd w:val="clear" w:color="auto" w:fill="auto"/>
            <w:vAlign w:val="center"/>
            <w:hideMark/>
          </w:tcPr>
          <w:p w14:paraId="51982D66" w14:textId="77777777" w:rsidR="009B0439" w:rsidRPr="002173E1" w:rsidRDefault="009B0439" w:rsidP="00CD131D">
            <w:pPr>
              <w:spacing w:after="0" w:line="240" w:lineRule="auto"/>
              <w:jc w:val="center"/>
              <w:rPr>
                <w:rFonts w:eastAsia="Times New Roman" w:cs="Times New Roman"/>
                <w:sz w:val="24"/>
                <w:szCs w:val="24"/>
                <w:lang w:eastAsia="ru-RU"/>
              </w:rPr>
            </w:pPr>
            <w:r w:rsidRPr="002173E1">
              <w:rPr>
                <w:rFonts w:eastAsia="Times New Roman" w:cs="Times New Roman"/>
                <w:sz w:val="24"/>
                <w:szCs w:val="24"/>
                <w:lang w:eastAsia="ru-RU"/>
              </w:rPr>
              <w:t>МУП «Теплосеть» МР «Думиничский район»</w:t>
            </w:r>
          </w:p>
        </w:tc>
        <w:tc>
          <w:tcPr>
            <w:tcW w:w="1120" w:type="dxa"/>
            <w:shd w:val="clear" w:color="auto" w:fill="auto"/>
            <w:noWrap/>
            <w:vAlign w:val="center"/>
            <w:hideMark/>
          </w:tcPr>
          <w:p w14:paraId="56129585" w14:textId="77777777" w:rsidR="009B0439" w:rsidRPr="002173E1" w:rsidRDefault="009B0439" w:rsidP="00CD131D">
            <w:pPr>
              <w:spacing w:after="0" w:line="240" w:lineRule="auto"/>
              <w:jc w:val="center"/>
              <w:rPr>
                <w:rFonts w:eastAsia="Times New Roman" w:cs="Times New Roman"/>
                <w:sz w:val="24"/>
                <w:szCs w:val="24"/>
                <w:lang w:eastAsia="ru-RU"/>
              </w:rPr>
            </w:pPr>
            <w:r w:rsidRPr="002173E1">
              <w:rPr>
                <w:rFonts w:eastAsia="Times New Roman" w:cs="Times New Roman"/>
                <w:sz w:val="24"/>
                <w:szCs w:val="24"/>
                <w:lang w:eastAsia="ru-RU"/>
              </w:rPr>
              <w:t>1</w:t>
            </w:r>
          </w:p>
        </w:tc>
        <w:tc>
          <w:tcPr>
            <w:tcW w:w="3604" w:type="dxa"/>
            <w:shd w:val="clear" w:color="auto" w:fill="auto"/>
            <w:vAlign w:val="center"/>
            <w:hideMark/>
          </w:tcPr>
          <w:p w14:paraId="21FEE5A3" w14:textId="77777777" w:rsidR="009B0439" w:rsidRPr="002173E1" w:rsidRDefault="006E042F" w:rsidP="00CD131D">
            <w:pPr>
              <w:spacing w:after="0" w:line="240" w:lineRule="auto"/>
              <w:rPr>
                <w:rFonts w:eastAsia="Times New Roman" w:cs="Times New Roman"/>
                <w:sz w:val="24"/>
                <w:szCs w:val="24"/>
                <w:lang w:eastAsia="ru-RU"/>
              </w:rPr>
            </w:pPr>
            <w:r w:rsidRPr="006E042F">
              <w:rPr>
                <w:rFonts w:eastAsia="Times New Roman" w:cs="Times New Roman"/>
                <w:sz w:val="24"/>
                <w:szCs w:val="24"/>
                <w:lang w:eastAsia="ru-RU"/>
              </w:rPr>
              <w:t xml:space="preserve">Котельная </w:t>
            </w:r>
            <w:proofErr w:type="spellStart"/>
            <w:r w:rsidRPr="006E042F">
              <w:rPr>
                <w:rFonts w:eastAsia="Times New Roman" w:cs="Times New Roman"/>
                <w:sz w:val="24"/>
                <w:szCs w:val="24"/>
                <w:lang w:eastAsia="ru-RU"/>
              </w:rPr>
              <w:t>с.Новослободск</w:t>
            </w:r>
            <w:proofErr w:type="spellEnd"/>
            <w:r w:rsidRPr="006E042F">
              <w:rPr>
                <w:rFonts w:eastAsia="Times New Roman" w:cs="Times New Roman"/>
                <w:sz w:val="24"/>
                <w:szCs w:val="24"/>
                <w:lang w:eastAsia="ru-RU"/>
              </w:rPr>
              <w:t>, д.18а</w:t>
            </w:r>
          </w:p>
        </w:tc>
      </w:tr>
    </w:tbl>
    <w:p w14:paraId="3706B46B" w14:textId="77777777" w:rsidR="009B0439" w:rsidRDefault="009B0439" w:rsidP="009B0439">
      <w:pPr>
        <w:suppressAutoHyphens/>
        <w:spacing w:after="0" w:line="240" w:lineRule="auto"/>
        <w:ind w:firstLine="567"/>
        <w:rPr>
          <w:rFonts w:eastAsia="Calibri" w:cs="Times New Roman"/>
          <w:szCs w:val="28"/>
          <w:lang w:eastAsia="zh-CN"/>
        </w:rPr>
      </w:pPr>
    </w:p>
    <w:p w14:paraId="17444FDB" w14:textId="77777777" w:rsidR="009B0439" w:rsidRPr="009B0439" w:rsidRDefault="009B0439" w:rsidP="009B0439">
      <w:pPr>
        <w:spacing w:after="0" w:line="240" w:lineRule="auto"/>
        <w:ind w:firstLine="566"/>
        <w:jc w:val="both"/>
        <w:rPr>
          <w:rFonts w:eastAsia="Times New Roman" w:cs="Times New Roman"/>
          <w:color w:val="000000"/>
          <w:szCs w:val="28"/>
          <w:lang w:eastAsia="ru-RU"/>
        </w:rPr>
      </w:pPr>
    </w:p>
    <w:p w14:paraId="32B83603" w14:textId="77777777" w:rsidR="005869C7" w:rsidRDefault="009B0439" w:rsidP="009B0439">
      <w:pPr>
        <w:spacing w:after="0" w:line="240" w:lineRule="auto"/>
        <w:rPr>
          <w:rFonts w:eastAsia="Calibri" w:cs="Times New Roman"/>
          <w:szCs w:val="28"/>
          <w:lang w:eastAsia="zh-CN"/>
        </w:rPr>
      </w:pPr>
      <w:r w:rsidRPr="009B0439">
        <w:rPr>
          <w:rFonts w:eastAsia="Times New Roman" w:cs="Times New Roman"/>
          <w:color w:val="000000"/>
          <w:szCs w:val="28"/>
          <w:lang w:eastAsia="ru-RU"/>
        </w:rPr>
        <w:br w:type="page"/>
      </w:r>
      <w:r>
        <w:rPr>
          <w:rFonts w:eastAsia="Calibri" w:cs="Times New Roman"/>
          <w:szCs w:val="28"/>
          <w:lang w:eastAsia="zh-CN"/>
        </w:rPr>
        <w:lastRenderedPageBreak/>
        <w:t xml:space="preserve"> </w:t>
      </w:r>
    </w:p>
    <w:p w14:paraId="5FFCE66E" w14:textId="77777777" w:rsidR="004B6AF8" w:rsidRPr="00F45FCB" w:rsidRDefault="004B6AF8" w:rsidP="005869C7">
      <w:pPr>
        <w:rPr>
          <w:rFonts w:eastAsia="Times New Roman" w:cs="Times New Roman"/>
          <w:b/>
          <w:color w:val="000000"/>
          <w:szCs w:val="28"/>
          <w:lang w:eastAsia="ru-RU"/>
        </w:rPr>
      </w:pPr>
      <w:r w:rsidRPr="00F45FCB">
        <w:rPr>
          <w:rFonts w:eastAsia="Times New Roman" w:cs="Times New Roman"/>
          <w:b/>
          <w:color w:val="000000"/>
          <w:szCs w:val="28"/>
          <w:lang w:eastAsia="ru-RU"/>
        </w:rPr>
        <w:t>Актуализация схема теплоснабжения разрабатывается в соответствии с требованиями следующих нормативных документов:</w:t>
      </w:r>
    </w:p>
    <w:p w14:paraId="042105E5" w14:textId="77777777" w:rsidR="004B6AF8" w:rsidRPr="00F45FCB" w:rsidRDefault="004B6AF8" w:rsidP="00101BB4">
      <w:pPr>
        <w:suppressAutoHyphens/>
        <w:spacing w:after="0" w:line="240" w:lineRule="auto"/>
        <w:ind w:firstLine="426"/>
        <w:jc w:val="both"/>
        <w:rPr>
          <w:rFonts w:eastAsia="Calibri Light" w:cs="Times New Roman"/>
          <w:szCs w:val="28"/>
        </w:rPr>
      </w:pPr>
      <w:r w:rsidRPr="00F45FCB">
        <w:rPr>
          <w:rFonts w:eastAsia="Calibri Light" w:cs="Times New Roman"/>
          <w:szCs w:val="28"/>
        </w:rPr>
        <w:t>- Федеральный закон от 27.07.2010 № 190 "О теплоснабжении";</w:t>
      </w:r>
    </w:p>
    <w:p w14:paraId="01EBE64E" w14:textId="77777777" w:rsidR="004B6AF8" w:rsidRPr="00F45FCB" w:rsidRDefault="004B6AF8" w:rsidP="00101BB4">
      <w:pPr>
        <w:shd w:val="clear" w:color="auto" w:fill="FFFFFF"/>
        <w:suppressAutoHyphens/>
        <w:spacing w:after="0" w:line="240" w:lineRule="auto"/>
        <w:ind w:firstLine="426"/>
        <w:jc w:val="both"/>
        <w:rPr>
          <w:rFonts w:cs="Times New Roman"/>
          <w:szCs w:val="28"/>
        </w:rPr>
      </w:pPr>
      <w:r w:rsidRPr="00F45FCB">
        <w:rPr>
          <w:rFonts w:eastAsia="Calibri Light" w:cs="Times New Roman"/>
          <w:color w:val="222222"/>
          <w:szCs w:val="28"/>
        </w:rPr>
        <w:t xml:space="preserve">- Постановление Правительства Российской Федерации от 22 февраля 2012 г. N 154 «О требованиях </w:t>
      </w:r>
      <w:r w:rsidRPr="00F45FCB">
        <w:rPr>
          <w:rFonts w:eastAsia="Calibri Light" w:cs="Times New Roman"/>
          <w:szCs w:val="28"/>
        </w:rPr>
        <w:t>к схемам теплоснабжения, порядку их разработки и утверждения (с изменениями)»;</w:t>
      </w:r>
    </w:p>
    <w:p w14:paraId="51EEF615" w14:textId="77777777" w:rsidR="004B6AF8" w:rsidRPr="00F45FCB" w:rsidRDefault="004B6AF8" w:rsidP="00101BB4">
      <w:pPr>
        <w:shd w:val="clear" w:color="auto" w:fill="FFFFFF"/>
        <w:suppressAutoHyphens/>
        <w:spacing w:after="0" w:line="240" w:lineRule="auto"/>
        <w:ind w:firstLine="426"/>
        <w:jc w:val="both"/>
        <w:rPr>
          <w:rFonts w:eastAsia="Calibri Light" w:cs="Times New Roman"/>
          <w:szCs w:val="28"/>
        </w:rPr>
      </w:pPr>
      <w:r w:rsidRPr="00F45FCB">
        <w:rPr>
          <w:rFonts w:eastAsia="Calibri Light" w:cs="Times New Roman"/>
          <w:szCs w:val="28"/>
        </w:rPr>
        <w:t>- Приказ Министерства энергетики РФ и Министерства регионального развития РФ от 29 декабря 2012 г. № 565/667 "Об утверждении методических рекомендаций по актуализации схем теплоснабжения»;</w:t>
      </w:r>
    </w:p>
    <w:p w14:paraId="576362DD" w14:textId="77777777" w:rsidR="004B6AF8" w:rsidRPr="00F45FCB" w:rsidRDefault="004B6AF8" w:rsidP="00101BB4">
      <w:pPr>
        <w:shd w:val="clear" w:color="auto" w:fill="FFFFFF"/>
        <w:suppressAutoHyphens/>
        <w:spacing w:after="0" w:line="240" w:lineRule="auto"/>
        <w:ind w:firstLine="426"/>
        <w:jc w:val="both"/>
        <w:rPr>
          <w:rFonts w:eastAsia="Calibri Light" w:cs="Times New Roman"/>
          <w:color w:val="222222"/>
          <w:szCs w:val="28"/>
        </w:rPr>
      </w:pPr>
      <w:r w:rsidRPr="00F45FCB">
        <w:rPr>
          <w:rFonts w:eastAsia="Calibri Light" w:cs="Times New Roman"/>
          <w:color w:val="222222"/>
          <w:szCs w:val="28"/>
        </w:rPr>
        <w:t>- Федеральный закон № 131 «Об общих принципах организации местного самоуправления в Российской Федерации» от 06.1-2003. Принят Государственной Думой Российской Федерации 16.09.2003 г. Одобрен Советом Федерации 24.09.2014;</w:t>
      </w:r>
    </w:p>
    <w:p w14:paraId="1AD4A3F6" w14:textId="77777777" w:rsidR="004B6AF8" w:rsidRPr="00F45FCB" w:rsidRDefault="004B6AF8" w:rsidP="00101BB4">
      <w:pPr>
        <w:shd w:val="clear" w:color="auto" w:fill="FFFFFF"/>
        <w:suppressAutoHyphens/>
        <w:spacing w:after="0" w:line="240" w:lineRule="auto"/>
        <w:ind w:firstLine="426"/>
        <w:jc w:val="both"/>
        <w:rPr>
          <w:rFonts w:eastAsia="Calibri Light" w:cs="Times New Roman"/>
          <w:szCs w:val="28"/>
        </w:rPr>
      </w:pPr>
      <w:r w:rsidRPr="00F45FCB">
        <w:rPr>
          <w:rFonts w:eastAsia="Calibri Light" w:cs="Times New Roman"/>
          <w:szCs w:val="28"/>
        </w:rPr>
        <w:t>- Федеральному закону от 07.12.2011 № 416-ФЗ «О водоснабжении и водоотведении» в части требований к эксплуатации открытых систем теплоснабжения;</w:t>
      </w:r>
    </w:p>
    <w:p w14:paraId="6AA2C884" w14:textId="77777777" w:rsidR="004B6AF8" w:rsidRPr="00F45FCB" w:rsidRDefault="004B6AF8" w:rsidP="00101BB4">
      <w:pPr>
        <w:suppressAutoHyphens/>
        <w:spacing w:after="0" w:line="240" w:lineRule="auto"/>
        <w:ind w:firstLine="426"/>
        <w:jc w:val="both"/>
        <w:rPr>
          <w:rFonts w:cs="Times New Roman"/>
          <w:szCs w:val="28"/>
        </w:rPr>
      </w:pPr>
      <w:r w:rsidRPr="00F45FCB">
        <w:rPr>
          <w:rFonts w:eastAsia="Calibri Light" w:cs="Times New Roman"/>
          <w:szCs w:val="28"/>
        </w:rPr>
        <w:t>- 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01F359FB" w14:textId="77777777" w:rsidR="004B6AF8" w:rsidRPr="00F45FCB" w:rsidRDefault="004B6AF8" w:rsidP="00101BB4">
      <w:pPr>
        <w:suppressAutoHyphens/>
        <w:spacing w:after="0" w:line="240" w:lineRule="auto"/>
        <w:ind w:firstLine="426"/>
        <w:jc w:val="both"/>
        <w:rPr>
          <w:rFonts w:eastAsia="Calibri Light" w:cs="Times New Roman"/>
          <w:szCs w:val="28"/>
        </w:rPr>
      </w:pPr>
      <w:r w:rsidRPr="00F45FCB">
        <w:rPr>
          <w:rFonts w:eastAsia="Calibri Light" w:cs="Times New Roman"/>
          <w:szCs w:val="28"/>
        </w:rP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6FCFA67B" w14:textId="77777777" w:rsidR="004B6AF8" w:rsidRPr="00F45FCB" w:rsidRDefault="004B6AF8" w:rsidP="00101BB4">
      <w:pPr>
        <w:shd w:val="clear" w:color="auto" w:fill="FFFFFF"/>
        <w:suppressAutoHyphens/>
        <w:spacing w:after="0" w:line="240" w:lineRule="auto"/>
        <w:ind w:firstLine="426"/>
        <w:jc w:val="both"/>
        <w:rPr>
          <w:rFonts w:cs="Times New Roman"/>
          <w:szCs w:val="28"/>
        </w:rPr>
      </w:pPr>
      <w:r w:rsidRPr="00F45FCB">
        <w:rPr>
          <w:rFonts w:eastAsia="Calibri Light" w:cs="Times New Roman"/>
          <w:szCs w:val="28"/>
        </w:rPr>
        <w:t>- Постановление Правительства Российской Федерации № 452 от 16.05.2014 г.</w:t>
      </w:r>
      <w:r w:rsidRPr="00F45FCB">
        <w:rPr>
          <w:rFonts w:eastAsia="Calibri Light" w:cs="Times New Roman"/>
          <w:b/>
          <w:bCs/>
          <w:color w:val="333333"/>
          <w:szCs w:val="28"/>
        </w:rPr>
        <w:t xml:space="preserve"> «</w:t>
      </w:r>
      <w:r w:rsidRPr="00F45FCB">
        <w:rPr>
          <w:rFonts w:eastAsia="Calibri Light" w:cs="Times New Roman"/>
          <w:szCs w:val="28"/>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0C32B4A6" w14:textId="77777777" w:rsidR="004B6AF8" w:rsidRPr="00F45FCB" w:rsidRDefault="00073318" w:rsidP="00101BB4">
      <w:pPr>
        <w:pStyle w:val="a4"/>
        <w:numPr>
          <w:ilvl w:val="0"/>
          <w:numId w:val="17"/>
        </w:numPr>
        <w:shd w:val="clear" w:color="auto" w:fill="FFFFFF"/>
        <w:spacing w:after="0" w:line="240" w:lineRule="auto"/>
        <w:ind w:left="0" w:firstLine="426"/>
        <w:jc w:val="both"/>
        <w:rPr>
          <w:rFonts w:eastAsia="Times New Roman" w:cs="Times New Roman"/>
          <w:color w:val="969595"/>
          <w:szCs w:val="28"/>
          <w:lang w:eastAsia="ru-RU"/>
        </w:rPr>
      </w:pPr>
      <w:r w:rsidRPr="00F45FCB">
        <w:rPr>
          <w:rFonts w:eastAsia="Times New Roman" w:cs="Times New Roman"/>
          <w:color w:val="000000"/>
          <w:szCs w:val="28"/>
          <w:lang w:eastAsia="ru-RU"/>
        </w:rPr>
        <w:t xml:space="preserve"> </w:t>
      </w:r>
      <w:r w:rsidR="004B6AF8" w:rsidRPr="00F45FCB">
        <w:rPr>
          <w:rFonts w:eastAsia="Times New Roman" w:cs="Times New Roman"/>
          <w:color w:val="000000"/>
          <w:szCs w:val="28"/>
          <w:lang w:eastAsia="ru-RU"/>
        </w:rPr>
        <w:t xml:space="preserve">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r w:rsidR="00594CDA" w:rsidRPr="00F45FCB">
        <w:rPr>
          <w:rFonts w:eastAsia="Times New Roman" w:cs="Times New Roman"/>
          <w:color w:val="000000"/>
          <w:szCs w:val="28"/>
          <w:lang w:eastAsia="ru-RU"/>
        </w:rPr>
        <w:t>(ред.</w:t>
      </w:r>
      <w:r w:rsidR="00594CDA" w:rsidRPr="00F45FCB">
        <w:rPr>
          <w:rFonts w:cs="Times New Roman"/>
          <w:szCs w:val="28"/>
        </w:rPr>
        <w:t xml:space="preserve"> </w:t>
      </w:r>
      <w:r w:rsidR="00594CDA" w:rsidRPr="00F45FCB">
        <w:rPr>
          <w:rFonts w:eastAsia="Times New Roman" w:cs="Times New Roman"/>
          <w:color w:val="000000"/>
          <w:szCs w:val="28"/>
          <w:lang w:eastAsia="ru-RU"/>
        </w:rPr>
        <w:t>от 27.05.2023 г.).</w:t>
      </w:r>
    </w:p>
    <w:p w14:paraId="1049075E" w14:textId="77777777" w:rsidR="004B6AF8" w:rsidRPr="00F45FCB" w:rsidRDefault="004B6AF8" w:rsidP="00101BB4">
      <w:pPr>
        <w:numPr>
          <w:ilvl w:val="0"/>
          <w:numId w:val="1"/>
        </w:numPr>
        <w:tabs>
          <w:tab w:val="left" w:pos="284"/>
        </w:tabs>
        <w:spacing w:after="0" w:line="240" w:lineRule="auto"/>
        <w:ind w:left="0" w:firstLine="426"/>
        <w:jc w:val="both"/>
        <w:rPr>
          <w:rFonts w:cs="Times New Roman"/>
          <w:szCs w:val="28"/>
        </w:rPr>
      </w:pPr>
      <w:r w:rsidRPr="00F45FCB">
        <w:rPr>
          <w:rFonts w:cs="Times New Roman"/>
          <w:szCs w:val="28"/>
        </w:rPr>
        <w:t xml:space="preserve">Постановление Правительства Российской Федерации от 06.09.2012 № 889 (ред. от </w:t>
      </w:r>
      <w:r w:rsidR="00594CDA" w:rsidRPr="00F45FCB">
        <w:rPr>
          <w:rFonts w:cs="Times New Roman"/>
          <w:szCs w:val="28"/>
        </w:rPr>
        <w:t>30.01.2021 г.</w:t>
      </w:r>
      <w:r w:rsidRPr="00F45FCB">
        <w:rPr>
          <w:rFonts w:cs="Times New Roman"/>
          <w:szCs w:val="28"/>
        </w:rPr>
        <w:t>) «О выводе в ремонт и из эксплуатации источников тепловой энергии и тепловых сетей»;</w:t>
      </w:r>
    </w:p>
    <w:p w14:paraId="5CAC6A6D" w14:textId="77777777" w:rsidR="004B6AF8" w:rsidRPr="00F45FCB" w:rsidRDefault="004B6AF8" w:rsidP="00101BB4">
      <w:pPr>
        <w:numPr>
          <w:ilvl w:val="0"/>
          <w:numId w:val="1"/>
        </w:numPr>
        <w:spacing w:after="0" w:line="240" w:lineRule="auto"/>
        <w:ind w:left="0" w:firstLine="426"/>
        <w:jc w:val="both"/>
        <w:rPr>
          <w:rFonts w:cs="Times New Roman"/>
          <w:spacing w:val="-3"/>
          <w:szCs w:val="28"/>
        </w:rPr>
      </w:pPr>
      <w:r w:rsidRPr="00F45FCB">
        <w:rPr>
          <w:rFonts w:cs="Times New Roman"/>
          <w:szCs w:val="28"/>
        </w:rPr>
        <w:t xml:space="preserve">Постановление Правительства Российской Федерации от 05.07.2018 № 787 (ред. от </w:t>
      </w:r>
      <w:r w:rsidR="00594CDA" w:rsidRPr="00F45FCB">
        <w:rPr>
          <w:rFonts w:cs="Times New Roman"/>
          <w:szCs w:val="28"/>
        </w:rPr>
        <w:t>30.</w:t>
      </w:r>
      <w:r w:rsidR="00ED4A9F" w:rsidRPr="00F45FCB">
        <w:rPr>
          <w:rFonts w:cs="Times New Roman"/>
          <w:szCs w:val="28"/>
        </w:rPr>
        <w:t>11.2021 г.</w:t>
      </w:r>
      <w:r w:rsidRPr="00F45FCB">
        <w:rPr>
          <w:rFonts w:cs="Times New Roman"/>
          <w:szCs w:val="28"/>
        </w:rPr>
        <w:t>)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5D7BCA29" w14:textId="77777777" w:rsidR="004B6AF8" w:rsidRPr="00F45FCB" w:rsidRDefault="004B6AF8" w:rsidP="00101BB4">
      <w:pPr>
        <w:numPr>
          <w:ilvl w:val="0"/>
          <w:numId w:val="1"/>
        </w:numPr>
        <w:tabs>
          <w:tab w:val="left" w:pos="0"/>
        </w:tabs>
        <w:spacing w:after="0" w:line="240" w:lineRule="auto"/>
        <w:ind w:left="0" w:firstLine="426"/>
        <w:jc w:val="both"/>
        <w:rPr>
          <w:rFonts w:cs="Times New Roman"/>
          <w:szCs w:val="28"/>
        </w:rPr>
      </w:pPr>
      <w:r w:rsidRPr="00F45FCB">
        <w:rPr>
          <w:rFonts w:cs="Times New Roman"/>
          <w:szCs w:val="28"/>
        </w:rPr>
        <w:lastRenderedPageBreak/>
        <w:t xml:space="preserve">Постановление Правительства Российской Федерации от 06.05.2011 № 354 (ред. от </w:t>
      </w:r>
      <w:r w:rsidR="004C4676" w:rsidRPr="00F45FCB">
        <w:rPr>
          <w:rFonts w:cs="Times New Roman"/>
          <w:szCs w:val="28"/>
        </w:rPr>
        <w:t>11.04.2024 г.</w:t>
      </w:r>
      <w:r w:rsidRPr="00F45FCB">
        <w:rPr>
          <w:rFonts w:cs="Times New Roman"/>
          <w:szCs w:val="28"/>
        </w:rPr>
        <w:t>) «О предоставлении коммунальных услуг собственникам и пользователям помещений в многоквартирных домах и жилых домов»;</w:t>
      </w:r>
    </w:p>
    <w:p w14:paraId="71077CAE" w14:textId="77777777" w:rsidR="004B6AF8" w:rsidRPr="00F45FCB" w:rsidRDefault="004B6AF8" w:rsidP="00101BB4">
      <w:pPr>
        <w:numPr>
          <w:ilvl w:val="0"/>
          <w:numId w:val="1"/>
        </w:numPr>
        <w:tabs>
          <w:tab w:val="left" w:pos="0"/>
        </w:tabs>
        <w:spacing w:after="0" w:line="240" w:lineRule="auto"/>
        <w:ind w:left="0" w:firstLine="426"/>
        <w:jc w:val="both"/>
        <w:rPr>
          <w:rFonts w:cs="Times New Roman"/>
          <w:szCs w:val="28"/>
        </w:rPr>
      </w:pPr>
      <w:r w:rsidRPr="00F45FCB">
        <w:rPr>
          <w:rFonts w:cs="Times New Roman"/>
          <w:szCs w:val="28"/>
        </w:rPr>
        <w:t>Распоряжение Правительства Российской Федерации от 13.11.2009 №</w:t>
      </w:r>
      <w:r w:rsidRPr="00F45FCB">
        <w:rPr>
          <w:rFonts w:cs="Times New Roman"/>
          <w:szCs w:val="28"/>
          <w:lang w:val="en-US"/>
        </w:rPr>
        <w:t> </w:t>
      </w:r>
      <w:r w:rsidRPr="00F45FCB">
        <w:rPr>
          <w:rFonts w:cs="Times New Roman"/>
          <w:szCs w:val="28"/>
        </w:rPr>
        <w:t>1715-р «Об Энергетической стратегии России на период до 20</w:t>
      </w:r>
      <w:r w:rsidR="004C4676" w:rsidRPr="00F45FCB">
        <w:rPr>
          <w:rFonts w:cs="Times New Roman"/>
          <w:szCs w:val="28"/>
        </w:rPr>
        <w:t>30</w:t>
      </w:r>
      <w:r w:rsidRPr="00F45FCB">
        <w:rPr>
          <w:rFonts w:cs="Times New Roman"/>
          <w:szCs w:val="28"/>
        </w:rPr>
        <w:t xml:space="preserve"> года»;</w:t>
      </w:r>
    </w:p>
    <w:p w14:paraId="47470DBB" w14:textId="77777777" w:rsidR="004B6AF8" w:rsidRPr="00F45FCB" w:rsidRDefault="004B6AF8" w:rsidP="00101BB4">
      <w:pPr>
        <w:numPr>
          <w:ilvl w:val="0"/>
          <w:numId w:val="1"/>
        </w:numPr>
        <w:tabs>
          <w:tab w:val="left" w:pos="0"/>
        </w:tabs>
        <w:spacing w:after="0" w:line="240" w:lineRule="auto"/>
        <w:ind w:left="0" w:firstLine="426"/>
        <w:jc w:val="both"/>
        <w:rPr>
          <w:rFonts w:cs="Times New Roman"/>
          <w:szCs w:val="28"/>
        </w:rPr>
      </w:pPr>
      <w:r w:rsidRPr="00F45FCB">
        <w:rPr>
          <w:rFonts w:cs="Times New Roman"/>
          <w:szCs w:val="28"/>
        </w:rPr>
        <w:t>Приказ Минэнерго России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r w:rsidR="006448E7" w:rsidRPr="00F45FCB">
        <w:rPr>
          <w:rFonts w:cs="Times New Roman"/>
          <w:szCs w:val="28"/>
        </w:rPr>
        <w:t xml:space="preserve"> (с изменениями 10 августа 2012 г.)</w:t>
      </w:r>
      <w:r w:rsidRPr="00F45FCB">
        <w:rPr>
          <w:rFonts w:cs="Times New Roman"/>
          <w:szCs w:val="28"/>
        </w:rPr>
        <w:t>;</w:t>
      </w:r>
    </w:p>
    <w:p w14:paraId="0BE695C7" w14:textId="77777777" w:rsidR="004B6AF8" w:rsidRPr="00F45FCB" w:rsidRDefault="006448E7" w:rsidP="00101BB4">
      <w:pPr>
        <w:pStyle w:val="a4"/>
        <w:numPr>
          <w:ilvl w:val="0"/>
          <w:numId w:val="1"/>
        </w:numPr>
        <w:shd w:val="clear" w:color="auto" w:fill="FFFFFF"/>
        <w:tabs>
          <w:tab w:val="left" w:pos="0"/>
        </w:tabs>
        <w:spacing w:after="0" w:line="240" w:lineRule="auto"/>
        <w:ind w:left="0" w:firstLine="567"/>
        <w:jc w:val="both"/>
        <w:rPr>
          <w:rFonts w:eastAsia="Times New Roman" w:cs="Times New Roman"/>
          <w:color w:val="969595"/>
          <w:szCs w:val="28"/>
          <w:lang w:eastAsia="ru-RU"/>
        </w:rPr>
      </w:pPr>
      <w:r w:rsidRPr="00F45FCB">
        <w:rPr>
          <w:rFonts w:eastAsia="Times New Roman" w:cs="Times New Roman"/>
          <w:color w:val="000000"/>
          <w:szCs w:val="28"/>
          <w:lang w:eastAsia="ru-RU"/>
        </w:rPr>
        <w:t xml:space="preserve">Постановление Правительства РФ от 31 декабря 2021 г. N 2602 "О внесении изменений в постановление Правительства Российской Федерации от 22 октября 2012 г. N 1075" </w:t>
      </w:r>
      <w:r w:rsidR="004B6AF8" w:rsidRPr="00F45FCB">
        <w:rPr>
          <w:rFonts w:eastAsia="Times New Roman" w:cs="Times New Roman"/>
          <w:color w:val="000000"/>
          <w:szCs w:val="28"/>
          <w:lang w:eastAsia="ru-RU"/>
        </w:rPr>
        <w:t>«О ценообразовании в сфере теплоснабжения»;</w:t>
      </w:r>
    </w:p>
    <w:p w14:paraId="280CBAC7" w14:textId="77777777" w:rsidR="004B6AF8" w:rsidRPr="00F45FCB" w:rsidRDefault="00AA6227" w:rsidP="00101BB4">
      <w:pPr>
        <w:numPr>
          <w:ilvl w:val="0"/>
          <w:numId w:val="1"/>
        </w:numPr>
        <w:tabs>
          <w:tab w:val="left" w:pos="0"/>
        </w:tabs>
        <w:spacing w:after="0" w:line="240" w:lineRule="auto"/>
        <w:ind w:left="0" w:firstLine="567"/>
        <w:jc w:val="both"/>
        <w:rPr>
          <w:rFonts w:cs="Times New Roman"/>
          <w:szCs w:val="28"/>
        </w:rPr>
      </w:pPr>
      <w:r w:rsidRPr="00F45FCB">
        <w:rPr>
          <w:rFonts w:cs="Times New Roman"/>
          <w:szCs w:val="28"/>
        </w:rPr>
        <w:t>Письмо Министерства строительства и жилищно-коммунального хозяйства РФ от 6 мая 2021 г. № 10776-ОГ/04 «О продолжительности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w:t>
      </w:r>
      <w:r w:rsidR="004B6AF8" w:rsidRPr="00F45FCB">
        <w:rPr>
          <w:rFonts w:cs="Times New Roman"/>
          <w:szCs w:val="28"/>
        </w:rPr>
        <w:t>;</w:t>
      </w:r>
    </w:p>
    <w:p w14:paraId="0B6622B6" w14:textId="77777777" w:rsidR="004B6AF8" w:rsidRPr="00F45FCB" w:rsidRDefault="004B6AF8" w:rsidP="00101BB4">
      <w:pPr>
        <w:numPr>
          <w:ilvl w:val="0"/>
          <w:numId w:val="1"/>
        </w:numPr>
        <w:tabs>
          <w:tab w:val="left" w:pos="0"/>
        </w:tabs>
        <w:spacing w:after="0" w:line="240" w:lineRule="auto"/>
        <w:ind w:left="0" w:firstLine="426"/>
        <w:jc w:val="both"/>
        <w:rPr>
          <w:rFonts w:cs="Times New Roman"/>
          <w:szCs w:val="28"/>
        </w:rPr>
      </w:pPr>
      <w:r w:rsidRPr="00F45FCB">
        <w:rPr>
          <w:rFonts w:cs="Times New Roman"/>
          <w:szCs w:val="28"/>
        </w:rPr>
        <w:t>Свод правил СП 124.13330.2012 «СНиП 41-02-2003 Тепловые сети»;</w:t>
      </w:r>
    </w:p>
    <w:p w14:paraId="684E5F5B" w14:textId="77777777" w:rsidR="004B6AF8" w:rsidRPr="00F45FCB" w:rsidRDefault="004B6AF8" w:rsidP="00101BB4">
      <w:pPr>
        <w:numPr>
          <w:ilvl w:val="0"/>
          <w:numId w:val="1"/>
        </w:numPr>
        <w:tabs>
          <w:tab w:val="left" w:pos="0"/>
        </w:tabs>
        <w:spacing w:after="0" w:line="240" w:lineRule="auto"/>
        <w:jc w:val="both"/>
        <w:rPr>
          <w:rFonts w:cs="Times New Roman"/>
          <w:szCs w:val="28"/>
        </w:rPr>
      </w:pPr>
      <w:r w:rsidRPr="00F45FCB">
        <w:rPr>
          <w:rFonts w:cs="Times New Roman"/>
          <w:szCs w:val="28"/>
        </w:rPr>
        <w:t xml:space="preserve">Свод правил </w:t>
      </w:r>
      <w:r w:rsidR="00AA6227" w:rsidRPr="00F45FCB">
        <w:rPr>
          <w:rFonts w:cs="Times New Roman"/>
          <w:szCs w:val="28"/>
        </w:rPr>
        <w:t>СП 131.13330.2020 Строительная климатология СНиП 23-01-99*</w:t>
      </w:r>
      <w:r w:rsidRPr="00F45FCB">
        <w:rPr>
          <w:rFonts w:cs="Times New Roman"/>
          <w:szCs w:val="28"/>
        </w:rPr>
        <w:t>»;</w:t>
      </w:r>
    </w:p>
    <w:p w14:paraId="21AD0B97" w14:textId="77777777" w:rsidR="004B6AF8" w:rsidRPr="00F45FCB" w:rsidRDefault="004B6AF8" w:rsidP="00101BB4">
      <w:pPr>
        <w:numPr>
          <w:ilvl w:val="0"/>
          <w:numId w:val="1"/>
        </w:numPr>
        <w:tabs>
          <w:tab w:val="left" w:pos="0"/>
          <w:tab w:val="left" w:pos="709"/>
        </w:tabs>
        <w:spacing w:after="0" w:line="240" w:lineRule="auto"/>
        <w:ind w:left="0" w:firstLine="426"/>
        <w:jc w:val="both"/>
        <w:rPr>
          <w:rFonts w:cs="Times New Roman"/>
          <w:szCs w:val="28"/>
        </w:rPr>
      </w:pPr>
      <w:r w:rsidRPr="00F45FCB">
        <w:rPr>
          <w:rFonts w:cs="Times New Roman"/>
          <w:szCs w:val="28"/>
        </w:rPr>
        <w:t xml:space="preserve">Свод правил СП 61.13330.2012 «СНиП 41-03-2003 Тепловая изоляция оборудования и трубопроводов»; </w:t>
      </w:r>
    </w:p>
    <w:p w14:paraId="06A2580E" w14:textId="77777777" w:rsidR="004B6AF8" w:rsidRPr="00F45FCB" w:rsidRDefault="004B6AF8" w:rsidP="00101BB4">
      <w:pPr>
        <w:pStyle w:val="a4"/>
        <w:shd w:val="clear" w:color="auto" w:fill="FFFFFF"/>
        <w:tabs>
          <w:tab w:val="left" w:pos="0"/>
        </w:tabs>
        <w:spacing w:after="0" w:line="240" w:lineRule="auto"/>
        <w:ind w:left="0" w:firstLine="426"/>
        <w:jc w:val="both"/>
        <w:rPr>
          <w:rFonts w:cs="Times New Roman"/>
          <w:szCs w:val="28"/>
        </w:rPr>
      </w:pPr>
      <w:r w:rsidRPr="00F45FCB">
        <w:rPr>
          <w:rFonts w:cs="Times New Roman"/>
          <w:szCs w:val="28"/>
        </w:rPr>
        <w:t>-</w:t>
      </w:r>
      <w:r w:rsidR="00073318" w:rsidRPr="00F45FCB">
        <w:rPr>
          <w:rFonts w:cs="Times New Roman"/>
          <w:szCs w:val="28"/>
        </w:rPr>
        <w:t xml:space="preserve">   </w:t>
      </w:r>
      <w:r w:rsidRPr="00F45FCB">
        <w:rPr>
          <w:rFonts w:cs="Times New Roman"/>
          <w:szCs w:val="28"/>
        </w:rPr>
        <w:t xml:space="preserve"> Свод правил СП 89.13330.2016 «СНиП II-35-76 Котельные установки»;</w:t>
      </w:r>
    </w:p>
    <w:p w14:paraId="1D18CD68" w14:textId="77777777" w:rsidR="004B6AF8" w:rsidRPr="00F45FCB" w:rsidRDefault="00AA6227" w:rsidP="00101BB4">
      <w:pPr>
        <w:numPr>
          <w:ilvl w:val="0"/>
          <w:numId w:val="2"/>
        </w:numPr>
        <w:tabs>
          <w:tab w:val="left" w:pos="0"/>
        </w:tabs>
        <w:spacing w:after="0" w:line="240" w:lineRule="auto"/>
        <w:ind w:left="0" w:firstLine="426"/>
        <w:jc w:val="both"/>
        <w:rPr>
          <w:rFonts w:cs="Times New Roman"/>
          <w:szCs w:val="28"/>
        </w:rPr>
      </w:pPr>
      <w:r w:rsidRPr="00F45FCB">
        <w:rPr>
          <w:rFonts w:cs="Times New Roman"/>
          <w:szCs w:val="28"/>
        </w:rPr>
        <w:t>Приказ Минстроя № 421/</w:t>
      </w:r>
      <w:proofErr w:type="spellStart"/>
      <w:r w:rsidRPr="00F45FCB">
        <w:rPr>
          <w:rFonts w:cs="Times New Roman"/>
          <w:szCs w:val="28"/>
        </w:rPr>
        <w:t>пр</w:t>
      </w:r>
      <w:proofErr w:type="spellEnd"/>
      <w:r w:rsidRPr="00F45FCB">
        <w:rPr>
          <w:rFonts w:cs="Times New Roman"/>
          <w:szCs w:val="28"/>
        </w:rPr>
        <w:t xml:space="preserve"> от 04.08.2020, утвердивший новую Методику определения сметной стоимости на территории Российской Федерации</w:t>
      </w:r>
      <w:r w:rsidR="004B6AF8" w:rsidRPr="00F45FCB">
        <w:rPr>
          <w:rFonts w:cs="Times New Roman"/>
          <w:szCs w:val="28"/>
        </w:rPr>
        <w:t>;</w:t>
      </w:r>
    </w:p>
    <w:p w14:paraId="5B8CCAB9" w14:textId="77777777" w:rsidR="004B6AF8" w:rsidRPr="00F45FCB" w:rsidRDefault="004B6AF8" w:rsidP="00101BB4">
      <w:pPr>
        <w:pStyle w:val="a4"/>
        <w:shd w:val="clear" w:color="auto" w:fill="FFFFFF"/>
        <w:tabs>
          <w:tab w:val="left" w:pos="0"/>
        </w:tabs>
        <w:spacing w:after="0" w:line="240" w:lineRule="auto"/>
        <w:ind w:left="0" w:firstLine="426"/>
        <w:jc w:val="both"/>
        <w:rPr>
          <w:rFonts w:cs="Times New Roman"/>
          <w:szCs w:val="28"/>
        </w:rPr>
      </w:pPr>
      <w:r w:rsidRPr="00F45FCB">
        <w:rPr>
          <w:rFonts w:cs="Times New Roman"/>
          <w:szCs w:val="28"/>
        </w:rPr>
        <w:t xml:space="preserve">- </w:t>
      </w:r>
      <w:r w:rsidR="00B437D0" w:rsidRPr="00F45FCB">
        <w:rPr>
          <w:rFonts w:cs="Times New Roman"/>
          <w:szCs w:val="28"/>
        </w:rPr>
        <w:t xml:space="preserve"> Приказ Минстроя России № 812/</w:t>
      </w:r>
      <w:proofErr w:type="spellStart"/>
      <w:r w:rsidR="00B437D0" w:rsidRPr="00F45FCB">
        <w:rPr>
          <w:rFonts w:cs="Times New Roman"/>
          <w:szCs w:val="28"/>
        </w:rPr>
        <w:t>пр</w:t>
      </w:r>
      <w:proofErr w:type="spellEnd"/>
      <w:r w:rsidR="00B437D0" w:rsidRPr="00F45FCB">
        <w:rPr>
          <w:rFonts w:cs="Times New Roman"/>
          <w:szCs w:val="28"/>
        </w:rPr>
        <w:t xml:space="preserve"> от 21.12.2020 «Реестр сметных нормативов новых Методик по разработке и применению нормативов накладных и сметной прибыли».</w:t>
      </w:r>
    </w:p>
    <w:p w14:paraId="434A0109" w14:textId="77777777" w:rsidR="00E416B8" w:rsidRPr="00F45FCB" w:rsidRDefault="00E416B8" w:rsidP="00101BB4">
      <w:pPr>
        <w:pStyle w:val="afffa"/>
        <w:rPr>
          <w:sz w:val="28"/>
          <w:szCs w:val="28"/>
        </w:rPr>
      </w:pPr>
    </w:p>
    <w:p w14:paraId="09168A58" w14:textId="77777777" w:rsidR="00E416B8" w:rsidRPr="00F45FCB" w:rsidRDefault="00E416B8" w:rsidP="00101BB4">
      <w:pPr>
        <w:pStyle w:val="afffa"/>
        <w:rPr>
          <w:sz w:val="28"/>
          <w:szCs w:val="28"/>
        </w:rPr>
      </w:pPr>
    </w:p>
    <w:p w14:paraId="40C5FDCD" w14:textId="77777777" w:rsidR="00E416B8" w:rsidRPr="00F45FCB" w:rsidRDefault="00E416B8" w:rsidP="00101BB4">
      <w:pPr>
        <w:pStyle w:val="afffa"/>
        <w:rPr>
          <w:sz w:val="28"/>
          <w:szCs w:val="28"/>
        </w:rPr>
      </w:pPr>
    </w:p>
    <w:p w14:paraId="06A68548" w14:textId="77777777" w:rsidR="00E416B8" w:rsidRPr="00F45FCB" w:rsidRDefault="00E416B8" w:rsidP="00101BB4">
      <w:pPr>
        <w:pStyle w:val="afffa"/>
        <w:rPr>
          <w:sz w:val="28"/>
          <w:szCs w:val="28"/>
        </w:rPr>
      </w:pPr>
    </w:p>
    <w:p w14:paraId="3D53CC89" w14:textId="77777777" w:rsidR="00E416B8" w:rsidRDefault="00E416B8" w:rsidP="00101BB4">
      <w:pPr>
        <w:pStyle w:val="afffa"/>
        <w:rPr>
          <w:sz w:val="28"/>
          <w:szCs w:val="28"/>
        </w:rPr>
      </w:pPr>
    </w:p>
    <w:p w14:paraId="52DA7225" w14:textId="77777777" w:rsidR="00AF7C27" w:rsidRDefault="00AF7C27" w:rsidP="00101BB4">
      <w:pPr>
        <w:pStyle w:val="afffa"/>
        <w:rPr>
          <w:sz w:val="28"/>
          <w:szCs w:val="28"/>
        </w:rPr>
      </w:pPr>
    </w:p>
    <w:p w14:paraId="2159CF22" w14:textId="77777777" w:rsidR="00AF7C27" w:rsidRDefault="00AF7C27" w:rsidP="00101BB4">
      <w:pPr>
        <w:pStyle w:val="afffa"/>
        <w:rPr>
          <w:sz w:val="28"/>
          <w:szCs w:val="28"/>
        </w:rPr>
      </w:pPr>
    </w:p>
    <w:p w14:paraId="0D6C0F17" w14:textId="77777777" w:rsidR="00AF7C27" w:rsidRDefault="00AF7C27" w:rsidP="00101BB4">
      <w:pPr>
        <w:pStyle w:val="afffa"/>
        <w:rPr>
          <w:sz w:val="28"/>
          <w:szCs w:val="28"/>
        </w:rPr>
      </w:pPr>
    </w:p>
    <w:p w14:paraId="058BA0A1" w14:textId="77777777" w:rsidR="00AF7C27" w:rsidRDefault="00AF7C27" w:rsidP="00101BB4">
      <w:pPr>
        <w:pStyle w:val="afffa"/>
        <w:rPr>
          <w:sz w:val="28"/>
          <w:szCs w:val="28"/>
        </w:rPr>
      </w:pPr>
    </w:p>
    <w:p w14:paraId="589DE79A" w14:textId="77777777" w:rsidR="00AF7C27" w:rsidRPr="00F45FCB" w:rsidRDefault="00AF7C27" w:rsidP="00101BB4">
      <w:pPr>
        <w:pStyle w:val="afffa"/>
        <w:rPr>
          <w:sz w:val="28"/>
          <w:szCs w:val="28"/>
        </w:rPr>
      </w:pPr>
    </w:p>
    <w:p w14:paraId="3CCAD1BE" w14:textId="77777777" w:rsidR="00E416B8" w:rsidRDefault="00E416B8" w:rsidP="00101BB4">
      <w:pPr>
        <w:pStyle w:val="afffa"/>
        <w:rPr>
          <w:sz w:val="28"/>
          <w:szCs w:val="28"/>
        </w:rPr>
      </w:pPr>
    </w:p>
    <w:p w14:paraId="01CF5B21" w14:textId="77777777" w:rsidR="000B3F1F" w:rsidRPr="00F45FCB" w:rsidRDefault="000B3F1F" w:rsidP="00101BB4">
      <w:pPr>
        <w:pStyle w:val="afffa"/>
        <w:rPr>
          <w:sz w:val="28"/>
          <w:szCs w:val="28"/>
        </w:rPr>
      </w:pPr>
    </w:p>
    <w:p w14:paraId="4BDD34D9" w14:textId="77777777" w:rsidR="00E416B8" w:rsidRDefault="00E416B8" w:rsidP="00101BB4">
      <w:pPr>
        <w:pStyle w:val="afffa"/>
        <w:rPr>
          <w:sz w:val="28"/>
          <w:szCs w:val="28"/>
        </w:rPr>
      </w:pPr>
    </w:p>
    <w:p w14:paraId="004145F9" w14:textId="77777777" w:rsidR="00CD4B50" w:rsidRPr="00F45FCB" w:rsidRDefault="00CD4B50" w:rsidP="00101BB4">
      <w:pPr>
        <w:pStyle w:val="1"/>
        <w:ind w:left="0" w:right="-1" w:firstLine="567"/>
        <w:jc w:val="both"/>
        <w:rPr>
          <w:sz w:val="28"/>
          <w:szCs w:val="28"/>
          <w:lang w:val="ru-RU"/>
        </w:rPr>
      </w:pPr>
      <w:bookmarkStart w:id="25" w:name="_Toc168654631"/>
      <w:r w:rsidRPr="00F45FCB">
        <w:rPr>
          <w:sz w:val="28"/>
          <w:szCs w:val="28"/>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5"/>
    </w:p>
    <w:p w14:paraId="63260C77" w14:textId="77777777" w:rsidR="00CD4B50" w:rsidRPr="00F45FCB" w:rsidRDefault="00CD4B50" w:rsidP="00101BB4">
      <w:pPr>
        <w:pStyle w:val="1"/>
        <w:ind w:left="0" w:right="-1" w:firstLine="567"/>
        <w:jc w:val="both"/>
        <w:rPr>
          <w:sz w:val="28"/>
          <w:szCs w:val="28"/>
          <w:lang w:val="ru-RU"/>
        </w:rPr>
      </w:pPr>
      <w:bookmarkStart w:id="26" w:name="_bookmark3"/>
      <w:bookmarkStart w:id="27" w:name="_Toc168654632"/>
      <w:bookmarkEnd w:id="26"/>
      <w:r w:rsidRPr="00F45FCB">
        <w:rPr>
          <w:sz w:val="28"/>
          <w:szCs w:val="28"/>
          <w:lang w:val="ru-RU"/>
        </w:rPr>
        <w:t>ЧАСТЬ 1 ФУНКЦИОНАЛЬНАЯ СТРУКТУРА ТЕПЛОСНАБЖЕНИЯ</w:t>
      </w:r>
      <w:bookmarkEnd w:id="27"/>
    </w:p>
    <w:p w14:paraId="45B9151C" w14:textId="77777777" w:rsidR="00CD4B50" w:rsidRPr="00F45FCB" w:rsidRDefault="00CD4B50" w:rsidP="00101BB4">
      <w:pPr>
        <w:pStyle w:val="7"/>
        <w:spacing w:before="0" w:line="240" w:lineRule="auto"/>
        <w:ind w:firstLine="567"/>
        <w:rPr>
          <w:rFonts w:ascii="Times New Roman" w:hAnsi="Times New Roman"/>
          <w:b/>
          <w:i w:val="0"/>
          <w:sz w:val="28"/>
          <w:szCs w:val="28"/>
          <w:lang w:val="ru-RU"/>
        </w:rPr>
      </w:pPr>
      <w:bookmarkStart w:id="28" w:name="_bookmark4"/>
      <w:bookmarkStart w:id="29" w:name="_Toc168654633"/>
      <w:bookmarkEnd w:id="28"/>
      <w:r w:rsidRPr="00F45FCB">
        <w:rPr>
          <w:rFonts w:ascii="Times New Roman" w:hAnsi="Times New Roman"/>
          <w:b/>
          <w:i w:val="0"/>
          <w:sz w:val="28"/>
          <w:szCs w:val="28"/>
          <w:lang w:val="ru-RU"/>
        </w:rPr>
        <w:t xml:space="preserve">а) </w:t>
      </w:r>
      <w:r w:rsidR="00813E93" w:rsidRPr="00F45FCB">
        <w:rPr>
          <w:rFonts w:ascii="Times New Roman" w:hAnsi="Times New Roman"/>
          <w:b/>
          <w:i w:val="0"/>
          <w:sz w:val="28"/>
          <w:szCs w:val="28"/>
          <w:lang w:val="ru-RU"/>
        </w:rPr>
        <w:t xml:space="preserve">в </w:t>
      </w:r>
      <w:r w:rsidRPr="00F45FCB">
        <w:rPr>
          <w:rFonts w:ascii="Times New Roman" w:hAnsi="Times New Roman"/>
          <w:b/>
          <w:i w:val="0"/>
          <w:sz w:val="28"/>
          <w:szCs w:val="28"/>
          <w:lang w:val="ru-RU"/>
        </w:rPr>
        <w:t>зон</w:t>
      </w:r>
      <w:r w:rsidR="00813E93" w:rsidRPr="00F45FCB">
        <w:rPr>
          <w:rFonts w:ascii="Times New Roman" w:hAnsi="Times New Roman"/>
          <w:b/>
          <w:i w:val="0"/>
          <w:sz w:val="28"/>
          <w:szCs w:val="28"/>
          <w:lang w:val="ru-RU"/>
        </w:rPr>
        <w:t>ах</w:t>
      </w:r>
      <w:r w:rsidRPr="00F45FCB">
        <w:rPr>
          <w:rFonts w:ascii="Times New Roman" w:hAnsi="Times New Roman"/>
          <w:b/>
          <w:i w:val="0"/>
          <w:sz w:val="28"/>
          <w:szCs w:val="28"/>
          <w:lang w:val="ru-RU"/>
        </w:rPr>
        <w:t xml:space="preserve"> действия производственных котельных</w:t>
      </w:r>
      <w:bookmarkEnd w:id="29"/>
    </w:p>
    <w:p w14:paraId="686BC044" w14:textId="77777777" w:rsidR="00CD131D" w:rsidRPr="00CD131D" w:rsidRDefault="00CD131D" w:rsidP="00CD131D">
      <w:pPr>
        <w:widowControl w:val="0"/>
        <w:suppressAutoHyphens/>
        <w:spacing w:after="0" w:line="240" w:lineRule="auto"/>
        <w:ind w:firstLine="567"/>
        <w:jc w:val="both"/>
        <w:rPr>
          <w:rFonts w:eastAsia="Arial" w:cs="Times New Roman"/>
          <w:szCs w:val="28"/>
          <w:lang w:eastAsia="zh-CN"/>
        </w:rPr>
      </w:pPr>
      <w:r w:rsidRPr="00CD131D">
        <w:rPr>
          <w:rFonts w:eastAsia="Arial" w:cs="Times New Roman"/>
          <w:color w:val="000000"/>
          <w:szCs w:val="28"/>
          <w:lang w:eastAsia="zh-CN"/>
        </w:rPr>
        <w:t xml:space="preserve">СП «Село </w:t>
      </w:r>
      <w:proofErr w:type="spellStart"/>
      <w:r w:rsidRPr="00CD131D">
        <w:rPr>
          <w:rFonts w:eastAsia="Arial" w:cs="Times New Roman"/>
          <w:color w:val="000000"/>
          <w:szCs w:val="28"/>
          <w:lang w:eastAsia="zh-CN"/>
        </w:rPr>
        <w:t>Новослободск</w:t>
      </w:r>
      <w:proofErr w:type="spellEnd"/>
      <w:r w:rsidRPr="00CD131D">
        <w:rPr>
          <w:rFonts w:eastAsia="Arial" w:cs="Times New Roman"/>
          <w:color w:val="000000"/>
          <w:szCs w:val="28"/>
          <w:lang w:eastAsia="zh-CN"/>
        </w:rPr>
        <w:t xml:space="preserve">» состоит из </w:t>
      </w:r>
      <w:r w:rsidRPr="00CD131D">
        <w:rPr>
          <w:rFonts w:eastAsia="Arial" w:cs="Times New Roman"/>
          <w:szCs w:val="28"/>
          <w:lang w:eastAsia="zh-CN"/>
        </w:rPr>
        <w:t xml:space="preserve">трех населенных пунктов: </w:t>
      </w:r>
      <w:r w:rsidRPr="00CD131D">
        <w:rPr>
          <w:rFonts w:eastAsia="Arial" w:cs="Times New Roman"/>
          <w:szCs w:val="28"/>
          <w:lang w:eastAsia="zh-CN"/>
        </w:rPr>
        <w:br/>
        <w:t xml:space="preserve">село </w:t>
      </w:r>
      <w:proofErr w:type="spellStart"/>
      <w:r w:rsidRPr="00CD131D">
        <w:rPr>
          <w:rFonts w:eastAsia="Arial" w:cs="Times New Roman"/>
          <w:szCs w:val="28"/>
          <w:lang w:eastAsia="zh-CN"/>
        </w:rPr>
        <w:t>Новослободск</w:t>
      </w:r>
      <w:proofErr w:type="spellEnd"/>
      <w:r w:rsidRPr="00CD131D">
        <w:rPr>
          <w:rFonts w:eastAsia="Arial" w:cs="Times New Roman"/>
          <w:szCs w:val="28"/>
          <w:lang w:eastAsia="zh-CN"/>
        </w:rPr>
        <w:t>, село Зимницы, деревня Слободка, деревня Каменка.</w:t>
      </w:r>
    </w:p>
    <w:p w14:paraId="08BBDC87" w14:textId="77777777" w:rsidR="00CD131D" w:rsidRPr="00CD131D" w:rsidRDefault="00CD131D" w:rsidP="00CD131D">
      <w:pPr>
        <w:spacing w:after="0" w:line="240" w:lineRule="auto"/>
        <w:ind w:firstLine="567"/>
        <w:jc w:val="both"/>
        <w:rPr>
          <w:rFonts w:eastAsia="Times New Roman" w:cs="Times New Roman"/>
          <w:szCs w:val="28"/>
          <w:lang w:eastAsia="ru-RU"/>
        </w:rPr>
      </w:pPr>
      <w:r w:rsidRPr="00CD131D">
        <w:rPr>
          <w:rFonts w:eastAsia="Times New Roman" w:cs="Times New Roman"/>
          <w:szCs w:val="28"/>
          <w:lang w:eastAsia="ru-RU"/>
        </w:rPr>
        <w:t xml:space="preserve">На территории сельского поселения «Село </w:t>
      </w:r>
      <w:proofErr w:type="spellStart"/>
      <w:r w:rsidRPr="00CD131D">
        <w:rPr>
          <w:rFonts w:eastAsia="Times New Roman" w:cs="Times New Roman"/>
          <w:szCs w:val="28"/>
          <w:lang w:eastAsia="ru-RU"/>
        </w:rPr>
        <w:t>Новослободск</w:t>
      </w:r>
      <w:proofErr w:type="spellEnd"/>
      <w:r w:rsidRPr="00CD131D">
        <w:rPr>
          <w:rFonts w:eastAsia="Times New Roman" w:cs="Times New Roman"/>
          <w:szCs w:val="28"/>
          <w:lang w:eastAsia="ru-RU"/>
        </w:rPr>
        <w:t xml:space="preserve">» централизованное теплоснабжение присутствует в с. </w:t>
      </w:r>
      <w:proofErr w:type="spellStart"/>
      <w:r w:rsidRPr="00CD131D">
        <w:rPr>
          <w:rFonts w:eastAsia="Times New Roman" w:cs="Times New Roman"/>
          <w:szCs w:val="28"/>
          <w:lang w:eastAsia="ru-RU"/>
        </w:rPr>
        <w:t>Новослободск</w:t>
      </w:r>
      <w:proofErr w:type="spellEnd"/>
      <w:r w:rsidRPr="00CD131D">
        <w:rPr>
          <w:rFonts w:eastAsia="Times New Roman" w:cs="Times New Roman"/>
          <w:szCs w:val="28"/>
          <w:lang w:eastAsia="ru-RU"/>
        </w:rPr>
        <w:t>.</w:t>
      </w:r>
    </w:p>
    <w:p w14:paraId="2A07E922" w14:textId="77777777" w:rsidR="00CD131D" w:rsidRPr="00CD131D" w:rsidRDefault="00CD131D" w:rsidP="00CD131D">
      <w:pPr>
        <w:spacing w:after="0" w:line="240" w:lineRule="auto"/>
        <w:ind w:right="193" w:firstLine="567"/>
        <w:jc w:val="both"/>
        <w:rPr>
          <w:rFonts w:eastAsia="Times New Roman" w:cs="Times New Roman"/>
          <w:szCs w:val="28"/>
          <w:lang w:eastAsia="ru-RU"/>
        </w:rPr>
      </w:pPr>
      <w:r w:rsidRPr="00CD131D">
        <w:rPr>
          <w:rFonts w:eastAsia="Times New Roman" w:cs="Times New Roman"/>
          <w:szCs w:val="28"/>
          <w:lang w:eastAsia="ru-RU"/>
        </w:rPr>
        <w:t xml:space="preserve">Жилой фонд с. </w:t>
      </w:r>
      <w:proofErr w:type="spellStart"/>
      <w:r w:rsidRPr="00CD131D">
        <w:rPr>
          <w:rFonts w:eastAsia="Times New Roman" w:cs="Times New Roman"/>
          <w:szCs w:val="28"/>
          <w:lang w:eastAsia="ru-RU"/>
        </w:rPr>
        <w:t>Новослободск</w:t>
      </w:r>
      <w:proofErr w:type="spellEnd"/>
      <w:r w:rsidRPr="00CD131D">
        <w:rPr>
          <w:rFonts w:eastAsia="Times New Roman" w:cs="Times New Roman"/>
          <w:szCs w:val="28"/>
          <w:lang w:eastAsia="ru-RU"/>
        </w:rPr>
        <w:t xml:space="preserve"> сформирован несколькими типами жилой застройки и включает в себя малоэтажную и среднеэтажную жилую застройку.</w:t>
      </w:r>
    </w:p>
    <w:p w14:paraId="0C8778C6" w14:textId="77777777" w:rsidR="00CD131D" w:rsidRPr="00CD131D" w:rsidRDefault="00CD131D" w:rsidP="00CD131D">
      <w:pPr>
        <w:widowControl w:val="0"/>
        <w:suppressAutoHyphens/>
        <w:spacing w:after="0" w:line="240" w:lineRule="auto"/>
        <w:ind w:firstLine="567"/>
        <w:jc w:val="both"/>
        <w:rPr>
          <w:rFonts w:eastAsia="Arial" w:cs="Times New Roman"/>
          <w:szCs w:val="28"/>
          <w:lang w:eastAsia="zh-CN"/>
        </w:rPr>
      </w:pPr>
      <w:r w:rsidRPr="00CD131D">
        <w:rPr>
          <w:rFonts w:eastAsia="Arial" w:cs="Times New Roman"/>
          <w:szCs w:val="28"/>
          <w:lang w:eastAsia="zh-CN"/>
        </w:rPr>
        <w:t xml:space="preserve">Отопление многоквартирных домов в большей части централизованное – от котельных МУП «Теплосеть» МР «Думиничский район». На территории </w:t>
      </w:r>
      <w:r w:rsidRPr="00CD131D">
        <w:rPr>
          <w:rFonts w:eastAsia="Arial" w:cs="Times New Roman"/>
          <w:szCs w:val="28"/>
          <w:lang w:eastAsia="zh-CN"/>
        </w:rPr>
        <w:br/>
        <w:t xml:space="preserve">с. </w:t>
      </w:r>
      <w:proofErr w:type="spellStart"/>
      <w:r w:rsidRPr="00CD131D">
        <w:rPr>
          <w:rFonts w:eastAsia="Arial" w:cs="Times New Roman"/>
          <w:szCs w:val="28"/>
          <w:lang w:eastAsia="zh-CN"/>
        </w:rPr>
        <w:t>Новослободск</w:t>
      </w:r>
      <w:proofErr w:type="spellEnd"/>
      <w:r w:rsidRPr="00CD131D">
        <w:rPr>
          <w:rFonts w:eastAsia="Arial" w:cs="Times New Roman"/>
          <w:szCs w:val="28"/>
          <w:lang w:eastAsia="zh-CN"/>
        </w:rPr>
        <w:t xml:space="preserve"> расположена одна котельная, установленной мощностью 3,4 Гкал/ч. </w:t>
      </w:r>
    </w:p>
    <w:p w14:paraId="4430F8FB" w14:textId="77777777" w:rsidR="00CD131D" w:rsidRPr="00CD131D" w:rsidRDefault="00CD131D" w:rsidP="00CD131D">
      <w:pPr>
        <w:widowControl w:val="0"/>
        <w:suppressAutoHyphens/>
        <w:spacing w:after="0" w:line="240" w:lineRule="auto"/>
        <w:ind w:firstLine="567"/>
        <w:jc w:val="both"/>
        <w:rPr>
          <w:rFonts w:eastAsia="Arial" w:cs="Times New Roman"/>
          <w:szCs w:val="28"/>
          <w:lang w:eastAsia="zh-CN"/>
        </w:rPr>
      </w:pPr>
      <w:r w:rsidRPr="00CD131D">
        <w:rPr>
          <w:rFonts w:eastAsia="Arial" w:cs="Times New Roman"/>
          <w:szCs w:val="28"/>
          <w:lang w:eastAsia="zh-CN"/>
        </w:rPr>
        <w:t>Индивидуальные жилые дома, и коттеджи оборудованы системами индивидуального газового отопления или дровяными печами.</w:t>
      </w:r>
    </w:p>
    <w:p w14:paraId="25CC7FBD" w14:textId="77777777" w:rsidR="00CD131D" w:rsidRPr="00CD131D" w:rsidRDefault="00CD131D" w:rsidP="00CD131D">
      <w:pPr>
        <w:spacing w:after="0" w:line="240" w:lineRule="auto"/>
        <w:ind w:left="142" w:right="193" w:firstLine="567"/>
        <w:jc w:val="both"/>
        <w:rPr>
          <w:rFonts w:eastAsia="Times New Roman" w:cs="Times New Roman"/>
          <w:szCs w:val="28"/>
          <w:lang w:eastAsia="ru-RU"/>
        </w:rPr>
      </w:pPr>
      <w:r w:rsidRPr="00CD131D">
        <w:rPr>
          <w:rFonts w:eastAsia="Arial" w:cs="Times New Roman"/>
          <w:szCs w:val="28"/>
          <w:lang w:eastAsia="zh-CN"/>
        </w:rPr>
        <w:t xml:space="preserve">Отопление общественных зданий </w:t>
      </w:r>
      <w:r w:rsidRPr="00CD131D">
        <w:rPr>
          <w:rFonts w:eastAsia="Times New Roman" w:cs="Times New Roman"/>
          <w:szCs w:val="28"/>
          <w:lang w:eastAsia="ru-RU"/>
        </w:rPr>
        <w:t xml:space="preserve">с. </w:t>
      </w:r>
      <w:proofErr w:type="spellStart"/>
      <w:r w:rsidRPr="00CD131D">
        <w:rPr>
          <w:rFonts w:eastAsia="Times New Roman" w:cs="Times New Roman"/>
          <w:szCs w:val="28"/>
          <w:lang w:eastAsia="ru-RU"/>
        </w:rPr>
        <w:t>Новослободск</w:t>
      </w:r>
      <w:proofErr w:type="spellEnd"/>
      <w:r w:rsidRPr="00CD131D">
        <w:rPr>
          <w:rFonts w:eastAsia="Arial" w:cs="Times New Roman"/>
          <w:szCs w:val="28"/>
          <w:lang w:eastAsia="zh-CN"/>
        </w:rPr>
        <w:t xml:space="preserve"> централизованное от котельн</w:t>
      </w:r>
      <w:r w:rsidR="00317F13">
        <w:rPr>
          <w:rFonts w:eastAsia="Arial" w:cs="Times New Roman"/>
          <w:szCs w:val="28"/>
          <w:lang w:eastAsia="zh-CN"/>
        </w:rPr>
        <w:t xml:space="preserve">ой </w:t>
      </w:r>
      <w:r w:rsidRPr="00CD131D">
        <w:rPr>
          <w:rFonts w:eastAsia="Times New Roman" w:cs="Times New Roman"/>
          <w:szCs w:val="28"/>
          <w:lang w:eastAsia="ru-RU"/>
        </w:rPr>
        <w:t>МУП «Теплосеть» МР «Думиничский район».</w:t>
      </w:r>
    </w:p>
    <w:p w14:paraId="314D453C" w14:textId="77777777" w:rsidR="00CD131D" w:rsidRPr="00CD131D" w:rsidRDefault="00CD131D" w:rsidP="00CD131D">
      <w:pPr>
        <w:spacing w:after="0" w:line="240" w:lineRule="auto"/>
        <w:ind w:left="142" w:right="193" w:firstLine="567"/>
        <w:jc w:val="both"/>
        <w:rPr>
          <w:rFonts w:eastAsia="Arial" w:cs="Times New Roman"/>
          <w:szCs w:val="28"/>
          <w:lang w:eastAsia="zh-CN"/>
        </w:rPr>
      </w:pPr>
      <w:r w:rsidRPr="00CD131D">
        <w:rPr>
          <w:rFonts w:eastAsia="Arial" w:cs="Times New Roman"/>
          <w:szCs w:val="28"/>
          <w:lang w:eastAsia="zh-CN"/>
        </w:rPr>
        <w:t xml:space="preserve">Зоны теплоснабжения СП </w:t>
      </w:r>
      <w:r w:rsidRPr="00CD131D">
        <w:rPr>
          <w:rFonts w:eastAsia="Times New Roman" w:cs="Times New Roman"/>
          <w:color w:val="000000"/>
          <w:szCs w:val="28"/>
          <w:lang w:eastAsia="ru-RU"/>
        </w:rPr>
        <w:t xml:space="preserve">«Село </w:t>
      </w:r>
      <w:proofErr w:type="spellStart"/>
      <w:r w:rsidRPr="00CD131D">
        <w:rPr>
          <w:rFonts w:eastAsia="Times New Roman" w:cs="Times New Roman"/>
          <w:color w:val="000000"/>
          <w:szCs w:val="28"/>
          <w:lang w:eastAsia="ru-RU"/>
        </w:rPr>
        <w:t>Новослободск</w:t>
      </w:r>
      <w:proofErr w:type="spellEnd"/>
      <w:r w:rsidRPr="00CD131D">
        <w:rPr>
          <w:rFonts w:eastAsia="Times New Roman" w:cs="Times New Roman"/>
          <w:color w:val="000000"/>
          <w:szCs w:val="28"/>
          <w:lang w:eastAsia="ru-RU"/>
        </w:rPr>
        <w:t>»</w:t>
      </w:r>
      <w:r w:rsidRPr="00CD131D">
        <w:rPr>
          <w:rFonts w:eastAsia="Arial" w:cs="Times New Roman"/>
          <w:szCs w:val="28"/>
          <w:lang w:eastAsia="zh-CN"/>
        </w:rPr>
        <w:t xml:space="preserve"> приведены на рисунке 1.1.</w:t>
      </w:r>
    </w:p>
    <w:tbl>
      <w:tblPr>
        <w:tblW w:w="9072" w:type="dxa"/>
        <w:tblInd w:w="-5" w:type="dxa"/>
        <w:tblLook w:val="04A0" w:firstRow="1" w:lastRow="0" w:firstColumn="1" w:lastColumn="0" w:noHBand="0" w:noVBand="1"/>
      </w:tblPr>
      <w:tblGrid>
        <w:gridCol w:w="3402"/>
        <w:gridCol w:w="860"/>
        <w:gridCol w:w="4810"/>
      </w:tblGrid>
      <w:tr w:rsidR="00317F13" w:rsidRPr="00317F13" w14:paraId="1F5B74B9" w14:textId="77777777" w:rsidTr="00317F13">
        <w:trPr>
          <w:trHeight w:val="768"/>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5E4E3" w14:textId="77777777" w:rsidR="00317F13" w:rsidRPr="00317F13" w:rsidRDefault="00317F13" w:rsidP="00317F13">
            <w:pPr>
              <w:spacing w:after="0" w:line="240" w:lineRule="auto"/>
              <w:jc w:val="center"/>
              <w:rPr>
                <w:rFonts w:eastAsia="Times New Roman" w:cs="Times New Roman"/>
                <w:color w:val="000000"/>
                <w:sz w:val="24"/>
                <w:szCs w:val="24"/>
                <w:lang w:eastAsia="ru-RU"/>
              </w:rPr>
            </w:pPr>
            <w:r w:rsidRPr="00317F13">
              <w:rPr>
                <w:rFonts w:eastAsia="Times New Roman" w:cs="Times New Roman"/>
                <w:color w:val="000000"/>
                <w:sz w:val="24"/>
                <w:szCs w:val="24"/>
                <w:lang w:eastAsia="ru-RU"/>
              </w:rPr>
              <w:t>Теплоснабжающие и/или теплосетевые организации</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0ACD5A" w14:textId="77777777" w:rsidR="00317F13" w:rsidRPr="00317F13" w:rsidRDefault="00317F13" w:rsidP="00317F13">
            <w:pPr>
              <w:spacing w:after="0" w:line="240" w:lineRule="auto"/>
              <w:jc w:val="center"/>
              <w:rPr>
                <w:rFonts w:eastAsia="Times New Roman" w:cs="Times New Roman"/>
                <w:color w:val="000000"/>
                <w:sz w:val="24"/>
                <w:szCs w:val="24"/>
                <w:lang w:eastAsia="ru-RU"/>
              </w:rPr>
            </w:pPr>
            <w:r w:rsidRPr="00317F13">
              <w:rPr>
                <w:rFonts w:eastAsia="Times New Roman" w:cs="Times New Roman"/>
                <w:color w:val="000000"/>
                <w:sz w:val="24"/>
                <w:szCs w:val="24"/>
                <w:lang w:eastAsia="ru-RU"/>
              </w:rPr>
              <w:t>№ п/п</w:t>
            </w:r>
          </w:p>
        </w:tc>
        <w:tc>
          <w:tcPr>
            <w:tcW w:w="4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4DD51" w14:textId="77777777" w:rsidR="00317F13" w:rsidRPr="00317F13" w:rsidRDefault="00317F13" w:rsidP="00317F13">
            <w:pPr>
              <w:spacing w:after="0" w:line="240" w:lineRule="auto"/>
              <w:jc w:val="center"/>
              <w:rPr>
                <w:rFonts w:eastAsia="Times New Roman" w:cs="Times New Roman"/>
                <w:color w:val="000000"/>
                <w:sz w:val="24"/>
                <w:szCs w:val="24"/>
                <w:lang w:eastAsia="ru-RU"/>
              </w:rPr>
            </w:pPr>
            <w:r w:rsidRPr="00317F13">
              <w:rPr>
                <w:rFonts w:eastAsia="Times New Roman" w:cs="Times New Roman"/>
                <w:color w:val="000000"/>
                <w:sz w:val="24"/>
                <w:szCs w:val="24"/>
                <w:lang w:eastAsia="ru-RU"/>
              </w:rPr>
              <w:t>Наименование теплоисточника</w:t>
            </w:r>
          </w:p>
        </w:tc>
      </w:tr>
      <w:tr w:rsidR="00317F13" w:rsidRPr="00317F13" w14:paraId="4E73F131" w14:textId="77777777" w:rsidTr="00317F13">
        <w:trPr>
          <w:trHeight w:val="570"/>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1299A045" w14:textId="77777777" w:rsidR="00317F13" w:rsidRPr="00317F13" w:rsidRDefault="00317F13" w:rsidP="00317F13">
            <w:pPr>
              <w:spacing w:after="0" w:line="240" w:lineRule="auto"/>
              <w:rPr>
                <w:rFonts w:eastAsia="Times New Roman" w:cs="Times New Roman"/>
                <w:color w:val="000000"/>
                <w:sz w:val="24"/>
                <w:szCs w:val="24"/>
                <w:lang w:eastAsia="ru-RU"/>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2AA64059" w14:textId="77777777" w:rsidR="00317F13" w:rsidRPr="00317F13" w:rsidRDefault="00317F13" w:rsidP="00317F13">
            <w:pPr>
              <w:spacing w:after="0" w:line="240" w:lineRule="auto"/>
              <w:rPr>
                <w:rFonts w:eastAsia="Times New Roman" w:cs="Times New Roman"/>
                <w:color w:val="000000"/>
                <w:sz w:val="24"/>
                <w:szCs w:val="24"/>
                <w:lang w:eastAsia="ru-RU"/>
              </w:rPr>
            </w:pPr>
          </w:p>
        </w:tc>
        <w:tc>
          <w:tcPr>
            <w:tcW w:w="4810" w:type="dxa"/>
            <w:vMerge/>
            <w:tcBorders>
              <w:top w:val="single" w:sz="4" w:space="0" w:color="auto"/>
              <w:left w:val="single" w:sz="4" w:space="0" w:color="auto"/>
              <w:bottom w:val="single" w:sz="4" w:space="0" w:color="auto"/>
              <w:right w:val="single" w:sz="4" w:space="0" w:color="auto"/>
            </w:tcBorders>
            <w:vAlign w:val="center"/>
            <w:hideMark/>
          </w:tcPr>
          <w:p w14:paraId="46FF6289" w14:textId="77777777" w:rsidR="00317F13" w:rsidRPr="00317F13" w:rsidRDefault="00317F13" w:rsidP="00317F13">
            <w:pPr>
              <w:spacing w:after="0" w:line="240" w:lineRule="auto"/>
              <w:rPr>
                <w:rFonts w:eastAsia="Times New Roman" w:cs="Times New Roman"/>
                <w:color w:val="000000"/>
                <w:sz w:val="24"/>
                <w:szCs w:val="24"/>
                <w:lang w:eastAsia="ru-RU"/>
              </w:rPr>
            </w:pPr>
          </w:p>
        </w:tc>
      </w:tr>
      <w:tr w:rsidR="00317F13" w:rsidRPr="00317F13" w14:paraId="1F6B8CD8" w14:textId="77777777" w:rsidTr="00317F13">
        <w:trPr>
          <w:trHeight w:val="31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0F8D352" w14:textId="77777777" w:rsidR="00317F13" w:rsidRPr="00317F13" w:rsidRDefault="00317F13" w:rsidP="00317F13">
            <w:pPr>
              <w:spacing w:after="0" w:line="240" w:lineRule="auto"/>
              <w:jc w:val="center"/>
              <w:rPr>
                <w:rFonts w:eastAsia="Times New Roman" w:cs="Times New Roman"/>
                <w:color w:val="000000"/>
                <w:sz w:val="24"/>
                <w:szCs w:val="24"/>
                <w:lang w:eastAsia="ru-RU"/>
              </w:rPr>
            </w:pPr>
            <w:r w:rsidRPr="00317F13">
              <w:rPr>
                <w:rFonts w:eastAsia="Times New Roman" w:cs="Times New Roman"/>
                <w:color w:val="000000"/>
                <w:sz w:val="24"/>
                <w:szCs w:val="24"/>
                <w:lang w:eastAsia="ru-RU"/>
              </w:rPr>
              <w:t>МУП «Теплосеть» МР «Думиничский район»</w:t>
            </w:r>
          </w:p>
        </w:tc>
        <w:tc>
          <w:tcPr>
            <w:tcW w:w="860" w:type="dxa"/>
            <w:tcBorders>
              <w:top w:val="nil"/>
              <w:left w:val="nil"/>
              <w:bottom w:val="single" w:sz="4" w:space="0" w:color="auto"/>
              <w:right w:val="single" w:sz="4" w:space="0" w:color="auto"/>
            </w:tcBorders>
            <w:shd w:val="clear" w:color="auto" w:fill="auto"/>
            <w:noWrap/>
            <w:vAlign w:val="center"/>
            <w:hideMark/>
          </w:tcPr>
          <w:p w14:paraId="74CFC78E" w14:textId="77777777" w:rsidR="00317F13" w:rsidRPr="00317F13" w:rsidRDefault="00317F13" w:rsidP="00317F13">
            <w:pPr>
              <w:spacing w:after="0" w:line="240" w:lineRule="auto"/>
              <w:jc w:val="center"/>
              <w:rPr>
                <w:rFonts w:eastAsia="Times New Roman" w:cs="Times New Roman"/>
                <w:color w:val="000000"/>
                <w:sz w:val="24"/>
                <w:szCs w:val="24"/>
                <w:lang w:eastAsia="ru-RU"/>
              </w:rPr>
            </w:pPr>
            <w:r w:rsidRPr="00317F13">
              <w:rPr>
                <w:rFonts w:eastAsia="Times New Roman" w:cs="Times New Roman"/>
                <w:color w:val="000000"/>
                <w:sz w:val="24"/>
                <w:szCs w:val="24"/>
                <w:lang w:eastAsia="ru-RU"/>
              </w:rPr>
              <w:t>1</w:t>
            </w:r>
          </w:p>
        </w:tc>
        <w:tc>
          <w:tcPr>
            <w:tcW w:w="4810" w:type="dxa"/>
            <w:tcBorders>
              <w:top w:val="nil"/>
              <w:left w:val="nil"/>
              <w:bottom w:val="single" w:sz="4" w:space="0" w:color="auto"/>
              <w:right w:val="single" w:sz="4" w:space="0" w:color="auto"/>
            </w:tcBorders>
            <w:shd w:val="clear" w:color="auto" w:fill="auto"/>
            <w:vAlign w:val="center"/>
            <w:hideMark/>
          </w:tcPr>
          <w:p w14:paraId="62277976" w14:textId="77777777" w:rsidR="00317F13" w:rsidRPr="00317F13" w:rsidRDefault="00317F13" w:rsidP="00317F13">
            <w:pPr>
              <w:spacing w:after="0" w:line="240" w:lineRule="auto"/>
              <w:jc w:val="center"/>
              <w:rPr>
                <w:rFonts w:eastAsia="Times New Roman" w:cs="Times New Roman"/>
                <w:color w:val="FF0000"/>
                <w:sz w:val="24"/>
                <w:szCs w:val="24"/>
                <w:lang w:eastAsia="ru-RU"/>
              </w:rPr>
            </w:pPr>
            <w:r w:rsidRPr="00317F13">
              <w:rPr>
                <w:rFonts w:eastAsia="Times New Roman" w:cs="Times New Roman"/>
                <w:sz w:val="24"/>
                <w:szCs w:val="24"/>
                <w:lang w:eastAsia="ru-RU"/>
              </w:rPr>
              <w:t xml:space="preserve">Котельная </w:t>
            </w:r>
            <w:proofErr w:type="spellStart"/>
            <w:r w:rsidRPr="00317F13">
              <w:rPr>
                <w:rFonts w:eastAsia="Times New Roman" w:cs="Times New Roman"/>
                <w:sz w:val="24"/>
                <w:szCs w:val="24"/>
                <w:lang w:eastAsia="ru-RU"/>
              </w:rPr>
              <w:t>с.Новослободск</w:t>
            </w:r>
            <w:proofErr w:type="spellEnd"/>
            <w:r w:rsidRPr="00317F13">
              <w:rPr>
                <w:rFonts w:eastAsia="Times New Roman" w:cs="Times New Roman"/>
                <w:sz w:val="24"/>
                <w:szCs w:val="24"/>
                <w:lang w:eastAsia="ru-RU"/>
              </w:rPr>
              <w:t>, д.18а</w:t>
            </w:r>
          </w:p>
        </w:tc>
      </w:tr>
    </w:tbl>
    <w:p w14:paraId="7C07004C" w14:textId="77777777" w:rsidR="00BE1A3A" w:rsidRDefault="00BE1A3A" w:rsidP="00BE1A3A">
      <w:pPr>
        <w:pStyle w:val="afffa"/>
        <w:rPr>
          <w:rFonts w:eastAsia="Arial"/>
          <w:sz w:val="28"/>
          <w:szCs w:val="28"/>
          <w:lang w:eastAsia="zh-CN"/>
        </w:rPr>
      </w:pPr>
    </w:p>
    <w:p w14:paraId="33A36EE7" w14:textId="77777777" w:rsidR="00E21D02" w:rsidRPr="00F45FCB" w:rsidRDefault="00E21D02" w:rsidP="00101BB4">
      <w:pPr>
        <w:pStyle w:val="7"/>
        <w:spacing w:before="0" w:line="240" w:lineRule="auto"/>
        <w:ind w:firstLine="567"/>
        <w:rPr>
          <w:rFonts w:ascii="Times New Roman" w:hAnsi="Times New Roman"/>
          <w:b/>
          <w:i w:val="0"/>
          <w:sz w:val="28"/>
          <w:szCs w:val="28"/>
          <w:lang w:val="ru-RU"/>
        </w:rPr>
      </w:pPr>
      <w:bookmarkStart w:id="30" w:name="_Toc168654634"/>
      <w:r w:rsidRPr="00F45FCB">
        <w:rPr>
          <w:rFonts w:ascii="Times New Roman" w:hAnsi="Times New Roman"/>
          <w:b/>
          <w:i w:val="0"/>
          <w:sz w:val="28"/>
          <w:szCs w:val="28"/>
          <w:lang w:val="ru-RU"/>
        </w:rPr>
        <w:t xml:space="preserve">б) </w:t>
      </w:r>
      <w:r w:rsidR="00813E93" w:rsidRPr="00F45FCB">
        <w:rPr>
          <w:rFonts w:ascii="Times New Roman" w:hAnsi="Times New Roman"/>
          <w:b/>
          <w:i w:val="0"/>
          <w:sz w:val="28"/>
          <w:szCs w:val="28"/>
          <w:lang w:val="ru-RU"/>
        </w:rPr>
        <w:t xml:space="preserve">в </w:t>
      </w:r>
      <w:r w:rsidRPr="00F45FCB">
        <w:rPr>
          <w:rFonts w:ascii="Times New Roman" w:hAnsi="Times New Roman"/>
          <w:b/>
          <w:i w:val="0"/>
          <w:sz w:val="28"/>
          <w:szCs w:val="28"/>
          <w:lang w:val="ru-RU"/>
        </w:rPr>
        <w:t>зон</w:t>
      </w:r>
      <w:r w:rsidR="00813E93" w:rsidRPr="00F45FCB">
        <w:rPr>
          <w:rFonts w:ascii="Times New Roman" w:hAnsi="Times New Roman"/>
          <w:b/>
          <w:i w:val="0"/>
          <w:sz w:val="28"/>
          <w:szCs w:val="28"/>
          <w:lang w:val="ru-RU"/>
        </w:rPr>
        <w:t>ах</w:t>
      </w:r>
      <w:r w:rsidRPr="00F45FCB">
        <w:rPr>
          <w:rFonts w:ascii="Times New Roman" w:hAnsi="Times New Roman"/>
          <w:b/>
          <w:i w:val="0"/>
          <w:sz w:val="28"/>
          <w:szCs w:val="28"/>
          <w:lang w:val="ru-RU"/>
        </w:rPr>
        <w:t xml:space="preserve"> действия индивидуального теплоснабжения</w:t>
      </w:r>
      <w:bookmarkEnd w:id="30"/>
    </w:p>
    <w:p w14:paraId="1FE2612C" w14:textId="77777777" w:rsidR="00317F13" w:rsidRDefault="00317F13" w:rsidP="00101BB4">
      <w:pPr>
        <w:pStyle w:val="a4"/>
        <w:spacing w:after="0" w:line="240" w:lineRule="auto"/>
        <w:ind w:left="0" w:firstLine="567"/>
        <w:jc w:val="both"/>
        <w:rPr>
          <w:rFonts w:cs="Times New Roman"/>
          <w:szCs w:val="28"/>
        </w:rPr>
      </w:pPr>
    </w:p>
    <w:p w14:paraId="4AB692E0" w14:textId="77777777" w:rsidR="00C01031" w:rsidRDefault="00C01031" w:rsidP="00101BB4">
      <w:pPr>
        <w:pStyle w:val="a4"/>
        <w:spacing w:after="0" w:line="240" w:lineRule="auto"/>
        <w:ind w:left="0" w:firstLine="567"/>
        <w:jc w:val="both"/>
        <w:rPr>
          <w:rFonts w:cs="Times New Roman"/>
          <w:szCs w:val="28"/>
        </w:rPr>
      </w:pPr>
      <w:r w:rsidRPr="00F45FCB">
        <w:rPr>
          <w:rFonts w:cs="Times New Roman"/>
          <w:szCs w:val="28"/>
        </w:rPr>
        <w:t>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теплогенераторы на газовом топливе, э</w:t>
      </w:r>
      <w:r w:rsidR="00317F13">
        <w:rPr>
          <w:rFonts w:cs="Times New Roman"/>
          <w:szCs w:val="28"/>
        </w:rPr>
        <w:t>лектронагревательные установки и дровяные печи.</w:t>
      </w:r>
    </w:p>
    <w:p w14:paraId="592D7690" w14:textId="77777777" w:rsidR="00FB43B7" w:rsidRDefault="00FB43B7" w:rsidP="00101BB4">
      <w:pPr>
        <w:pStyle w:val="a4"/>
        <w:spacing w:after="0" w:line="240" w:lineRule="auto"/>
        <w:ind w:left="0" w:firstLine="567"/>
        <w:jc w:val="both"/>
        <w:rPr>
          <w:rFonts w:cs="Times New Roman"/>
          <w:szCs w:val="28"/>
        </w:rPr>
      </w:pPr>
    </w:p>
    <w:p w14:paraId="402A4E53" w14:textId="77777777" w:rsidR="00317F13" w:rsidRDefault="00317F13" w:rsidP="00101BB4">
      <w:pPr>
        <w:pStyle w:val="a4"/>
        <w:spacing w:after="0" w:line="240" w:lineRule="auto"/>
        <w:ind w:left="0" w:firstLine="567"/>
        <w:jc w:val="both"/>
        <w:rPr>
          <w:rFonts w:eastAsia="Arial"/>
          <w:noProof/>
          <w:color w:val="FF0000"/>
          <w:szCs w:val="28"/>
        </w:rPr>
      </w:pPr>
    </w:p>
    <w:p w14:paraId="320BA217" w14:textId="77777777" w:rsidR="00C93416" w:rsidRDefault="00C93416" w:rsidP="00101BB4">
      <w:pPr>
        <w:pStyle w:val="a4"/>
        <w:spacing w:after="0" w:line="240" w:lineRule="auto"/>
        <w:ind w:left="0" w:firstLine="567"/>
        <w:jc w:val="both"/>
        <w:rPr>
          <w:rFonts w:eastAsia="Arial"/>
          <w:noProof/>
          <w:color w:val="FF0000"/>
          <w:szCs w:val="28"/>
        </w:rPr>
      </w:pPr>
    </w:p>
    <w:p w14:paraId="03562154" w14:textId="77777777" w:rsidR="00C93416" w:rsidRDefault="00C93416" w:rsidP="00101BB4">
      <w:pPr>
        <w:pStyle w:val="a4"/>
        <w:spacing w:after="0" w:line="240" w:lineRule="auto"/>
        <w:ind w:left="0" w:firstLine="567"/>
        <w:jc w:val="both"/>
        <w:rPr>
          <w:rFonts w:eastAsia="Arial"/>
          <w:noProof/>
          <w:color w:val="FF0000"/>
          <w:szCs w:val="28"/>
        </w:rPr>
      </w:pPr>
    </w:p>
    <w:p w14:paraId="1A49463F" w14:textId="77777777" w:rsidR="00C93416" w:rsidRDefault="00C93416" w:rsidP="00101BB4">
      <w:pPr>
        <w:pStyle w:val="a4"/>
        <w:spacing w:after="0" w:line="240" w:lineRule="auto"/>
        <w:ind w:left="0" w:firstLine="567"/>
        <w:jc w:val="both"/>
        <w:rPr>
          <w:rFonts w:eastAsia="Arial"/>
          <w:noProof/>
          <w:color w:val="FF0000"/>
          <w:szCs w:val="28"/>
        </w:rPr>
      </w:pPr>
    </w:p>
    <w:p w14:paraId="0818913E" w14:textId="77777777" w:rsidR="00C93416" w:rsidRDefault="00C93416" w:rsidP="00101BB4">
      <w:pPr>
        <w:pStyle w:val="a4"/>
        <w:spacing w:after="0" w:line="240" w:lineRule="auto"/>
        <w:ind w:left="0" w:firstLine="567"/>
        <w:jc w:val="both"/>
        <w:rPr>
          <w:rFonts w:eastAsia="Arial"/>
          <w:noProof/>
          <w:color w:val="FF0000"/>
          <w:szCs w:val="28"/>
        </w:rPr>
      </w:pPr>
    </w:p>
    <w:p w14:paraId="3188AD66" w14:textId="77777777" w:rsidR="00C93416" w:rsidRDefault="00C93416" w:rsidP="00101BB4">
      <w:pPr>
        <w:pStyle w:val="a4"/>
        <w:spacing w:after="0" w:line="240" w:lineRule="auto"/>
        <w:ind w:left="0" w:firstLine="567"/>
        <w:jc w:val="both"/>
        <w:rPr>
          <w:rFonts w:eastAsia="Arial"/>
          <w:noProof/>
          <w:color w:val="FF0000"/>
          <w:szCs w:val="28"/>
        </w:rPr>
      </w:pPr>
    </w:p>
    <w:p w14:paraId="6370EC88" w14:textId="77777777" w:rsidR="00C93416" w:rsidRDefault="00C93416" w:rsidP="00C477A6">
      <w:pPr>
        <w:pStyle w:val="a4"/>
        <w:spacing w:after="0" w:line="240" w:lineRule="auto"/>
        <w:ind w:left="0" w:hanging="1276"/>
        <w:jc w:val="both"/>
        <w:rPr>
          <w:rFonts w:eastAsia="Arial"/>
          <w:noProof/>
          <w:color w:val="FF0000"/>
          <w:szCs w:val="28"/>
        </w:rPr>
      </w:pPr>
      <w:r>
        <w:rPr>
          <w:rFonts w:eastAsia="Arial"/>
          <w:noProof/>
          <w:color w:val="FF0000"/>
          <w:szCs w:val="28"/>
          <w:lang w:eastAsia="ru-RU"/>
        </w:rPr>
        <w:lastRenderedPageBreak/>
        <w:drawing>
          <wp:inline distT="0" distB="0" distL="0" distR="0" wp14:anchorId="396585B6" wp14:editId="51537A0E">
            <wp:extent cx="7002377" cy="4405023"/>
            <wp:effectExtent l="19050" t="19050" r="27305" b="14605"/>
            <wp:docPr id="18" name="Рисунок 3" descr="зоны 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оны СП"/>
                    <pic:cNvPicPr>
                      <a:picLocks noChangeAspect="1" noChangeArrowheads="1"/>
                    </pic:cNvPicPr>
                  </pic:nvPicPr>
                  <pic:blipFill>
                    <a:blip r:embed="rId13" cstate="print"/>
                    <a:srcRect/>
                    <a:stretch>
                      <a:fillRect/>
                    </a:stretch>
                  </pic:blipFill>
                  <pic:spPr bwMode="auto">
                    <a:xfrm>
                      <a:off x="0" y="0"/>
                      <a:ext cx="7018056" cy="4414886"/>
                    </a:xfrm>
                    <a:prstGeom prst="rect">
                      <a:avLst/>
                    </a:prstGeom>
                    <a:noFill/>
                    <a:ln w="9525" cmpd="sng">
                      <a:solidFill>
                        <a:srgbClr val="000000"/>
                      </a:solidFill>
                      <a:miter lim="800000"/>
                      <a:headEnd/>
                      <a:tailEnd/>
                    </a:ln>
                    <a:effectLst/>
                  </pic:spPr>
                </pic:pic>
              </a:graphicData>
            </a:graphic>
          </wp:inline>
        </w:drawing>
      </w:r>
    </w:p>
    <w:p w14:paraId="7E2F0C5F" w14:textId="77777777" w:rsidR="00C93416" w:rsidRDefault="00C93416" w:rsidP="00101BB4">
      <w:pPr>
        <w:pStyle w:val="a4"/>
        <w:spacing w:after="0" w:line="240" w:lineRule="auto"/>
        <w:ind w:left="0" w:firstLine="567"/>
        <w:jc w:val="both"/>
        <w:rPr>
          <w:rFonts w:eastAsia="Arial"/>
          <w:noProof/>
          <w:color w:val="FF0000"/>
          <w:szCs w:val="28"/>
        </w:rPr>
      </w:pPr>
    </w:p>
    <w:p w14:paraId="6DFA9916" w14:textId="77777777" w:rsidR="002173E1" w:rsidRDefault="002173E1" w:rsidP="002173E1">
      <w:pPr>
        <w:pStyle w:val="afffa"/>
        <w:rPr>
          <w:rFonts w:eastAsia="Arial"/>
          <w:lang w:eastAsia="zh-CN"/>
        </w:rPr>
      </w:pPr>
      <w:bookmarkStart w:id="31" w:name="_Toc89608612"/>
    </w:p>
    <w:p w14:paraId="41CFD582" w14:textId="77777777" w:rsidR="00317F13" w:rsidRDefault="00317F13" w:rsidP="00317F13">
      <w:pPr>
        <w:pStyle w:val="afffa"/>
        <w:jc w:val="center"/>
        <w:rPr>
          <w:lang w:eastAsia="ru-RU"/>
        </w:rPr>
      </w:pPr>
      <w:r>
        <w:rPr>
          <w:lang w:eastAsia="ru-RU"/>
        </w:rPr>
        <w:t xml:space="preserve">Рисунок 1.1. </w:t>
      </w:r>
      <w:r w:rsidRPr="002173E1">
        <w:rPr>
          <w:lang w:eastAsia="ru-RU"/>
        </w:rPr>
        <w:t xml:space="preserve">Зоны теплоснабжения </w:t>
      </w:r>
      <w:r>
        <w:rPr>
          <w:lang w:eastAsia="ru-RU"/>
        </w:rPr>
        <w:t xml:space="preserve">СП «Село </w:t>
      </w:r>
      <w:proofErr w:type="spellStart"/>
      <w:r>
        <w:rPr>
          <w:lang w:eastAsia="ru-RU"/>
        </w:rPr>
        <w:t>Новослободск</w:t>
      </w:r>
      <w:proofErr w:type="spellEnd"/>
      <w:r>
        <w:rPr>
          <w:lang w:eastAsia="ru-RU"/>
        </w:rPr>
        <w:t>»</w:t>
      </w:r>
    </w:p>
    <w:p w14:paraId="5D3EA116" w14:textId="77777777" w:rsidR="00C93416" w:rsidRDefault="00C93416" w:rsidP="00C93416">
      <w:pPr>
        <w:spacing w:after="0" w:line="240" w:lineRule="auto"/>
        <w:jc w:val="center"/>
        <w:rPr>
          <w:rFonts w:cs="Times New Roman"/>
          <w:i/>
          <w:szCs w:val="28"/>
          <w:lang w:eastAsia="ru-RU"/>
        </w:rPr>
      </w:pPr>
    </w:p>
    <w:p w14:paraId="46B6A00F" w14:textId="77777777" w:rsidR="00C93416" w:rsidRDefault="00C93416" w:rsidP="00C93416">
      <w:pPr>
        <w:spacing w:after="0" w:line="240" w:lineRule="auto"/>
        <w:jc w:val="center"/>
        <w:rPr>
          <w:rFonts w:cs="Times New Roman"/>
          <w:i/>
          <w:szCs w:val="28"/>
          <w:lang w:eastAsia="ru-RU"/>
        </w:rPr>
      </w:pPr>
    </w:p>
    <w:p w14:paraId="67273BD5" w14:textId="77777777" w:rsidR="00C93416" w:rsidRPr="00F45FCB" w:rsidRDefault="00C93416" w:rsidP="00C93416">
      <w:pPr>
        <w:spacing w:after="0" w:line="240" w:lineRule="auto"/>
        <w:jc w:val="center"/>
        <w:rPr>
          <w:rFonts w:cs="Times New Roman"/>
          <w:i/>
          <w:szCs w:val="28"/>
          <w:lang w:eastAsia="ru-RU"/>
        </w:rPr>
      </w:pPr>
      <w:r w:rsidRPr="00F45FCB">
        <w:rPr>
          <w:rFonts w:cs="Times New Roman"/>
          <w:i/>
          <w:szCs w:val="28"/>
          <w:lang w:eastAsia="ru-RU"/>
        </w:rPr>
        <w:t xml:space="preserve">Описание изменений, произошедших в функциональной структуре теплоснабжения </w:t>
      </w:r>
      <w:r>
        <w:rPr>
          <w:rFonts w:cs="Times New Roman"/>
          <w:i/>
          <w:szCs w:val="28"/>
          <w:lang w:eastAsia="ru-RU"/>
        </w:rPr>
        <w:t xml:space="preserve">сельского поселения «Село </w:t>
      </w:r>
      <w:proofErr w:type="spellStart"/>
      <w:r>
        <w:rPr>
          <w:rFonts w:cs="Times New Roman"/>
          <w:i/>
          <w:szCs w:val="28"/>
          <w:lang w:eastAsia="ru-RU"/>
        </w:rPr>
        <w:t>Новослободск</w:t>
      </w:r>
      <w:proofErr w:type="spellEnd"/>
      <w:r>
        <w:rPr>
          <w:rFonts w:cs="Times New Roman"/>
          <w:i/>
          <w:szCs w:val="28"/>
          <w:lang w:eastAsia="ru-RU"/>
        </w:rPr>
        <w:t>»</w:t>
      </w:r>
      <w:r w:rsidRPr="00F45FCB">
        <w:rPr>
          <w:rFonts w:cs="Times New Roman"/>
          <w:i/>
          <w:szCs w:val="28"/>
          <w:lang w:eastAsia="ru-RU"/>
        </w:rPr>
        <w:t xml:space="preserve"> за период, предшествующий актуализации схемы теплоснабжения</w:t>
      </w:r>
    </w:p>
    <w:p w14:paraId="672F5928" w14:textId="77777777" w:rsidR="00C93416" w:rsidRPr="00F45FCB" w:rsidRDefault="00C93416" w:rsidP="00C93416">
      <w:pPr>
        <w:spacing w:after="0" w:line="240" w:lineRule="auto"/>
        <w:ind w:firstLine="567"/>
        <w:jc w:val="both"/>
        <w:rPr>
          <w:rFonts w:eastAsia="Times New Roman" w:cs="Times New Roman"/>
          <w:szCs w:val="28"/>
          <w:lang w:eastAsia="ru-RU"/>
        </w:rPr>
      </w:pPr>
    </w:p>
    <w:p w14:paraId="1E7C3A43" w14:textId="77777777" w:rsidR="00C93416" w:rsidRPr="00F45FCB" w:rsidRDefault="00C93416" w:rsidP="00C93416">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Данные Схемы теплоснабжения актуализированы по состоянию на 01.01.2024 года.</w:t>
      </w:r>
    </w:p>
    <w:p w14:paraId="1ED3D0F1" w14:textId="77777777" w:rsidR="00C93416" w:rsidRPr="00F45FCB" w:rsidRDefault="00C93416" w:rsidP="00C93416">
      <w:pPr>
        <w:spacing w:after="0" w:line="240" w:lineRule="auto"/>
        <w:ind w:firstLine="567"/>
        <w:jc w:val="both"/>
        <w:rPr>
          <w:rFonts w:eastAsia="Times New Roman" w:cs="Times New Roman"/>
          <w:szCs w:val="28"/>
          <w:lang w:eastAsia="ru-RU"/>
        </w:rPr>
      </w:pPr>
    </w:p>
    <w:p w14:paraId="3F0374A8" w14:textId="77777777" w:rsidR="00B87CC5" w:rsidRPr="00F45FCB" w:rsidRDefault="00B87CC5" w:rsidP="002173E1">
      <w:pPr>
        <w:pStyle w:val="afffa"/>
        <w:ind w:firstLine="0"/>
        <w:jc w:val="center"/>
        <w:rPr>
          <w:rFonts w:eastAsia="Arial"/>
          <w:b/>
          <w:szCs w:val="28"/>
          <w:lang w:eastAsia="zh-CN"/>
        </w:rPr>
      </w:pPr>
      <w:r w:rsidRPr="00F45FCB">
        <w:rPr>
          <w:rFonts w:eastAsia="Arial"/>
          <w:b/>
          <w:szCs w:val="28"/>
          <w:lang w:eastAsia="zh-CN"/>
        </w:rPr>
        <w:br w:type="page"/>
      </w:r>
    </w:p>
    <w:p w14:paraId="029F3956" w14:textId="77777777" w:rsidR="00B87CC5" w:rsidRDefault="00B87CC5" w:rsidP="00B87CC5">
      <w:pPr>
        <w:pStyle w:val="a4"/>
        <w:spacing w:after="0" w:line="240" w:lineRule="auto"/>
        <w:ind w:left="0" w:firstLine="567"/>
        <w:jc w:val="both"/>
        <w:rPr>
          <w:rFonts w:cs="Times New Roman"/>
          <w:szCs w:val="28"/>
        </w:rPr>
      </w:pPr>
    </w:p>
    <w:p w14:paraId="316745BA" w14:textId="77777777" w:rsidR="00BE249B" w:rsidRPr="00F45FCB" w:rsidRDefault="00BE249B" w:rsidP="00101BB4">
      <w:pPr>
        <w:pStyle w:val="1"/>
        <w:ind w:left="0" w:right="-1" w:firstLine="567"/>
        <w:jc w:val="both"/>
        <w:rPr>
          <w:sz w:val="28"/>
          <w:szCs w:val="28"/>
          <w:lang w:val="ru-RU"/>
        </w:rPr>
      </w:pPr>
      <w:bookmarkStart w:id="32" w:name="_Toc168654635"/>
      <w:bookmarkEnd w:id="31"/>
      <w:r w:rsidRPr="00F45FCB">
        <w:rPr>
          <w:sz w:val="28"/>
          <w:szCs w:val="28"/>
          <w:lang w:val="ru-RU"/>
        </w:rPr>
        <w:t>ЧАСТЬ 2. ИСТОЧНИКИ ТЕПЛОВОЙ ЭНЕРГИИ</w:t>
      </w:r>
      <w:bookmarkEnd w:id="32"/>
    </w:p>
    <w:p w14:paraId="61EAADDD" w14:textId="77777777" w:rsidR="00C477A6" w:rsidRDefault="00C477A6" w:rsidP="00C477A6">
      <w:pPr>
        <w:spacing w:after="0" w:line="240" w:lineRule="auto"/>
        <w:ind w:firstLine="567"/>
        <w:jc w:val="both"/>
        <w:rPr>
          <w:rFonts w:cs="Times New Roman"/>
          <w:szCs w:val="28"/>
        </w:rPr>
      </w:pPr>
      <w:bookmarkStart w:id="33" w:name="bookmark0"/>
    </w:p>
    <w:p w14:paraId="031CD819" w14:textId="77777777" w:rsidR="00C477A6" w:rsidRPr="00C477A6" w:rsidRDefault="00C477A6" w:rsidP="00C477A6">
      <w:pPr>
        <w:spacing w:after="0" w:line="240" w:lineRule="auto"/>
        <w:ind w:firstLine="567"/>
        <w:jc w:val="both"/>
        <w:rPr>
          <w:rFonts w:cs="Times New Roman"/>
          <w:szCs w:val="28"/>
        </w:rPr>
      </w:pPr>
      <w:r w:rsidRPr="00C477A6">
        <w:rPr>
          <w:rFonts w:cs="Times New Roman"/>
          <w:szCs w:val="28"/>
        </w:rPr>
        <w:t xml:space="preserve">СП «Село </w:t>
      </w:r>
      <w:proofErr w:type="spellStart"/>
      <w:r w:rsidRPr="00C477A6">
        <w:rPr>
          <w:rFonts w:cs="Times New Roman"/>
          <w:szCs w:val="28"/>
        </w:rPr>
        <w:t>Новослободск</w:t>
      </w:r>
      <w:proofErr w:type="spellEnd"/>
      <w:r w:rsidRPr="00C477A6">
        <w:rPr>
          <w:rFonts w:cs="Times New Roman"/>
          <w:szCs w:val="28"/>
        </w:rPr>
        <w:t xml:space="preserve">» состоит из трех населенных пунктов: </w:t>
      </w:r>
    </w:p>
    <w:p w14:paraId="049ADE46" w14:textId="77777777" w:rsidR="00C477A6" w:rsidRPr="00C477A6" w:rsidRDefault="00C477A6" w:rsidP="00C477A6">
      <w:pPr>
        <w:spacing w:after="0" w:line="240" w:lineRule="auto"/>
        <w:ind w:firstLine="567"/>
        <w:jc w:val="both"/>
        <w:rPr>
          <w:rFonts w:cs="Times New Roman"/>
          <w:szCs w:val="28"/>
        </w:rPr>
      </w:pPr>
      <w:r w:rsidRPr="00C477A6">
        <w:rPr>
          <w:rFonts w:cs="Times New Roman"/>
          <w:szCs w:val="28"/>
        </w:rPr>
        <w:t xml:space="preserve">село </w:t>
      </w:r>
      <w:proofErr w:type="spellStart"/>
      <w:r w:rsidRPr="00C477A6">
        <w:rPr>
          <w:rFonts w:cs="Times New Roman"/>
          <w:szCs w:val="28"/>
        </w:rPr>
        <w:t>Новослободск</w:t>
      </w:r>
      <w:proofErr w:type="spellEnd"/>
      <w:r w:rsidRPr="00C477A6">
        <w:rPr>
          <w:rFonts w:cs="Times New Roman"/>
          <w:szCs w:val="28"/>
        </w:rPr>
        <w:t>, село Зимницы, деревня Слободка, деревня Каменка.</w:t>
      </w:r>
    </w:p>
    <w:p w14:paraId="444DD6D5" w14:textId="77777777" w:rsidR="00C477A6" w:rsidRDefault="00C477A6" w:rsidP="00C477A6">
      <w:pPr>
        <w:spacing w:after="0" w:line="240" w:lineRule="auto"/>
        <w:ind w:firstLine="567"/>
        <w:jc w:val="both"/>
        <w:rPr>
          <w:rFonts w:cs="Times New Roman"/>
          <w:szCs w:val="28"/>
        </w:rPr>
      </w:pPr>
      <w:r w:rsidRPr="00C477A6">
        <w:rPr>
          <w:rFonts w:cs="Times New Roman"/>
          <w:szCs w:val="28"/>
        </w:rPr>
        <w:t xml:space="preserve">На территории сельского поселения «Село </w:t>
      </w:r>
      <w:proofErr w:type="spellStart"/>
      <w:r w:rsidRPr="00C477A6">
        <w:rPr>
          <w:rFonts w:cs="Times New Roman"/>
          <w:szCs w:val="28"/>
        </w:rPr>
        <w:t>Новослободск</w:t>
      </w:r>
      <w:proofErr w:type="spellEnd"/>
      <w:r w:rsidRPr="00C477A6">
        <w:rPr>
          <w:rFonts w:cs="Times New Roman"/>
          <w:szCs w:val="28"/>
        </w:rPr>
        <w:t xml:space="preserve">» централизованное теплоснабжение присутствует в с. </w:t>
      </w:r>
      <w:proofErr w:type="spellStart"/>
      <w:r w:rsidRPr="00C477A6">
        <w:rPr>
          <w:rFonts w:cs="Times New Roman"/>
          <w:szCs w:val="28"/>
        </w:rPr>
        <w:t>Новослободск</w:t>
      </w:r>
      <w:proofErr w:type="spellEnd"/>
      <w:r w:rsidRPr="00C477A6">
        <w:rPr>
          <w:rFonts w:cs="Times New Roman"/>
          <w:szCs w:val="28"/>
        </w:rPr>
        <w:t>.</w:t>
      </w:r>
    </w:p>
    <w:p w14:paraId="79378B13" w14:textId="77777777" w:rsidR="00114ED2" w:rsidRPr="00F45FCB" w:rsidRDefault="00114ED2" w:rsidP="00C477A6">
      <w:pPr>
        <w:spacing w:after="0" w:line="240" w:lineRule="auto"/>
        <w:ind w:firstLine="567"/>
        <w:jc w:val="both"/>
        <w:rPr>
          <w:rFonts w:cs="Times New Roman"/>
          <w:szCs w:val="28"/>
        </w:rPr>
      </w:pPr>
      <w:r w:rsidRPr="00F45FCB">
        <w:rPr>
          <w:rFonts w:cs="Times New Roman"/>
          <w:szCs w:val="28"/>
        </w:rPr>
        <w:t xml:space="preserve">Централизованное теплоснабжение </w:t>
      </w:r>
      <w:r w:rsidR="00262C28">
        <w:rPr>
          <w:rFonts w:cs="Times New Roman"/>
          <w:szCs w:val="28"/>
        </w:rPr>
        <w:t>с</w:t>
      </w:r>
      <w:r w:rsidR="002823C7">
        <w:rPr>
          <w:rFonts w:cs="Times New Roman"/>
          <w:szCs w:val="28"/>
        </w:rPr>
        <w:t>ельского поселения «</w:t>
      </w:r>
      <w:r w:rsidR="00ED7CA0">
        <w:rPr>
          <w:rFonts w:cs="Times New Roman"/>
          <w:szCs w:val="28"/>
        </w:rPr>
        <w:t xml:space="preserve">Село </w:t>
      </w:r>
      <w:proofErr w:type="spellStart"/>
      <w:r w:rsidR="00ED7CA0">
        <w:rPr>
          <w:rFonts w:cs="Times New Roman"/>
          <w:szCs w:val="28"/>
        </w:rPr>
        <w:t>Новослободск</w:t>
      </w:r>
      <w:proofErr w:type="spellEnd"/>
      <w:r w:rsidR="002823C7">
        <w:rPr>
          <w:rFonts w:cs="Times New Roman"/>
          <w:szCs w:val="28"/>
        </w:rPr>
        <w:t>»</w:t>
      </w:r>
      <w:r w:rsidR="00792EBF" w:rsidRPr="00F45FCB">
        <w:rPr>
          <w:rFonts w:cs="Times New Roman"/>
          <w:szCs w:val="28"/>
        </w:rPr>
        <w:t xml:space="preserve"> </w:t>
      </w:r>
      <w:r w:rsidRPr="00F45FCB">
        <w:rPr>
          <w:rFonts w:cs="Times New Roman"/>
          <w:szCs w:val="28"/>
        </w:rPr>
        <w:t xml:space="preserve"> (далее </w:t>
      </w:r>
      <w:r w:rsidR="00C057AE">
        <w:rPr>
          <w:rFonts w:cs="Times New Roman"/>
          <w:szCs w:val="28"/>
        </w:rPr>
        <w:t>СП «</w:t>
      </w:r>
      <w:r w:rsidR="00ED7CA0">
        <w:rPr>
          <w:rFonts w:cs="Times New Roman"/>
          <w:szCs w:val="28"/>
        </w:rPr>
        <w:t xml:space="preserve">Село </w:t>
      </w:r>
      <w:proofErr w:type="spellStart"/>
      <w:r w:rsidR="00ED7CA0">
        <w:rPr>
          <w:rFonts w:cs="Times New Roman"/>
          <w:szCs w:val="28"/>
        </w:rPr>
        <w:t>Новослободск</w:t>
      </w:r>
      <w:proofErr w:type="spellEnd"/>
      <w:r w:rsidR="00C057AE">
        <w:rPr>
          <w:rFonts w:cs="Times New Roman"/>
          <w:szCs w:val="28"/>
        </w:rPr>
        <w:t>»</w:t>
      </w:r>
      <w:r w:rsidRPr="00F45FCB">
        <w:rPr>
          <w:rFonts w:cs="Times New Roman"/>
          <w:szCs w:val="28"/>
        </w:rPr>
        <w:t xml:space="preserve">) осуществляется в </w:t>
      </w:r>
      <w:r w:rsidR="00C477A6">
        <w:rPr>
          <w:rFonts w:cs="Times New Roman"/>
          <w:szCs w:val="28"/>
        </w:rPr>
        <w:t>одном</w:t>
      </w:r>
      <w:r w:rsidRPr="00F45FCB">
        <w:rPr>
          <w:rFonts w:cs="Times New Roman"/>
          <w:szCs w:val="28"/>
        </w:rPr>
        <w:t xml:space="preserve"> населенн</w:t>
      </w:r>
      <w:r w:rsidR="00C477A6">
        <w:rPr>
          <w:rFonts w:cs="Times New Roman"/>
          <w:szCs w:val="28"/>
        </w:rPr>
        <w:t>ом</w:t>
      </w:r>
      <w:r w:rsidRPr="00F45FCB">
        <w:rPr>
          <w:rFonts w:cs="Times New Roman"/>
          <w:szCs w:val="28"/>
        </w:rPr>
        <w:t xml:space="preserve"> пункт</w:t>
      </w:r>
      <w:r w:rsidR="00C477A6">
        <w:rPr>
          <w:rFonts w:cs="Times New Roman"/>
          <w:szCs w:val="28"/>
        </w:rPr>
        <w:t>е</w:t>
      </w:r>
      <w:r w:rsidRPr="00F45FCB">
        <w:rPr>
          <w:rFonts w:cs="Times New Roman"/>
          <w:szCs w:val="28"/>
        </w:rPr>
        <w:t>:</w:t>
      </w:r>
    </w:p>
    <w:p w14:paraId="62DF436C" w14:textId="77777777" w:rsidR="00114ED2" w:rsidRPr="00F45FCB" w:rsidRDefault="00114ED2" w:rsidP="00101BB4">
      <w:pPr>
        <w:spacing w:after="0" w:line="240" w:lineRule="auto"/>
        <w:ind w:firstLine="567"/>
        <w:jc w:val="both"/>
        <w:rPr>
          <w:rFonts w:cs="Times New Roman"/>
          <w:szCs w:val="28"/>
        </w:rPr>
      </w:pPr>
      <w:r w:rsidRPr="00F45FCB">
        <w:rPr>
          <w:rFonts w:cs="Times New Roman"/>
          <w:szCs w:val="28"/>
        </w:rPr>
        <w:t xml:space="preserve">- </w:t>
      </w:r>
      <w:r w:rsidR="00C477A6">
        <w:rPr>
          <w:rFonts w:cs="Times New Roman"/>
          <w:szCs w:val="28"/>
        </w:rPr>
        <w:t xml:space="preserve">с. </w:t>
      </w:r>
      <w:proofErr w:type="spellStart"/>
      <w:r w:rsidR="00C477A6">
        <w:rPr>
          <w:rFonts w:cs="Times New Roman"/>
          <w:szCs w:val="28"/>
        </w:rPr>
        <w:t>Новослободск</w:t>
      </w:r>
      <w:proofErr w:type="spellEnd"/>
      <w:r w:rsidRPr="00F45FCB">
        <w:rPr>
          <w:rFonts w:cs="Times New Roman"/>
          <w:szCs w:val="28"/>
        </w:rPr>
        <w:t>;</w:t>
      </w:r>
    </w:p>
    <w:p w14:paraId="2A2A7940" w14:textId="77777777" w:rsidR="00C477A6" w:rsidRDefault="00C477A6" w:rsidP="00E93003">
      <w:pPr>
        <w:pStyle w:val="a4"/>
        <w:spacing w:after="0" w:line="240" w:lineRule="auto"/>
        <w:ind w:left="0" w:firstLine="567"/>
        <w:jc w:val="both"/>
        <w:rPr>
          <w:rFonts w:cs="Times New Roman"/>
          <w:szCs w:val="28"/>
        </w:rPr>
      </w:pPr>
    </w:p>
    <w:p w14:paraId="3A7A5F1F" w14:textId="77777777" w:rsidR="00E93003" w:rsidRPr="00E93003" w:rsidRDefault="006C7391" w:rsidP="00E93003">
      <w:pPr>
        <w:pStyle w:val="a4"/>
        <w:spacing w:after="0" w:line="240" w:lineRule="auto"/>
        <w:ind w:left="0" w:firstLine="567"/>
        <w:jc w:val="both"/>
        <w:rPr>
          <w:rFonts w:cs="Times New Roman"/>
          <w:szCs w:val="28"/>
        </w:rPr>
      </w:pPr>
      <w:r w:rsidRPr="00F45FCB">
        <w:rPr>
          <w:rFonts w:cs="Times New Roman"/>
          <w:szCs w:val="28"/>
        </w:rPr>
        <w:t>Н</w:t>
      </w:r>
      <w:bookmarkEnd w:id="33"/>
      <w:r w:rsidRPr="00F45FCB">
        <w:rPr>
          <w:rFonts w:cs="Times New Roman"/>
          <w:szCs w:val="28"/>
        </w:rPr>
        <w:t xml:space="preserve">а территории </w:t>
      </w:r>
      <w:r w:rsidR="00C057AE">
        <w:rPr>
          <w:rFonts w:cs="Times New Roman"/>
          <w:szCs w:val="28"/>
        </w:rPr>
        <w:t>СП «</w:t>
      </w:r>
      <w:r w:rsidR="00ED7CA0">
        <w:rPr>
          <w:rFonts w:cs="Times New Roman"/>
          <w:szCs w:val="28"/>
        </w:rPr>
        <w:t xml:space="preserve">Село </w:t>
      </w:r>
      <w:proofErr w:type="spellStart"/>
      <w:r w:rsidR="00ED7CA0">
        <w:rPr>
          <w:rFonts w:cs="Times New Roman"/>
          <w:szCs w:val="28"/>
        </w:rPr>
        <w:t>Новослободск</w:t>
      </w:r>
      <w:proofErr w:type="spellEnd"/>
      <w:r w:rsidR="00C057AE">
        <w:rPr>
          <w:rFonts w:cs="Times New Roman"/>
          <w:szCs w:val="28"/>
        </w:rPr>
        <w:t>»</w:t>
      </w:r>
      <w:r w:rsidR="00DC0971" w:rsidRPr="00F45FCB">
        <w:rPr>
          <w:rFonts w:cs="Times New Roman"/>
          <w:szCs w:val="28"/>
        </w:rPr>
        <w:t xml:space="preserve"> </w:t>
      </w:r>
      <w:r w:rsidR="00F57299" w:rsidRPr="00F57299">
        <w:rPr>
          <w:rFonts w:cs="Times New Roman"/>
          <w:szCs w:val="28"/>
        </w:rPr>
        <w:t>определен</w:t>
      </w:r>
      <w:r w:rsidR="00C477A6">
        <w:rPr>
          <w:rFonts w:cs="Times New Roman"/>
          <w:szCs w:val="28"/>
        </w:rPr>
        <w:t>а</w:t>
      </w:r>
      <w:r w:rsidRPr="00F57299">
        <w:rPr>
          <w:rFonts w:cs="Times New Roman"/>
          <w:szCs w:val="28"/>
        </w:rPr>
        <w:t xml:space="preserve"> </w:t>
      </w:r>
      <w:r w:rsidR="00C477A6">
        <w:rPr>
          <w:rFonts w:cs="Times New Roman"/>
          <w:szCs w:val="28"/>
        </w:rPr>
        <w:t>1</w:t>
      </w:r>
      <w:r w:rsidRPr="00F57299">
        <w:rPr>
          <w:rFonts w:cs="Times New Roman"/>
          <w:szCs w:val="28"/>
        </w:rPr>
        <w:t xml:space="preserve"> технологическ</w:t>
      </w:r>
      <w:r w:rsidR="00C477A6">
        <w:rPr>
          <w:rFonts w:cs="Times New Roman"/>
          <w:szCs w:val="28"/>
        </w:rPr>
        <w:t>ая</w:t>
      </w:r>
      <w:r w:rsidRPr="00F57299">
        <w:rPr>
          <w:rFonts w:cs="Times New Roman"/>
          <w:szCs w:val="28"/>
        </w:rPr>
        <w:t xml:space="preserve"> зон</w:t>
      </w:r>
      <w:r w:rsidR="00C477A6">
        <w:rPr>
          <w:rFonts w:cs="Times New Roman"/>
          <w:szCs w:val="28"/>
        </w:rPr>
        <w:t>а</w:t>
      </w:r>
      <w:r w:rsidR="00DE0AFF" w:rsidRPr="00F57299">
        <w:rPr>
          <w:rFonts w:cs="Times New Roman"/>
          <w:szCs w:val="28"/>
        </w:rPr>
        <w:t xml:space="preserve"> </w:t>
      </w:r>
      <w:r w:rsidRPr="00F57299">
        <w:rPr>
          <w:rFonts w:cs="Times New Roman"/>
          <w:szCs w:val="28"/>
        </w:rPr>
        <w:t>теплоснабжения.</w:t>
      </w:r>
      <w:r w:rsidR="00E93003">
        <w:rPr>
          <w:rFonts w:cs="Times New Roman"/>
          <w:szCs w:val="28"/>
        </w:rPr>
        <w:t xml:space="preserve"> </w:t>
      </w:r>
    </w:p>
    <w:p w14:paraId="039FFE0F" w14:textId="77777777" w:rsidR="00D865A3" w:rsidRDefault="00D865A3" w:rsidP="00101BB4">
      <w:pPr>
        <w:pStyle w:val="a4"/>
        <w:spacing w:after="0" w:line="240" w:lineRule="auto"/>
        <w:ind w:left="0" w:firstLine="567"/>
        <w:jc w:val="both"/>
        <w:rPr>
          <w:rFonts w:cs="Times New Roman"/>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822"/>
        <w:gridCol w:w="4990"/>
      </w:tblGrid>
      <w:tr w:rsidR="00262C28" w:rsidRPr="00262C28" w14:paraId="51210DFF" w14:textId="77777777" w:rsidTr="00262C28">
        <w:trPr>
          <w:trHeight w:val="773"/>
        </w:trPr>
        <w:tc>
          <w:tcPr>
            <w:tcW w:w="3397" w:type="dxa"/>
            <w:vMerge w:val="restart"/>
            <w:shd w:val="clear" w:color="auto" w:fill="auto"/>
            <w:vAlign w:val="center"/>
            <w:hideMark/>
          </w:tcPr>
          <w:p w14:paraId="2BE2381A" w14:textId="77777777" w:rsidR="00262C28" w:rsidRPr="00262C28" w:rsidRDefault="00262C28" w:rsidP="00262C28">
            <w:pPr>
              <w:spacing w:after="0" w:line="240" w:lineRule="auto"/>
              <w:jc w:val="center"/>
              <w:rPr>
                <w:rFonts w:eastAsia="Times New Roman" w:cs="Times New Roman"/>
                <w:sz w:val="24"/>
                <w:szCs w:val="24"/>
                <w:lang w:eastAsia="ru-RU"/>
              </w:rPr>
            </w:pPr>
            <w:r w:rsidRPr="00262C28">
              <w:rPr>
                <w:rFonts w:eastAsia="Times New Roman" w:cs="Times New Roman"/>
                <w:sz w:val="24"/>
                <w:szCs w:val="24"/>
                <w:lang w:eastAsia="ru-RU"/>
              </w:rPr>
              <w:t>Теплоснабжающие и/или теплосетевые организации</w:t>
            </w:r>
          </w:p>
        </w:tc>
        <w:tc>
          <w:tcPr>
            <w:tcW w:w="822" w:type="dxa"/>
            <w:vMerge w:val="restart"/>
            <w:shd w:val="clear" w:color="auto" w:fill="auto"/>
            <w:vAlign w:val="center"/>
            <w:hideMark/>
          </w:tcPr>
          <w:p w14:paraId="208F0F32" w14:textId="77777777" w:rsidR="00262C28" w:rsidRPr="00262C28" w:rsidRDefault="00262C28" w:rsidP="00262C28">
            <w:pPr>
              <w:spacing w:after="0" w:line="240" w:lineRule="auto"/>
              <w:jc w:val="center"/>
              <w:rPr>
                <w:rFonts w:eastAsia="Times New Roman" w:cs="Times New Roman"/>
                <w:sz w:val="24"/>
                <w:szCs w:val="24"/>
                <w:lang w:eastAsia="ru-RU"/>
              </w:rPr>
            </w:pPr>
            <w:r w:rsidRPr="00262C28">
              <w:rPr>
                <w:rFonts w:eastAsia="Times New Roman" w:cs="Times New Roman"/>
                <w:sz w:val="24"/>
                <w:szCs w:val="24"/>
                <w:lang w:eastAsia="ru-RU"/>
              </w:rPr>
              <w:t>№ п/п</w:t>
            </w:r>
          </w:p>
        </w:tc>
        <w:tc>
          <w:tcPr>
            <w:tcW w:w="4990" w:type="dxa"/>
            <w:vMerge w:val="restart"/>
            <w:shd w:val="clear" w:color="auto" w:fill="auto"/>
            <w:vAlign w:val="center"/>
            <w:hideMark/>
          </w:tcPr>
          <w:p w14:paraId="2B46AB29" w14:textId="77777777" w:rsidR="00262C28" w:rsidRPr="00262C28" w:rsidRDefault="00262C28" w:rsidP="00262C28">
            <w:pPr>
              <w:spacing w:after="0" w:line="240" w:lineRule="auto"/>
              <w:jc w:val="center"/>
              <w:rPr>
                <w:rFonts w:eastAsia="Times New Roman" w:cs="Times New Roman"/>
                <w:sz w:val="24"/>
                <w:szCs w:val="24"/>
                <w:lang w:eastAsia="ru-RU"/>
              </w:rPr>
            </w:pPr>
            <w:r w:rsidRPr="00262C28">
              <w:rPr>
                <w:rFonts w:eastAsia="Times New Roman" w:cs="Times New Roman"/>
                <w:sz w:val="24"/>
                <w:szCs w:val="24"/>
                <w:lang w:eastAsia="ru-RU"/>
              </w:rPr>
              <w:t>Наименование теплоисточника</w:t>
            </w:r>
          </w:p>
        </w:tc>
      </w:tr>
      <w:tr w:rsidR="00262C28" w:rsidRPr="00262C28" w14:paraId="74E66D90" w14:textId="77777777" w:rsidTr="00262C28">
        <w:trPr>
          <w:trHeight w:val="570"/>
        </w:trPr>
        <w:tc>
          <w:tcPr>
            <w:tcW w:w="3397" w:type="dxa"/>
            <w:vMerge/>
            <w:vAlign w:val="center"/>
            <w:hideMark/>
          </w:tcPr>
          <w:p w14:paraId="7C22E220" w14:textId="77777777" w:rsidR="00262C28" w:rsidRPr="00262C28" w:rsidRDefault="00262C28" w:rsidP="00262C28">
            <w:pPr>
              <w:spacing w:after="0" w:line="240" w:lineRule="auto"/>
              <w:rPr>
                <w:rFonts w:eastAsia="Times New Roman" w:cs="Times New Roman"/>
                <w:sz w:val="24"/>
                <w:szCs w:val="24"/>
                <w:lang w:eastAsia="ru-RU"/>
              </w:rPr>
            </w:pPr>
          </w:p>
        </w:tc>
        <w:tc>
          <w:tcPr>
            <w:tcW w:w="822" w:type="dxa"/>
            <w:vMerge/>
            <w:vAlign w:val="center"/>
            <w:hideMark/>
          </w:tcPr>
          <w:p w14:paraId="6149D471" w14:textId="77777777" w:rsidR="00262C28" w:rsidRPr="00262C28" w:rsidRDefault="00262C28" w:rsidP="00262C28">
            <w:pPr>
              <w:spacing w:after="0" w:line="240" w:lineRule="auto"/>
              <w:rPr>
                <w:rFonts w:eastAsia="Times New Roman" w:cs="Times New Roman"/>
                <w:sz w:val="24"/>
                <w:szCs w:val="24"/>
                <w:lang w:eastAsia="ru-RU"/>
              </w:rPr>
            </w:pPr>
          </w:p>
        </w:tc>
        <w:tc>
          <w:tcPr>
            <w:tcW w:w="4990" w:type="dxa"/>
            <w:vMerge/>
            <w:vAlign w:val="center"/>
            <w:hideMark/>
          </w:tcPr>
          <w:p w14:paraId="6867E5C4" w14:textId="77777777" w:rsidR="00262C28" w:rsidRPr="00262C28" w:rsidRDefault="00262C28" w:rsidP="00262C28">
            <w:pPr>
              <w:spacing w:after="0" w:line="240" w:lineRule="auto"/>
              <w:rPr>
                <w:rFonts w:eastAsia="Times New Roman" w:cs="Times New Roman"/>
                <w:sz w:val="24"/>
                <w:szCs w:val="24"/>
                <w:lang w:eastAsia="ru-RU"/>
              </w:rPr>
            </w:pPr>
          </w:p>
        </w:tc>
      </w:tr>
      <w:tr w:rsidR="00262C28" w:rsidRPr="00262C28" w14:paraId="39C942EA" w14:textId="77777777" w:rsidTr="00262C28">
        <w:trPr>
          <w:trHeight w:val="312"/>
        </w:trPr>
        <w:tc>
          <w:tcPr>
            <w:tcW w:w="3397" w:type="dxa"/>
            <w:shd w:val="clear" w:color="auto" w:fill="auto"/>
            <w:vAlign w:val="center"/>
            <w:hideMark/>
          </w:tcPr>
          <w:p w14:paraId="47061397" w14:textId="77777777" w:rsidR="00262C28" w:rsidRPr="00262C28" w:rsidRDefault="00262C28" w:rsidP="00262C28">
            <w:pPr>
              <w:spacing w:after="0" w:line="240" w:lineRule="auto"/>
              <w:jc w:val="center"/>
              <w:rPr>
                <w:rFonts w:eastAsia="Times New Roman" w:cs="Times New Roman"/>
                <w:sz w:val="24"/>
                <w:szCs w:val="24"/>
                <w:lang w:eastAsia="ru-RU"/>
              </w:rPr>
            </w:pPr>
            <w:r w:rsidRPr="00262C28">
              <w:rPr>
                <w:rFonts w:eastAsia="Times New Roman" w:cs="Times New Roman"/>
                <w:sz w:val="24"/>
                <w:szCs w:val="24"/>
                <w:lang w:eastAsia="ru-RU"/>
              </w:rPr>
              <w:t>МУП «Теплосеть» МР «Думиничский район»</w:t>
            </w:r>
          </w:p>
        </w:tc>
        <w:tc>
          <w:tcPr>
            <w:tcW w:w="822" w:type="dxa"/>
            <w:shd w:val="clear" w:color="auto" w:fill="auto"/>
            <w:noWrap/>
            <w:vAlign w:val="center"/>
            <w:hideMark/>
          </w:tcPr>
          <w:p w14:paraId="4F2A5F72" w14:textId="77777777" w:rsidR="00262C28" w:rsidRPr="00262C28" w:rsidRDefault="00262C28" w:rsidP="00262C28">
            <w:pPr>
              <w:spacing w:after="0" w:line="240" w:lineRule="auto"/>
              <w:jc w:val="center"/>
              <w:rPr>
                <w:rFonts w:eastAsia="Times New Roman" w:cs="Times New Roman"/>
                <w:sz w:val="24"/>
                <w:szCs w:val="24"/>
                <w:lang w:eastAsia="ru-RU"/>
              </w:rPr>
            </w:pPr>
            <w:r w:rsidRPr="00262C28">
              <w:rPr>
                <w:rFonts w:eastAsia="Times New Roman" w:cs="Times New Roman"/>
                <w:sz w:val="24"/>
                <w:szCs w:val="24"/>
                <w:lang w:eastAsia="ru-RU"/>
              </w:rPr>
              <w:t>1</w:t>
            </w:r>
          </w:p>
        </w:tc>
        <w:tc>
          <w:tcPr>
            <w:tcW w:w="4990" w:type="dxa"/>
            <w:shd w:val="clear" w:color="auto" w:fill="auto"/>
            <w:vAlign w:val="center"/>
            <w:hideMark/>
          </w:tcPr>
          <w:p w14:paraId="279C7F38" w14:textId="77777777" w:rsidR="00262C28" w:rsidRPr="00262C28" w:rsidRDefault="00C477A6" w:rsidP="00C477A6">
            <w:pPr>
              <w:spacing w:after="0" w:line="240" w:lineRule="auto"/>
              <w:jc w:val="center"/>
              <w:rPr>
                <w:rFonts w:eastAsia="Times New Roman" w:cs="Times New Roman"/>
                <w:sz w:val="24"/>
                <w:szCs w:val="24"/>
                <w:lang w:eastAsia="ru-RU"/>
              </w:rPr>
            </w:pPr>
            <w:r w:rsidRPr="00C477A6">
              <w:rPr>
                <w:rFonts w:eastAsia="Times New Roman" w:cs="Times New Roman"/>
                <w:sz w:val="24"/>
                <w:szCs w:val="24"/>
                <w:lang w:eastAsia="ru-RU"/>
              </w:rPr>
              <w:t xml:space="preserve">Котельная </w:t>
            </w:r>
            <w:proofErr w:type="spellStart"/>
            <w:r w:rsidRPr="00C477A6">
              <w:rPr>
                <w:rFonts w:eastAsia="Times New Roman" w:cs="Times New Roman"/>
                <w:sz w:val="24"/>
                <w:szCs w:val="24"/>
                <w:lang w:eastAsia="ru-RU"/>
              </w:rPr>
              <w:t>с.Новослободск</w:t>
            </w:r>
            <w:proofErr w:type="spellEnd"/>
            <w:r w:rsidRPr="00C477A6">
              <w:rPr>
                <w:rFonts w:eastAsia="Times New Roman" w:cs="Times New Roman"/>
                <w:sz w:val="24"/>
                <w:szCs w:val="24"/>
                <w:lang w:eastAsia="ru-RU"/>
              </w:rPr>
              <w:t>, д.18а</w:t>
            </w:r>
          </w:p>
        </w:tc>
      </w:tr>
    </w:tbl>
    <w:p w14:paraId="7918CDFE" w14:textId="77777777" w:rsidR="00262C28" w:rsidRDefault="00262C28" w:rsidP="00101BB4">
      <w:pPr>
        <w:pStyle w:val="a4"/>
        <w:spacing w:after="0" w:line="240" w:lineRule="auto"/>
        <w:ind w:left="0" w:firstLine="567"/>
        <w:jc w:val="both"/>
        <w:rPr>
          <w:rFonts w:cs="Times New Roman"/>
          <w:szCs w:val="28"/>
        </w:rPr>
      </w:pPr>
    </w:p>
    <w:p w14:paraId="47A371F3" w14:textId="77777777" w:rsidR="00C477A6" w:rsidRDefault="00C477A6" w:rsidP="00C87479">
      <w:pPr>
        <w:pStyle w:val="a4"/>
        <w:spacing w:after="0" w:line="240" w:lineRule="auto"/>
        <w:ind w:left="0" w:firstLine="567"/>
        <w:jc w:val="both"/>
        <w:rPr>
          <w:rFonts w:cs="Times New Roman"/>
          <w:szCs w:val="28"/>
        </w:rPr>
      </w:pPr>
      <w:r w:rsidRPr="00C477A6">
        <w:rPr>
          <w:rFonts w:cs="Times New Roman"/>
          <w:szCs w:val="28"/>
        </w:rPr>
        <w:t xml:space="preserve">Жилой фонд с. </w:t>
      </w:r>
      <w:proofErr w:type="spellStart"/>
      <w:r w:rsidRPr="00C477A6">
        <w:rPr>
          <w:rFonts w:cs="Times New Roman"/>
          <w:szCs w:val="28"/>
        </w:rPr>
        <w:t>Новослободск</w:t>
      </w:r>
      <w:proofErr w:type="spellEnd"/>
      <w:r w:rsidRPr="00C477A6">
        <w:rPr>
          <w:rFonts w:cs="Times New Roman"/>
          <w:szCs w:val="28"/>
        </w:rPr>
        <w:t xml:space="preserve"> сформирован несколькими типами жилой застройки и включает в себя малоэтажную и среднеэтажную жилую застройку.</w:t>
      </w:r>
    </w:p>
    <w:p w14:paraId="645747AC" w14:textId="77777777" w:rsidR="00C87479" w:rsidRPr="00C87479" w:rsidRDefault="00C87479" w:rsidP="00C87479">
      <w:pPr>
        <w:pStyle w:val="a4"/>
        <w:spacing w:after="0" w:line="240" w:lineRule="auto"/>
        <w:ind w:left="0" w:firstLine="567"/>
        <w:jc w:val="both"/>
        <w:rPr>
          <w:rFonts w:cs="Times New Roman"/>
          <w:szCs w:val="28"/>
        </w:rPr>
      </w:pPr>
      <w:r w:rsidRPr="00C87479">
        <w:rPr>
          <w:rFonts w:cs="Times New Roman"/>
          <w:szCs w:val="28"/>
        </w:rPr>
        <w:t>Централизованное горячее водоснабжение в населенном пункте отсутствует.</w:t>
      </w:r>
    </w:p>
    <w:p w14:paraId="03658DDF" w14:textId="77777777" w:rsidR="00C87479" w:rsidRPr="00C87479" w:rsidRDefault="00C87479" w:rsidP="00C87479">
      <w:pPr>
        <w:pStyle w:val="a4"/>
        <w:spacing w:after="0" w:line="240" w:lineRule="auto"/>
        <w:ind w:left="0" w:firstLine="567"/>
        <w:jc w:val="both"/>
        <w:rPr>
          <w:rFonts w:cs="Times New Roman"/>
          <w:szCs w:val="28"/>
        </w:rPr>
      </w:pPr>
      <w:r w:rsidRPr="00C87479">
        <w:rPr>
          <w:rFonts w:cs="Times New Roman"/>
          <w:szCs w:val="28"/>
        </w:rPr>
        <w:t xml:space="preserve">Отопление многоквартирных домов в большей части централизованное – от котельной МУП «Теплосеть» МР «Думиничский район». На территории </w:t>
      </w:r>
      <w:r w:rsidR="00C477A6">
        <w:rPr>
          <w:rFonts w:cs="Times New Roman"/>
          <w:szCs w:val="28"/>
        </w:rPr>
        <w:t xml:space="preserve">с. </w:t>
      </w:r>
      <w:proofErr w:type="spellStart"/>
      <w:r w:rsidR="00C477A6">
        <w:rPr>
          <w:rFonts w:cs="Times New Roman"/>
          <w:szCs w:val="28"/>
        </w:rPr>
        <w:t>Новослободск</w:t>
      </w:r>
      <w:proofErr w:type="spellEnd"/>
      <w:r w:rsidRPr="00C87479">
        <w:rPr>
          <w:rFonts w:cs="Times New Roman"/>
          <w:szCs w:val="28"/>
        </w:rPr>
        <w:t xml:space="preserve"> расположена одна котельная, установленной мощностью </w:t>
      </w:r>
      <w:r w:rsidR="00C477A6">
        <w:rPr>
          <w:rFonts w:cs="Times New Roman"/>
          <w:szCs w:val="28"/>
        </w:rPr>
        <w:t>3,400</w:t>
      </w:r>
      <w:r w:rsidRPr="00C87479">
        <w:rPr>
          <w:rFonts w:cs="Times New Roman"/>
          <w:szCs w:val="28"/>
        </w:rPr>
        <w:t xml:space="preserve"> Гкал/ч.</w:t>
      </w:r>
    </w:p>
    <w:p w14:paraId="6A004534" w14:textId="77777777" w:rsidR="00C87479" w:rsidRPr="00C87479" w:rsidRDefault="00C87479" w:rsidP="00C87479">
      <w:pPr>
        <w:pStyle w:val="a4"/>
        <w:spacing w:after="0" w:line="240" w:lineRule="auto"/>
        <w:ind w:left="0" w:firstLine="567"/>
        <w:jc w:val="both"/>
        <w:rPr>
          <w:rFonts w:cs="Times New Roman"/>
          <w:szCs w:val="28"/>
        </w:rPr>
      </w:pPr>
      <w:r w:rsidRPr="00C87479">
        <w:rPr>
          <w:rFonts w:cs="Times New Roman"/>
          <w:szCs w:val="28"/>
        </w:rPr>
        <w:t>Индивидуальные жилые дома, и коттеджи оборудованы системами индивидуального отопления.</w:t>
      </w:r>
    </w:p>
    <w:p w14:paraId="276BC7A4" w14:textId="77777777" w:rsidR="00C87479" w:rsidRDefault="00C87479" w:rsidP="00C87479">
      <w:pPr>
        <w:pStyle w:val="a4"/>
        <w:spacing w:after="0" w:line="240" w:lineRule="auto"/>
        <w:ind w:left="0" w:firstLine="567"/>
        <w:jc w:val="both"/>
        <w:rPr>
          <w:rFonts w:cs="Times New Roman"/>
          <w:szCs w:val="28"/>
        </w:rPr>
      </w:pPr>
      <w:r w:rsidRPr="00C87479">
        <w:rPr>
          <w:rFonts w:cs="Times New Roman"/>
          <w:szCs w:val="28"/>
        </w:rPr>
        <w:t xml:space="preserve">Отопление общественных зданий </w:t>
      </w:r>
      <w:r w:rsidR="00C477A6">
        <w:rPr>
          <w:rFonts w:cs="Times New Roman"/>
          <w:szCs w:val="28"/>
        </w:rPr>
        <w:t xml:space="preserve">с. </w:t>
      </w:r>
      <w:proofErr w:type="spellStart"/>
      <w:r w:rsidR="00C477A6">
        <w:rPr>
          <w:rFonts w:cs="Times New Roman"/>
          <w:szCs w:val="28"/>
        </w:rPr>
        <w:t>Новослободск</w:t>
      </w:r>
      <w:proofErr w:type="spellEnd"/>
      <w:r w:rsidRPr="00C87479">
        <w:rPr>
          <w:rFonts w:cs="Times New Roman"/>
          <w:szCs w:val="28"/>
        </w:rPr>
        <w:t xml:space="preserve"> централизованное от котельной МУП «Теплосеть» МР «Думиничский район».</w:t>
      </w:r>
    </w:p>
    <w:p w14:paraId="6CD699B2" w14:textId="77777777" w:rsidR="00C477A6" w:rsidRPr="00C87479" w:rsidRDefault="00C477A6" w:rsidP="00C87479">
      <w:pPr>
        <w:pStyle w:val="a4"/>
        <w:spacing w:after="0" w:line="240" w:lineRule="auto"/>
        <w:ind w:left="0" w:firstLine="567"/>
        <w:jc w:val="both"/>
        <w:rPr>
          <w:rFonts w:cs="Times New Roman"/>
          <w:szCs w:val="28"/>
        </w:rPr>
      </w:pPr>
    </w:p>
    <w:p w14:paraId="7FD32790" w14:textId="77777777" w:rsidR="006C7391" w:rsidRPr="00F45FCB" w:rsidRDefault="006C7391" w:rsidP="00101BB4">
      <w:pPr>
        <w:pStyle w:val="7"/>
        <w:spacing w:before="0" w:line="240" w:lineRule="auto"/>
        <w:ind w:firstLine="567"/>
        <w:jc w:val="both"/>
        <w:rPr>
          <w:rFonts w:ascii="Times New Roman" w:hAnsi="Times New Roman"/>
          <w:b/>
          <w:i w:val="0"/>
          <w:sz w:val="28"/>
          <w:szCs w:val="28"/>
          <w:lang w:val="ru-RU"/>
        </w:rPr>
      </w:pPr>
      <w:bookmarkStart w:id="34" w:name="_Toc168654636"/>
      <w:r w:rsidRPr="00F45FCB">
        <w:rPr>
          <w:rFonts w:ascii="Times New Roman" w:hAnsi="Times New Roman"/>
          <w:b/>
          <w:i w:val="0"/>
          <w:sz w:val="28"/>
          <w:szCs w:val="28"/>
          <w:lang w:val="ru-RU"/>
        </w:rPr>
        <w:t>а) структура</w:t>
      </w:r>
      <w:r w:rsidR="00B65E12" w:rsidRPr="00F45FCB">
        <w:rPr>
          <w:rFonts w:ascii="Times New Roman" w:hAnsi="Times New Roman"/>
          <w:b/>
          <w:i w:val="0"/>
          <w:sz w:val="28"/>
          <w:szCs w:val="28"/>
          <w:lang w:val="ru-RU"/>
        </w:rPr>
        <w:t xml:space="preserve"> и технические характеристики</w:t>
      </w:r>
      <w:r w:rsidRPr="00F45FCB">
        <w:rPr>
          <w:rFonts w:ascii="Times New Roman" w:hAnsi="Times New Roman"/>
          <w:b/>
          <w:i w:val="0"/>
          <w:sz w:val="28"/>
          <w:szCs w:val="28"/>
          <w:lang w:val="ru-RU"/>
        </w:rPr>
        <w:t xml:space="preserve"> основного оборудования</w:t>
      </w:r>
      <w:bookmarkEnd w:id="34"/>
    </w:p>
    <w:p w14:paraId="62A1C0B6" w14:textId="77777777" w:rsidR="00AF7C27" w:rsidRDefault="00AF7C27" w:rsidP="00101BB4">
      <w:pPr>
        <w:pStyle w:val="a4"/>
        <w:spacing w:after="0" w:line="240" w:lineRule="auto"/>
        <w:ind w:left="0" w:firstLine="567"/>
        <w:jc w:val="both"/>
        <w:rPr>
          <w:rFonts w:cs="Times New Roman"/>
          <w:szCs w:val="28"/>
        </w:rPr>
      </w:pPr>
    </w:p>
    <w:p w14:paraId="726AFAA1" w14:textId="77777777" w:rsidR="00C477A6" w:rsidRDefault="00C477A6" w:rsidP="00C477A6">
      <w:pPr>
        <w:spacing w:after="0" w:line="240" w:lineRule="auto"/>
        <w:ind w:left="142" w:right="193" w:firstLine="567"/>
        <w:jc w:val="center"/>
        <w:rPr>
          <w:rFonts w:eastAsia="Arial" w:cs="Times New Roman"/>
          <w:b/>
          <w:szCs w:val="28"/>
          <w:lang w:eastAsia="zh-CN"/>
        </w:rPr>
      </w:pPr>
      <w:r w:rsidRPr="00C477A6">
        <w:rPr>
          <w:rFonts w:eastAsia="Arial" w:cs="Times New Roman"/>
          <w:b/>
          <w:szCs w:val="28"/>
          <w:lang w:eastAsia="zh-CN"/>
        </w:rPr>
        <w:t xml:space="preserve">Котельная </w:t>
      </w:r>
      <w:proofErr w:type="spellStart"/>
      <w:r w:rsidRPr="00C477A6">
        <w:rPr>
          <w:rFonts w:eastAsia="Arial" w:cs="Times New Roman"/>
          <w:b/>
          <w:szCs w:val="28"/>
          <w:lang w:eastAsia="zh-CN"/>
        </w:rPr>
        <w:t>с.Новослободск</w:t>
      </w:r>
      <w:proofErr w:type="spellEnd"/>
      <w:r w:rsidRPr="00C477A6">
        <w:rPr>
          <w:rFonts w:eastAsia="Arial" w:cs="Times New Roman"/>
          <w:b/>
          <w:szCs w:val="28"/>
          <w:lang w:eastAsia="zh-CN"/>
        </w:rPr>
        <w:t>, д.18а</w:t>
      </w:r>
    </w:p>
    <w:p w14:paraId="0D1DDDA4" w14:textId="77777777" w:rsidR="00AF7C27" w:rsidRPr="00F45FCB" w:rsidRDefault="00AF7C27" w:rsidP="00F57299">
      <w:pPr>
        <w:spacing w:after="0" w:line="240" w:lineRule="auto"/>
        <w:ind w:left="142" w:right="193" w:firstLine="567"/>
        <w:rPr>
          <w:rFonts w:eastAsia="Arial" w:cs="Times New Roman"/>
          <w:szCs w:val="28"/>
          <w:lang w:eastAsia="zh-CN"/>
        </w:rPr>
      </w:pPr>
      <w:r w:rsidRPr="00F45FCB">
        <w:rPr>
          <w:rFonts w:eastAsia="Arial" w:cs="Times New Roman"/>
          <w:szCs w:val="28"/>
          <w:lang w:eastAsia="zh-CN"/>
        </w:rPr>
        <w:t xml:space="preserve">Таблица </w:t>
      </w:r>
      <w:r w:rsidR="00F57299">
        <w:rPr>
          <w:rFonts w:eastAsia="Arial" w:cs="Times New Roman"/>
          <w:szCs w:val="28"/>
          <w:lang w:eastAsia="zh-CN"/>
        </w:rPr>
        <w:t>2.1.1</w:t>
      </w:r>
      <w:r w:rsidRPr="00F45FCB">
        <w:rPr>
          <w:rFonts w:eastAsia="Arial" w:cs="Times New Roman"/>
          <w:szCs w:val="28"/>
          <w:lang w:eastAsia="zh-CN"/>
        </w:rPr>
        <w:t>.</w:t>
      </w:r>
    </w:p>
    <w:p w14:paraId="4DCC8676" w14:textId="77777777" w:rsidR="00E93003" w:rsidRDefault="00E93003" w:rsidP="00AF7C27">
      <w:pPr>
        <w:spacing w:after="0" w:line="240" w:lineRule="auto"/>
        <w:ind w:left="142" w:right="193" w:firstLine="567"/>
        <w:jc w:val="center"/>
        <w:rPr>
          <w:rFonts w:eastAsia="Arial" w:cs="Times New Roman"/>
          <w:szCs w:val="2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68"/>
      </w:tblGrid>
      <w:tr w:rsidR="00C477A6" w:rsidRPr="0026335A" w14:paraId="6918E1EB" w14:textId="77777777" w:rsidTr="00604B0E">
        <w:trPr>
          <w:jc w:val="center"/>
        </w:trPr>
        <w:tc>
          <w:tcPr>
            <w:tcW w:w="4677" w:type="dxa"/>
            <w:shd w:val="clear" w:color="auto" w:fill="auto"/>
          </w:tcPr>
          <w:p w14:paraId="3A4F4B50" w14:textId="77777777" w:rsidR="00C477A6" w:rsidRPr="0026335A" w:rsidRDefault="00C477A6" w:rsidP="00C477A6">
            <w:pPr>
              <w:spacing w:after="0" w:line="240" w:lineRule="auto"/>
              <w:ind w:right="193"/>
              <w:jc w:val="center"/>
              <w:rPr>
                <w:rFonts w:eastAsia="Arial"/>
                <w:sz w:val="22"/>
                <w:lang w:eastAsia="zh-CN"/>
              </w:rPr>
            </w:pPr>
            <w:r w:rsidRPr="0026335A">
              <w:rPr>
                <w:rFonts w:eastAsia="Arial"/>
                <w:sz w:val="22"/>
                <w:lang w:eastAsia="zh-CN"/>
              </w:rPr>
              <w:t>Показатели</w:t>
            </w:r>
          </w:p>
        </w:tc>
        <w:tc>
          <w:tcPr>
            <w:tcW w:w="4668" w:type="dxa"/>
            <w:shd w:val="clear" w:color="auto" w:fill="auto"/>
          </w:tcPr>
          <w:p w14:paraId="0F090BDD" w14:textId="77777777" w:rsidR="00C477A6" w:rsidRPr="0026335A" w:rsidRDefault="00C477A6" w:rsidP="00C477A6">
            <w:pPr>
              <w:spacing w:after="0" w:line="240" w:lineRule="auto"/>
              <w:ind w:right="193"/>
              <w:jc w:val="center"/>
              <w:rPr>
                <w:rFonts w:eastAsia="Arial"/>
                <w:sz w:val="22"/>
                <w:lang w:eastAsia="zh-CN"/>
              </w:rPr>
            </w:pPr>
            <w:r w:rsidRPr="0026335A">
              <w:rPr>
                <w:rFonts w:eastAsia="Arial"/>
                <w:sz w:val="22"/>
                <w:lang w:eastAsia="zh-CN"/>
              </w:rPr>
              <w:t>Значения</w:t>
            </w:r>
          </w:p>
        </w:tc>
      </w:tr>
      <w:tr w:rsidR="00C477A6" w:rsidRPr="0026335A" w14:paraId="0D2F9219" w14:textId="77777777" w:rsidTr="00604B0E">
        <w:trPr>
          <w:jc w:val="center"/>
        </w:trPr>
        <w:tc>
          <w:tcPr>
            <w:tcW w:w="4677" w:type="dxa"/>
            <w:shd w:val="clear" w:color="auto" w:fill="auto"/>
          </w:tcPr>
          <w:p w14:paraId="7A9FDCE5"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Структура основного оборудования</w:t>
            </w:r>
          </w:p>
        </w:tc>
        <w:tc>
          <w:tcPr>
            <w:tcW w:w="4668" w:type="dxa"/>
            <w:shd w:val="clear" w:color="auto" w:fill="auto"/>
          </w:tcPr>
          <w:p w14:paraId="61EA25F0"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Вид основного топлива – природный газ.</w:t>
            </w:r>
          </w:p>
          <w:p w14:paraId="6EBE65FD"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 xml:space="preserve">Котлоагрегаты: </w:t>
            </w:r>
          </w:p>
          <w:p w14:paraId="195B9A24"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 xml:space="preserve">Марка </w:t>
            </w:r>
            <w:proofErr w:type="spellStart"/>
            <w:r w:rsidRPr="0026335A">
              <w:rPr>
                <w:rFonts w:eastAsia="Arial"/>
                <w:sz w:val="22"/>
                <w:lang w:val="en-US" w:eastAsia="zh-CN"/>
              </w:rPr>
              <w:t>Unicall</w:t>
            </w:r>
            <w:proofErr w:type="spellEnd"/>
            <w:r w:rsidRPr="0026335A">
              <w:rPr>
                <w:rFonts w:eastAsia="Arial"/>
                <w:sz w:val="22"/>
                <w:lang w:eastAsia="zh-CN"/>
              </w:rPr>
              <w:t xml:space="preserve"> </w:t>
            </w:r>
            <w:r w:rsidRPr="0026335A">
              <w:rPr>
                <w:rFonts w:eastAsia="Arial"/>
                <w:sz w:val="22"/>
                <w:lang w:val="en-US" w:eastAsia="zh-CN"/>
              </w:rPr>
              <w:t>ELLPREX</w:t>
            </w:r>
            <w:r w:rsidRPr="0026335A">
              <w:rPr>
                <w:rFonts w:eastAsia="Arial"/>
                <w:sz w:val="22"/>
                <w:lang w:eastAsia="zh-CN"/>
              </w:rPr>
              <w:t xml:space="preserve"> 1320 </w:t>
            </w:r>
            <w:r w:rsidRPr="0026335A">
              <w:rPr>
                <w:rFonts w:eastAsia="Arial"/>
                <w:sz w:val="22"/>
                <w:lang w:val="en-US" w:eastAsia="zh-CN"/>
              </w:rPr>
              <w:t>HT</w:t>
            </w:r>
          </w:p>
          <w:p w14:paraId="6A351B09"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Количество три</w:t>
            </w:r>
          </w:p>
          <w:p w14:paraId="125B1ECF" w14:textId="77777777" w:rsidR="00C477A6" w:rsidRDefault="00C477A6" w:rsidP="00C477A6">
            <w:pPr>
              <w:spacing w:after="0" w:line="240" w:lineRule="auto"/>
              <w:ind w:right="193"/>
              <w:jc w:val="both"/>
              <w:rPr>
                <w:rFonts w:eastAsia="Arial"/>
                <w:sz w:val="22"/>
                <w:lang w:eastAsia="zh-CN"/>
              </w:rPr>
            </w:pPr>
            <w:r w:rsidRPr="0026335A">
              <w:rPr>
                <w:rFonts w:eastAsia="Arial"/>
                <w:sz w:val="22"/>
                <w:lang w:eastAsia="zh-CN"/>
              </w:rPr>
              <w:lastRenderedPageBreak/>
              <w:t>Год выпуска 2020 г.</w:t>
            </w:r>
          </w:p>
          <w:p w14:paraId="4CB9AC50" w14:textId="77777777" w:rsidR="00C477A6" w:rsidRDefault="00C477A6" w:rsidP="00C477A6">
            <w:pPr>
              <w:spacing w:after="0" w:line="240" w:lineRule="auto"/>
              <w:ind w:right="193"/>
              <w:jc w:val="both"/>
              <w:rPr>
                <w:rFonts w:eastAsia="Arial"/>
                <w:sz w:val="22"/>
                <w:lang w:eastAsia="zh-CN"/>
              </w:rPr>
            </w:pPr>
            <w:r w:rsidRPr="00C477A6">
              <w:rPr>
                <w:rFonts w:eastAsia="Arial"/>
                <w:sz w:val="22"/>
                <w:lang w:eastAsia="zh-CN"/>
              </w:rPr>
              <w:t>Год ввода котла в эксплуатацию</w:t>
            </w:r>
            <w:r>
              <w:rPr>
                <w:rFonts w:eastAsia="Arial"/>
                <w:sz w:val="22"/>
                <w:lang w:eastAsia="zh-CN"/>
              </w:rPr>
              <w:t xml:space="preserve"> -2021 г.</w:t>
            </w:r>
          </w:p>
          <w:p w14:paraId="0A144CFC" w14:textId="77777777" w:rsidR="00C477A6" w:rsidRDefault="00C477A6" w:rsidP="00C477A6">
            <w:pPr>
              <w:spacing w:after="0" w:line="240" w:lineRule="auto"/>
              <w:ind w:right="193"/>
              <w:jc w:val="both"/>
              <w:rPr>
                <w:rFonts w:eastAsia="Arial"/>
                <w:sz w:val="22"/>
                <w:lang w:eastAsia="zh-CN"/>
              </w:rPr>
            </w:pPr>
            <w:r w:rsidRPr="00C477A6">
              <w:rPr>
                <w:rFonts w:eastAsia="Arial"/>
                <w:sz w:val="22"/>
                <w:lang w:eastAsia="zh-CN"/>
              </w:rPr>
              <w:t>Температурный график</w:t>
            </w:r>
            <w:r>
              <w:rPr>
                <w:rFonts w:eastAsia="Arial"/>
                <w:sz w:val="22"/>
                <w:lang w:eastAsia="zh-CN"/>
              </w:rPr>
              <w:t xml:space="preserve"> - 95/70 </w:t>
            </w:r>
            <w:r w:rsidRPr="00C477A6">
              <w:rPr>
                <w:rFonts w:eastAsia="Arial"/>
                <w:sz w:val="22"/>
                <w:vertAlign w:val="superscript"/>
                <w:lang w:eastAsia="zh-CN"/>
              </w:rPr>
              <w:t>0</w:t>
            </w:r>
            <w:r>
              <w:rPr>
                <w:rFonts w:eastAsia="Arial"/>
                <w:sz w:val="22"/>
                <w:lang w:eastAsia="zh-CN"/>
              </w:rPr>
              <w:t>С</w:t>
            </w:r>
          </w:p>
          <w:p w14:paraId="47DA23CE" w14:textId="77777777" w:rsidR="00C477A6" w:rsidRPr="00C477A6" w:rsidRDefault="00C477A6" w:rsidP="00C477A6">
            <w:pPr>
              <w:spacing w:after="0" w:line="240" w:lineRule="auto"/>
              <w:ind w:right="193"/>
              <w:jc w:val="both"/>
              <w:rPr>
                <w:rFonts w:eastAsia="Arial"/>
                <w:sz w:val="22"/>
                <w:lang w:eastAsia="zh-CN"/>
              </w:rPr>
            </w:pPr>
            <w:r w:rsidRPr="00C477A6">
              <w:rPr>
                <w:rFonts w:eastAsia="Arial"/>
                <w:sz w:val="22"/>
                <w:lang w:eastAsia="zh-CN"/>
              </w:rPr>
              <w:t>КПД    котельной</w:t>
            </w:r>
            <w:r>
              <w:rPr>
                <w:rFonts w:eastAsia="Arial"/>
                <w:sz w:val="22"/>
                <w:lang w:eastAsia="zh-CN"/>
              </w:rPr>
              <w:t xml:space="preserve"> - 92%</w:t>
            </w:r>
          </w:p>
          <w:p w14:paraId="169C81E3" w14:textId="77777777" w:rsidR="00C477A6" w:rsidRPr="0026335A" w:rsidRDefault="00C477A6" w:rsidP="00C477A6">
            <w:pPr>
              <w:spacing w:after="0" w:line="240" w:lineRule="auto"/>
              <w:ind w:right="193"/>
              <w:jc w:val="both"/>
              <w:rPr>
                <w:rFonts w:eastAsia="Arial"/>
                <w:sz w:val="22"/>
                <w:lang w:eastAsia="zh-CN"/>
              </w:rPr>
            </w:pPr>
            <w:r w:rsidRPr="00C477A6">
              <w:rPr>
                <w:rFonts w:eastAsia="Arial"/>
                <w:sz w:val="22"/>
                <w:lang w:eastAsia="zh-CN"/>
              </w:rPr>
              <w:tab/>
            </w:r>
            <w:r w:rsidRPr="00C477A6">
              <w:rPr>
                <w:rFonts w:eastAsia="Arial"/>
                <w:sz w:val="22"/>
                <w:lang w:eastAsia="zh-CN"/>
              </w:rPr>
              <w:tab/>
            </w:r>
          </w:p>
        </w:tc>
      </w:tr>
      <w:tr w:rsidR="00C477A6" w:rsidRPr="0026335A" w14:paraId="55C684AD" w14:textId="77777777" w:rsidTr="00604B0E">
        <w:trPr>
          <w:jc w:val="center"/>
        </w:trPr>
        <w:tc>
          <w:tcPr>
            <w:tcW w:w="4677" w:type="dxa"/>
            <w:shd w:val="clear" w:color="auto" w:fill="auto"/>
          </w:tcPr>
          <w:p w14:paraId="75047822"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Параметры установленной тепловой мощности теплофикационного оборудования и теплофикационной установки</w:t>
            </w:r>
          </w:p>
        </w:tc>
        <w:tc>
          <w:tcPr>
            <w:tcW w:w="4668" w:type="dxa"/>
            <w:shd w:val="clear" w:color="auto" w:fill="auto"/>
          </w:tcPr>
          <w:p w14:paraId="4781B340" w14:textId="77777777" w:rsidR="00C477A6" w:rsidRPr="0026335A" w:rsidRDefault="00C477A6" w:rsidP="00C477A6">
            <w:pPr>
              <w:spacing w:before="240" w:after="0" w:line="240" w:lineRule="auto"/>
              <w:ind w:right="193"/>
              <w:jc w:val="both"/>
              <w:rPr>
                <w:rFonts w:eastAsia="Arial"/>
                <w:sz w:val="22"/>
                <w:lang w:eastAsia="zh-CN"/>
              </w:rPr>
            </w:pPr>
            <w:r w:rsidRPr="0026335A">
              <w:rPr>
                <w:rFonts w:eastAsia="Arial"/>
                <w:sz w:val="22"/>
                <w:lang w:eastAsia="zh-CN"/>
              </w:rPr>
              <w:t xml:space="preserve">Установленная тепловая мощность </w:t>
            </w:r>
            <w:r w:rsidRPr="0026335A">
              <w:rPr>
                <w:rFonts w:eastAsia="Arial"/>
                <w:sz w:val="22"/>
                <w:lang w:eastAsia="zh-CN"/>
              </w:rPr>
              <w:br/>
              <w:t>3,4 (3,96) Гкал/ч ( МВт)</w:t>
            </w:r>
          </w:p>
        </w:tc>
      </w:tr>
      <w:tr w:rsidR="00C477A6" w:rsidRPr="0026335A" w14:paraId="119AF078" w14:textId="77777777" w:rsidTr="00604B0E">
        <w:trPr>
          <w:jc w:val="center"/>
        </w:trPr>
        <w:tc>
          <w:tcPr>
            <w:tcW w:w="4677" w:type="dxa"/>
            <w:shd w:val="clear" w:color="auto" w:fill="auto"/>
          </w:tcPr>
          <w:p w14:paraId="3BDCC64D"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Ограничения тепловой мощности и параметры располагаемой тепловой мощности</w:t>
            </w:r>
          </w:p>
        </w:tc>
        <w:tc>
          <w:tcPr>
            <w:tcW w:w="4668" w:type="dxa"/>
            <w:shd w:val="clear" w:color="auto" w:fill="auto"/>
          </w:tcPr>
          <w:p w14:paraId="1FB04F91"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 xml:space="preserve">Располагаемая тепловая мощность </w:t>
            </w:r>
            <w:r w:rsidRPr="0026335A">
              <w:rPr>
                <w:rFonts w:eastAsia="Arial"/>
                <w:sz w:val="22"/>
                <w:lang w:eastAsia="zh-CN"/>
              </w:rPr>
              <w:br/>
              <w:t xml:space="preserve"> 3,4 (3,96) Гкал/ч (МВт)</w:t>
            </w:r>
          </w:p>
          <w:p w14:paraId="49E92E1D"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Подключенная тепловая нагрузка (с учетом</w:t>
            </w:r>
            <w:r>
              <w:rPr>
                <w:rFonts w:eastAsia="Arial"/>
                <w:sz w:val="22"/>
                <w:lang w:eastAsia="zh-CN"/>
              </w:rPr>
              <w:t xml:space="preserve"> потерь и собственных нужд) 3,17</w:t>
            </w:r>
            <w:r w:rsidRPr="0026335A">
              <w:rPr>
                <w:rFonts w:eastAsia="Arial"/>
                <w:sz w:val="22"/>
                <w:lang w:eastAsia="zh-CN"/>
              </w:rPr>
              <w:t>8 Гкал/ч (</w:t>
            </w:r>
            <w:r>
              <w:rPr>
                <w:rFonts w:eastAsia="Arial"/>
                <w:sz w:val="22"/>
                <w:lang w:eastAsia="zh-CN"/>
              </w:rPr>
              <w:t>3,69</w:t>
            </w:r>
            <w:r w:rsidRPr="0026335A">
              <w:rPr>
                <w:rFonts w:eastAsia="Arial"/>
                <w:sz w:val="22"/>
                <w:lang w:eastAsia="zh-CN"/>
              </w:rPr>
              <w:t xml:space="preserve"> МВт)</w:t>
            </w:r>
          </w:p>
        </w:tc>
      </w:tr>
      <w:tr w:rsidR="00C477A6" w:rsidRPr="0026335A" w14:paraId="5B258E8F" w14:textId="77777777" w:rsidTr="00604B0E">
        <w:trPr>
          <w:jc w:val="center"/>
        </w:trPr>
        <w:tc>
          <w:tcPr>
            <w:tcW w:w="4677" w:type="dxa"/>
            <w:shd w:val="clear" w:color="auto" w:fill="auto"/>
          </w:tcPr>
          <w:p w14:paraId="0007EE95"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Объем потребления тепловой энергии (мощности) и теплоносителя на собственные и хозяйственные нужды и параметры тепловой мощности нетто</w:t>
            </w:r>
          </w:p>
        </w:tc>
        <w:tc>
          <w:tcPr>
            <w:tcW w:w="4668" w:type="dxa"/>
            <w:shd w:val="clear" w:color="auto" w:fill="auto"/>
          </w:tcPr>
          <w:p w14:paraId="4B588C71"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 xml:space="preserve">Расход тепловой энергии на собственные нужды котельной 0,088 Гкал/ч </w:t>
            </w:r>
          </w:p>
          <w:p w14:paraId="1F109B61" w14:textId="77777777" w:rsidR="00C477A6" w:rsidRPr="0026335A" w:rsidRDefault="00C477A6" w:rsidP="00C477A6">
            <w:pPr>
              <w:spacing w:after="0" w:line="240" w:lineRule="auto"/>
              <w:ind w:right="193"/>
              <w:jc w:val="both"/>
              <w:rPr>
                <w:rFonts w:eastAsia="Arial"/>
                <w:sz w:val="22"/>
                <w:lang w:eastAsia="zh-CN"/>
              </w:rPr>
            </w:pPr>
            <w:r>
              <w:rPr>
                <w:rFonts w:eastAsia="Arial"/>
                <w:sz w:val="22"/>
                <w:lang w:eastAsia="zh-CN"/>
              </w:rPr>
              <w:t>Тепловая мощность нетто 3,312</w:t>
            </w:r>
            <w:r w:rsidRPr="0026335A">
              <w:rPr>
                <w:rFonts w:eastAsia="Arial"/>
                <w:sz w:val="22"/>
                <w:lang w:eastAsia="zh-CN"/>
              </w:rPr>
              <w:t xml:space="preserve"> Гкал/ч</w:t>
            </w:r>
            <w:r>
              <w:rPr>
                <w:rFonts w:eastAsia="Arial"/>
                <w:sz w:val="22"/>
                <w:lang w:eastAsia="zh-CN"/>
              </w:rPr>
              <w:t xml:space="preserve"> (3,852</w:t>
            </w:r>
            <w:r w:rsidRPr="0026335A">
              <w:rPr>
                <w:rFonts w:eastAsia="Arial"/>
                <w:sz w:val="22"/>
                <w:lang w:eastAsia="zh-CN"/>
              </w:rPr>
              <w:t>) ( МВт)</w:t>
            </w:r>
          </w:p>
        </w:tc>
      </w:tr>
      <w:tr w:rsidR="00C477A6" w:rsidRPr="0026335A" w14:paraId="2C38D5E2" w14:textId="77777777" w:rsidTr="00604B0E">
        <w:trPr>
          <w:jc w:val="center"/>
        </w:trPr>
        <w:tc>
          <w:tcPr>
            <w:tcW w:w="4677" w:type="dxa"/>
            <w:shd w:val="clear" w:color="auto" w:fill="auto"/>
          </w:tcPr>
          <w:p w14:paraId="4ADAF83D"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668" w:type="dxa"/>
            <w:shd w:val="clear" w:color="auto" w:fill="auto"/>
          </w:tcPr>
          <w:p w14:paraId="4D721267"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Дата ввода в эксплуатацию – август 2021г</w:t>
            </w:r>
          </w:p>
        </w:tc>
      </w:tr>
      <w:tr w:rsidR="00C477A6" w:rsidRPr="0026335A" w14:paraId="4329E2FC" w14:textId="77777777" w:rsidTr="00604B0E">
        <w:trPr>
          <w:jc w:val="center"/>
        </w:trPr>
        <w:tc>
          <w:tcPr>
            <w:tcW w:w="4677" w:type="dxa"/>
            <w:shd w:val="clear" w:color="auto" w:fill="auto"/>
          </w:tcPr>
          <w:p w14:paraId="1B71F820"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энергии и электрической энергии)</w:t>
            </w:r>
          </w:p>
        </w:tc>
        <w:tc>
          <w:tcPr>
            <w:tcW w:w="4668" w:type="dxa"/>
            <w:shd w:val="clear" w:color="auto" w:fill="auto"/>
          </w:tcPr>
          <w:p w14:paraId="7E489FDD"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Источник комбинированной выработки тепловой и электрической энергии отсутствует</w:t>
            </w:r>
          </w:p>
        </w:tc>
      </w:tr>
      <w:tr w:rsidR="00C477A6" w:rsidRPr="0026335A" w14:paraId="446BF8FD" w14:textId="77777777" w:rsidTr="00604B0E">
        <w:trPr>
          <w:jc w:val="center"/>
        </w:trPr>
        <w:tc>
          <w:tcPr>
            <w:tcW w:w="4677" w:type="dxa"/>
            <w:shd w:val="clear" w:color="auto" w:fill="auto"/>
          </w:tcPr>
          <w:p w14:paraId="38F5C792"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668" w:type="dxa"/>
            <w:shd w:val="clear" w:color="auto" w:fill="auto"/>
          </w:tcPr>
          <w:p w14:paraId="47F606B4"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Способ регулирования отпуска тепловой энергии качественный по температурному графику 95/70°С; выбор температурного графика обусловлен наличием только отопительной нагрузки и непосредственным присоединением абонентов к тепловым сетям</w:t>
            </w:r>
          </w:p>
        </w:tc>
      </w:tr>
      <w:tr w:rsidR="00C477A6" w:rsidRPr="0026335A" w14:paraId="6A15E385" w14:textId="77777777" w:rsidTr="00604B0E">
        <w:trPr>
          <w:jc w:val="center"/>
        </w:trPr>
        <w:tc>
          <w:tcPr>
            <w:tcW w:w="4677" w:type="dxa"/>
            <w:shd w:val="clear" w:color="auto" w:fill="auto"/>
          </w:tcPr>
          <w:p w14:paraId="7D3BD454"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Среднегодовая загрузка оборудования</w:t>
            </w:r>
          </w:p>
        </w:tc>
        <w:tc>
          <w:tcPr>
            <w:tcW w:w="4668" w:type="dxa"/>
            <w:shd w:val="clear" w:color="auto" w:fill="auto"/>
          </w:tcPr>
          <w:p w14:paraId="7B4D9339"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 xml:space="preserve">Производство тепловой энергии котельной </w:t>
            </w:r>
            <w:r w:rsidR="00E2352C" w:rsidRPr="00E2352C">
              <w:rPr>
                <w:rFonts w:eastAsia="Arial"/>
                <w:sz w:val="24"/>
                <w:szCs w:val="24"/>
                <w:lang w:eastAsia="zh-CN"/>
              </w:rPr>
              <w:t>5842,454</w:t>
            </w:r>
            <w:r>
              <w:rPr>
                <w:rFonts w:eastAsia="Arial"/>
                <w:lang w:eastAsia="zh-CN"/>
              </w:rPr>
              <w:t xml:space="preserve"> </w:t>
            </w:r>
            <w:r w:rsidRPr="0026335A">
              <w:rPr>
                <w:rFonts w:eastAsia="Arial"/>
                <w:sz w:val="22"/>
                <w:lang w:eastAsia="zh-CN"/>
              </w:rPr>
              <w:t xml:space="preserve">Гкал/год: полезный отпуск тепловой энергии </w:t>
            </w:r>
            <w:r w:rsidR="00E2352C" w:rsidRPr="00E2352C">
              <w:rPr>
                <w:rFonts w:eastAsia="Arial"/>
                <w:sz w:val="24"/>
                <w:szCs w:val="24"/>
                <w:lang w:eastAsia="zh-CN"/>
              </w:rPr>
              <w:t>5311,454</w:t>
            </w:r>
            <w:r w:rsidR="00E2352C">
              <w:rPr>
                <w:rFonts w:eastAsia="Arial"/>
                <w:sz w:val="22"/>
                <w:lang w:eastAsia="zh-CN"/>
              </w:rPr>
              <w:t xml:space="preserve"> </w:t>
            </w:r>
            <w:r w:rsidRPr="0026335A">
              <w:rPr>
                <w:rFonts w:eastAsia="Arial"/>
                <w:sz w:val="22"/>
                <w:lang w:eastAsia="zh-CN"/>
              </w:rPr>
              <w:t>Гкал/год</w:t>
            </w:r>
          </w:p>
        </w:tc>
      </w:tr>
      <w:tr w:rsidR="00C477A6" w:rsidRPr="0026335A" w14:paraId="51AE401C" w14:textId="77777777" w:rsidTr="00604B0E">
        <w:trPr>
          <w:jc w:val="center"/>
        </w:trPr>
        <w:tc>
          <w:tcPr>
            <w:tcW w:w="4677" w:type="dxa"/>
            <w:shd w:val="clear" w:color="auto" w:fill="auto"/>
          </w:tcPr>
          <w:p w14:paraId="64C66238"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Способы учета тепла, отпущенного в тепловые сети</w:t>
            </w:r>
          </w:p>
        </w:tc>
        <w:tc>
          <w:tcPr>
            <w:tcW w:w="4668" w:type="dxa"/>
            <w:shd w:val="clear" w:color="auto" w:fill="auto"/>
          </w:tcPr>
          <w:p w14:paraId="29B2F6AE"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 xml:space="preserve">Способ учета тепловой энергии – </w:t>
            </w:r>
            <w:r w:rsidRPr="00E82336">
              <w:rPr>
                <w:rFonts w:eastAsia="Arial"/>
                <w:sz w:val="22"/>
                <w:lang w:eastAsia="zh-CN"/>
              </w:rPr>
              <w:t>расчетный</w:t>
            </w:r>
            <w:r>
              <w:rPr>
                <w:rFonts w:eastAsia="Arial"/>
                <w:sz w:val="22"/>
                <w:lang w:eastAsia="zh-CN"/>
              </w:rPr>
              <w:t xml:space="preserve">, </w:t>
            </w:r>
            <w:r w:rsidRPr="0026335A">
              <w:rPr>
                <w:rFonts w:eastAsia="Arial"/>
                <w:sz w:val="22"/>
                <w:lang w:eastAsia="zh-CN"/>
              </w:rPr>
              <w:t>по прибору учета ВТЭ-1П150М</w:t>
            </w:r>
          </w:p>
        </w:tc>
      </w:tr>
      <w:tr w:rsidR="00C477A6" w:rsidRPr="0026335A" w14:paraId="2F681D40" w14:textId="77777777" w:rsidTr="00604B0E">
        <w:trPr>
          <w:jc w:val="center"/>
        </w:trPr>
        <w:tc>
          <w:tcPr>
            <w:tcW w:w="4677" w:type="dxa"/>
            <w:shd w:val="clear" w:color="auto" w:fill="auto"/>
          </w:tcPr>
          <w:p w14:paraId="24DE5647"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Статистика отказов и восстановлений оборудования источников тепловой энергии</w:t>
            </w:r>
          </w:p>
        </w:tc>
        <w:tc>
          <w:tcPr>
            <w:tcW w:w="4668" w:type="dxa"/>
            <w:shd w:val="clear" w:color="auto" w:fill="auto"/>
          </w:tcPr>
          <w:p w14:paraId="00A0AF0C"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Статистика отказов и восстановлений оборудования источников тепловой энергии отсутствует</w:t>
            </w:r>
          </w:p>
        </w:tc>
      </w:tr>
      <w:tr w:rsidR="00C477A6" w:rsidRPr="0026335A" w14:paraId="6C779213" w14:textId="77777777" w:rsidTr="00604B0E">
        <w:trPr>
          <w:jc w:val="center"/>
        </w:trPr>
        <w:tc>
          <w:tcPr>
            <w:tcW w:w="4677" w:type="dxa"/>
            <w:shd w:val="clear" w:color="auto" w:fill="auto"/>
          </w:tcPr>
          <w:p w14:paraId="4836FB70"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Предписания надзорных органов по запрещению дальнейшей эксплуатации источников тепловой энергии</w:t>
            </w:r>
          </w:p>
        </w:tc>
        <w:tc>
          <w:tcPr>
            <w:tcW w:w="4668" w:type="dxa"/>
            <w:shd w:val="clear" w:color="auto" w:fill="auto"/>
          </w:tcPr>
          <w:p w14:paraId="0058DF35" w14:textId="77777777" w:rsidR="00C477A6" w:rsidRPr="0026335A" w:rsidRDefault="00C477A6" w:rsidP="00C477A6">
            <w:pPr>
              <w:spacing w:after="0" w:line="240" w:lineRule="auto"/>
              <w:ind w:right="193"/>
              <w:jc w:val="both"/>
              <w:rPr>
                <w:rFonts w:eastAsia="Arial"/>
                <w:sz w:val="22"/>
                <w:lang w:eastAsia="zh-CN"/>
              </w:rPr>
            </w:pPr>
            <w:r w:rsidRPr="0026335A">
              <w:rPr>
                <w:rFonts w:eastAsia="Arial"/>
                <w:sz w:val="22"/>
                <w:lang w:eastAsia="zh-CN"/>
              </w:rPr>
              <w:t>Предписания надзорных органов по запрещению дальнейшей эксплуатации источников тепловой энергии отсутствуют</w:t>
            </w:r>
          </w:p>
        </w:tc>
      </w:tr>
    </w:tbl>
    <w:p w14:paraId="422BC7FB" w14:textId="77777777" w:rsidR="00E93003" w:rsidRDefault="00E93003" w:rsidP="00AF7C27">
      <w:pPr>
        <w:spacing w:after="0" w:line="240" w:lineRule="auto"/>
        <w:ind w:left="142" w:right="193" w:firstLine="567"/>
        <w:jc w:val="center"/>
        <w:rPr>
          <w:rFonts w:eastAsia="Arial" w:cs="Times New Roman"/>
          <w:szCs w:val="28"/>
          <w:lang w:eastAsia="zh-CN"/>
        </w:rPr>
      </w:pPr>
    </w:p>
    <w:p w14:paraId="24A3D1C2" w14:textId="77777777" w:rsidR="00AF7C27" w:rsidRDefault="00AF7C27" w:rsidP="00101BB4">
      <w:pPr>
        <w:pStyle w:val="a4"/>
        <w:spacing w:after="0" w:line="240" w:lineRule="auto"/>
        <w:ind w:left="0" w:firstLine="567"/>
        <w:jc w:val="both"/>
        <w:rPr>
          <w:rFonts w:cs="Times New Roman"/>
          <w:szCs w:val="28"/>
        </w:rPr>
      </w:pPr>
    </w:p>
    <w:p w14:paraId="3BB2D6B2" w14:textId="77777777" w:rsidR="00AA2B12" w:rsidRPr="00F45FCB" w:rsidRDefault="003A176E" w:rsidP="00101BB4">
      <w:pPr>
        <w:pStyle w:val="a4"/>
        <w:spacing w:after="0" w:line="240" w:lineRule="auto"/>
        <w:ind w:left="0" w:firstLine="567"/>
        <w:jc w:val="both"/>
        <w:rPr>
          <w:rFonts w:cs="Times New Roman"/>
          <w:szCs w:val="28"/>
        </w:rPr>
      </w:pPr>
      <w:r w:rsidRPr="00F45FCB">
        <w:rPr>
          <w:rFonts w:cs="Times New Roman"/>
          <w:szCs w:val="28"/>
        </w:rPr>
        <w:t xml:space="preserve">Техническое обслуживание объектов теплоснабжения осуществляет </w:t>
      </w:r>
      <w:r w:rsidR="00066883" w:rsidRPr="00F45FCB">
        <w:rPr>
          <w:rFonts w:cs="Times New Roman"/>
          <w:szCs w:val="28"/>
        </w:rPr>
        <w:t>МУП «Теплосеть»</w:t>
      </w:r>
      <w:r w:rsidR="00B74024" w:rsidRPr="00F45FCB">
        <w:rPr>
          <w:rFonts w:cs="Times New Roman"/>
          <w:szCs w:val="28"/>
        </w:rPr>
        <w:t xml:space="preserve"> МР «Думиничский район»</w:t>
      </w:r>
      <w:r w:rsidRPr="00F45FCB">
        <w:rPr>
          <w:rFonts w:cs="Times New Roman"/>
          <w:szCs w:val="28"/>
        </w:rPr>
        <w:t xml:space="preserve"> (далее </w:t>
      </w:r>
      <w:r w:rsidR="00066883" w:rsidRPr="00F45FCB">
        <w:rPr>
          <w:rFonts w:cs="Times New Roman"/>
          <w:szCs w:val="28"/>
        </w:rPr>
        <w:t>МУП «Т</w:t>
      </w:r>
      <w:r w:rsidR="00E93003">
        <w:rPr>
          <w:rFonts w:cs="Times New Roman"/>
          <w:szCs w:val="28"/>
        </w:rPr>
        <w:t>еплосеть</w:t>
      </w:r>
      <w:r w:rsidR="00066883" w:rsidRPr="00F45FCB">
        <w:rPr>
          <w:rFonts w:cs="Times New Roman"/>
          <w:szCs w:val="28"/>
        </w:rPr>
        <w:t>»</w:t>
      </w:r>
      <w:r w:rsidRPr="00F45FCB">
        <w:rPr>
          <w:rFonts w:cs="Times New Roman"/>
          <w:szCs w:val="28"/>
        </w:rPr>
        <w:t>).</w:t>
      </w:r>
    </w:p>
    <w:p w14:paraId="56E32E9F" w14:textId="77777777" w:rsidR="00FD7C5F" w:rsidRDefault="00FD7C5F" w:rsidP="00101BB4">
      <w:pPr>
        <w:spacing w:after="0" w:line="240" w:lineRule="auto"/>
        <w:ind w:firstLine="567"/>
        <w:rPr>
          <w:rFonts w:cs="Times New Roman"/>
          <w:szCs w:val="28"/>
        </w:rPr>
      </w:pPr>
    </w:p>
    <w:p w14:paraId="6480804C" w14:textId="77777777" w:rsidR="003A176E" w:rsidRPr="00F45FCB" w:rsidRDefault="003A176E" w:rsidP="00101BB4">
      <w:pPr>
        <w:spacing w:after="0" w:line="240" w:lineRule="auto"/>
        <w:ind w:firstLine="567"/>
        <w:rPr>
          <w:rFonts w:cs="Times New Roman"/>
          <w:szCs w:val="28"/>
        </w:rPr>
      </w:pPr>
      <w:r w:rsidRPr="00F45FCB">
        <w:rPr>
          <w:rFonts w:cs="Times New Roman"/>
          <w:szCs w:val="28"/>
        </w:rPr>
        <w:t>Основные характеристики установленного оборудования котельных представлены в таблице 2.</w:t>
      </w:r>
    </w:p>
    <w:p w14:paraId="30C6CB16" w14:textId="77777777" w:rsidR="004F1DB5" w:rsidRDefault="004F1DB5" w:rsidP="00101BB4">
      <w:pPr>
        <w:spacing w:after="0" w:line="240" w:lineRule="auto"/>
        <w:rPr>
          <w:rFonts w:eastAsia="Calibri" w:cs="Times New Roman"/>
          <w:bCs/>
          <w:color w:val="00000A"/>
          <w:szCs w:val="28"/>
          <w:lang w:eastAsia="ru-RU"/>
        </w:rPr>
        <w:sectPr w:rsidR="004F1DB5" w:rsidSect="00FE2FD1">
          <w:footerReference w:type="default" r:id="rId14"/>
          <w:pgSz w:w="11906" w:h="16838"/>
          <w:pgMar w:top="1134" w:right="850" w:bottom="1134" w:left="1701" w:header="708" w:footer="708" w:gutter="0"/>
          <w:cols w:space="708"/>
          <w:docGrid w:linePitch="381"/>
        </w:sectPr>
      </w:pPr>
    </w:p>
    <w:p w14:paraId="5569DEE9" w14:textId="77777777" w:rsidR="003A176E" w:rsidRDefault="003A176E" w:rsidP="00101BB4">
      <w:pPr>
        <w:spacing w:after="0" w:line="240" w:lineRule="auto"/>
        <w:rPr>
          <w:rFonts w:eastAsia="Calibri" w:cs="Times New Roman"/>
          <w:noProof/>
          <w:szCs w:val="28"/>
          <w:lang w:eastAsia="ru-RU"/>
        </w:rPr>
      </w:pPr>
      <w:r w:rsidRPr="00F45FCB">
        <w:rPr>
          <w:rFonts w:eastAsia="Calibri" w:cs="Times New Roman"/>
          <w:bCs/>
          <w:color w:val="00000A"/>
          <w:szCs w:val="28"/>
          <w:lang w:eastAsia="ru-RU"/>
        </w:rPr>
        <w:lastRenderedPageBreak/>
        <w:t>Таблица 2. -</w:t>
      </w:r>
      <w:r w:rsidRPr="00F45FCB">
        <w:rPr>
          <w:rFonts w:eastAsia="Calibri" w:cs="Times New Roman"/>
          <w:b/>
          <w:bCs/>
          <w:color w:val="00000A"/>
          <w:szCs w:val="28"/>
          <w:lang w:eastAsia="ru-RU"/>
        </w:rPr>
        <w:t xml:space="preserve"> </w:t>
      </w:r>
      <w:r w:rsidRPr="00F45FCB">
        <w:rPr>
          <w:rFonts w:eastAsia="Calibri" w:cs="Times New Roman"/>
          <w:noProof/>
          <w:szCs w:val="28"/>
          <w:lang w:eastAsia="ru-RU"/>
        </w:rPr>
        <w:t xml:space="preserve">Основные характеристики оборудования котельных </w:t>
      </w:r>
      <w:r w:rsidR="002823C7">
        <w:rPr>
          <w:rFonts w:eastAsia="Calibri" w:cs="Times New Roman"/>
          <w:noProof/>
          <w:szCs w:val="28"/>
          <w:lang w:eastAsia="ru-RU"/>
        </w:rPr>
        <w:t>сельского поселения «</w:t>
      </w:r>
      <w:r w:rsidR="00ED7CA0">
        <w:rPr>
          <w:rFonts w:eastAsia="Calibri" w:cs="Times New Roman"/>
          <w:noProof/>
          <w:szCs w:val="28"/>
          <w:lang w:eastAsia="ru-RU"/>
        </w:rPr>
        <w:t>Село Новослободск</w:t>
      </w:r>
      <w:r w:rsidR="002823C7">
        <w:rPr>
          <w:rFonts w:eastAsia="Calibri" w:cs="Times New Roman"/>
          <w:noProof/>
          <w:szCs w:val="28"/>
          <w:lang w:eastAsia="ru-RU"/>
        </w:rPr>
        <w:t>»</w:t>
      </w:r>
      <w:r w:rsidR="003836E4" w:rsidRPr="00F45FCB">
        <w:rPr>
          <w:rFonts w:eastAsia="Calibri" w:cs="Times New Roman"/>
          <w:noProof/>
          <w:szCs w:val="28"/>
          <w:lang w:eastAsia="ru-RU"/>
        </w:rPr>
        <w:t xml:space="preserve"> </w:t>
      </w:r>
      <w:r w:rsidRPr="00F45FCB">
        <w:rPr>
          <w:rFonts w:eastAsia="Calibri" w:cs="Times New Roman"/>
          <w:noProof/>
          <w:szCs w:val="28"/>
          <w:lang w:eastAsia="ru-RU"/>
        </w:rPr>
        <w:t>.</w:t>
      </w:r>
    </w:p>
    <w:p w14:paraId="59997B44" w14:textId="77777777" w:rsidR="00C713BB" w:rsidRPr="00F45FCB" w:rsidRDefault="00C713BB" w:rsidP="00101BB4">
      <w:pPr>
        <w:spacing w:after="0" w:line="240" w:lineRule="auto"/>
        <w:rPr>
          <w:rFonts w:cs="Times New Roman"/>
          <w:szCs w:val="28"/>
        </w:rPr>
      </w:pPr>
    </w:p>
    <w:p w14:paraId="701ACBBF" w14:textId="77777777" w:rsidR="003A176E" w:rsidRPr="00F45FCB" w:rsidRDefault="003A176E" w:rsidP="00101BB4">
      <w:pPr>
        <w:spacing w:after="0" w:line="240" w:lineRule="auto"/>
        <w:rPr>
          <w:rFonts w:cs="Times New Roman"/>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643"/>
        <w:gridCol w:w="2498"/>
        <w:gridCol w:w="1665"/>
        <w:gridCol w:w="2124"/>
        <w:gridCol w:w="1843"/>
      </w:tblGrid>
      <w:tr w:rsidR="00E2352C" w:rsidRPr="00E2352C" w14:paraId="4A711BEB" w14:textId="77777777" w:rsidTr="00E2352C">
        <w:trPr>
          <w:trHeight w:val="570"/>
        </w:trPr>
        <w:tc>
          <w:tcPr>
            <w:tcW w:w="3823" w:type="dxa"/>
            <w:vMerge w:val="restart"/>
            <w:shd w:val="clear" w:color="auto" w:fill="auto"/>
            <w:vAlign w:val="center"/>
            <w:hideMark/>
          </w:tcPr>
          <w:p w14:paraId="4F075BBE" w14:textId="77777777" w:rsidR="00E2352C" w:rsidRPr="00E2352C" w:rsidRDefault="00E2352C" w:rsidP="00E2352C">
            <w:pPr>
              <w:spacing w:before="240" w:after="0" w:line="240" w:lineRule="auto"/>
              <w:jc w:val="center"/>
              <w:rPr>
                <w:rFonts w:eastAsia="Times New Roman" w:cs="Times New Roman"/>
                <w:color w:val="000000"/>
                <w:sz w:val="24"/>
                <w:szCs w:val="24"/>
                <w:lang w:eastAsia="ru-RU"/>
              </w:rPr>
            </w:pPr>
            <w:r w:rsidRPr="00E2352C">
              <w:rPr>
                <w:rFonts w:eastAsia="Times New Roman" w:cs="Times New Roman"/>
                <w:color w:val="000000"/>
                <w:sz w:val="24"/>
                <w:szCs w:val="24"/>
                <w:lang w:eastAsia="ru-RU"/>
              </w:rPr>
              <w:t>Наименование                     котельной/ЦТП, адрес</w:t>
            </w:r>
          </w:p>
        </w:tc>
        <w:tc>
          <w:tcPr>
            <w:tcW w:w="2643" w:type="dxa"/>
            <w:vMerge w:val="restart"/>
            <w:shd w:val="clear" w:color="auto" w:fill="auto"/>
            <w:vAlign w:val="center"/>
            <w:hideMark/>
          </w:tcPr>
          <w:p w14:paraId="68575D84" w14:textId="77777777" w:rsidR="00E2352C" w:rsidRPr="00E2352C" w:rsidRDefault="00E2352C" w:rsidP="00E2352C">
            <w:pPr>
              <w:spacing w:before="240" w:after="0" w:line="240" w:lineRule="auto"/>
              <w:jc w:val="center"/>
              <w:rPr>
                <w:rFonts w:eastAsia="Times New Roman" w:cs="Times New Roman"/>
                <w:color w:val="000000"/>
                <w:sz w:val="24"/>
                <w:szCs w:val="24"/>
                <w:lang w:eastAsia="ru-RU"/>
              </w:rPr>
            </w:pPr>
            <w:r w:rsidRPr="00E2352C">
              <w:rPr>
                <w:rFonts w:eastAsia="Times New Roman" w:cs="Times New Roman"/>
                <w:color w:val="000000"/>
                <w:sz w:val="24"/>
                <w:szCs w:val="24"/>
                <w:lang w:eastAsia="ru-RU"/>
              </w:rPr>
              <w:t>Тип и количество котлов (установленные)</w:t>
            </w:r>
          </w:p>
        </w:tc>
        <w:tc>
          <w:tcPr>
            <w:tcW w:w="2498" w:type="dxa"/>
            <w:vMerge w:val="restart"/>
            <w:shd w:val="clear" w:color="auto" w:fill="auto"/>
            <w:vAlign w:val="center"/>
            <w:hideMark/>
          </w:tcPr>
          <w:p w14:paraId="7AAB7474" w14:textId="77777777" w:rsidR="00E2352C" w:rsidRPr="00E2352C" w:rsidRDefault="00E2352C" w:rsidP="00E2352C">
            <w:pPr>
              <w:spacing w:before="240" w:after="0" w:line="240" w:lineRule="auto"/>
              <w:jc w:val="center"/>
              <w:rPr>
                <w:rFonts w:eastAsia="Times New Roman" w:cs="Times New Roman"/>
                <w:color w:val="000000"/>
                <w:sz w:val="24"/>
                <w:szCs w:val="24"/>
                <w:lang w:eastAsia="ru-RU"/>
              </w:rPr>
            </w:pPr>
            <w:r w:rsidRPr="00E2352C">
              <w:rPr>
                <w:rFonts w:eastAsia="Times New Roman" w:cs="Times New Roman"/>
                <w:color w:val="000000"/>
                <w:sz w:val="24"/>
                <w:szCs w:val="24"/>
                <w:lang w:eastAsia="ru-RU"/>
              </w:rPr>
              <w:t>Тип и количество   котлов в работе</w:t>
            </w:r>
          </w:p>
        </w:tc>
        <w:tc>
          <w:tcPr>
            <w:tcW w:w="1665" w:type="dxa"/>
            <w:vMerge w:val="restart"/>
            <w:shd w:val="clear" w:color="auto" w:fill="auto"/>
            <w:vAlign w:val="center"/>
            <w:hideMark/>
          </w:tcPr>
          <w:p w14:paraId="1E9F8EBD" w14:textId="77777777" w:rsidR="00E2352C" w:rsidRPr="00E2352C" w:rsidRDefault="00E2352C" w:rsidP="00E2352C">
            <w:pPr>
              <w:spacing w:before="240" w:after="0" w:line="240" w:lineRule="auto"/>
              <w:jc w:val="center"/>
              <w:rPr>
                <w:rFonts w:eastAsia="Times New Roman" w:cs="Times New Roman"/>
                <w:color w:val="000000"/>
                <w:sz w:val="24"/>
                <w:szCs w:val="24"/>
                <w:lang w:eastAsia="ru-RU"/>
              </w:rPr>
            </w:pPr>
            <w:r w:rsidRPr="00E2352C">
              <w:rPr>
                <w:rFonts w:eastAsia="Times New Roman" w:cs="Times New Roman"/>
                <w:color w:val="000000"/>
                <w:sz w:val="24"/>
                <w:szCs w:val="24"/>
                <w:lang w:eastAsia="ru-RU"/>
              </w:rPr>
              <w:t>Год ввода котла в эксплуатацию</w:t>
            </w:r>
          </w:p>
        </w:tc>
        <w:tc>
          <w:tcPr>
            <w:tcW w:w="2124" w:type="dxa"/>
            <w:vMerge w:val="restart"/>
            <w:shd w:val="clear" w:color="auto" w:fill="auto"/>
            <w:vAlign w:val="center"/>
            <w:hideMark/>
          </w:tcPr>
          <w:p w14:paraId="6A33A13B" w14:textId="77777777" w:rsidR="00E2352C" w:rsidRPr="00E2352C" w:rsidRDefault="00E2352C" w:rsidP="00E2352C">
            <w:pPr>
              <w:spacing w:before="240" w:after="0" w:line="240" w:lineRule="auto"/>
              <w:jc w:val="center"/>
              <w:rPr>
                <w:rFonts w:eastAsia="Times New Roman" w:cs="Times New Roman"/>
                <w:color w:val="000000"/>
                <w:sz w:val="24"/>
                <w:szCs w:val="24"/>
                <w:lang w:eastAsia="ru-RU"/>
              </w:rPr>
            </w:pPr>
            <w:r w:rsidRPr="00E2352C">
              <w:rPr>
                <w:rFonts w:eastAsia="Times New Roman" w:cs="Times New Roman"/>
                <w:color w:val="000000"/>
                <w:sz w:val="24"/>
                <w:szCs w:val="24"/>
                <w:lang w:eastAsia="ru-RU"/>
              </w:rPr>
              <w:t>Температурный график</w:t>
            </w:r>
          </w:p>
        </w:tc>
        <w:tc>
          <w:tcPr>
            <w:tcW w:w="1843" w:type="dxa"/>
            <w:vMerge w:val="restart"/>
            <w:shd w:val="clear" w:color="auto" w:fill="auto"/>
            <w:vAlign w:val="center"/>
            <w:hideMark/>
          </w:tcPr>
          <w:p w14:paraId="59BD3397" w14:textId="77777777" w:rsidR="00E2352C" w:rsidRPr="00E2352C" w:rsidRDefault="00E2352C" w:rsidP="00E2352C">
            <w:pPr>
              <w:spacing w:before="240" w:after="0" w:line="240" w:lineRule="auto"/>
              <w:jc w:val="center"/>
              <w:rPr>
                <w:rFonts w:eastAsia="Times New Roman" w:cs="Times New Roman"/>
                <w:color w:val="000000"/>
                <w:sz w:val="24"/>
                <w:szCs w:val="24"/>
                <w:lang w:eastAsia="ru-RU"/>
              </w:rPr>
            </w:pPr>
            <w:r w:rsidRPr="00E2352C">
              <w:rPr>
                <w:rFonts w:eastAsia="Times New Roman" w:cs="Times New Roman"/>
                <w:color w:val="000000"/>
                <w:sz w:val="24"/>
                <w:szCs w:val="24"/>
                <w:lang w:eastAsia="ru-RU"/>
              </w:rPr>
              <w:t>КПД    котельной</w:t>
            </w:r>
          </w:p>
        </w:tc>
      </w:tr>
      <w:tr w:rsidR="00E2352C" w:rsidRPr="00E2352C" w14:paraId="55CA8176" w14:textId="77777777" w:rsidTr="00E2352C">
        <w:trPr>
          <w:trHeight w:val="570"/>
        </w:trPr>
        <w:tc>
          <w:tcPr>
            <w:tcW w:w="3823" w:type="dxa"/>
            <w:vMerge/>
            <w:shd w:val="clear" w:color="auto" w:fill="auto"/>
            <w:vAlign w:val="center"/>
            <w:hideMark/>
          </w:tcPr>
          <w:p w14:paraId="7048EE12" w14:textId="77777777" w:rsidR="00E2352C" w:rsidRPr="00E2352C" w:rsidRDefault="00E2352C" w:rsidP="00E2352C">
            <w:pPr>
              <w:spacing w:before="240" w:after="0" w:line="240" w:lineRule="auto"/>
              <w:rPr>
                <w:rFonts w:eastAsia="Times New Roman" w:cs="Times New Roman"/>
                <w:color w:val="000000"/>
                <w:sz w:val="24"/>
                <w:szCs w:val="24"/>
                <w:lang w:eastAsia="ru-RU"/>
              </w:rPr>
            </w:pPr>
          </w:p>
        </w:tc>
        <w:tc>
          <w:tcPr>
            <w:tcW w:w="2643" w:type="dxa"/>
            <w:vMerge/>
            <w:shd w:val="clear" w:color="auto" w:fill="auto"/>
            <w:vAlign w:val="center"/>
            <w:hideMark/>
          </w:tcPr>
          <w:p w14:paraId="38E2115D" w14:textId="77777777" w:rsidR="00E2352C" w:rsidRPr="00E2352C" w:rsidRDefault="00E2352C" w:rsidP="00E2352C">
            <w:pPr>
              <w:spacing w:before="240" w:after="0" w:line="240" w:lineRule="auto"/>
              <w:rPr>
                <w:rFonts w:eastAsia="Times New Roman" w:cs="Times New Roman"/>
                <w:color w:val="000000"/>
                <w:sz w:val="24"/>
                <w:szCs w:val="24"/>
                <w:lang w:eastAsia="ru-RU"/>
              </w:rPr>
            </w:pPr>
          </w:p>
        </w:tc>
        <w:tc>
          <w:tcPr>
            <w:tcW w:w="2498" w:type="dxa"/>
            <w:vMerge/>
            <w:shd w:val="clear" w:color="auto" w:fill="auto"/>
            <w:vAlign w:val="center"/>
            <w:hideMark/>
          </w:tcPr>
          <w:p w14:paraId="53C0FB1E" w14:textId="77777777" w:rsidR="00E2352C" w:rsidRPr="00E2352C" w:rsidRDefault="00E2352C" w:rsidP="00E2352C">
            <w:pPr>
              <w:spacing w:before="240" w:after="0" w:line="240" w:lineRule="auto"/>
              <w:rPr>
                <w:rFonts w:eastAsia="Times New Roman" w:cs="Times New Roman"/>
                <w:color w:val="000000"/>
                <w:sz w:val="24"/>
                <w:szCs w:val="24"/>
                <w:lang w:eastAsia="ru-RU"/>
              </w:rPr>
            </w:pPr>
          </w:p>
        </w:tc>
        <w:tc>
          <w:tcPr>
            <w:tcW w:w="1665" w:type="dxa"/>
            <w:vMerge/>
            <w:shd w:val="clear" w:color="auto" w:fill="auto"/>
            <w:vAlign w:val="center"/>
            <w:hideMark/>
          </w:tcPr>
          <w:p w14:paraId="2D6EA20A" w14:textId="77777777" w:rsidR="00E2352C" w:rsidRPr="00E2352C" w:rsidRDefault="00E2352C" w:rsidP="00E2352C">
            <w:pPr>
              <w:spacing w:before="240" w:after="0" w:line="240" w:lineRule="auto"/>
              <w:rPr>
                <w:rFonts w:eastAsia="Times New Roman" w:cs="Times New Roman"/>
                <w:color w:val="000000"/>
                <w:sz w:val="24"/>
                <w:szCs w:val="24"/>
                <w:lang w:eastAsia="ru-RU"/>
              </w:rPr>
            </w:pPr>
          </w:p>
        </w:tc>
        <w:tc>
          <w:tcPr>
            <w:tcW w:w="2124" w:type="dxa"/>
            <w:vMerge/>
            <w:shd w:val="clear" w:color="auto" w:fill="auto"/>
            <w:vAlign w:val="center"/>
            <w:hideMark/>
          </w:tcPr>
          <w:p w14:paraId="084B21F1" w14:textId="77777777" w:rsidR="00E2352C" w:rsidRPr="00E2352C" w:rsidRDefault="00E2352C" w:rsidP="00E2352C">
            <w:pPr>
              <w:spacing w:before="240" w:after="0" w:line="240" w:lineRule="auto"/>
              <w:rPr>
                <w:rFonts w:eastAsia="Times New Roman" w:cs="Times New Roman"/>
                <w:color w:val="000000"/>
                <w:sz w:val="24"/>
                <w:szCs w:val="24"/>
                <w:lang w:eastAsia="ru-RU"/>
              </w:rPr>
            </w:pPr>
          </w:p>
        </w:tc>
        <w:tc>
          <w:tcPr>
            <w:tcW w:w="1843" w:type="dxa"/>
            <w:vMerge/>
            <w:shd w:val="clear" w:color="auto" w:fill="auto"/>
            <w:vAlign w:val="center"/>
            <w:hideMark/>
          </w:tcPr>
          <w:p w14:paraId="4561D8E4" w14:textId="77777777" w:rsidR="00E2352C" w:rsidRPr="00E2352C" w:rsidRDefault="00E2352C" w:rsidP="00E2352C">
            <w:pPr>
              <w:spacing w:before="240" w:after="0" w:line="240" w:lineRule="auto"/>
              <w:rPr>
                <w:rFonts w:eastAsia="Times New Roman" w:cs="Times New Roman"/>
                <w:color w:val="000000"/>
                <w:sz w:val="24"/>
                <w:szCs w:val="24"/>
                <w:lang w:eastAsia="ru-RU"/>
              </w:rPr>
            </w:pPr>
          </w:p>
        </w:tc>
      </w:tr>
      <w:tr w:rsidR="00E2352C" w:rsidRPr="00E2352C" w14:paraId="5C706783" w14:textId="77777777" w:rsidTr="00E2352C">
        <w:trPr>
          <w:trHeight w:val="300"/>
        </w:trPr>
        <w:tc>
          <w:tcPr>
            <w:tcW w:w="3823" w:type="dxa"/>
            <w:shd w:val="clear" w:color="auto" w:fill="auto"/>
            <w:vAlign w:val="center"/>
            <w:hideMark/>
          </w:tcPr>
          <w:p w14:paraId="54D57584" w14:textId="77777777" w:rsidR="00E2352C" w:rsidRPr="00E2352C" w:rsidRDefault="00E2352C" w:rsidP="00E2352C">
            <w:pPr>
              <w:spacing w:before="240" w:after="0" w:line="240" w:lineRule="auto"/>
              <w:jc w:val="center"/>
              <w:rPr>
                <w:rFonts w:eastAsia="Times New Roman" w:cs="Times New Roman"/>
                <w:color w:val="000000"/>
                <w:sz w:val="24"/>
                <w:szCs w:val="24"/>
                <w:lang w:eastAsia="ru-RU"/>
              </w:rPr>
            </w:pPr>
            <w:r w:rsidRPr="00E2352C">
              <w:rPr>
                <w:rFonts w:eastAsia="Times New Roman" w:cs="Times New Roman"/>
                <w:color w:val="000000"/>
                <w:sz w:val="24"/>
                <w:szCs w:val="24"/>
                <w:lang w:eastAsia="ru-RU"/>
              </w:rPr>
              <w:t>Котельная № 2 без ГВС с. Новослободск,,д.18а</w:t>
            </w:r>
          </w:p>
        </w:tc>
        <w:tc>
          <w:tcPr>
            <w:tcW w:w="2643" w:type="dxa"/>
            <w:shd w:val="clear" w:color="auto" w:fill="auto"/>
            <w:vAlign w:val="center"/>
            <w:hideMark/>
          </w:tcPr>
          <w:p w14:paraId="1C0A2724" w14:textId="77777777" w:rsidR="00E2352C" w:rsidRPr="00E2352C" w:rsidRDefault="00E2352C" w:rsidP="00E2352C">
            <w:pPr>
              <w:spacing w:before="240" w:after="0" w:line="240" w:lineRule="auto"/>
              <w:rPr>
                <w:rFonts w:eastAsia="Times New Roman" w:cs="Times New Roman"/>
                <w:color w:val="000000"/>
                <w:sz w:val="24"/>
                <w:szCs w:val="24"/>
                <w:lang w:eastAsia="ru-RU"/>
              </w:rPr>
            </w:pPr>
            <w:r w:rsidRPr="00E2352C">
              <w:rPr>
                <w:rFonts w:eastAsia="Times New Roman" w:cs="Times New Roman"/>
                <w:color w:val="000000"/>
                <w:sz w:val="24"/>
                <w:szCs w:val="24"/>
                <w:lang w:eastAsia="ru-RU"/>
              </w:rPr>
              <w:t xml:space="preserve">UNICAL Ellprex1320, 3шт., </w:t>
            </w:r>
          </w:p>
        </w:tc>
        <w:tc>
          <w:tcPr>
            <w:tcW w:w="2498" w:type="dxa"/>
            <w:shd w:val="clear" w:color="auto" w:fill="auto"/>
            <w:vAlign w:val="center"/>
            <w:hideMark/>
          </w:tcPr>
          <w:p w14:paraId="4C8C4FEB" w14:textId="77777777" w:rsidR="00E2352C" w:rsidRPr="00E2352C" w:rsidRDefault="00E2352C" w:rsidP="00E2352C">
            <w:pPr>
              <w:spacing w:before="240" w:after="0" w:line="240" w:lineRule="auto"/>
              <w:jc w:val="center"/>
              <w:rPr>
                <w:rFonts w:eastAsia="Times New Roman" w:cs="Times New Roman"/>
                <w:color w:val="000000"/>
                <w:sz w:val="24"/>
                <w:szCs w:val="24"/>
                <w:lang w:eastAsia="ru-RU"/>
              </w:rPr>
            </w:pPr>
            <w:r w:rsidRPr="00E2352C">
              <w:rPr>
                <w:rFonts w:eastAsia="Times New Roman" w:cs="Times New Roman"/>
                <w:color w:val="000000"/>
                <w:sz w:val="24"/>
                <w:szCs w:val="24"/>
                <w:lang w:eastAsia="ru-RU"/>
              </w:rPr>
              <w:t>UNICAL Ellprex1320, 3шт.,</w:t>
            </w:r>
          </w:p>
        </w:tc>
        <w:tc>
          <w:tcPr>
            <w:tcW w:w="1665" w:type="dxa"/>
            <w:shd w:val="clear" w:color="auto" w:fill="auto"/>
            <w:vAlign w:val="center"/>
            <w:hideMark/>
          </w:tcPr>
          <w:p w14:paraId="3DE2BAEB" w14:textId="77777777" w:rsidR="00E2352C" w:rsidRPr="00E2352C" w:rsidRDefault="00E2352C" w:rsidP="00E2352C">
            <w:pPr>
              <w:spacing w:before="240" w:after="0" w:line="240" w:lineRule="auto"/>
              <w:jc w:val="center"/>
              <w:rPr>
                <w:rFonts w:eastAsia="Times New Roman" w:cs="Times New Roman"/>
                <w:color w:val="000000"/>
                <w:sz w:val="24"/>
                <w:szCs w:val="24"/>
                <w:lang w:eastAsia="ru-RU"/>
              </w:rPr>
            </w:pPr>
            <w:r w:rsidRPr="00E2352C">
              <w:rPr>
                <w:rFonts w:eastAsia="Times New Roman" w:cs="Times New Roman"/>
                <w:color w:val="000000"/>
                <w:sz w:val="24"/>
                <w:szCs w:val="24"/>
                <w:lang w:eastAsia="ru-RU"/>
              </w:rPr>
              <w:t>2021г.</w:t>
            </w:r>
          </w:p>
        </w:tc>
        <w:tc>
          <w:tcPr>
            <w:tcW w:w="2124" w:type="dxa"/>
            <w:shd w:val="clear" w:color="auto" w:fill="auto"/>
            <w:vAlign w:val="center"/>
            <w:hideMark/>
          </w:tcPr>
          <w:p w14:paraId="3E29AD53" w14:textId="77777777" w:rsidR="00E2352C" w:rsidRPr="00E2352C" w:rsidRDefault="00E2352C" w:rsidP="00E2352C">
            <w:pPr>
              <w:spacing w:before="240" w:after="0" w:line="240" w:lineRule="auto"/>
              <w:jc w:val="center"/>
              <w:rPr>
                <w:rFonts w:eastAsia="Times New Roman" w:cs="Times New Roman"/>
                <w:color w:val="000000"/>
                <w:sz w:val="24"/>
                <w:szCs w:val="24"/>
                <w:lang w:eastAsia="ru-RU"/>
              </w:rPr>
            </w:pPr>
            <w:r w:rsidRPr="00E2352C">
              <w:rPr>
                <w:rFonts w:eastAsia="Times New Roman" w:cs="Times New Roman"/>
                <w:color w:val="000000"/>
                <w:sz w:val="24"/>
                <w:szCs w:val="24"/>
                <w:lang w:eastAsia="ru-RU"/>
              </w:rPr>
              <w:t>95/70</w:t>
            </w:r>
          </w:p>
        </w:tc>
        <w:tc>
          <w:tcPr>
            <w:tcW w:w="1843" w:type="dxa"/>
            <w:shd w:val="clear" w:color="auto" w:fill="auto"/>
            <w:vAlign w:val="center"/>
            <w:hideMark/>
          </w:tcPr>
          <w:p w14:paraId="5FEB2ED4" w14:textId="77777777" w:rsidR="00E2352C" w:rsidRPr="00E2352C" w:rsidRDefault="00E2352C" w:rsidP="00E2352C">
            <w:pPr>
              <w:spacing w:before="240" w:after="0" w:line="240" w:lineRule="auto"/>
              <w:jc w:val="center"/>
              <w:rPr>
                <w:rFonts w:eastAsia="Times New Roman" w:cs="Times New Roman"/>
                <w:color w:val="000000"/>
                <w:sz w:val="24"/>
                <w:szCs w:val="24"/>
                <w:lang w:eastAsia="ru-RU"/>
              </w:rPr>
            </w:pPr>
            <w:r w:rsidRPr="00E2352C">
              <w:rPr>
                <w:rFonts w:eastAsia="Times New Roman" w:cs="Times New Roman"/>
                <w:color w:val="000000"/>
                <w:sz w:val="24"/>
                <w:szCs w:val="24"/>
                <w:lang w:eastAsia="ru-RU"/>
              </w:rPr>
              <w:t>92</w:t>
            </w:r>
          </w:p>
        </w:tc>
      </w:tr>
    </w:tbl>
    <w:p w14:paraId="5F3FE707" w14:textId="77777777" w:rsidR="004F1DB5" w:rsidRDefault="004F1DB5" w:rsidP="00101BB4">
      <w:pPr>
        <w:spacing w:after="0" w:line="240" w:lineRule="auto"/>
        <w:ind w:firstLine="567"/>
        <w:jc w:val="both"/>
        <w:rPr>
          <w:rFonts w:cs="Times New Roman"/>
          <w:szCs w:val="28"/>
        </w:rPr>
        <w:sectPr w:rsidR="004F1DB5" w:rsidSect="004F1DB5">
          <w:pgSz w:w="16838" w:h="11906" w:orient="landscape"/>
          <w:pgMar w:top="1701" w:right="1134" w:bottom="851" w:left="1134" w:header="709" w:footer="709" w:gutter="0"/>
          <w:cols w:space="708"/>
          <w:docGrid w:linePitch="381"/>
        </w:sectPr>
      </w:pPr>
    </w:p>
    <w:p w14:paraId="318EDA99" w14:textId="77777777" w:rsidR="004F1DB5" w:rsidRDefault="00487886" w:rsidP="00101BB4">
      <w:pPr>
        <w:spacing w:after="0" w:line="240" w:lineRule="auto"/>
        <w:ind w:firstLine="567"/>
        <w:jc w:val="both"/>
        <w:rPr>
          <w:rFonts w:cs="Times New Roman"/>
          <w:szCs w:val="28"/>
        </w:rPr>
      </w:pPr>
      <w:r w:rsidRPr="00F45FCB">
        <w:rPr>
          <w:rFonts w:cs="Times New Roman"/>
          <w:szCs w:val="28"/>
        </w:rPr>
        <w:lastRenderedPageBreak/>
        <w:t xml:space="preserve">Обслуживание сетей теплоснабжения осуществляется </w:t>
      </w:r>
      <w:r w:rsidR="00066883" w:rsidRPr="00F45FCB">
        <w:rPr>
          <w:rFonts w:cs="Times New Roman"/>
          <w:szCs w:val="28"/>
        </w:rPr>
        <w:t>МУП «Теплосеть»</w:t>
      </w:r>
      <w:r w:rsidR="004F1DB5">
        <w:rPr>
          <w:rFonts w:cs="Times New Roman"/>
          <w:szCs w:val="28"/>
        </w:rPr>
        <w:t>.</w:t>
      </w:r>
    </w:p>
    <w:p w14:paraId="5064FE5E" w14:textId="77777777" w:rsidR="00487886" w:rsidRPr="00F45FCB" w:rsidRDefault="00487886" w:rsidP="00101BB4">
      <w:pPr>
        <w:spacing w:after="0" w:line="240" w:lineRule="auto"/>
        <w:ind w:firstLine="567"/>
        <w:jc w:val="both"/>
        <w:rPr>
          <w:rFonts w:cs="Times New Roman"/>
          <w:szCs w:val="28"/>
        </w:rPr>
      </w:pPr>
      <w:r w:rsidRPr="00F45FCB">
        <w:rPr>
          <w:rFonts w:cs="Times New Roman"/>
          <w:szCs w:val="28"/>
        </w:rPr>
        <w:t xml:space="preserve">Существующие тепловые сети от котельных двухтрубные. </w:t>
      </w:r>
    </w:p>
    <w:p w14:paraId="4D7F2D5F" w14:textId="77777777" w:rsidR="00FD7C5F" w:rsidRDefault="00FD7C5F" w:rsidP="00101BB4">
      <w:pPr>
        <w:spacing w:after="0" w:line="240" w:lineRule="auto"/>
        <w:ind w:firstLine="567"/>
        <w:jc w:val="both"/>
        <w:rPr>
          <w:rFonts w:cs="Times New Roman"/>
          <w:szCs w:val="28"/>
        </w:rPr>
      </w:pPr>
    </w:p>
    <w:p w14:paraId="22FC6B75" w14:textId="77777777" w:rsidR="00487886" w:rsidRPr="00F45FCB" w:rsidRDefault="00487886" w:rsidP="00101BB4">
      <w:pPr>
        <w:spacing w:after="0" w:line="240" w:lineRule="auto"/>
        <w:ind w:firstLine="567"/>
        <w:jc w:val="both"/>
        <w:rPr>
          <w:rFonts w:cs="Times New Roman"/>
          <w:szCs w:val="28"/>
        </w:rPr>
      </w:pPr>
      <w:r w:rsidRPr="00F45FCB">
        <w:rPr>
          <w:rFonts w:cs="Times New Roman"/>
          <w:szCs w:val="28"/>
        </w:rPr>
        <w:t xml:space="preserve">Схема тепловых сетей радиальная, закрытая, с зависимым присоединением потребителей. </w:t>
      </w:r>
      <w:r w:rsidR="00FD7C5F">
        <w:rPr>
          <w:rFonts w:cs="Times New Roman"/>
          <w:szCs w:val="28"/>
        </w:rPr>
        <w:t>Карты-схемы теплоисточников муниципального образования представлены в Части 9 п. г) данного Документа.</w:t>
      </w:r>
    </w:p>
    <w:p w14:paraId="48B32818" w14:textId="77777777" w:rsidR="00487886" w:rsidRPr="00F45FCB" w:rsidRDefault="00487886" w:rsidP="00101BB4">
      <w:pPr>
        <w:spacing w:after="0" w:line="240" w:lineRule="auto"/>
        <w:ind w:firstLine="567"/>
        <w:jc w:val="both"/>
        <w:rPr>
          <w:rFonts w:cs="Times New Roman"/>
          <w:szCs w:val="28"/>
        </w:rPr>
      </w:pPr>
    </w:p>
    <w:p w14:paraId="1C15EA3A" w14:textId="77777777" w:rsidR="00487886" w:rsidRPr="00F45FCB" w:rsidRDefault="00487886" w:rsidP="00101BB4">
      <w:pPr>
        <w:shd w:val="clear" w:color="auto" w:fill="FFFFFF"/>
        <w:autoSpaceDE w:val="0"/>
        <w:autoSpaceDN w:val="0"/>
        <w:adjustRightInd w:val="0"/>
        <w:spacing w:after="0" w:line="240" w:lineRule="auto"/>
        <w:ind w:firstLine="567"/>
        <w:jc w:val="both"/>
        <w:rPr>
          <w:rFonts w:cs="Times New Roman"/>
          <w:szCs w:val="28"/>
        </w:rPr>
      </w:pPr>
    </w:p>
    <w:p w14:paraId="0FC76DD1" w14:textId="77777777" w:rsidR="005C5E08" w:rsidRPr="00F45FCB" w:rsidRDefault="005C5E08" w:rsidP="00101BB4">
      <w:pPr>
        <w:pStyle w:val="7"/>
        <w:spacing w:before="0" w:line="240" w:lineRule="auto"/>
        <w:ind w:firstLine="426"/>
        <w:jc w:val="both"/>
        <w:rPr>
          <w:rFonts w:ascii="Times New Roman" w:hAnsi="Times New Roman"/>
          <w:b/>
          <w:i w:val="0"/>
          <w:sz w:val="28"/>
          <w:szCs w:val="28"/>
          <w:lang w:val="ru-RU"/>
        </w:rPr>
      </w:pPr>
      <w:bookmarkStart w:id="35" w:name="_Toc168654637"/>
      <w:r w:rsidRPr="00F45FCB">
        <w:rPr>
          <w:rFonts w:ascii="Times New Roman" w:hAnsi="Times New Roman"/>
          <w:b/>
          <w:i w:val="0"/>
          <w:sz w:val="28"/>
          <w:szCs w:val="28"/>
          <w:lang w:val="ru-RU"/>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5"/>
    </w:p>
    <w:p w14:paraId="70CCADFC" w14:textId="77777777" w:rsidR="00312381" w:rsidRPr="00F45FCB" w:rsidRDefault="00312381" w:rsidP="00101BB4">
      <w:pPr>
        <w:pStyle w:val="a4"/>
        <w:spacing w:after="0" w:line="240" w:lineRule="auto"/>
        <w:ind w:left="0" w:firstLine="567"/>
        <w:jc w:val="both"/>
        <w:rPr>
          <w:rFonts w:cs="Times New Roman"/>
          <w:szCs w:val="28"/>
          <w:lang w:bidi="en-US"/>
        </w:rPr>
      </w:pPr>
    </w:p>
    <w:p w14:paraId="773B8C30" w14:textId="77777777" w:rsidR="002A46D6" w:rsidRPr="00F45FCB" w:rsidRDefault="002A46D6" w:rsidP="00101BB4">
      <w:pPr>
        <w:spacing w:after="0" w:line="240" w:lineRule="auto"/>
        <w:ind w:firstLine="567"/>
        <w:rPr>
          <w:rFonts w:cs="Times New Roman"/>
          <w:szCs w:val="28"/>
        </w:rPr>
      </w:pPr>
      <w:r w:rsidRPr="00F45FCB">
        <w:rPr>
          <w:rFonts w:cs="Times New Roman"/>
          <w:szCs w:val="28"/>
        </w:rPr>
        <w:t>Установленная и располагаемая т</w:t>
      </w:r>
      <w:r w:rsidR="00E2352C">
        <w:rPr>
          <w:rFonts w:cs="Times New Roman"/>
          <w:szCs w:val="28"/>
        </w:rPr>
        <w:t xml:space="preserve">епловая мощность котлоагрегатов </w:t>
      </w:r>
      <w:r w:rsidRPr="00F45FCB">
        <w:rPr>
          <w:rFonts w:cs="Times New Roman"/>
          <w:szCs w:val="28"/>
        </w:rPr>
        <w:t xml:space="preserve">соответствует. </w:t>
      </w:r>
    </w:p>
    <w:p w14:paraId="427E0027" w14:textId="77777777" w:rsidR="002A46D6" w:rsidRDefault="002A46D6" w:rsidP="00101BB4">
      <w:pPr>
        <w:spacing w:after="0" w:line="240" w:lineRule="auto"/>
        <w:ind w:firstLine="567"/>
        <w:rPr>
          <w:rFonts w:eastAsia="Calibri" w:cs="Times New Roman"/>
          <w:bCs/>
          <w:color w:val="00000A"/>
          <w:szCs w:val="28"/>
          <w:lang w:eastAsia="ru-RU"/>
        </w:rPr>
      </w:pPr>
      <w:r w:rsidRPr="00F45FCB">
        <w:rPr>
          <w:rFonts w:eastAsia="Calibri" w:cs="Times New Roman"/>
          <w:bCs/>
          <w:color w:val="00000A"/>
          <w:szCs w:val="28"/>
          <w:lang w:eastAsia="ru-RU"/>
        </w:rPr>
        <w:t>Таблица 2.2– Параметры установленной тепловой мощности теплофикационного оборудования и теплофикационной установки</w:t>
      </w:r>
    </w:p>
    <w:tbl>
      <w:tblPr>
        <w:tblW w:w="9420" w:type="dxa"/>
        <w:tblLook w:val="04A0" w:firstRow="1" w:lastRow="0" w:firstColumn="1" w:lastColumn="0" w:noHBand="0" w:noVBand="1"/>
      </w:tblPr>
      <w:tblGrid>
        <w:gridCol w:w="2173"/>
        <w:gridCol w:w="665"/>
        <w:gridCol w:w="2554"/>
        <w:gridCol w:w="823"/>
        <w:gridCol w:w="823"/>
        <w:gridCol w:w="1191"/>
        <w:gridCol w:w="1191"/>
      </w:tblGrid>
      <w:tr w:rsidR="00E2352C" w:rsidRPr="00E2352C" w14:paraId="0F1A10CD" w14:textId="77777777" w:rsidTr="00E2352C">
        <w:trPr>
          <w:trHeight w:val="768"/>
        </w:trPr>
        <w:tc>
          <w:tcPr>
            <w:tcW w:w="1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D8B59A"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Теплоснабжающие и/или теплосетевые организации</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BBC230"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 п/п</w:t>
            </w:r>
          </w:p>
        </w:tc>
        <w:tc>
          <w:tcPr>
            <w:tcW w:w="2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5A559"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Наименование теплоисточника</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1750F30"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Установленная мощность, Гкал/ч</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2D485B1"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Располагаемая мощность, Гкал/ч</w:t>
            </w:r>
          </w:p>
        </w:tc>
        <w:tc>
          <w:tcPr>
            <w:tcW w:w="2196" w:type="dxa"/>
            <w:gridSpan w:val="2"/>
            <w:tcBorders>
              <w:top w:val="single" w:sz="4" w:space="0" w:color="auto"/>
              <w:left w:val="nil"/>
              <w:bottom w:val="single" w:sz="4" w:space="0" w:color="auto"/>
              <w:right w:val="single" w:sz="4" w:space="0" w:color="auto"/>
            </w:tcBorders>
            <w:shd w:val="clear" w:color="auto" w:fill="auto"/>
            <w:vAlign w:val="center"/>
            <w:hideMark/>
          </w:tcPr>
          <w:p w14:paraId="0E19CEAA"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Последнее тех. освидетельствование</w:t>
            </w:r>
          </w:p>
        </w:tc>
      </w:tr>
      <w:tr w:rsidR="00E2352C" w:rsidRPr="00E2352C" w14:paraId="151C239F" w14:textId="77777777" w:rsidTr="00E2352C">
        <w:trPr>
          <w:trHeight w:val="1681"/>
        </w:trPr>
        <w:tc>
          <w:tcPr>
            <w:tcW w:w="1987" w:type="dxa"/>
            <w:vMerge/>
            <w:tcBorders>
              <w:top w:val="single" w:sz="4" w:space="0" w:color="auto"/>
              <w:left w:val="single" w:sz="4" w:space="0" w:color="auto"/>
              <w:bottom w:val="single" w:sz="4" w:space="0" w:color="auto"/>
              <w:right w:val="single" w:sz="4" w:space="0" w:color="auto"/>
            </w:tcBorders>
            <w:vAlign w:val="center"/>
            <w:hideMark/>
          </w:tcPr>
          <w:p w14:paraId="76032F0F" w14:textId="77777777" w:rsidR="00E2352C" w:rsidRPr="00E2352C" w:rsidRDefault="00E2352C" w:rsidP="00E2352C">
            <w:pPr>
              <w:spacing w:after="0" w:line="240" w:lineRule="auto"/>
              <w:rPr>
                <w:rFonts w:eastAsia="Times New Roman" w:cs="Times New Roman"/>
                <w:sz w:val="24"/>
                <w:szCs w:val="24"/>
                <w:lang w:eastAsia="ru-RU"/>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14:paraId="73314131" w14:textId="77777777" w:rsidR="00E2352C" w:rsidRPr="00E2352C" w:rsidRDefault="00E2352C" w:rsidP="00E2352C">
            <w:pPr>
              <w:spacing w:after="0" w:line="240" w:lineRule="auto"/>
              <w:rPr>
                <w:rFonts w:eastAsia="Times New Roman" w:cs="Times New Roman"/>
                <w:sz w:val="24"/>
                <w:szCs w:val="24"/>
                <w:lang w:eastAsia="ru-RU"/>
              </w:rPr>
            </w:pPr>
          </w:p>
        </w:tc>
        <w:tc>
          <w:tcPr>
            <w:tcW w:w="2926" w:type="dxa"/>
            <w:vMerge/>
            <w:tcBorders>
              <w:top w:val="single" w:sz="4" w:space="0" w:color="auto"/>
              <w:left w:val="single" w:sz="4" w:space="0" w:color="auto"/>
              <w:bottom w:val="single" w:sz="4" w:space="0" w:color="auto"/>
              <w:right w:val="single" w:sz="4" w:space="0" w:color="auto"/>
            </w:tcBorders>
            <w:vAlign w:val="center"/>
            <w:hideMark/>
          </w:tcPr>
          <w:p w14:paraId="439EE09F" w14:textId="77777777" w:rsidR="00E2352C" w:rsidRPr="00E2352C" w:rsidRDefault="00E2352C" w:rsidP="00E2352C">
            <w:pPr>
              <w:spacing w:after="0" w:line="240" w:lineRule="auto"/>
              <w:rPr>
                <w:rFonts w:eastAsia="Times New Roman" w:cs="Times New Roman"/>
                <w:sz w:val="24"/>
                <w:szCs w:val="24"/>
                <w:lang w:eastAsia="ru-RU"/>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14:paraId="411C1C49" w14:textId="77777777" w:rsidR="00E2352C" w:rsidRPr="00E2352C" w:rsidRDefault="00E2352C" w:rsidP="00E2352C">
            <w:pPr>
              <w:spacing w:after="0" w:line="240" w:lineRule="auto"/>
              <w:rPr>
                <w:rFonts w:eastAsia="Times New Roman" w:cs="Times New Roman"/>
                <w:sz w:val="24"/>
                <w:szCs w:val="24"/>
                <w:lang w:eastAsia="ru-RU"/>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14:paraId="6E760544" w14:textId="77777777" w:rsidR="00E2352C" w:rsidRPr="00E2352C" w:rsidRDefault="00E2352C" w:rsidP="00E2352C">
            <w:pPr>
              <w:spacing w:after="0" w:line="240" w:lineRule="auto"/>
              <w:rPr>
                <w:rFonts w:eastAsia="Times New Roman" w:cs="Times New Roman"/>
                <w:sz w:val="24"/>
                <w:szCs w:val="24"/>
                <w:lang w:eastAsia="ru-RU"/>
              </w:rPr>
            </w:pPr>
          </w:p>
        </w:tc>
        <w:tc>
          <w:tcPr>
            <w:tcW w:w="1098" w:type="dxa"/>
            <w:tcBorders>
              <w:top w:val="nil"/>
              <w:left w:val="nil"/>
              <w:bottom w:val="single" w:sz="4" w:space="0" w:color="auto"/>
              <w:right w:val="single" w:sz="4" w:space="0" w:color="auto"/>
            </w:tcBorders>
            <w:shd w:val="clear" w:color="auto" w:fill="auto"/>
            <w:vAlign w:val="center"/>
            <w:hideMark/>
          </w:tcPr>
          <w:p w14:paraId="40B4FF5C"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НВО</w:t>
            </w:r>
          </w:p>
        </w:tc>
        <w:tc>
          <w:tcPr>
            <w:tcW w:w="1098" w:type="dxa"/>
            <w:tcBorders>
              <w:top w:val="nil"/>
              <w:left w:val="nil"/>
              <w:bottom w:val="single" w:sz="4" w:space="0" w:color="auto"/>
              <w:right w:val="single" w:sz="4" w:space="0" w:color="auto"/>
            </w:tcBorders>
            <w:shd w:val="clear" w:color="auto" w:fill="auto"/>
            <w:vAlign w:val="center"/>
            <w:hideMark/>
          </w:tcPr>
          <w:p w14:paraId="7AB5376C"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ГИ</w:t>
            </w:r>
          </w:p>
        </w:tc>
      </w:tr>
      <w:tr w:rsidR="00E2352C" w:rsidRPr="00E2352C" w14:paraId="3146CB13" w14:textId="77777777" w:rsidTr="00E2352C">
        <w:trPr>
          <w:trHeight w:val="1691"/>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738F4820"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МУП «Теплосеть» МР «Думиничский район»</w:t>
            </w:r>
          </w:p>
        </w:tc>
        <w:tc>
          <w:tcPr>
            <w:tcW w:w="665" w:type="dxa"/>
            <w:tcBorders>
              <w:top w:val="nil"/>
              <w:left w:val="nil"/>
              <w:bottom w:val="single" w:sz="4" w:space="0" w:color="auto"/>
              <w:right w:val="single" w:sz="4" w:space="0" w:color="auto"/>
            </w:tcBorders>
            <w:shd w:val="clear" w:color="auto" w:fill="auto"/>
            <w:noWrap/>
            <w:vAlign w:val="center"/>
            <w:hideMark/>
          </w:tcPr>
          <w:p w14:paraId="5ACEEAC2"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1</w:t>
            </w:r>
          </w:p>
        </w:tc>
        <w:tc>
          <w:tcPr>
            <w:tcW w:w="2926" w:type="dxa"/>
            <w:tcBorders>
              <w:top w:val="nil"/>
              <w:left w:val="nil"/>
              <w:bottom w:val="single" w:sz="4" w:space="0" w:color="auto"/>
              <w:right w:val="single" w:sz="4" w:space="0" w:color="auto"/>
            </w:tcBorders>
            <w:shd w:val="clear" w:color="auto" w:fill="auto"/>
            <w:vAlign w:val="center"/>
            <w:hideMark/>
          </w:tcPr>
          <w:p w14:paraId="4F110D7C" w14:textId="77777777" w:rsidR="00E2352C" w:rsidRPr="00E2352C" w:rsidRDefault="00E2352C" w:rsidP="00E2352C">
            <w:pPr>
              <w:spacing w:after="0" w:line="240" w:lineRule="auto"/>
              <w:rPr>
                <w:rFonts w:eastAsia="Times New Roman" w:cs="Times New Roman"/>
                <w:sz w:val="24"/>
                <w:szCs w:val="24"/>
                <w:lang w:eastAsia="ru-RU"/>
              </w:rPr>
            </w:pPr>
            <w:r w:rsidRPr="00E2352C">
              <w:rPr>
                <w:rFonts w:eastAsia="Times New Roman" w:cs="Times New Roman"/>
                <w:sz w:val="24"/>
                <w:szCs w:val="24"/>
                <w:lang w:eastAsia="ru-RU"/>
              </w:rPr>
              <w:t xml:space="preserve">Котельная </w:t>
            </w:r>
            <w:proofErr w:type="spellStart"/>
            <w:r w:rsidRPr="00E2352C">
              <w:rPr>
                <w:rFonts w:eastAsia="Times New Roman" w:cs="Times New Roman"/>
                <w:sz w:val="24"/>
                <w:szCs w:val="24"/>
                <w:lang w:eastAsia="ru-RU"/>
              </w:rPr>
              <w:t>с.Новослободск</w:t>
            </w:r>
            <w:proofErr w:type="spellEnd"/>
            <w:r w:rsidRPr="00E2352C">
              <w:rPr>
                <w:rFonts w:eastAsia="Times New Roman" w:cs="Times New Roman"/>
                <w:sz w:val="24"/>
                <w:szCs w:val="24"/>
                <w:lang w:eastAsia="ru-RU"/>
              </w:rPr>
              <w:t>, д.18а</w:t>
            </w:r>
          </w:p>
        </w:tc>
        <w:tc>
          <w:tcPr>
            <w:tcW w:w="823" w:type="dxa"/>
            <w:tcBorders>
              <w:top w:val="nil"/>
              <w:left w:val="nil"/>
              <w:bottom w:val="single" w:sz="4" w:space="0" w:color="auto"/>
              <w:right w:val="single" w:sz="4" w:space="0" w:color="auto"/>
            </w:tcBorders>
            <w:shd w:val="clear" w:color="auto" w:fill="auto"/>
            <w:noWrap/>
            <w:vAlign w:val="center"/>
            <w:hideMark/>
          </w:tcPr>
          <w:p w14:paraId="5C3F354C"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3,400</w:t>
            </w:r>
          </w:p>
        </w:tc>
        <w:tc>
          <w:tcPr>
            <w:tcW w:w="823" w:type="dxa"/>
            <w:tcBorders>
              <w:top w:val="nil"/>
              <w:left w:val="nil"/>
              <w:bottom w:val="single" w:sz="4" w:space="0" w:color="auto"/>
              <w:right w:val="single" w:sz="4" w:space="0" w:color="auto"/>
            </w:tcBorders>
            <w:shd w:val="clear" w:color="auto" w:fill="auto"/>
            <w:noWrap/>
            <w:vAlign w:val="center"/>
            <w:hideMark/>
          </w:tcPr>
          <w:p w14:paraId="7FEC89FC"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3,400</w:t>
            </w:r>
          </w:p>
        </w:tc>
        <w:tc>
          <w:tcPr>
            <w:tcW w:w="1098" w:type="dxa"/>
            <w:tcBorders>
              <w:top w:val="nil"/>
              <w:left w:val="nil"/>
              <w:bottom w:val="single" w:sz="4" w:space="0" w:color="auto"/>
              <w:right w:val="single" w:sz="4" w:space="0" w:color="auto"/>
            </w:tcBorders>
            <w:shd w:val="clear" w:color="auto" w:fill="auto"/>
            <w:noWrap/>
            <w:vAlign w:val="center"/>
            <w:hideMark/>
          </w:tcPr>
          <w:p w14:paraId="30767F89"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2023 г.</w:t>
            </w:r>
          </w:p>
        </w:tc>
        <w:tc>
          <w:tcPr>
            <w:tcW w:w="1098" w:type="dxa"/>
            <w:tcBorders>
              <w:top w:val="nil"/>
              <w:left w:val="nil"/>
              <w:bottom w:val="single" w:sz="4" w:space="0" w:color="auto"/>
              <w:right w:val="single" w:sz="4" w:space="0" w:color="auto"/>
            </w:tcBorders>
            <w:shd w:val="clear" w:color="auto" w:fill="auto"/>
            <w:noWrap/>
            <w:vAlign w:val="center"/>
            <w:hideMark/>
          </w:tcPr>
          <w:p w14:paraId="4D076F54" w14:textId="77777777" w:rsidR="00E2352C" w:rsidRPr="00E2352C" w:rsidRDefault="00E2352C" w:rsidP="00E2352C">
            <w:pPr>
              <w:spacing w:after="0" w:line="240" w:lineRule="auto"/>
              <w:jc w:val="center"/>
              <w:rPr>
                <w:rFonts w:eastAsia="Times New Roman" w:cs="Times New Roman"/>
                <w:sz w:val="24"/>
                <w:szCs w:val="24"/>
                <w:lang w:eastAsia="ru-RU"/>
              </w:rPr>
            </w:pPr>
            <w:r w:rsidRPr="00E2352C">
              <w:rPr>
                <w:rFonts w:eastAsia="Times New Roman" w:cs="Times New Roman"/>
                <w:sz w:val="24"/>
                <w:szCs w:val="24"/>
                <w:lang w:eastAsia="ru-RU"/>
              </w:rPr>
              <w:t>2023 г.</w:t>
            </w:r>
          </w:p>
        </w:tc>
      </w:tr>
    </w:tbl>
    <w:p w14:paraId="03E95E6A" w14:textId="77777777" w:rsidR="00C713BB" w:rsidRDefault="00C713BB" w:rsidP="00101BB4">
      <w:pPr>
        <w:spacing w:after="0" w:line="240" w:lineRule="auto"/>
        <w:ind w:firstLine="567"/>
        <w:rPr>
          <w:rFonts w:eastAsia="Calibri" w:cs="Times New Roman"/>
          <w:bCs/>
          <w:color w:val="00000A"/>
          <w:szCs w:val="28"/>
          <w:lang w:eastAsia="ru-RU"/>
        </w:rPr>
      </w:pPr>
    </w:p>
    <w:p w14:paraId="2AD7B910" w14:textId="77777777" w:rsidR="00C713BB" w:rsidRPr="00F45FCB" w:rsidRDefault="00C713BB" w:rsidP="00101BB4">
      <w:pPr>
        <w:spacing w:after="0" w:line="240" w:lineRule="auto"/>
        <w:ind w:firstLine="567"/>
        <w:rPr>
          <w:rFonts w:cs="Times New Roman"/>
          <w:szCs w:val="28"/>
        </w:rPr>
      </w:pPr>
    </w:p>
    <w:p w14:paraId="30E36943" w14:textId="77777777" w:rsidR="00C97357" w:rsidRPr="00F45FCB" w:rsidRDefault="00C97357" w:rsidP="00101BB4">
      <w:pPr>
        <w:pStyle w:val="a4"/>
        <w:spacing w:after="0" w:line="240" w:lineRule="auto"/>
        <w:ind w:left="0" w:firstLine="567"/>
        <w:jc w:val="both"/>
        <w:rPr>
          <w:rFonts w:cs="Times New Roman"/>
          <w:szCs w:val="28"/>
          <w:lang w:bidi="en-US"/>
        </w:rPr>
        <w:sectPr w:rsidR="00C97357" w:rsidRPr="00F45FCB" w:rsidSect="00FE2FD1">
          <w:pgSz w:w="11906" w:h="16838"/>
          <w:pgMar w:top="1134" w:right="850" w:bottom="1134" w:left="1701" w:header="708" w:footer="708" w:gutter="0"/>
          <w:cols w:space="708"/>
          <w:docGrid w:linePitch="381"/>
        </w:sectPr>
      </w:pPr>
    </w:p>
    <w:p w14:paraId="1F4A1000" w14:textId="77777777" w:rsidR="00C97357" w:rsidRPr="00F45FCB" w:rsidRDefault="00D2503B" w:rsidP="00101BB4">
      <w:pPr>
        <w:pStyle w:val="a4"/>
        <w:spacing w:after="0" w:line="240" w:lineRule="auto"/>
        <w:ind w:left="0" w:firstLine="567"/>
        <w:jc w:val="both"/>
        <w:rPr>
          <w:rFonts w:cs="Times New Roman"/>
          <w:szCs w:val="28"/>
          <w:lang w:val="en-US" w:bidi="en-US"/>
        </w:rPr>
      </w:pPr>
      <w:r>
        <w:rPr>
          <w:noProof/>
          <w:lang w:eastAsia="ru-RU"/>
        </w:rPr>
        <w:lastRenderedPageBreak/>
        <w:drawing>
          <wp:inline distT="0" distB="0" distL="0" distR="0" wp14:anchorId="06C76160" wp14:editId="2572D0EA">
            <wp:extent cx="8722581" cy="3760470"/>
            <wp:effectExtent l="0" t="0" r="2540" b="1143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548F9C" w14:textId="77777777" w:rsidR="00C97357" w:rsidRPr="00F45FCB" w:rsidRDefault="00C97357" w:rsidP="00C713BB">
      <w:pPr>
        <w:pStyle w:val="a4"/>
        <w:spacing w:after="0" w:line="240" w:lineRule="auto"/>
        <w:ind w:left="0"/>
        <w:jc w:val="both"/>
        <w:rPr>
          <w:rFonts w:cs="Times New Roman"/>
          <w:szCs w:val="28"/>
          <w:lang w:val="en-US" w:bidi="en-US"/>
        </w:rPr>
      </w:pPr>
    </w:p>
    <w:p w14:paraId="02165C0C" w14:textId="77777777" w:rsidR="00375C63" w:rsidRDefault="00375C63" w:rsidP="00101BB4">
      <w:pPr>
        <w:pStyle w:val="a4"/>
        <w:spacing w:after="0" w:line="240" w:lineRule="auto"/>
        <w:ind w:left="0"/>
        <w:jc w:val="center"/>
        <w:rPr>
          <w:rFonts w:cs="Times New Roman"/>
          <w:szCs w:val="28"/>
          <w:lang w:bidi="en-US"/>
        </w:rPr>
      </w:pPr>
    </w:p>
    <w:p w14:paraId="2ED5DBF4" w14:textId="77777777" w:rsidR="00375C63" w:rsidRPr="00375C63" w:rsidRDefault="00C97357" w:rsidP="00101BB4">
      <w:pPr>
        <w:pStyle w:val="a4"/>
        <w:spacing w:after="0" w:line="240" w:lineRule="auto"/>
        <w:ind w:left="0"/>
        <w:jc w:val="center"/>
        <w:rPr>
          <w:rFonts w:cs="Times New Roman"/>
          <w:sz w:val="24"/>
          <w:szCs w:val="24"/>
          <w:lang w:bidi="en-US"/>
        </w:rPr>
      </w:pPr>
      <w:r w:rsidRPr="00375C63">
        <w:rPr>
          <w:rFonts w:cs="Times New Roman"/>
          <w:sz w:val="24"/>
          <w:szCs w:val="24"/>
          <w:lang w:bidi="en-US"/>
        </w:rPr>
        <w:t>Диаграмма 2.2. Соотношение установленной и располагаемой мощности теплов</w:t>
      </w:r>
      <w:r w:rsidR="00D2503B">
        <w:rPr>
          <w:rFonts w:cs="Times New Roman"/>
          <w:sz w:val="24"/>
          <w:szCs w:val="24"/>
          <w:lang w:bidi="en-US"/>
        </w:rPr>
        <w:t>ой</w:t>
      </w:r>
      <w:r w:rsidRPr="00375C63">
        <w:rPr>
          <w:rFonts w:cs="Times New Roman"/>
          <w:sz w:val="24"/>
          <w:szCs w:val="24"/>
          <w:lang w:bidi="en-US"/>
        </w:rPr>
        <w:t xml:space="preserve"> установ</w:t>
      </w:r>
      <w:r w:rsidR="00D2503B">
        <w:rPr>
          <w:rFonts w:cs="Times New Roman"/>
          <w:sz w:val="24"/>
          <w:szCs w:val="24"/>
          <w:lang w:bidi="en-US"/>
        </w:rPr>
        <w:t>ки</w:t>
      </w:r>
      <w:r w:rsidRPr="00375C63">
        <w:rPr>
          <w:rFonts w:cs="Times New Roman"/>
          <w:sz w:val="24"/>
          <w:szCs w:val="24"/>
          <w:lang w:bidi="en-US"/>
        </w:rPr>
        <w:t xml:space="preserve"> </w:t>
      </w:r>
      <w:r w:rsidR="002823C7" w:rsidRPr="00375C63">
        <w:rPr>
          <w:rFonts w:cs="Times New Roman"/>
          <w:sz w:val="24"/>
          <w:szCs w:val="24"/>
          <w:lang w:bidi="en-US"/>
        </w:rPr>
        <w:t xml:space="preserve">сельского поселения </w:t>
      </w:r>
    </w:p>
    <w:p w14:paraId="5D63DDD5" w14:textId="77777777" w:rsidR="00A25290" w:rsidRPr="00375C63" w:rsidRDefault="002823C7" w:rsidP="00101BB4">
      <w:pPr>
        <w:pStyle w:val="a4"/>
        <w:spacing w:after="0" w:line="240" w:lineRule="auto"/>
        <w:ind w:left="0"/>
        <w:jc w:val="center"/>
        <w:rPr>
          <w:rFonts w:cs="Times New Roman"/>
          <w:sz w:val="24"/>
          <w:szCs w:val="24"/>
          <w:lang w:bidi="en-US"/>
        </w:rPr>
      </w:pPr>
      <w:r w:rsidRPr="00375C63">
        <w:rPr>
          <w:rFonts w:cs="Times New Roman"/>
          <w:sz w:val="24"/>
          <w:szCs w:val="24"/>
          <w:lang w:bidi="en-US"/>
        </w:rPr>
        <w:t>«</w:t>
      </w:r>
      <w:r w:rsidR="00ED7CA0">
        <w:rPr>
          <w:rFonts w:cs="Times New Roman"/>
          <w:sz w:val="24"/>
          <w:szCs w:val="24"/>
          <w:lang w:bidi="en-US"/>
        </w:rPr>
        <w:t xml:space="preserve">Село </w:t>
      </w:r>
      <w:proofErr w:type="spellStart"/>
      <w:r w:rsidR="00ED7CA0">
        <w:rPr>
          <w:rFonts w:cs="Times New Roman"/>
          <w:sz w:val="24"/>
          <w:szCs w:val="24"/>
          <w:lang w:bidi="en-US"/>
        </w:rPr>
        <w:t>Новослободск</w:t>
      </w:r>
      <w:proofErr w:type="spellEnd"/>
      <w:r w:rsidRPr="00375C63">
        <w:rPr>
          <w:rFonts w:cs="Times New Roman"/>
          <w:sz w:val="24"/>
          <w:szCs w:val="24"/>
          <w:lang w:bidi="en-US"/>
        </w:rPr>
        <w:t>»</w:t>
      </w:r>
      <w:r w:rsidR="00C97357" w:rsidRPr="00375C63">
        <w:rPr>
          <w:rFonts w:cs="Times New Roman"/>
          <w:sz w:val="24"/>
          <w:szCs w:val="24"/>
          <w:lang w:bidi="en-US"/>
        </w:rPr>
        <w:t>.</w:t>
      </w:r>
    </w:p>
    <w:p w14:paraId="5B421C14" w14:textId="77777777" w:rsidR="00C97357" w:rsidRPr="00F45FCB" w:rsidRDefault="00C97357" w:rsidP="00101BB4">
      <w:pPr>
        <w:pStyle w:val="7"/>
        <w:spacing w:before="0" w:line="240" w:lineRule="auto"/>
        <w:ind w:firstLine="284"/>
        <w:jc w:val="both"/>
        <w:rPr>
          <w:rFonts w:ascii="Times New Roman" w:hAnsi="Times New Roman"/>
          <w:b/>
          <w:i w:val="0"/>
          <w:sz w:val="28"/>
          <w:szCs w:val="28"/>
          <w:lang w:val="ru-RU"/>
        </w:rPr>
        <w:sectPr w:rsidR="00C97357" w:rsidRPr="00F45FCB" w:rsidSect="00C97357">
          <w:pgSz w:w="16838" w:h="11906" w:orient="landscape"/>
          <w:pgMar w:top="1701" w:right="1134" w:bottom="851" w:left="1134" w:header="709" w:footer="709" w:gutter="0"/>
          <w:cols w:space="708"/>
          <w:docGrid w:linePitch="381"/>
        </w:sectPr>
      </w:pPr>
    </w:p>
    <w:p w14:paraId="123C1418" w14:textId="77777777" w:rsidR="00A25290" w:rsidRPr="00F45FCB" w:rsidRDefault="00803C97" w:rsidP="00101BB4">
      <w:pPr>
        <w:pStyle w:val="7"/>
        <w:spacing w:before="0" w:line="240" w:lineRule="auto"/>
        <w:ind w:firstLine="284"/>
        <w:jc w:val="both"/>
        <w:rPr>
          <w:rFonts w:ascii="Times New Roman" w:hAnsi="Times New Roman"/>
          <w:b/>
          <w:i w:val="0"/>
          <w:sz w:val="28"/>
          <w:szCs w:val="28"/>
          <w:lang w:val="ru-RU"/>
        </w:rPr>
      </w:pPr>
      <w:bookmarkStart w:id="36" w:name="_Toc168654638"/>
      <w:r w:rsidRPr="00F45FCB">
        <w:rPr>
          <w:rFonts w:ascii="Times New Roman" w:hAnsi="Times New Roman"/>
          <w:b/>
          <w:i w:val="0"/>
          <w:sz w:val="28"/>
          <w:szCs w:val="28"/>
          <w:lang w:val="ru-RU"/>
        </w:rPr>
        <w:lastRenderedPageBreak/>
        <w:t>в) ограничения тепловой мощности и параметры располагаемой тепловой мощности</w:t>
      </w:r>
      <w:bookmarkEnd w:id="36"/>
    </w:p>
    <w:p w14:paraId="25DB949E" w14:textId="77777777" w:rsidR="004A7948" w:rsidRPr="00F45FCB" w:rsidRDefault="004A7948" w:rsidP="00101BB4">
      <w:pPr>
        <w:spacing w:after="0" w:line="240" w:lineRule="auto"/>
        <w:ind w:left="-142" w:firstLine="426"/>
        <w:jc w:val="both"/>
        <w:rPr>
          <w:rFonts w:eastAsia="Times New Roman" w:cs="Times New Roman"/>
          <w:szCs w:val="28"/>
          <w:lang w:eastAsia="ru-RU"/>
        </w:rPr>
      </w:pPr>
      <w:r w:rsidRPr="00F45FCB">
        <w:rPr>
          <w:rFonts w:eastAsia="Times New Roman" w:cs="Times New Roman"/>
          <w:szCs w:val="28"/>
          <w:lang w:eastAsia="ru-RU"/>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14:paraId="73E13834" w14:textId="77777777" w:rsidR="004A7948" w:rsidRPr="00F45FCB" w:rsidRDefault="004A7948" w:rsidP="00101BB4">
      <w:pPr>
        <w:spacing w:after="0" w:line="240" w:lineRule="auto"/>
        <w:ind w:left="-142" w:firstLine="426"/>
        <w:jc w:val="both"/>
        <w:rPr>
          <w:rFonts w:eastAsia="Times New Roman" w:cs="Times New Roman"/>
          <w:szCs w:val="28"/>
          <w:lang w:eastAsia="ru-RU"/>
        </w:rPr>
      </w:pPr>
      <w:r w:rsidRPr="00F45FCB">
        <w:rPr>
          <w:rFonts w:eastAsia="Times New Roman" w:cs="Times New Roman"/>
          <w:szCs w:val="28"/>
          <w:lang w:eastAsia="ru-RU"/>
        </w:rPr>
        <w:t>Размер ограничиваемой нагрузки потребителей, а также снижение расхода сетевой воды в подающем теплофикационном трубопроводе определяется дефицитом мощности или недостатком топлива на районных котельных, от которых питаются потребители. Размер ограничиваемой нагрузки потребителей сетевой воде (количество и параметры) устанавливает энергоснабжающая организация.</w:t>
      </w:r>
    </w:p>
    <w:p w14:paraId="223615AF" w14:textId="77777777" w:rsidR="004A7948" w:rsidRPr="00F45FCB" w:rsidRDefault="004A7948" w:rsidP="00101BB4">
      <w:pPr>
        <w:spacing w:after="0" w:line="240" w:lineRule="auto"/>
        <w:ind w:left="-142" w:firstLine="426"/>
        <w:jc w:val="both"/>
        <w:rPr>
          <w:rFonts w:eastAsia="Times New Roman" w:cs="Times New Roman"/>
          <w:szCs w:val="28"/>
          <w:lang w:eastAsia="ru-RU"/>
        </w:rPr>
      </w:pPr>
      <w:r w:rsidRPr="00F45FCB">
        <w:rPr>
          <w:rFonts w:eastAsia="Times New Roman" w:cs="Times New Roman"/>
          <w:szCs w:val="28"/>
          <w:lang w:eastAsia="ru-RU"/>
        </w:rPr>
        <w:t>Графики ограничения тепловой нагрузки (Гкал/час, т/час) и отпуск тепла (Гкал) в горячей воде, вводимые при недостатке тепловой мощности или топлива, разрабатываются в нескольких вариантах с разбивкой величин снижаемой мощности по ограничению, их очередность в зависимости от сложившихся условий.</w:t>
      </w:r>
    </w:p>
    <w:p w14:paraId="0FEA988B" w14:textId="77777777" w:rsidR="004A7948" w:rsidRPr="00F45FCB" w:rsidRDefault="004A7948" w:rsidP="00101BB4">
      <w:pPr>
        <w:spacing w:after="0" w:line="240" w:lineRule="auto"/>
        <w:ind w:left="-142" w:firstLine="426"/>
        <w:jc w:val="both"/>
        <w:rPr>
          <w:rFonts w:eastAsia="Times New Roman" w:cs="Times New Roman"/>
          <w:szCs w:val="28"/>
          <w:lang w:eastAsia="ru-RU"/>
        </w:rPr>
      </w:pPr>
      <w:r w:rsidRPr="00F45FCB">
        <w:rPr>
          <w:rFonts w:eastAsia="Times New Roman" w:cs="Times New Roman"/>
          <w:szCs w:val="28"/>
          <w:lang w:eastAsia="ru-RU"/>
        </w:rPr>
        <w:t>В графиках ограничения по нагрузке и по тепловой энергии указываются параметры по каждому виду теплоносителя.</w:t>
      </w:r>
    </w:p>
    <w:p w14:paraId="35EAC84A" w14:textId="77777777" w:rsidR="004A7948" w:rsidRPr="00F45FCB" w:rsidRDefault="004A7948" w:rsidP="00101BB4">
      <w:pPr>
        <w:spacing w:after="0" w:line="240" w:lineRule="auto"/>
        <w:ind w:left="-142" w:firstLine="426"/>
        <w:jc w:val="both"/>
        <w:rPr>
          <w:rFonts w:eastAsia="Times New Roman" w:cs="Times New Roman"/>
          <w:szCs w:val="28"/>
          <w:lang w:eastAsia="ru-RU"/>
        </w:rPr>
      </w:pPr>
      <w:r w:rsidRPr="00F45FCB">
        <w:rPr>
          <w:rFonts w:eastAsia="Times New Roman" w:cs="Times New Roman"/>
          <w:szCs w:val="28"/>
          <w:lang w:eastAsia="ru-RU"/>
        </w:rPr>
        <w:t>Графики отключения потребителей от теплофикационных трубопроводов вводятся при явной угрозе возникновения аварии или возникшей аварии на районных котельных или в тепловых сетях, когда нет времени вводить в действие графики ограничения нагрузки потребителей. Очередность отключения потребителей по мощности устанавливается энергоснабжающей организацией в зависимости от местных условий.</w:t>
      </w:r>
    </w:p>
    <w:p w14:paraId="0B1296C7" w14:textId="77777777" w:rsidR="004A7948" w:rsidRPr="00F45FCB" w:rsidRDefault="004A7948" w:rsidP="00101BB4">
      <w:pPr>
        <w:spacing w:after="0" w:line="240" w:lineRule="auto"/>
        <w:ind w:left="-142" w:firstLine="426"/>
        <w:jc w:val="both"/>
        <w:rPr>
          <w:rFonts w:eastAsia="Times New Roman" w:cs="Times New Roman"/>
          <w:szCs w:val="28"/>
          <w:lang w:eastAsia="ru-RU"/>
        </w:rPr>
      </w:pPr>
      <w:r w:rsidRPr="00F45FCB">
        <w:rPr>
          <w:rFonts w:eastAsia="Times New Roman" w:cs="Times New Roman"/>
          <w:szCs w:val="28"/>
          <w:lang w:eastAsia="ru-RU"/>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14:paraId="632F063D" w14:textId="77777777" w:rsidR="004A7948" w:rsidRPr="00F45FCB" w:rsidRDefault="004A7948" w:rsidP="00101BB4">
      <w:pPr>
        <w:spacing w:after="0" w:line="240" w:lineRule="auto"/>
        <w:ind w:left="-142" w:firstLine="426"/>
        <w:jc w:val="both"/>
        <w:rPr>
          <w:rFonts w:eastAsia="Times New Roman" w:cs="Times New Roman"/>
          <w:szCs w:val="28"/>
          <w:lang w:eastAsia="ru-RU"/>
        </w:rPr>
      </w:pPr>
      <w:r w:rsidRPr="00F45FCB">
        <w:rPr>
          <w:rFonts w:eastAsia="Times New Roman" w:cs="Times New Roman"/>
          <w:szCs w:val="28"/>
          <w:lang w:eastAsia="ru-RU"/>
        </w:rPr>
        <w:t>Ограничения тепловой мощности проектируемой котельной могут возникнуть по условиям соблюдения экологических норм в данном месте территории размещения проектируемого источника тепловой энергии.</w:t>
      </w:r>
    </w:p>
    <w:p w14:paraId="1E0F49F9" w14:textId="77777777" w:rsidR="004A7948" w:rsidRPr="00F45FCB" w:rsidRDefault="004A7948" w:rsidP="00101BB4">
      <w:pPr>
        <w:spacing w:after="0" w:line="240" w:lineRule="auto"/>
        <w:ind w:left="-142" w:firstLine="426"/>
        <w:jc w:val="both"/>
        <w:rPr>
          <w:rFonts w:eastAsia="Times New Roman" w:cs="Times New Roman"/>
          <w:szCs w:val="28"/>
          <w:lang w:eastAsia="ru-RU"/>
        </w:rPr>
      </w:pPr>
      <w:r w:rsidRPr="00F45FCB">
        <w:rPr>
          <w:rFonts w:eastAsia="Times New Roman" w:cs="Times New Roman"/>
          <w:szCs w:val="28"/>
          <w:lang w:eastAsia="ru-RU"/>
        </w:rPr>
        <w:t>До начала отопительного периода должны составляются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14:paraId="4B9599F1" w14:textId="77777777" w:rsidR="00A25290" w:rsidRPr="00F45FCB" w:rsidRDefault="00C67400" w:rsidP="00101BB4">
      <w:pPr>
        <w:pStyle w:val="a4"/>
        <w:spacing w:after="0" w:line="240" w:lineRule="auto"/>
        <w:ind w:left="0" w:firstLine="567"/>
        <w:jc w:val="both"/>
        <w:rPr>
          <w:rFonts w:cs="Times New Roman"/>
          <w:szCs w:val="28"/>
          <w:lang w:bidi="en-US"/>
        </w:rPr>
      </w:pPr>
      <w:r w:rsidRPr="00F45FCB">
        <w:rPr>
          <w:rFonts w:cs="Times New Roman"/>
          <w:szCs w:val="28"/>
          <w:lang w:bidi="en-US"/>
        </w:rPr>
        <w:t xml:space="preserve">На момент </w:t>
      </w:r>
      <w:r w:rsidR="00B95089" w:rsidRPr="00F45FCB">
        <w:rPr>
          <w:rFonts w:cs="Times New Roman"/>
          <w:szCs w:val="28"/>
          <w:lang w:bidi="en-US"/>
        </w:rPr>
        <w:t>актуализации</w:t>
      </w:r>
      <w:r w:rsidRPr="00F45FCB">
        <w:rPr>
          <w:rFonts w:cs="Times New Roman"/>
          <w:szCs w:val="28"/>
          <w:lang w:bidi="en-US"/>
        </w:rPr>
        <w:t xml:space="preserve"> схемы теплоснабжения </w:t>
      </w:r>
      <w:r w:rsidR="002823C7">
        <w:rPr>
          <w:rFonts w:cs="Times New Roman"/>
          <w:szCs w:val="28"/>
          <w:lang w:bidi="en-US"/>
        </w:rPr>
        <w:t>сельского поселения «</w:t>
      </w:r>
      <w:r w:rsidR="00ED7CA0">
        <w:rPr>
          <w:rFonts w:cs="Times New Roman"/>
          <w:szCs w:val="28"/>
          <w:lang w:bidi="en-US"/>
        </w:rPr>
        <w:t xml:space="preserve">Село </w:t>
      </w:r>
      <w:proofErr w:type="spellStart"/>
      <w:r w:rsidR="00ED7CA0">
        <w:rPr>
          <w:rFonts w:cs="Times New Roman"/>
          <w:szCs w:val="28"/>
          <w:lang w:bidi="en-US"/>
        </w:rPr>
        <w:t>Новослободск</w:t>
      </w:r>
      <w:proofErr w:type="spellEnd"/>
      <w:r w:rsidR="002823C7">
        <w:rPr>
          <w:rFonts w:cs="Times New Roman"/>
          <w:szCs w:val="28"/>
          <w:lang w:bidi="en-US"/>
        </w:rPr>
        <w:t>»</w:t>
      </w:r>
      <w:r w:rsidR="003836E4" w:rsidRPr="00F45FCB">
        <w:rPr>
          <w:rFonts w:cs="Times New Roman"/>
          <w:szCs w:val="28"/>
          <w:lang w:bidi="en-US"/>
        </w:rPr>
        <w:t xml:space="preserve"> </w:t>
      </w:r>
      <w:r w:rsidRPr="00F45FCB">
        <w:rPr>
          <w:rFonts w:cs="Times New Roman"/>
          <w:szCs w:val="28"/>
          <w:lang w:bidi="en-US"/>
        </w:rPr>
        <w:t>по информации теплоснабжающ</w:t>
      </w:r>
      <w:r w:rsidR="000D4F57" w:rsidRPr="00F45FCB">
        <w:rPr>
          <w:rFonts w:cs="Times New Roman"/>
          <w:szCs w:val="28"/>
          <w:lang w:bidi="en-US"/>
        </w:rPr>
        <w:t>их</w:t>
      </w:r>
      <w:r w:rsidRPr="00F45FCB">
        <w:rPr>
          <w:rFonts w:cs="Times New Roman"/>
          <w:szCs w:val="28"/>
          <w:lang w:bidi="en-US"/>
        </w:rPr>
        <w:t xml:space="preserve"> организаций</w:t>
      </w:r>
      <w:r w:rsidR="0019614E" w:rsidRPr="00F45FCB">
        <w:rPr>
          <w:rFonts w:cs="Times New Roman"/>
          <w:szCs w:val="28"/>
          <w:lang w:bidi="en-US"/>
        </w:rPr>
        <w:t xml:space="preserve">, </w:t>
      </w:r>
      <w:r w:rsidRPr="00F45FCB">
        <w:rPr>
          <w:rFonts w:cs="Times New Roman"/>
          <w:szCs w:val="28"/>
          <w:lang w:bidi="en-US"/>
        </w:rPr>
        <w:t>предписаний надзорных органов по ограничению тепловой мощности котельн</w:t>
      </w:r>
      <w:r w:rsidR="000D4F57" w:rsidRPr="00F45FCB">
        <w:rPr>
          <w:rFonts w:cs="Times New Roman"/>
          <w:szCs w:val="28"/>
          <w:lang w:bidi="en-US"/>
        </w:rPr>
        <w:t>ых</w:t>
      </w:r>
      <w:r w:rsidRPr="00F45FCB">
        <w:rPr>
          <w:rFonts w:cs="Times New Roman"/>
          <w:szCs w:val="28"/>
          <w:lang w:bidi="en-US"/>
        </w:rPr>
        <w:t xml:space="preserve"> не имеется. </w:t>
      </w:r>
      <w:r w:rsidR="00CD58CB" w:rsidRPr="00F45FCB">
        <w:rPr>
          <w:rFonts w:cs="Times New Roman"/>
          <w:szCs w:val="28"/>
          <w:lang w:bidi="en-US"/>
        </w:rPr>
        <w:t>Поэтому</w:t>
      </w:r>
      <w:r w:rsidRPr="00F45FCB">
        <w:rPr>
          <w:rFonts w:cs="Times New Roman"/>
          <w:szCs w:val="28"/>
          <w:lang w:bidi="en-US"/>
        </w:rPr>
        <w:t xml:space="preserve"> располагаемая тепловая мощность котлов равна </w:t>
      </w:r>
      <w:r w:rsidR="00CA0DEB" w:rsidRPr="00F45FCB">
        <w:rPr>
          <w:rFonts w:cs="Times New Roman"/>
          <w:szCs w:val="28"/>
          <w:lang w:bidi="en-US"/>
        </w:rPr>
        <w:t>наладочной испытуемой</w:t>
      </w:r>
      <w:r w:rsidRPr="00F45FCB">
        <w:rPr>
          <w:rFonts w:cs="Times New Roman"/>
          <w:szCs w:val="28"/>
          <w:lang w:bidi="en-US"/>
        </w:rPr>
        <w:t xml:space="preserve"> тепловой мощности.</w:t>
      </w:r>
    </w:p>
    <w:p w14:paraId="453F8D24" w14:textId="77777777" w:rsidR="002E662C" w:rsidRDefault="002E662C" w:rsidP="00101BB4">
      <w:pPr>
        <w:pStyle w:val="a4"/>
        <w:spacing w:after="0" w:line="240" w:lineRule="auto"/>
        <w:ind w:left="0" w:firstLine="567"/>
        <w:jc w:val="both"/>
        <w:rPr>
          <w:rFonts w:cs="Times New Roman"/>
          <w:szCs w:val="28"/>
        </w:rPr>
      </w:pPr>
      <w:r w:rsidRPr="00F45FCB">
        <w:rPr>
          <w:rFonts w:cs="Times New Roman"/>
          <w:szCs w:val="28"/>
        </w:rPr>
        <w:lastRenderedPageBreak/>
        <w:t>Таблица</w:t>
      </w:r>
      <w:r w:rsidR="00E2579C" w:rsidRPr="00F45FCB">
        <w:rPr>
          <w:rFonts w:cs="Times New Roman"/>
          <w:szCs w:val="28"/>
        </w:rPr>
        <w:t xml:space="preserve"> </w:t>
      </w:r>
      <w:r w:rsidR="00C17823" w:rsidRPr="00F45FCB">
        <w:rPr>
          <w:rFonts w:cs="Times New Roman"/>
          <w:szCs w:val="28"/>
        </w:rPr>
        <w:t>2.3</w:t>
      </w:r>
      <w:r w:rsidR="00CA0DEB" w:rsidRPr="00F45FCB">
        <w:rPr>
          <w:rFonts w:cs="Times New Roman"/>
          <w:szCs w:val="28"/>
        </w:rPr>
        <w:t>– Параметры установленной тепловой мощности</w:t>
      </w:r>
      <w:r w:rsidR="00B26FFA" w:rsidRPr="00F45FCB">
        <w:rPr>
          <w:rFonts w:cs="Times New Roman"/>
          <w:szCs w:val="28"/>
        </w:rPr>
        <w:t xml:space="preserve"> в</w:t>
      </w:r>
      <w:r w:rsidR="00CA0DEB" w:rsidRPr="00F45FCB">
        <w:rPr>
          <w:rFonts w:cs="Times New Roman"/>
          <w:szCs w:val="28"/>
        </w:rPr>
        <w:t xml:space="preserve"> </w:t>
      </w:r>
      <w:r w:rsidR="00B26FFA" w:rsidRPr="00F45FCB">
        <w:rPr>
          <w:rFonts w:cs="Times New Roman"/>
          <w:szCs w:val="28"/>
        </w:rPr>
        <w:t>котельных</w:t>
      </w:r>
      <w:r w:rsidR="00032E52">
        <w:rPr>
          <w:rFonts w:cs="Times New Roman"/>
          <w:szCs w:val="28"/>
        </w:rPr>
        <w:t xml:space="preserve"> и наличие ограничений мощности.</w:t>
      </w:r>
    </w:p>
    <w:tbl>
      <w:tblPr>
        <w:tblW w:w="9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852"/>
        <w:gridCol w:w="960"/>
        <w:gridCol w:w="960"/>
        <w:gridCol w:w="1582"/>
      </w:tblGrid>
      <w:tr w:rsidR="00032E52" w:rsidRPr="00032E52" w14:paraId="7FDC7F8D" w14:textId="77777777" w:rsidTr="00032E52">
        <w:trPr>
          <w:trHeight w:val="2106"/>
        </w:trPr>
        <w:tc>
          <w:tcPr>
            <w:tcW w:w="960" w:type="dxa"/>
            <w:shd w:val="clear" w:color="auto" w:fill="auto"/>
            <w:vAlign w:val="center"/>
            <w:hideMark/>
          </w:tcPr>
          <w:p w14:paraId="321668B5" w14:textId="77777777" w:rsidR="00032E52" w:rsidRPr="00032E52" w:rsidRDefault="00032E52" w:rsidP="00032E52">
            <w:pPr>
              <w:spacing w:after="0" w:line="240" w:lineRule="auto"/>
              <w:jc w:val="center"/>
              <w:rPr>
                <w:rFonts w:eastAsia="Times New Roman" w:cs="Times New Roman"/>
                <w:sz w:val="24"/>
                <w:szCs w:val="24"/>
                <w:lang w:eastAsia="ru-RU"/>
              </w:rPr>
            </w:pPr>
            <w:r w:rsidRPr="00032E52">
              <w:rPr>
                <w:rFonts w:eastAsia="Times New Roman" w:cs="Times New Roman"/>
                <w:sz w:val="24"/>
                <w:szCs w:val="24"/>
                <w:lang w:eastAsia="ru-RU"/>
              </w:rPr>
              <w:t>№ п/п</w:t>
            </w:r>
          </w:p>
        </w:tc>
        <w:tc>
          <w:tcPr>
            <w:tcW w:w="4852" w:type="dxa"/>
            <w:shd w:val="clear" w:color="auto" w:fill="auto"/>
            <w:vAlign w:val="center"/>
            <w:hideMark/>
          </w:tcPr>
          <w:p w14:paraId="20BBBE4C" w14:textId="77777777" w:rsidR="00032E52" w:rsidRPr="00032E52" w:rsidRDefault="00032E52" w:rsidP="00032E52">
            <w:pPr>
              <w:spacing w:after="0" w:line="240" w:lineRule="auto"/>
              <w:jc w:val="center"/>
              <w:rPr>
                <w:rFonts w:eastAsia="Times New Roman" w:cs="Times New Roman"/>
                <w:sz w:val="24"/>
                <w:szCs w:val="24"/>
                <w:lang w:eastAsia="ru-RU"/>
              </w:rPr>
            </w:pPr>
            <w:r w:rsidRPr="00032E52">
              <w:rPr>
                <w:rFonts w:eastAsia="Times New Roman" w:cs="Times New Roman"/>
                <w:sz w:val="24"/>
                <w:szCs w:val="24"/>
                <w:lang w:eastAsia="ru-RU"/>
              </w:rPr>
              <w:t>Котельная</w:t>
            </w:r>
          </w:p>
        </w:tc>
        <w:tc>
          <w:tcPr>
            <w:tcW w:w="960" w:type="dxa"/>
            <w:shd w:val="clear" w:color="auto" w:fill="auto"/>
            <w:textDirection w:val="btLr"/>
            <w:vAlign w:val="center"/>
            <w:hideMark/>
          </w:tcPr>
          <w:p w14:paraId="5D803B94" w14:textId="77777777" w:rsidR="00032E52" w:rsidRPr="00032E52" w:rsidRDefault="00032E52" w:rsidP="00032E52">
            <w:pPr>
              <w:spacing w:after="0" w:line="240" w:lineRule="auto"/>
              <w:jc w:val="center"/>
              <w:rPr>
                <w:rFonts w:eastAsia="Times New Roman" w:cs="Times New Roman"/>
                <w:sz w:val="24"/>
                <w:szCs w:val="24"/>
                <w:lang w:eastAsia="ru-RU"/>
              </w:rPr>
            </w:pPr>
            <w:r w:rsidRPr="00032E52">
              <w:rPr>
                <w:rFonts w:eastAsia="Times New Roman" w:cs="Times New Roman"/>
                <w:sz w:val="24"/>
                <w:szCs w:val="24"/>
                <w:lang w:eastAsia="ru-RU"/>
              </w:rPr>
              <w:t>Установленная мощность, Гкал/ч</w:t>
            </w:r>
          </w:p>
        </w:tc>
        <w:tc>
          <w:tcPr>
            <w:tcW w:w="960" w:type="dxa"/>
            <w:shd w:val="clear" w:color="auto" w:fill="auto"/>
            <w:textDirection w:val="btLr"/>
            <w:vAlign w:val="center"/>
            <w:hideMark/>
          </w:tcPr>
          <w:p w14:paraId="1B7A9208" w14:textId="77777777" w:rsidR="00032E52" w:rsidRPr="00032E52" w:rsidRDefault="00032E52" w:rsidP="00032E52">
            <w:pPr>
              <w:spacing w:after="0" w:line="240" w:lineRule="auto"/>
              <w:jc w:val="center"/>
              <w:rPr>
                <w:rFonts w:eastAsia="Times New Roman" w:cs="Times New Roman"/>
                <w:sz w:val="24"/>
                <w:szCs w:val="24"/>
                <w:lang w:eastAsia="ru-RU"/>
              </w:rPr>
            </w:pPr>
            <w:r w:rsidRPr="00032E52">
              <w:rPr>
                <w:rFonts w:eastAsia="Times New Roman" w:cs="Times New Roman"/>
                <w:sz w:val="24"/>
                <w:szCs w:val="24"/>
                <w:lang w:eastAsia="ru-RU"/>
              </w:rPr>
              <w:t>Располагаемая мощность, Гкал/ч</w:t>
            </w:r>
          </w:p>
        </w:tc>
        <w:tc>
          <w:tcPr>
            <w:tcW w:w="1582" w:type="dxa"/>
            <w:shd w:val="clear" w:color="auto" w:fill="auto"/>
            <w:vAlign w:val="center"/>
            <w:hideMark/>
          </w:tcPr>
          <w:p w14:paraId="4840FAA6" w14:textId="77777777" w:rsidR="00032E52" w:rsidRPr="00032E52" w:rsidRDefault="00032E52" w:rsidP="00032E52">
            <w:pPr>
              <w:spacing w:after="0" w:line="240" w:lineRule="auto"/>
              <w:jc w:val="center"/>
              <w:rPr>
                <w:rFonts w:eastAsia="Times New Roman" w:cs="Times New Roman"/>
                <w:sz w:val="24"/>
                <w:szCs w:val="24"/>
                <w:lang w:eastAsia="ru-RU"/>
              </w:rPr>
            </w:pPr>
            <w:r w:rsidRPr="00032E52">
              <w:rPr>
                <w:rFonts w:eastAsia="Times New Roman" w:cs="Times New Roman"/>
                <w:sz w:val="24"/>
                <w:szCs w:val="24"/>
                <w:lang w:eastAsia="ru-RU"/>
              </w:rPr>
              <w:t>Предписание надзорных органов по ограничению тепловой мощности</w:t>
            </w:r>
          </w:p>
        </w:tc>
      </w:tr>
      <w:tr w:rsidR="00D2503B" w:rsidRPr="00032E52" w14:paraId="49A4306E" w14:textId="77777777" w:rsidTr="003808C1">
        <w:trPr>
          <w:trHeight w:val="320"/>
        </w:trPr>
        <w:tc>
          <w:tcPr>
            <w:tcW w:w="960" w:type="dxa"/>
            <w:shd w:val="clear" w:color="auto" w:fill="auto"/>
            <w:noWrap/>
            <w:vAlign w:val="center"/>
            <w:hideMark/>
          </w:tcPr>
          <w:p w14:paraId="49164ED7" w14:textId="77777777" w:rsidR="00D2503B" w:rsidRPr="00032E52" w:rsidRDefault="00D2503B" w:rsidP="00D2503B">
            <w:pPr>
              <w:spacing w:before="240" w:after="0" w:line="240" w:lineRule="auto"/>
              <w:jc w:val="center"/>
              <w:rPr>
                <w:rFonts w:eastAsia="Times New Roman" w:cs="Times New Roman"/>
                <w:sz w:val="24"/>
                <w:szCs w:val="24"/>
                <w:lang w:eastAsia="ru-RU"/>
              </w:rPr>
            </w:pPr>
            <w:r w:rsidRPr="00032E52">
              <w:rPr>
                <w:rFonts w:eastAsia="Times New Roman" w:cs="Times New Roman"/>
                <w:sz w:val="24"/>
                <w:szCs w:val="24"/>
                <w:lang w:eastAsia="ru-RU"/>
              </w:rPr>
              <w:t>1</w:t>
            </w:r>
          </w:p>
        </w:tc>
        <w:tc>
          <w:tcPr>
            <w:tcW w:w="4852" w:type="dxa"/>
            <w:shd w:val="clear" w:color="auto" w:fill="auto"/>
            <w:vAlign w:val="center"/>
            <w:hideMark/>
          </w:tcPr>
          <w:p w14:paraId="77DB6971" w14:textId="77777777" w:rsidR="00D2503B" w:rsidRPr="00032E52" w:rsidRDefault="00D2503B" w:rsidP="00D2503B">
            <w:pPr>
              <w:spacing w:before="240" w:after="0" w:line="240" w:lineRule="auto"/>
              <w:rPr>
                <w:rFonts w:eastAsia="Times New Roman" w:cs="Times New Roman"/>
                <w:sz w:val="24"/>
                <w:szCs w:val="24"/>
                <w:lang w:eastAsia="ru-RU"/>
              </w:rPr>
            </w:pPr>
            <w:r>
              <w:rPr>
                <w:rFonts w:eastAsia="Times New Roman" w:cs="Times New Roman"/>
                <w:sz w:val="24"/>
                <w:szCs w:val="24"/>
                <w:lang w:eastAsia="ru-RU"/>
              </w:rPr>
              <w:t xml:space="preserve">Котельная, с. </w:t>
            </w:r>
            <w:proofErr w:type="spellStart"/>
            <w:r>
              <w:rPr>
                <w:rFonts w:eastAsia="Times New Roman" w:cs="Times New Roman"/>
                <w:sz w:val="24"/>
                <w:szCs w:val="24"/>
                <w:lang w:eastAsia="ru-RU"/>
              </w:rPr>
              <w:t>Новослободск</w:t>
            </w:r>
            <w:proofErr w:type="spellEnd"/>
            <w:r w:rsidRPr="00032E52">
              <w:rPr>
                <w:rFonts w:eastAsia="Times New Roman" w:cs="Times New Roman"/>
                <w:sz w:val="24"/>
                <w:szCs w:val="24"/>
                <w:lang w:eastAsia="ru-RU"/>
              </w:rPr>
              <w:t xml:space="preserve"> </w:t>
            </w:r>
          </w:p>
        </w:tc>
        <w:tc>
          <w:tcPr>
            <w:tcW w:w="960" w:type="dxa"/>
            <w:shd w:val="clear" w:color="auto" w:fill="auto"/>
            <w:noWrap/>
          </w:tcPr>
          <w:p w14:paraId="3768FE00" w14:textId="77777777" w:rsidR="00D2503B" w:rsidRPr="00D2503B" w:rsidRDefault="00D2503B" w:rsidP="00D2503B">
            <w:pPr>
              <w:jc w:val="center"/>
              <w:rPr>
                <w:sz w:val="24"/>
                <w:szCs w:val="24"/>
              </w:rPr>
            </w:pPr>
            <w:r w:rsidRPr="00D2503B">
              <w:rPr>
                <w:sz w:val="24"/>
                <w:szCs w:val="24"/>
              </w:rPr>
              <w:t>3,400</w:t>
            </w:r>
          </w:p>
        </w:tc>
        <w:tc>
          <w:tcPr>
            <w:tcW w:w="960" w:type="dxa"/>
            <w:shd w:val="clear" w:color="auto" w:fill="auto"/>
            <w:noWrap/>
          </w:tcPr>
          <w:p w14:paraId="51E519D8" w14:textId="77777777" w:rsidR="00D2503B" w:rsidRPr="00D2503B" w:rsidRDefault="00D2503B" w:rsidP="00D2503B">
            <w:pPr>
              <w:jc w:val="center"/>
              <w:rPr>
                <w:sz w:val="24"/>
                <w:szCs w:val="24"/>
              </w:rPr>
            </w:pPr>
            <w:r w:rsidRPr="00D2503B">
              <w:rPr>
                <w:sz w:val="24"/>
                <w:szCs w:val="24"/>
              </w:rPr>
              <w:t>3,400</w:t>
            </w:r>
          </w:p>
        </w:tc>
        <w:tc>
          <w:tcPr>
            <w:tcW w:w="1582" w:type="dxa"/>
            <w:shd w:val="clear" w:color="auto" w:fill="auto"/>
            <w:noWrap/>
            <w:vAlign w:val="center"/>
            <w:hideMark/>
          </w:tcPr>
          <w:p w14:paraId="5D1D571F" w14:textId="77777777" w:rsidR="00D2503B" w:rsidRPr="00032E52" w:rsidRDefault="00D2503B" w:rsidP="00D2503B">
            <w:pPr>
              <w:spacing w:before="240" w:after="0" w:line="240" w:lineRule="auto"/>
              <w:jc w:val="center"/>
              <w:rPr>
                <w:rFonts w:eastAsia="Times New Roman" w:cs="Times New Roman"/>
                <w:sz w:val="24"/>
                <w:szCs w:val="24"/>
                <w:lang w:eastAsia="ru-RU"/>
              </w:rPr>
            </w:pPr>
            <w:r w:rsidRPr="00032E52">
              <w:rPr>
                <w:rFonts w:eastAsia="Times New Roman" w:cs="Times New Roman"/>
                <w:sz w:val="24"/>
                <w:szCs w:val="24"/>
                <w:lang w:eastAsia="ru-RU"/>
              </w:rPr>
              <w:t>отсутствует</w:t>
            </w:r>
          </w:p>
        </w:tc>
      </w:tr>
    </w:tbl>
    <w:p w14:paraId="3AE2C294" w14:textId="77777777" w:rsidR="00506BC2" w:rsidRPr="00F45FCB" w:rsidRDefault="00506BC2" w:rsidP="00101BB4">
      <w:pPr>
        <w:pStyle w:val="a4"/>
        <w:spacing w:after="0" w:line="240" w:lineRule="auto"/>
        <w:ind w:left="0" w:firstLine="567"/>
        <w:jc w:val="both"/>
        <w:rPr>
          <w:rFonts w:cs="Times New Roman"/>
          <w:szCs w:val="28"/>
        </w:rPr>
      </w:pPr>
    </w:p>
    <w:p w14:paraId="284F80B5" w14:textId="77777777" w:rsidR="007D2044" w:rsidRPr="00F45FCB" w:rsidRDefault="007D2044" w:rsidP="00101BB4">
      <w:pPr>
        <w:pStyle w:val="a4"/>
        <w:spacing w:after="0" w:line="240" w:lineRule="auto"/>
        <w:ind w:left="0" w:firstLine="567"/>
        <w:jc w:val="both"/>
        <w:rPr>
          <w:rFonts w:cs="Times New Roman"/>
          <w:szCs w:val="28"/>
        </w:rPr>
      </w:pPr>
    </w:p>
    <w:p w14:paraId="0D096A89" w14:textId="77777777" w:rsidR="007D2044" w:rsidRPr="00F45FCB" w:rsidRDefault="007D2044" w:rsidP="00101BB4">
      <w:pPr>
        <w:pStyle w:val="afffa"/>
        <w:rPr>
          <w:sz w:val="28"/>
          <w:szCs w:val="28"/>
        </w:rPr>
      </w:pPr>
      <w:r w:rsidRPr="00F45FCB">
        <w:rPr>
          <w:sz w:val="28"/>
          <w:szCs w:val="28"/>
        </w:rPr>
        <w:t>В Диаграмме 2.2. данного Документа «Соотношение установленной и располагаемой мощности теплов</w:t>
      </w:r>
      <w:r w:rsidR="00D2503B">
        <w:rPr>
          <w:sz w:val="28"/>
          <w:szCs w:val="28"/>
        </w:rPr>
        <w:t>ой</w:t>
      </w:r>
      <w:r w:rsidRPr="00F45FCB">
        <w:rPr>
          <w:sz w:val="28"/>
          <w:szCs w:val="28"/>
        </w:rPr>
        <w:t xml:space="preserve"> установ</w:t>
      </w:r>
      <w:r w:rsidR="00D2503B">
        <w:rPr>
          <w:sz w:val="28"/>
          <w:szCs w:val="28"/>
        </w:rPr>
        <w:t>ки</w:t>
      </w:r>
      <w:r w:rsidRPr="00F45FCB">
        <w:rPr>
          <w:sz w:val="28"/>
          <w:szCs w:val="28"/>
        </w:rPr>
        <w:t xml:space="preserve"> </w:t>
      </w:r>
      <w:r w:rsidR="008935B6">
        <w:rPr>
          <w:sz w:val="28"/>
          <w:szCs w:val="28"/>
        </w:rPr>
        <w:t>с</w:t>
      </w:r>
      <w:r w:rsidR="002823C7">
        <w:rPr>
          <w:sz w:val="28"/>
          <w:szCs w:val="28"/>
        </w:rPr>
        <w:t>ельского поселения «</w:t>
      </w:r>
      <w:r w:rsidR="00ED7CA0">
        <w:rPr>
          <w:sz w:val="28"/>
          <w:szCs w:val="28"/>
        </w:rPr>
        <w:t xml:space="preserve">Село </w:t>
      </w:r>
      <w:proofErr w:type="spellStart"/>
      <w:r w:rsidR="00ED7CA0">
        <w:rPr>
          <w:sz w:val="28"/>
          <w:szCs w:val="28"/>
        </w:rPr>
        <w:t>Новослободск</w:t>
      </w:r>
      <w:proofErr w:type="spellEnd"/>
      <w:r w:rsidR="002823C7">
        <w:rPr>
          <w:sz w:val="28"/>
          <w:szCs w:val="28"/>
        </w:rPr>
        <w:t>»</w:t>
      </w:r>
      <w:r w:rsidRPr="00F45FCB">
        <w:rPr>
          <w:sz w:val="28"/>
          <w:szCs w:val="28"/>
        </w:rPr>
        <w:t xml:space="preserve"> представлены показатели установленной и располагаемой мощности </w:t>
      </w:r>
      <w:r w:rsidR="00D2503B" w:rsidRPr="00D2503B">
        <w:rPr>
          <w:sz w:val="28"/>
          <w:szCs w:val="28"/>
        </w:rPr>
        <w:t xml:space="preserve">Котельная </w:t>
      </w:r>
      <w:proofErr w:type="spellStart"/>
      <w:r w:rsidR="00D2503B" w:rsidRPr="00D2503B">
        <w:rPr>
          <w:sz w:val="28"/>
          <w:szCs w:val="28"/>
        </w:rPr>
        <w:t>с.Новослободск</w:t>
      </w:r>
      <w:proofErr w:type="spellEnd"/>
      <w:r w:rsidR="00D2503B" w:rsidRPr="00D2503B">
        <w:rPr>
          <w:sz w:val="28"/>
          <w:szCs w:val="28"/>
        </w:rPr>
        <w:t>, д.18а</w:t>
      </w:r>
      <w:r w:rsidR="00D2503B">
        <w:rPr>
          <w:sz w:val="28"/>
          <w:szCs w:val="28"/>
        </w:rPr>
        <w:t>.</w:t>
      </w:r>
    </w:p>
    <w:p w14:paraId="3D48C7E3" w14:textId="77777777" w:rsidR="007D2044" w:rsidRPr="00F45FCB" w:rsidRDefault="007D2044" w:rsidP="00101BB4">
      <w:pPr>
        <w:pStyle w:val="afffa"/>
        <w:rPr>
          <w:sz w:val="28"/>
          <w:szCs w:val="28"/>
        </w:rPr>
      </w:pPr>
      <w:r w:rsidRPr="00F45FCB">
        <w:rPr>
          <w:sz w:val="28"/>
          <w:szCs w:val="28"/>
        </w:rPr>
        <w:t xml:space="preserve"> </w:t>
      </w:r>
    </w:p>
    <w:p w14:paraId="2C291932" w14:textId="77777777" w:rsidR="00A33358" w:rsidRPr="00F45FCB" w:rsidRDefault="00712075" w:rsidP="00101BB4">
      <w:pPr>
        <w:pStyle w:val="7"/>
        <w:spacing w:before="0" w:line="240" w:lineRule="auto"/>
        <w:ind w:firstLine="567"/>
        <w:jc w:val="both"/>
        <w:rPr>
          <w:rFonts w:ascii="Times New Roman" w:hAnsi="Times New Roman"/>
          <w:b/>
          <w:i w:val="0"/>
          <w:sz w:val="28"/>
          <w:szCs w:val="28"/>
          <w:lang w:val="ru-RU"/>
        </w:rPr>
      </w:pPr>
      <w:bookmarkStart w:id="37" w:name="_Toc168654639"/>
      <w:r w:rsidRPr="00F45FCB">
        <w:rPr>
          <w:rFonts w:ascii="Times New Roman" w:hAnsi="Times New Roman"/>
          <w:b/>
          <w:i w:val="0"/>
          <w:sz w:val="28"/>
          <w:szCs w:val="28"/>
          <w:lang w:val="ru-RU"/>
        </w:rPr>
        <w:t>г) объем потребления тепловой энергии (мощности)</w:t>
      </w:r>
      <w:r w:rsidR="005679DF" w:rsidRPr="00F45FCB">
        <w:rPr>
          <w:rFonts w:ascii="Times New Roman" w:hAnsi="Times New Roman"/>
          <w:b/>
          <w:i w:val="0"/>
          <w:sz w:val="28"/>
          <w:szCs w:val="28"/>
          <w:lang w:val="ru-RU"/>
        </w:rPr>
        <w:t xml:space="preserve"> на собственные и хозяйственные нужды теплоснабжающей организации в отношении источников тепловой энергии и параметры</w:t>
      </w:r>
      <w:r w:rsidRPr="00F45FCB">
        <w:rPr>
          <w:rFonts w:ascii="Times New Roman" w:hAnsi="Times New Roman"/>
          <w:b/>
          <w:i w:val="0"/>
          <w:sz w:val="28"/>
          <w:szCs w:val="28"/>
          <w:lang w:val="ru-RU"/>
        </w:rPr>
        <w:t xml:space="preserve"> тепловой мощности нетто</w:t>
      </w:r>
      <w:bookmarkEnd w:id="37"/>
    </w:p>
    <w:p w14:paraId="3FB862D0" w14:textId="77777777" w:rsidR="00F3687B" w:rsidRPr="00F45FCB" w:rsidRDefault="00F3687B" w:rsidP="00101BB4">
      <w:pPr>
        <w:spacing w:after="0" w:line="240" w:lineRule="auto"/>
        <w:ind w:firstLine="567"/>
        <w:jc w:val="both"/>
        <w:rPr>
          <w:rFonts w:cs="Times New Roman"/>
          <w:szCs w:val="28"/>
          <w:lang w:bidi="en-US"/>
        </w:rPr>
      </w:pPr>
    </w:p>
    <w:p w14:paraId="1FB3A2A0" w14:textId="77777777" w:rsidR="00F3687B" w:rsidRPr="00F45FCB" w:rsidRDefault="00F3687B" w:rsidP="00101BB4">
      <w:pPr>
        <w:spacing w:after="0" w:line="240" w:lineRule="auto"/>
        <w:ind w:firstLine="567"/>
        <w:jc w:val="both"/>
        <w:rPr>
          <w:rFonts w:cs="Times New Roman"/>
          <w:szCs w:val="28"/>
          <w:lang w:bidi="en-US"/>
        </w:rPr>
      </w:pPr>
      <w:r w:rsidRPr="00F45FCB">
        <w:rPr>
          <w:rFonts w:cs="Times New Roman"/>
          <w:szCs w:val="28"/>
          <w:lang w:bidi="en-US"/>
        </w:rPr>
        <w:t>Собственные нужды котельной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 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14:paraId="49729E87" w14:textId="77777777" w:rsidR="00F3687B" w:rsidRPr="00F45FCB" w:rsidRDefault="00F3687B" w:rsidP="00101BB4">
      <w:pPr>
        <w:spacing w:after="0" w:line="240" w:lineRule="auto"/>
        <w:jc w:val="both"/>
        <w:rPr>
          <w:rFonts w:cs="Times New Roman"/>
          <w:szCs w:val="28"/>
          <w:lang w:bidi="en-US"/>
        </w:rPr>
      </w:pPr>
      <w:r w:rsidRPr="00F45FCB">
        <w:rPr>
          <w:rFonts w:cs="Times New Roman"/>
          <w:szCs w:val="28"/>
          <w:lang w:bidi="en-US"/>
        </w:rPr>
        <w:t xml:space="preserve">         Общий расход теплоты на собственные нужды котельной определяется как сумма расходов теплоты (пара) на отдельные элементы затрат:</w:t>
      </w:r>
    </w:p>
    <w:p w14:paraId="4D38890B" w14:textId="77777777" w:rsidR="00F3687B" w:rsidRPr="00F45FCB" w:rsidRDefault="00F3687B" w:rsidP="00101BB4">
      <w:pPr>
        <w:spacing w:after="0" w:line="240" w:lineRule="auto"/>
        <w:jc w:val="both"/>
        <w:rPr>
          <w:rFonts w:cs="Times New Roman"/>
          <w:szCs w:val="28"/>
          <w:lang w:bidi="en-US"/>
        </w:rPr>
      </w:pPr>
      <w:r w:rsidRPr="00F45FCB">
        <w:rPr>
          <w:rFonts w:cs="Times New Roman"/>
          <w:szCs w:val="28"/>
          <w:lang w:bidi="en-US"/>
        </w:rPr>
        <w:t>-</w:t>
      </w:r>
      <w:r w:rsidRPr="00F45FCB">
        <w:rPr>
          <w:rFonts w:cs="Times New Roman"/>
          <w:szCs w:val="28"/>
          <w:lang w:bidi="en-US"/>
        </w:rPr>
        <w:tab/>
        <w:t>потери теплоты на нагрев воды, удаляемой из котла с продувкой;</w:t>
      </w:r>
    </w:p>
    <w:p w14:paraId="0CEE4956" w14:textId="77777777" w:rsidR="00F3687B" w:rsidRPr="00F45FCB" w:rsidRDefault="00F3687B" w:rsidP="00101BB4">
      <w:pPr>
        <w:spacing w:after="0" w:line="240" w:lineRule="auto"/>
        <w:jc w:val="both"/>
        <w:rPr>
          <w:rFonts w:cs="Times New Roman"/>
          <w:szCs w:val="28"/>
          <w:lang w:bidi="en-US"/>
        </w:rPr>
      </w:pPr>
      <w:r w:rsidRPr="00F45FCB">
        <w:rPr>
          <w:rFonts w:cs="Times New Roman"/>
          <w:szCs w:val="28"/>
          <w:lang w:bidi="en-US"/>
        </w:rPr>
        <w:t>-</w:t>
      </w:r>
      <w:r w:rsidRPr="00F45FCB">
        <w:rPr>
          <w:rFonts w:cs="Times New Roman"/>
          <w:szCs w:val="28"/>
          <w:lang w:bidi="en-US"/>
        </w:rPr>
        <w:tab/>
        <w:t>расход теплоты на технологические процессы подготовки воды;</w:t>
      </w:r>
    </w:p>
    <w:p w14:paraId="2C800FA8" w14:textId="77777777" w:rsidR="00F3687B" w:rsidRPr="00F45FCB" w:rsidRDefault="00F3687B" w:rsidP="00101BB4">
      <w:pPr>
        <w:spacing w:after="0" w:line="240" w:lineRule="auto"/>
        <w:jc w:val="both"/>
        <w:rPr>
          <w:rFonts w:cs="Times New Roman"/>
          <w:szCs w:val="28"/>
          <w:lang w:bidi="en-US"/>
        </w:rPr>
      </w:pPr>
      <w:r w:rsidRPr="00F45FCB">
        <w:rPr>
          <w:rFonts w:cs="Times New Roman"/>
          <w:szCs w:val="28"/>
          <w:lang w:bidi="en-US"/>
        </w:rPr>
        <w:t>-</w:t>
      </w:r>
      <w:r w:rsidRPr="00F45FCB">
        <w:rPr>
          <w:rFonts w:cs="Times New Roman"/>
          <w:szCs w:val="28"/>
          <w:lang w:bidi="en-US"/>
        </w:rPr>
        <w:tab/>
        <w:t>расход теплоты на отопление помещений котельной и вспомогательных зданий;</w:t>
      </w:r>
    </w:p>
    <w:p w14:paraId="47E56856" w14:textId="77777777" w:rsidR="00F3687B" w:rsidRPr="00F45FCB" w:rsidRDefault="00F3687B" w:rsidP="00101BB4">
      <w:pPr>
        <w:spacing w:after="0" w:line="240" w:lineRule="auto"/>
        <w:jc w:val="both"/>
        <w:rPr>
          <w:rFonts w:cs="Times New Roman"/>
          <w:szCs w:val="28"/>
          <w:lang w:bidi="en-US"/>
        </w:rPr>
      </w:pPr>
      <w:r w:rsidRPr="00F45FCB">
        <w:rPr>
          <w:rFonts w:cs="Times New Roman"/>
          <w:szCs w:val="28"/>
          <w:lang w:bidi="en-US"/>
        </w:rPr>
        <w:t>-</w:t>
      </w:r>
      <w:r w:rsidRPr="00F45FCB">
        <w:rPr>
          <w:rFonts w:cs="Times New Roman"/>
          <w:szCs w:val="28"/>
          <w:lang w:bidi="en-US"/>
        </w:rPr>
        <w:tab/>
        <w:t>расход теплоты на бытовые нужды персонала;</w:t>
      </w:r>
    </w:p>
    <w:p w14:paraId="46E08FF2" w14:textId="77777777" w:rsidR="00F3687B" w:rsidRPr="00F45FCB" w:rsidRDefault="00F3687B" w:rsidP="00101BB4">
      <w:pPr>
        <w:spacing w:after="0" w:line="240" w:lineRule="auto"/>
        <w:jc w:val="both"/>
        <w:rPr>
          <w:rFonts w:cs="Times New Roman"/>
          <w:szCs w:val="28"/>
          <w:lang w:bidi="en-US"/>
        </w:rPr>
      </w:pPr>
      <w:r w:rsidRPr="00F45FCB">
        <w:rPr>
          <w:rFonts w:cs="Times New Roman"/>
          <w:szCs w:val="28"/>
          <w:lang w:bidi="en-US"/>
        </w:rPr>
        <w:t>-</w:t>
      </w:r>
      <w:r w:rsidRPr="00F45FCB">
        <w:rPr>
          <w:rFonts w:cs="Times New Roman"/>
          <w:szCs w:val="28"/>
          <w:lang w:bidi="en-US"/>
        </w:rPr>
        <w:tab/>
        <w:t>прочие.</w:t>
      </w:r>
    </w:p>
    <w:p w14:paraId="2FFF158D" w14:textId="77777777" w:rsidR="00F3687B" w:rsidRPr="00F45FCB" w:rsidRDefault="00F3687B" w:rsidP="00101BB4">
      <w:pPr>
        <w:spacing w:after="0" w:line="240" w:lineRule="auto"/>
        <w:ind w:firstLine="708"/>
        <w:jc w:val="both"/>
        <w:rPr>
          <w:rFonts w:cs="Times New Roman"/>
          <w:szCs w:val="28"/>
          <w:lang w:bidi="en-US"/>
        </w:rPr>
      </w:pPr>
      <w:r w:rsidRPr="00F45FCB">
        <w:rPr>
          <w:rFonts w:cs="Times New Roman"/>
          <w:szCs w:val="28"/>
          <w:lang w:bidi="en-US"/>
        </w:rPr>
        <w:t>При расчетах собственные нужды котлов отнесены к статье нужд котельной, при этом принимается КПД. котла брутто.</w:t>
      </w:r>
    </w:p>
    <w:p w14:paraId="67EA8582" w14:textId="77777777" w:rsidR="00F3687B" w:rsidRPr="00F45FCB" w:rsidRDefault="00F3687B" w:rsidP="00101BB4">
      <w:pPr>
        <w:spacing w:after="0" w:line="240" w:lineRule="auto"/>
        <w:jc w:val="both"/>
        <w:rPr>
          <w:rFonts w:cs="Times New Roman"/>
          <w:szCs w:val="28"/>
          <w:lang w:bidi="en-US"/>
        </w:rPr>
      </w:pPr>
      <w:r w:rsidRPr="00F45FCB">
        <w:rPr>
          <w:rFonts w:cs="Times New Roman"/>
          <w:szCs w:val="28"/>
          <w:lang w:bidi="en-US"/>
        </w:rPr>
        <w:t xml:space="preserve">Доля теплоты на собственные нужды котельной определяется по формуле: </w:t>
      </w:r>
      <w:proofErr w:type="spellStart"/>
      <w:r w:rsidRPr="00F45FCB">
        <w:rPr>
          <w:rFonts w:cs="Times New Roman"/>
          <w:szCs w:val="28"/>
          <w:lang w:bidi="en-US"/>
        </w:rPr>
        <w:t>K</w:t>
      </w:r>
      <w:r w:rsidRPr="00F45FCB">
        <w:rPr>
          <w:rFonts w:cs="Times New Roman"/>
          <w:szCs w:val="28"/>
          <w:vertAlign w:val="subscript"/>
          <w:lang w:bidi="en-US"/>
        </w:rPr>
        <w:t>сн</w:t>
      </w:r>
      <w:proofErr w:type="spellEnd"/>
      <w:r w:rsidRPr="00F45FCB">
        <w:rPr>
          <w:rFonts w:cs="Times New Roman"/>
          <w:szCs w:val="28"/>
          <w:lang w:bidi="en-US"/>
        </w:rPr>
        <w:t xml:space="preserve"> = </w:t>
      </w:r>
      <w:proofErr w:type="spellStart"/>
      <w:r w:rsidRPr="00F45FCB">
        <w:rPr>
          <w:rFonts w:cs="Times New Roman"/>
          <w:szCs w:val="28"/>
          <w:lang w:bidi="en-US"/>
        </w:rPr>
        <w:t>Q</w:t>
      </w:r>
      <w:r w:rsidRPr="00F45FCB">
        <w:rPr>
          <w:rFonts w:cs="Times New Roman"/>
          <w:szCs w:val="28"/>
          <w:vertAlign w:val="subscript"/>
          <w:lang w:bidi="en-US"/>
        </w:rPr>
        <w:t>сн</w:t>
      </w:r>
      <w:proofErr w:type="spellEnd"/>
      <w:r w:rsidRPr="00F45FCB">
        <w:rPr>
          <w:rFonts w:cs="Times New Roman"/>
          <w:szCs w:val="28"/>
          <w:lang w:bidi="en-US"/>
        </w:rPr>
        <w:t>/</w:t>
      </w:r>
      <w:proofErr w:type="spellStart"/>
      <w:r w:rsidRPr="00F45FCB">
        <w:rPr>
          <w:rFonts w:cs="Times New Roman"/>
          <w:szCs w:val="28"/>
          <w:lang w:bidi="en-US"/>
        </w:rPr>
        <w:t>Q</w:t>
      </w:r>
      <w:r w:rsidRPr="00F45FCB">
        <w:rPr>
          <w:rFonts w:cs="Times New Roman"/>
          <w:szCs w:val="28"/>
          <w:vertAlign w:val="subscript"/>
          <w:lang w:bidi="en-US"/>
        </w:rPr>
        <w:t>выр</w:t>
      </w:r>
      <w:proofErr w:type="spellEnd"/>
      <w:r w:rsidRPr="00F45FCB">
        <w:rPr>
          <w:rFonts w:cs="Times New Roman"/>
          <w:szCs w:val="28"/>
          <w:lang w:bidi="en-US"/>
        </w:rPr>
        <w:t>.</w:t>
      </w:r>
    </w:p>
    <w:p w14:paraId="2B10AA6A" w14:textId="77777777" w:rsidR="00F3687B" w:rsidRPr="00F45FCB" w:rsidRDefault="00F3687B" w:rsidP="00101BB4">
      <w:pPr>
        <w:spacing w:after="0" w:line="240" w:lineRule="auto"/>
        <w:ind w:firstLine="708"/>
        <w:jc w:val="both"/>
        <w:rPr>
          <w:rFonts w:cs="Times New Roman"/>
          <w:szCs w:val="28"/>
          <w:lang w:bidi="en-US"/>
        </w:rPr>
      </w:pPr>
      <w:r w:rsidRPr="00F45FCB">
        <w:rPr>
          <w:rFonts w:cs="Times New Roman"/>
          <w:szCs w:val="28"/>
          <w:lang w:bidi="en-US"/>
        </w:rPr>
        <w:t xml:space="preserve">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w:t>
      </w:r>
      <w:r w:rsidRPr="00F45FCB">
        <w:rPr>
          <w:rFonts w:cs="Times New Roman"/>
          <w:szCs w:val="28"/>
          <w:lang w:bidi="en-US"/>
        </w:rPr>
        <w:lastRenderedPageBreak/>
        <w:t>расходов и потерь в системах отопления и горячего водоснабжения потребителей также не входит в состав собственных нужд котельной. «Тепловая мощность нетто теплоисточника» - величина, равная располагаемой мощности источника тепловой энергии за вычетом тепловой нагрузки на собственные и хозяйственные нужды.</w:t>
      </w:r>
    </w:p>
    <w:p w14:paraId="39666459" w14:textId="77777777" w:rsidR="00F3687B" w:rsidRPr="00F45FCB" w:rsidRDefault="00F3687B" w:rsidP="00101BB4">
      <w:pPr>
        <w:spacing w:after="0" w:line="240" w:lineRule="auto"/>
        <w:ind w:firstLine="567"/>
        <w:jc w:val="both"/>
        <w:rPr>
          <w:rFonts w:cs="Times New Roman"/>
          <w:szCs w:val="28"/>
          <w:lang w:bidi="en-US"/>
        </w:rPr>
      </w:pPr>
      <w:r w:rsidRPr="00F45FCB">
        <w:rPr>
          <w:rFonts w:cs="Times New Roman"/>
          <w:szCs w:val="28"/>
          <w:lang w:bidi="en-US"/>
        </w:rPr>
        <w:t>Расход тепловой энергии на собственные и хозяйственные нужды принят согласно данным, представленным энергоснабжающей организацией.</w:t>
      </w:r>
    </w:p>
    <w:p w14:paraId="28247AE2" w14:textId="77777777" w:rsidR="007F0D58" w:rsidRDefault="007F0D58" w:rsidP="00101BB4">
      <w:pPr>
        <w:pStyle w:val="a4"/>
        <w:spacing w:after="0" w:line="240" w:lineRule="auto"/>
        <w:ind w:left="0" w:firstLine="567"/>
        <w:rPr>
          <w:rFonts w:cs="Times New Roman"/>
          <w:szCs w:val="28"/>
        </w:rPr>
      </w:pPr>
    </w:p>
    <w:p w14:paraId="1A8AEDB2" w14:textId="77777777" w:rsidR="00A5687A" w:rsidRPr="00F45FCB" w:rsidRDefault="00A5687A" w:rsidP="00101BB4">
      <w:pPr>
        <w:pStyle w:val="a4"/>
        <w:spacing w:after="0" w:line="240" w:lineRule="auto"/>
        <w:ind w:left="0" w:firstLine="567"/>
        <w:rPr>
          <w:rFonts w:cs="Times New Roman"/>
          <w:szCs w:val="28"/>
        </w:rPr>
      </w:pPr>
      <w:r w:rsidRPr="00F45FCB">
        <w:rPr>
          <w:rFonts w:cs="Times New Roman"/>
          <w:szCs w:val="28"/>
        </w:rPr>
        <w:t>Таблица</w:t>
      </w:r>
      <w:r w:rsidR="00257AD1" w:rsidRPr="00F45FCB">
        <w:rPr>
          <w:rFonts w:cs="Times New Roman"/>
          <w:szCs w:val="28"/>
        </w:rPr>
        <w:t xml:space="preserve"> </w:t>
      </w:r>
      <w:r w:rsidR="00C17823" w:rsidRPr="00F45FCB">
        <w:rPr>
          <w:rFonts w:cs="Times New Roman"/>
          <w:szCs w:val="28"/>
        </w:rPr>
        <w:t>2.4</w:t>
      </w:r>
      <w:r w:rsidRPr="00F45FCB">
        <w:rPr>
          <w:rFonts w:cs="Times New Roman"/>
          <w:szCs w:val="28"/>
        </w:rPr>
        <w:t xml:space="preserve">– Параметры тепловой мощности </w:t>
      </w:r>
      <w:r w:rsidR="00651B84" w:rsidRPr="00F45FCB">
        <w:rPr>
          <w:rFonts w:cs="Times New Roman"/>
          <w:szCs w:val="28"/>
        </w:rPr>
        <w:t>«</w:t>
      </w:r>
      <w:r w:rsidRPr="00F45FCB">
        <w:rPr>
          <w:rFonts w:cs="Times New Roman"/>
          <w:szCs w:val="28"/>
        </w:rPr>
        <w:t>нетто</w:t>
      </w:r>
      <w:r w:rsidR="00651B84" w:rsidRPr="00F45FCB">
        <w:rPr>
          <w:rFonts w:cs="Times New Roman"/>
          <w:szCs w:val="28"/>
        </w:rPr>
        <w:t>».</w:t>
      </w:r>
    </w:p>
    <w:p w14:paraId="5ECD84FA" w14:textId="77777777" w:rsidR="00F3687B" w:rsidRPr="00F45FCB" w:rsidRDefault="00F3687B" w:rsidP="00101BB4">
      <w:pPr>
        <w:pStyle w:val="a4"/>
        <w:spacing w:after="0" w:line="240" w:lineRule="auto"/>
        <w:ind w:left="0" w:firstLine="567"/>
        <w:rPr>
          <w:rFonts w:cs="Times New Roman"/>
          <w:szCs w:val="28"/>
        </w:rPr>
      </w:pPr>
    </w:p>
    <w:tbl>
      <w:tblPr>
        <w:tblW w:w="1073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903"/>
        <w:gridCol w:w="1766"/>
        <w:gridCol w:w="1718"/>
        <w:gridCol w:w="1575"/>
        <w:gridCol w:w="1342"/>
        <w:gridCol w:w="1749"/>
      </w:tblGrid>
      <w:tr w:rsidR="00D2503B" w:rsidRPr="00D2503B" w14:paraId="6E542845" w14:textId="77777777" w:rsidTr="00D2503B">
        <w:trPr>
          <w:trHeight w:val="768"/>
        </w:trPr>
        <w:tc>
          <w:tcPr>
            <w:tcW w:w="677" w:type="dxa"/>
            <w:vMerge w:val="restart"/>
            <w:shd w:val="clear" w:color="auto" w:fill="auto"/>
            <w:vAlign w:val="center"/>
            <w:hideMark/>
          </w:tcPr>
          <w:p w14:paraId="0D735752"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 п/п</w:t>
            </w:r>
          </w:p>
        </w:tc>
        <w:tc>
          <w:tcPr>
            <w:tcW w:w="1903" w:type="dxa"/>
            <w:vMerge w:val="restart"/>
            <w:shd w:val="clear" w:color="auto" w:fill="auto"/>
            <w:vAlign w:val="center"/>
            <w:hideMark/>
          </w:tcPr>
          <w:p w14:paraId="1CE998DE"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Наименование теплоисточника</w:t>
            </w:r>
          </w:p>
        </w:tc>
        <w:tc>
          <w:tcPr>
            <w:tcW w:w="1766" w:type="dxa"/>
            <w:vMerge w:val="restart"/>
            <w:shd w:val="clear" w:color="auto" w:fill="auto"/>
            <w:vAlign w:val="center"/>
            <w:hideMark/>
          </w:tcPr>
          <w:p w14:paraId="489A3957"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Установленная мощность, Гкал/ч</w:t>
            </w:r>
          </w:p>
        </w:tc>
        <w:tc>
          <w:tcPr>
            <w:tcW w:w="1718" w:type="dxa"/>
            <w:vMerge w:val="restart"/>
            <w:shd w:val="clear" w:color="auto" w:fill="auto"/>
            <w:vAlign w:val="center"/>
            <w:hideMark/>
          </w:tcPr>
          <w:p w14:paraId="5F969D63"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Располагаемая мощность, Гкал/ч</w:t>
            </w:r>
          </w:p>
        </w:tc>
        <w:tc>
          <w:tcPr>
            <w:tcW w:w="1575" w:type="dxa"/>
            <w:vMerge w:val="restart"/>
            <w:shd w:val="clear" w:color="auto" w:fill="auto"/>
            <w:vAlign w:val="center"/>
            <w:hideMark/>
          </w:tcPr>
          <w:p w14:paraId="3020D68D"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Собственные нужды, Гкал/ч</w:t>
            </w:r>
          </w:p>
        </w:tc>
        <w:tc>
          <w:tcPr>
            <w:tcW w:w="1342" w:type="dxa"/>
            <w:vMerge w:val="restart"/>
            <w:shd w:val="clear" w:color="auto" w:fill="auto"/>
            <w:vAlign w:val="center"/>
            <w:hideMark/>
          </w:tcPr>
          <w:p w14:paraId="76D3B52A"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Тепловая мощность нетто, Гкал/ч</w:t>
            </w:r>
          </w:p>
        </w:tc>
        <w:tc>
          <w:tcPr>
            <w:tcW w:w="1749" w:type="dxa"/>
            <w:vMerge w:val="restart"/>
            <w:shd w:val="clear" w:color="auto" w:fill="auto"/>
            <w:vAlign w:val="center"/>
            <w:hideMark/>
          </w:tcPr>
          <w:p w14:paraId="32D9F336"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Подключенная нагрузка, Гкал/ч</w:t>
            </w:r>
          </w:p>
        </w:tc>
      </w:tr>
      <w:tr w:rsidR="00D2503B" w:rsidRPr="00D2503B" w14:paraId="517B282D" w14:textId="77777777" w:rsidTr="00D2503B">
        <w:trPr>
          <w:trHeight w:val="570"/>
        </w:trPr>
        <w:tc>
          <w:tcPr>
            <w:tcW w:w="677" w:type="dxa"/>
            <w:vMerge/>
            <w:shd w:val="clear" w:color="auto" w:fill="auto"/>
            <w:vAlign w:val="center"/>
            <w:hideMark/>
          </w:tcPr>
          <w:p w14:paraId="2D99CE1D" w14:textId="77777777" w:rsidR="00D2503B" w:rsidRPr="00D2503B" w:rsidRDefault="00D2503B" w:rsidP="00D2503B">
            <w:pPr>
              <w:spacing w:after="0" w:line="240" w:lineRule="auto"/>
              <w:rPr>
                <w:rFonts w:eastAsia="Times New Roman" w:cs="Times New Roman"/>
                <w:sz w:val="24"/>
                <w:szCs w:val="24"/>
                <w:lang w:eastAsia="ru-RU"/>
              </w:rPr>
            </w:pPr>
          </w:p>
        </w:tc>
        <w:tc>
          <w:tcPr>
            <w:tcW w:w="1903" w:type="dxa"/>
            <w:vMerge/>
            <w:shd w:val="clear" w:color="auto" w:fill="auto"/>
            <w:vAlign w:val="center"/>
            <w:hideMark/>
          </w:tcPr>
          <w:p w14:paraId="0084E982" w14:textId="77777777" w:rsidR="00D2503B" w:rsidRPr="00D2503B" w:rsidRDefault="00D2503B" w:rsidP="00D2503B">
            <w:pPr>
              <w:spacing w:after="0" w:line="240" w:lineRule="auto"/>
              <w:rPr>
                <w:rFonts w:eastAsia="Times New Roman" w:cs="Times New Roman"/>
                <w:sz w:val="24"/>
                <w:szCs w:val="24"/>
                <w:lang w:eastAsia="ru-RU"/>
              </w:rPr>
            </w:pPr>
          </w:p>
        </w:tc>
        <w:tc>
          <w:tcPr>
            <w:tcW w:w="1766" w:type="dxa"/>
            <w:vMerge/>
            <w:shd w:val="clear" w:color="auto" w:fill="auto"/>
            <w:vAlign w:val="center"/>
            <w:hideMark/>
          </w:tcPr>
          <w:p w14:paraId="05FED1D5" w14:textId="77777777" w:rsidR="00D2503B" w:rsidRPr="00D2503B" w:rsidRDefault="00D2503B" w:rsidP="00D2503B">
            <w:pPr>
              <w:spacing w:after="0" w:line="240" w:lineRule="auto"/>
              <w:rPr>
                <w:rFonts w:eastAsia="Times New Roman" w:cs="Times New Roman"/>
                <w:sz w:val="24"/>
                <w:szCs w:val="24"/>
                <w:lang w:eastAsia="ru-RU"/>
              </w:rPr>
            </w:pPr>
          </w:p>
        </w:tc>
        <w:tc>
          <w:tcPr>
            <w:tcW w:w="1718" w:type="dxa"/>
            <w:vMerge/>
            <w:shd w:val="clear" w:color="auto" w:fill="auto"/>
            <w:vAlign w:val="center"/>
            <w:hideMark/>
          </w:tcPr>
          <w:p w14:paraId="1BC4954D" w14:textId="77777777" w:rsidR="00D2503B" w:rsidRPr="00D2503B" w:rsidRDefault="00D2503B" w:rsidP="00D2503B">
            <w:pPr>
              <w:spacing w:after="0" w:line="240" w:lineRule="auto"/>
              <w:rPr>
                <w:rFonts w:eastAsia="Times New Roman" w:cs="Times New Roman"/>
                <w:sz w:val="24"/>
                <w:szCs w:val="24"/>
                <w:lang w:eastAsia="ru-RU"/>
              </w:rPr>
            </w:pPr>
          </w:p>
        </w:tc>
        <w:tc>
          <w:tcPr>
            <w:tcW w:w="1575" w:type="dxa"/>
            <w:vMerge/>
            <w:shd w:val="clear" w:color="auto" w:fill="auto"/>
            <w:vAlign w:val="center"/>
            <w:hideMark/>
          </w:tcPr>
          <w:p w14:paraId="5FA05D6E" w14:textId="77777777" w:rsidR="00D2503B" w:rsidRPr="00D2503B" w:rsidRDefault="00D2503B" w:rsidP="00D2503B">
            <w:pPr>
              <w:spacing w:after="0" w:line="240" w:lineRule="auto"/>
              <w:rPr>
                <w:rFonts w:eastAsia="Times New Roman" w:cs="Times New Roman"/>
                <w:sz w:val="24"/>
                <w:szCs w:val="24"/>
                <w:lang w:eastAsia="ru-RU"/>
              </w:rPr>
            </w:pPr>
          </w:p>
        </w:tc>
        <w:tc>
          <w:tcPr>
            <w:tcW w:w="1342" w:type="dxa"/>
            <w:vMerge/>
            <w:shd w:val="clear" w:color="auto" w:fill="auto"/>
            <w:vAlign w:val="center"/>
            <w:hideMark/>
          </w:tcPr>
          <w:p w14:paraId="262D3731" w14:textId="77777777" w:rsidR="00D2503B" w:rsidRPr="00D2503B" w:rsidRDefault="00D2503B" w:rsidP="00D2503B">
            <w:pPr>
              <w:spacing w:after="0" w:line="240" w:lineRule="auto"/>
              <w:rPr>
                <w:rFonts w:eastAsia="Times New Roman" w:cs="Times New Roman"/>
                <w:sz w:val="24"/>
                <w:szCs w:val="24"/>
                <w:lang w:eastAsia="ru-RU"/>
              </w:rPr>
            </w:pPr>
          </w:p>
        </w:tc>
        <w:tc>
          <w:tcPr>
            <w:tcW w:w="1749" w:type="dxa"/>
            <w:vMerge/>
            <w:shd w:val="clear" w:color="auto" w:fill="auto"/>
            <w:vAlign w:val="center"/>
            <w:hideMark/>
          </w:tcPr>
          <w:p w14:paraId="2FAB1616" w14:textId="77777777" w:rsidR="00D2503B" w:rsidRPr="00D2503B" w:rsidRDefault="00D2503B" w:rsidP="00D2503B">
            <w:pPr>
              <w:spacing w:after="0" w:line="240" w:lineRule="auto"/>
              <w:rPr>
                <w:rFonts w:eastAsia="Times New Roman" w:cs="Times New Roman"/>
                <w:sz w:val="24"/>
                <w:szCs w:val="24"/>
                <w:lang w:eastAsia="ru-RU"/>
              </w:rPr>
            </w:pPr>
          </w:p>
        </w:tc>
      </w:tr>
      <w:tr w:rsidR="00D2503B" w:rsidRPr="00D2503B" w14:paraId="203758A4" w14:textId="77777777" w:rsidTr="00D2503B">
        <w:trPr>
          <w:trHeight w:val="310"/>
        </w:trPr>
        <w:tc>
          <w:tcPr>
            <w:tcW w:w="677" w:type="dxa"/>
            <w:shd w:val="clear" w:color="auto" w:fill="auto"/>
            <w:noWrap/>
            <w:vAlign w:val="center"/>
            <w:hideMark/>
          </w:tcPr>
          <w:p w14:paraId="7CC12C8C"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1</w:t>
            </w:r>
          </w:p>
        </w:tc>
        <w:tc>
          <w:tcPr>
            <w:tcW w:w="1903" w:type="dxa"/>
            <w:shd w:val="clear" w:color="auto" w:fill="auto"/>
            <w:vAlign w:val="center"/>
            <w:hideMark/>
          </w:tcPr>
          <w:p w14:paraId="19D6EDC6" w14:textId="77777777" w:rsidR="00D2503B" w:rsidRPr="00D2503B" w:rsidRDefault="00D2503B" w:rsidP="00D2503B">
            <w:pPr>
              <w:spacing w:after="0" w:line="240" w:lineRule="auto"/>
              <w:rPr>
                <w:rFonts w:eastAsia="Times New Roman" w:cs="Times New Roman"/>
                <w:sz w:val="24"/>
                <w:szCs w:val="24"/>
                <w:lang w:eastAsia="ru-RU"/>
              </w:rPr>
            </w:pPr>
            <w:r w:rsidRPr="00D2503B">
              <w:rPr>
                <w:rFonts w:eastAsia="Times New Roman" w:cs="Times New Roman"/>
                <w:sz w:val="24"/>
                <w:szCs w:val="24"/>
                <w:lang w:eastAsia="ru-RU"/>
              </w:rPr>
              <w:t xml:space="preserve">Котельная </w:t>
            </w:r>
            <w:proofErr w:type="spellStart"/>
            <w:r w:rsidRPr="00D2503B">
              <w:rPr>
                <w:rFonts w:eastAsia="Times New Roman" w:cs="Times New Roman"/>
                <w:sz w:val="24"/>
                <w:szCs w:val="24"/>
                <w:lang w:eastAsia="ru-RU"/>
              </w:rPr>
              <w:t>с.Новослободск</w:t>
            </w:r>
            <w:proofErr w:type="spellEnd"/>
            <w:r w:rsidRPr="00D2503B">
              <w:rPr>
                <w:rFonts w:eastAsia="Times New Roman" w:cs="Times New Roman"/>
                <w:sz w:val="24"/>
                <w:szCs w:val="24"/>
                <w:lang w:eastAsia="ru-RU"/>
              </w:rPr>
              <w:t>, д.18а</w:t>
            </w:r>
          </w:p>
        </w:tc>
        <w:tc>
          <w:tcPr>
            <w:tcW w:w="1766" w:type="dxa"/>
            <w:shd w:val="clear" w:color="auto" w:fill="auto"/>
            <w:noWrap/>
            <w:vAlign w:val="center"/>
            <w:hideMark/>
          </w:tcPr>
          <w:p w14:paraId="656C8298"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3,400</w:t>
            </w:r>
          </w:p>
        </w:tc>
        <w:tc>
          <w:tcPr>
            <w:tcW w:w="1718" w:type="dxa"/>
            <w:shd w:val="clear" w:color="auto" w:fill="auto"/>
            <w:noWrap/>
            <w:vAlign w:val="center"/>
            <w:hideMark/>
          </w:tcPr>
          <w:p w14:paraId="0EDAEDDE"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3,400</w:t>
            </w:r>
          </w:p>
        </w:tc>
        <w:tc>
          <w:tcPr>
            <w:tcW w:w="1575" w:type="dxa"/>
            <w:shd w:val="clear" w:color="auto" w:fill="auto"/>
            <w:noWrap/>
            <w:vAlign w:val="center"/>
            <w:hideMark/>
          </w:tcPr>
          <w:p w14:paraId="7FE41FA8"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0,088</w:t>
            </w:r>
          </w:p>
        </w:tc>
        <w:tc>
          <w:tcPr>
            <w:tcW w:w="1342" w:type="dxa"/>
            <w:shd w:val="clear" w:color="auto" w:fill="auto"/>
            <w:noWrap/>
            <w:vAlign w:val="center"/>
            <w:hideMark/>
          </w:tcPr>
          <w:p w14:paraId="6D9F7135"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3,312</w:t>
            </w:r>
          </w:p>
        </w:tc>
        <w:tc>
          <w:tcPr>
            <w:tcW w:w="1749" w:type="dxa"/>
            <w:shd w:val="clear" w:color="auto" w:fill="auto"/>
            <w:noWrap/>
            <w:vAlign w:val="center"/>
            <w:hideMark/>
          </w:tcPr>
          <w:p w14:paraId="18C6DDCA"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3,178</w:t>
            </w:r>
          </w:p>
        </w:tc>
      </w:tr>
    </w:tbl>
    <w:p w14:paraId="06503F48" w14:textId="77777777" w:rsidR="00CA339A" w:rsidRPr="00F45FCB" w:rsidRDefault="00CA339A" w:rsidP="00101BB4">
      <w:pPr>
        <w:pStyle w:val="a4"/>
        <w:spacing w:after="0" w:line="240" w:lineRule="auto"/>
        <w:ind w:left="0" w:firstLine="567"/>
        <w:rPr>
          <w:rFonts w:cs="Times New Roman"/>
          <w:szCs w:val="28"/>
        </w:rPr>
      </w:pPr>
    </w:p>
    <w:p w14:paraId="4F986D5F" w14:textId="77777777" w:rsidR="00CA339A" w:rsidRDefault="00CA339A" w:rsidP="00101BB4">
      <w:pPr>
        <w:tabs>
          <w:tab w:val="left" w:pos="1165"/>
        </w:tabs>
        <w:spacing w:after="0" w:line="240" w:lineRule="auto"/>
        <w:rPr>
          <w:rFonts w:cs="Times New Roman"/>
          <w:szCs w:val="28"/>
        </w:rPr>
      </w:pPr>
      <w:r w:rsidRPr="00F45FCB">
        <w:rPr>
          <w:rFonts w:cs="Times New Roman"/>
          <w:szCs w:val="28"/>
        </w:rPr>
        <w:tab/>
        <w:t>Установленной мощности котельных (Гкал./ч.) достаточно для обеспечения потребителей тепловой энергией должного качества.</w:t>
      </w:r>
    </w:p>
    <w:p w14:paraId="25A8A28A" w14:textId="77777777" w:rsidR="00D2503B" w:rsidRPr="00F45FCB" w:rsidRDefault="00D2503B" w:rsidP="00101BB4">
      <w:pPr>
        <w:tabs>
          <w:tab w:val="left" w:pos="1165"/>
        </w:tabs>
        <w:spacing w:after="0" w:line="240" w:lineRule="auto"/>
        <w:rPr>
          <w:rFonts w:cs="Times New Roman"/>
          <w:szCs w:val="28"/>
        </w:rPr>
      </w:pPr>
    </w:p>
    <w:p w14:paraId="5170577B" w14:textId="77777777" w:rsidR="00246D35" w:rsidRPr="00F45FCB" w:rsidRDefault="00CA339A" w:rsidP="00D2503B">
      <w:pPr>
        <w:pStyle w:val="7"/>
        <w:spacing w:before="0" w:line="240" w:lineRule="auto"/>
        <w:ind w:firstLine="567"/>
        <w:jc w:val="both"/>
        <w:rPr>
          <w:rFonts w:ascii="Times New Roman" w:hAnsi="Times New Roman"/>
          <w:b/>
          <w:i w:val="0"/>
          <w:sz w:val="28"/>
          <w:szCs w:val="28"/>
          <w:lang w:val="ru-RU"/>
        </w:rPr>
      </w:pPr>
      <w:r w:rsidRPr="00AA387C">
        <w:rPr>
          <w:szCs w:val="28"/>
          <w:lang w:val="ru-RU"/>
        </w:rPr>
        <w:tab/>
      </w:r>
      <w:bookmarkStart w:id="38" w:name="_Toc168654640"/>
      <w:r w:rsidR="00D71373" w:rsidRPr="00F45FCB">
        <w:rPr>
          <w:rFonts w:ascii="Times New Roman" w:hAnsi="Times New Roman"/>
          <w:b/>
          <w:i w:val="0"/>
          <w:sz w:val="28"/>
          <w:szCs w:val="28"/>
          <w:lang w:val="ru-RU"/>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p>
    <w:p w14:paraId="5DD8F13C" w14:textId="77777777" w:rsidR="00D2503B" w:rsidRDefault="00D2503B" w:rsidP="00101BB4">
      <w:pPr>
        <w:spacing w:after="0" w:line="240" w:lineRule="auto"/>
        <w:ind w:firstLine="567"/>
        <w:jc w:val="both"/>
        <w:rPr>
          <w:rFonts w:cs="Times New Roman"/>
          <w:szCs w:val="28"/>
        </w:rPr>
      </w:pPr>
    </w:p>
    <w:p w14:paraId="66AB65AF" w14:textId="77777777" w:rsidR="009D5504" w:rsidRPr="00F45FCB" w:rsidRDefault="005840EC" w:rsidP="00101BB4">
      <w:pPr>
        <w:spacing w:after="0" w:line="240" w:lineRule="auto"/>
        <w:ind w:firstLine="567"/>
        <w:jc w:val="both"/>
        <w:rPr>
          <w:rFonts w:cs="Times New Roman"/>
          <w:szCs w:val="28"/>
        </w:rPr>
      </w:pPr>
      <w:r w:rsidRPr="00F45FCB">
        <w:rPr>
          <w:rFonts w:cs="Times New Roman"/>
          <w:szCs w:val="28"/>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D5504" w:rsidRPr="00F45FCB">
        <w:rPr>
          <w:rFonts w:cs="Times New Roman"/>
          <w:szCs w:val="28"/>
        </w:rPr>
        <w:t xml:space="preserve"> представлены в таблице </w:t>
      </w:r>
      <w:r w:rsidR="00C17823" w:rsidRPr="00F45FCB">
        <w:rPr>
          <w:rFonts w:cs="Times New Roman"/>
          <w:szCs w:val="28"/>
        </w:rPr>
        <w:t>2.5</w:t>
      </w:r>
      <w:r w:rsidRPr="00F45FCB">
        <w:rPr>
          <w:rFonts w:cs="Times New Roman"/>
          <w:szCs w:val="28"/>
        </w:rPr>
        <w:t>.</w:t>
      </w:r>
    </w:p>
    <w:p w14:paraId="5868D113" w14:textId="77777777" w:rsidR="005840EC" w:rsidRDefault="005840EC" w:rsidP="00101BB4">
      <w:pPr>
        <w:shd w:val="clear" w:color="auto" w:fill="FFFFFF"/>
        <w:autoSpaceDE w:val="0"/>
        <w:autoSpaceDN w:val="0"/>
        <w:adjustRightInd w:val="0"/>
        <w:spacing w:after="0" w:line="240" w:lineRule="auto"/>
        <w:ind w:firstLine="426"/>
        <w:rPr>
          <w:rFonts w:eastAsia="Times New Roman" w:cs="Times New Roman"/>
          <w:color w:val="000000"/>
          <w:szCs w:val="28"/>
        </w:rPr>
      </w:pPr>
      <w:r w:rsidRPr="00F45FCB">
        <w:rPr>
          <w:rFonts w:eastAsia="Times New Roman" w:cs="Times New Roman"/>
          <w:color w:val="000000"/>
          <w:szCs w:val="28"/>
        </w:rPr>
        <w:t>Таблица 2.5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2135"/>
        <w:gridCol w:w="872"/>
        <w:gridCol w:w="872"/>
        <w:gridCol w:w="1191"/>
        <w:gridCol w:w="1191"/>
        <w:gridCol w:w="1191"/>
        <w:gridCol w:w="1191"/>
      </w:tblGrid>
      <w:tr w:rsidR="008935B6" w:rsidRPr="008935B6" w14:paraId="58358E6E" w14:textId="77777777" w:rsidTr="008935B6">
        <w:trPr>
          <w:trHeight w:val="768"/>
        </w:trPr>
        <w:tc>
          <w:tcPr>
            <w:tcW w:w="979" w:type="dxa"/>
            <w:vMerge w:val="restart"/>
            <w:shd w:val="clear" w:color="auto" w:fill="auto"/>
            <w:vAlign w:val="center"/>
            <w:hideMark/>
          </w:tcPr>
          <w:p w14:paraId="4829B253"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 п/п</w:t>
            </w:r>
          </w:p>
        </w:tc>
        <w:tc>
          <w:tcPr>
            <w:tcW w:w="2135" w:type="dxa"/>
            <w:vMerge w:val="restart"/>
            <w:shd w:val="clear" w:color="auto" w:fill="auto"/>
            <w:vAlign w:val="center"/>
            <w:hideMark/>
          </w:tcPr>
          <w:p w14:paraId="02AAEDA0"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Наименование теплоисточника</w:t>
            </w:r>
          </w:p>
        </w:tc>
        <w:tc>
          <w:tcPr>
            <w:tcW w:w="872" w:type="dxa"/>
            <w:vMerge w:val="restart"/>
            <w:shd w:val="clear" w:color="auto" w:fill="auto"/>
            <w:textDirection w:val="btLr"/>
            <w:vAlign w:val="center"/>
            <w:hideMark/>
          </w:tcPr>
          <w:p w14:paraId="726AD3EF"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Установленная мощность, Гкал/ч</w:t>
            </w:r>
          </w:p>
        </w:tc>
        <w:tc>
          <w:tcPr>
            <w:tcW w:w="872" w:type="dxa"/>
            <w:vMerge w:val="restart"/>
            <w:shd w:val="clear" w:color="auto" w:fill="auto"/>
            <w:textDirection w:val="btLr"/>
            <w:vAlign w:val="center"/>
            <w:hideMark/>
          </w:tcPr>
          <w:p w14:paraId="07517C9A"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Располагаемая мощность, Гкал/ч</w:t>
            </w:r>
          </w:p>
        </w:tc>
        <w:tc>
          <w:tcPr>
            <w:tcW w:w="2382" w:type="dxa"/>
            <w:gridSpan w:val="2"/>
            <w:shd w:val="clear" w:color="auto" w:fill="auto"/>
            <w:vAlign w:val="center"/>
            <w:hideMark/>
          </w:tcPr>
          <w:p w14:paraId="5C25E567"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Последнее тех. освидетельствование</w:t>
            </w:r>
          </w:p>
        </w:tc>
        <w:tc>
          <w:tcPr>
            <w:tcW w:w="2382" w:type="dxa"/>
            <w:gridSpan w:val="2"/>
            <w:shd w:val="clear" w:color="auto" w:fill="auto"/>
            <w:vAlign w:val="center"/>
            <w:hideMark/>
          </w:tcPr>
          <w:p w14:paraId="34DE88DE"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Следующее тех. освидетельствование</w:t>
            </w:r>
          </w:p>
        </w:tc>
      </w:tr>
      <w:tr w:rsidR="008935B6" w:rsidRPr="008935B6" w14:paraId="61DDB979" w14:textId="77777777" w:rsidTr="00D2503B">
        <w:trPr>
          <w:trHeight w:val="858"/>
        </w:trPr>
        <w:tc>
          <w:tcPr>
            <w:tcW w:w="979" w:type="dxa"/>
            <w:vMerge/>
            <w:shd w:val="clear" w:color="auto" w:fill="auto"/>
            <w:vAlign w:val="center"/>
            <w:hideMark/>
          </w:tcPr>
          <w:p w14:paraId="19A5ED60" w14:textId="77777777" w:rsidR="008935B6" w:rsidRPr="008935B6" w:rsidRDefault="008935B6" w:rsidP="008935B6">
            <w:pPr>
              <w:spacing w:after="0" w:line="240" w:lineRule="auto"/>
              <w:rPr>
                <w:rFonts w:eastAsia="Times New Roman" w:cs="Times New Roman"/>
                <w:sz w:val="24"/>
                <w:szCs w:val="24"/>
                <w:lang w:eastAsia="ru-RU"/>
              </w:rPr>
            </w:pPr>
          </w:p>
        </w:tc>
        <w:tc>
          <w:tcPr>
            <w:tcW w:w="2135" w:type="dxa"/>
            <w:vMerge/>
            <w:shd w:val="clear" w:color="auto" w:fill="auto"/>
            <w:vAlign w:val="center"/>
            <w:hideMark/>
          </w:tcPr>
          <w:p w14:paraId="0D90466F" w14:textId="77777777" w:rsidR="008935B6" w:rsidRPr="008935B6" w:rsidRDefault="008935B6" w:rsidP="008935B6">
            <w:pPr>
              <w:spacing w:after="0" w:line="240" w:lineRule="auto"/>
              <w:rPr>
                <w:rFonts w:eastAsia="Times New Roman" w:cs="Times New Roman"/>
                <w:sz w:val="24"/>
                <w:szCs w:val="24"/>
                <w:lang w:eastAsia="ru-RU"/>
              </w:rPr>
            </w:pPr>
          </w:p>
        </w:tc>
        <w:tc>
          <w:tcPr>
            <w:tcW w:w="872" w:type="dxa"/>
            <w:vMerge/>
            <w:shd w:val="clear" w:color="auto" w:fill="auto"/>
            <w:vAlign w:val="center"/>
            <w:hideMark/>
          </w:tcPr>
          <w:p w14:paraId="72EAB988" w14:textId="77777777" w:rsidR="008935B6" w:rsidRPr="008935B6" w:rsidRDefault="008935B6" w:rsidP="008935B6">
            <w:pPr>
              <w:spacing w:after="0" w:line="240" w:lineRule="auto"/>
              <w:rPr>
                <w:rFonts w:eastAsia="Times New Roman" w:cs="Times New Roman"/>
                <w:sz w:val="24"/>
                <w:szCs w:val="24"/>
                <w:lang w:eastAsia="ru-RU"/>
              </w:rPr>
            </w:pPr>
          </w:p>
        </w:tc>
        <w:tc>
          <w:tcPr>
            <w:tcW w:w="872" w:type="dxa"/>
            <w:vMerge/>
            <w:shd w:val="clear" w:color="auto" w:fill="auto"/>
            <w:vAlign w:val="center"/>
            <w:hideMark/>
          </w:tcPr>
          <w:p w14:paraId="31DC92DD" w14:textId="77777777" w:rsidR="008935B6" w:rsidRPr="008935B6" w:rsidRDefault="008935B6" w:rsidP="008935B6">
            <w:pPr>
              <w:spacing w:after="0" w:line="240" w:lineRule="auto"/>
              <w:rPr>
                <w:rFonts w:eastAsia="Times New Roman" w:cs="Times New Roman"/>
                <w:sz w:val="24"/>
                <w:szCs w:val="24"/>
                <w:lang w:eastAsia="ru-RU"/>
              </w:rPr>
            </w:pPr>
          </w:p>
        </w:tc>
        <w:tc>
          <w:tcPr>
            <w:tcW w:w="1191" w:type="dxa"/>
            <w:shd w:val="clear" w:color="auto" w:fill="auto"/>
            <w:vAlign w:val="center"/>
            <w:hideMark/>
          </w:tcPr>
          <w:p w14:paraId="75FAF6E2"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НВО</w:t>
            </w:r>
          </w:p>
        </w:tc>
        <w:tc>
          <w:tcPr>
            <w:tcW w:w="1191" w:type="dxa"/>
            <w:shd w:val="clear" w:color="auto" w:fill="auto"/>
            <w:vAlign w:val="center"/>
            <w:hideMark/>
          </w:tcPr>
          <w:p w14:paraId="37DE2AB2"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ГИ</w:t>
            </w:r>
          </w:p>
        </w:tc>
        <w:tc>
          <w:tcPr>
            <w:tcW w:w="1191" w:type="dxa"/>
            <w:shd w:val="clear" w:color="auto" w:fill="auto"/>
            <w:vAlign w:val="center"/>
            <w:hideMark/>
          </w:tcPr>
          <w:p w14:paraId="6118CC66"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НВО</w:t>
            </w:r>
          </w:p>
        </w:tc>
        <w:tc>
          <w:tcPr>
            <w:tcW w:w="1191" w:type="dxa"/>
            <w:shd w:val="clear" w:color="auto" w:fill="auto"/>
            <w:vAlign w:val="center"/>
            <w:hideMark/>
          </w:tcPr>
          <w:p w14:paraId="0F6647D0"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ГИ</w:t>
            </w:r>
          </w:p>
        </w:tc>
      </w:tr>
      <w:tr w:rsidR="008935B6" w:rsidRPr="008935B6" w14:paraId="7F1CD57D" w14:textId="77777777" w:rsidTr="00D2503B">
        <w:trPr>
          <w:trHeight w:val="312"/>
        </w:trPr>
        <w:tc>
          <w:tcPr>
            <w:tcW w:w="979" w:type="dxa"/>
            <w:shd w:val="clear" w:color="auto" w:fill="auto"/>
            <w:noWrap/>
            <w:vAlign w:val="center"/>
            <w:hideMark/>
          </w:tcPr>
          <w:p w14:paraId="122138AB"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1</w:t>
            </w:r>
          </w:p>
        </w:tc>
        <w:tc>
          <w:tcPr>
            <w:tcW w:w="2135" w:type="dxa"/>
            <w:shd w:val="clear" w:color="auto" w:fill="auto"/>
            <w:vAlign w:val="center"/>
            <w:hideMark/>
          </w:tcPr>
          <w:p w14:paraId="1F87A634" w14:textId="77777777" w:rsidR="008935B6" w:rsidRPr="008935B6" w:rsidRDefault="008935B6" w:rsidP="008935B6">
            <w:pPr>
              <w:spacing w:after="0" w:line="240" w:lineRule="auto"/>
              <w:rPr>
                <w:rFonts w:eastAsia="Times New Roman" w:cs="Times New Roman"/>
                <w:sz w:val="24"/>
                <w:szCs w:val="24"/>
                <w:lang w:eastAsia="ru-RU"/>
              </w:rPr>
            </w:pPr>
            <w:r w:rsidRPr="008935B6">
              <w:rPr>
                <w:rFonts w:eastAsia="Times New Roman" w:cs="Times New Roman"/>
                <w:sz w:val="24"/>
                <w:szCs w:val="24"/>
                <w:lang w:eastAsia="ru-RU"/>
              </w:rPr>
              <w:t xml:space="preserve">Котельная, </w:t>
            </w:r>
            <w:r w:rsidR="00C477A6">
              <w:rPr>
                <w:rFonts w:eastAsia="Times New Roman" w:cs="Times New Roman"/>
                <w:sz w:val="24"/>
                <w:szCs w:val="24"/>
                <w:lang w:eastAsia="ru-RU"/>
              </w:rPr>
              <w:t xml:space="preserve">с. </w:t>
            </w:r>
            <w:proofErr w:type="spellStart"/>
            <w:r w:rsidR="00C477A6">
              <w:rPr>
                <w:rFonts w:eastAsia="Times New Roman" w:cs="Times New Roman"/>
                <w:sz w:val="24"/>
                <w:szCs w:val="24"/>
                <w:lang w:eastAsia="ru-RU"/>
              </w:rPr>
              <w:t>Новослободск</w:t>
            </w:r>
            <w:proofErr w:type="spellEnd"/>
            <w:r w:rsidRPr="008935B6">
              <w:rPr>
                <w:rFonts w:eastAsia="Times New Roman" w:cs="Times New Roman"/>
                <w:sz w:val="24"/>
                <w:szCs w:val="24"/>
                <w:lang w:eastAsia="ru-RU"/>
              </w:rPr>
              <w:t xml:space="preserve"> </w:t>
            </w:r>
          </w:p>
        </w:tc>
        <w:tc>
          <w:tcPr>
            <w:tcW w:w="872" w:type="dxa"/>
            <w:shd w:val="clear" w:color="auto" w:fill="auto"/>
            <w:noWrap/>
            <w:vAlign w:val="center"/>
          </w:tcPr>
          <w:p w14:paraId="31FFE791" w14:textId="77777777" w:rsidR="008935B6" w:rsidRPr="008935B6" w:rsidRDefault="00D2503B" w:rsidP="008935B6">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3,400</w:t>
            </w:r>
          </w:p>
        </w:tc>
        <w:tc>
          <w:tcPr>
            <w:tcW w:w="872" w:type="dxa"/>
            <w:shd w:val="clear" w:color="auto" w:fill="auto"/>
            <w:noWrap/>
            <w:vAlign w:val="center"/>
          </w:tcPr>
          <w:p w14:paraId="416374E0" w14:textId="77777777" w:rsidR="008935B6" w:rsidRPr="008935B6" w:rsidRDefault="00D2503B" w:rsidP="008935B6">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3,400</w:t>
            </w:r>
          </w:p>
        </w:tc>
        <w:tc>
          <w:tcPr>
            <w:tcW w:w="1191" w:type="dxa"/>
            <w:shd w:val="clear" w:color="auto" w:fill="auto"/>
            <w:noWrap/>
            <w:vAlign w:val="center"/>
            <w:hideMark/>
          </w:tcPr>
          <w:p w14:paraId="1F878EFE"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2023 г.</w:t>
            </w:r>
          </w:p>
        </w:tc>
        <w:tc>
          <w:tcPr>
            <w:tcW w:w="1191" w:type="dxa"/>
            <w:shd w:val="clear" w:color="auto" w:fill="auto"/>
            <w:noWrap/>
            <w:vAlign w:val="center"/>
            <w:hideMark/>
          </w:tcPr>
          <w:p w14:paraId="2E85630B"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2023 г.</w:t>
            </w:r>
          </w:p>
        </w:tc>
        <w:tc>
          <w:tcPr>
            <w:tcW w:w="1191" w:type="dxa"/>
            <w:shd w:val="clear" w:color="auto" w:fill="auto"/>
            <w:noWrap/>
            <w:vAlign w:val="center"/>
            <w:hideMark/>
          </w:tcPr>
          <w:p w14:paraId="4E355C63"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2024 г.</w:t>
            </w:r>
          </w:p>
        </w:tc>
        <w:tc>
          <w:tcPr>
            <w:tcW w:w="1191" w:type="dxa"/>
            <w:shd w:val="clear" w:color="auto" w:fill="auto"/>
            <w:noWrap/>
            <w:vAlign w:val="center"/>
            <w:hideMark/>
          </w:tcPr>
          <w:p w14:paraId="70260F10" w14:textId="77777777" w:rsidR="008935B6" w:rsidRPr="008935B6" w:rsidRDefault="008935B6" w:rsidP="008935B6">
            <w:pPr>
              <w:spacing w:after="0" w:line="240" w:lineRule="auto"/>
              <w:jc w:val="center"/>
              <w:rPr>
                <w:rFonts w:eastAsia="Times New Roman" w:cs="Times New Roman"/>
                <w:sz w:val="24"/>
                <w:szCs w:val="24"/>
                <w:lang w:eastAsia="ru-RU"/>
              </w:rPr>
            </w:pPr>
            <w:r w:rsidRPr="008935B6">
              <w:rPr>
                <w:rFonts w:eastAsia="Times New Roman" w:cs="Times New Roman"/>
                <w:sz w:val="24"/>
                <w:szCs w:val="24"/>
                <w:lang w:eastAsia="ru-RU"/>
              </w:rPr>
              <w:t>2024 г.</w:t>
            </w:r>
          </w:p>
        </w:tc>
      </w:tr>
    </w:tbl>
    <w:p w14:paraId="10372635" w14:textId="77777777" w:rsidR="009B609D" w:rsidRDefault="009B609D" w:rsidP="00101BB4">
      <w:pPr>
        <w:shd w:val="clear" w:color="auto" w:fill="FFFFFF"/>
        <w:autoSpaceDE w:val="0"/>
        <w:autoSpaceDN w:val="0"/>
        <w:adjustRightInd w:val="0"/>
        <w:spacing w:after="0" w:line="240" w:lineRule="auto"/>
        <w:ind w:firstLine="426"/>
        <w:rPr>
          <w:rFonts w:eastAsia="Times New Roman" w:cs="Times New Roman"/>
          <w:color w:val="000000"/>
          <w:szCs w:val="28"/>
        </w:rPr>
      </w:pPr>
    </w:p>
    <w:p w14:paraId="2EC1743B" w14:textId="77777777" w:rsidR="00276FB6" w:rsidRPr="00F45FCB" w:rsidRDefault="00276FB6" w:rsidP="00101BB4">
      <w:pPr>
        <w:shd w:val="clear" w:color="auto" w:fill="FFFFFF"/>
        <w:autoSpaceDE w:val="0"/>
        <w:autoSpaceDN w:val="0"/>
        <w:adjustRightInd w:val="0"/>
        <w:spacing w:after="0" w:line="240" w:lineRule="auto"/>
        <w:ind w:firstLine="426"/>
        <w:rPr>
          <w:rFonts w:eastAsia="Times New Roman" w:cs="Times New Roman"/>
          <w:color w:val="000000"/>
          <w:szCs w:val="28"/>
        </w:rPr>
      </w:pPr>
    </w:p>
    <w:p w14:paraId="4E94BF05" w14:textId="77777777" w:rsidR="00526D05" w:rsidRPr="00F45FCB" w:rsidRDefault="00B24987" w:rsidP="00101BB4">
      <w:pPr>
        <w:pStyle w:val="7"/>
        <w:spacing w:before="0" w:line="240" w:lineRule="auto"/>
        <w:ind w:firstLine="567"/>
        <w:jc w:val="both"/>
        <w:rPr>
          <w:rFonts w:ascii="Times New Roman" w:hAnsi="Times New Roman"/>
          <w:b/>
          <w:i w:val="0"/>
          <w:sz w:val="28"/>
          <w:szCs w:val="28"/>
          <w:lang w:val="ru-RU"/>
        </w:rPr>
      </w:pPr>
      <w:bookmarkStart w:id="39" w:name="_Toc168654641"/>
      <w:r w:rsidRPr="00F45FCB">
        <w:rPr>
          <w:rFonts w:ascii="Times New Roman" w:hAnsi="Times New Roman"/>
          <w:b/>
          <w:i w:val="0"/>
          <w:sz w:val="28"/>
          <w:szCs w:val="28"/>
          <w:lang w:val="ru-RU"/>
        </w:rPr>
        <w:lastRenderedPageBreak/>
        <w:t>е</w:t>
      </w:r>
      <w:r w:rsidR="00526D05" w:rsidRPr="00F45FCB">
        <w:rPr>
          <w:rFonts w:ascii="Times New Roman" w:hAnsi="Times New Roman"/>
          <w:b/>
          <w:i w:val="0"/>
          <w:sz w:val="28"/>
          <w:szCs w:val="28"/>
          <w:lang w:val="ru-RU"/>
        </w:rPr>
        <w:t>)</w:t>
      </w:r>
      <w:r w:rsidR="00D71956"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9"/>
    </w:p>
    <w:p w14:paraId="3B70F683" w14:textId="77777777" w:rsidR="00191A76" w:rsidRPr="00F45FCB" w:rsidRDefault="00191A76" w:rsidP="00101BB4">
      <w:pPr>
        <w:spacing w:after="0" w:line="240" w:lineRule="auto"/>
        <w:ind w:firstLine="567"/>
        <w:jc w:val="both"/>
        <w:rPr>
          <w:rFonts w:cs="Times New Roman"/>
          <w:szCs w:val="28"/>
          <w:lang w:bidi="en-US"/>
        </w:rPr>
      </w:pPr>
    </w:p>
    <w:p w14:paraId="77ADD54E" w14:textId="77777777" w:rsidR="00191A76" w:rsidRPr="00F45FCB" w:rsidRDefault="00191A76" w:rsidP="00101BB4">
      <w:pPr>
        <w:spacing w:after="0" w:line="240" w:lineRule="auto"/>
        <w:ind w:firstLine="567"/>
        <w:jc w:val="both"/>
        <w:rPr>
          <w:rFonts w:cs="Times New Roman"/>
          <w:szCs w:val="28"/>
          <w:lang w:bidi="en-US"/>
        </w:rPr>
      </w:pPr>
      <w:r w:rsidRPr="00F45FCB">
        <w:rPr>
          <w:rFonts w:cs="Times New Roman"/>
          <w:szCs w:val="28"/>
          <w:lang w:bidi="en-US"/>
        </w:rPr>
        <w:t xml:space="preserve">Комбинированная выработка тепловой и электрической энергии в муниципальном образовании </w:t>
      </w:r>
      <w:r w:rsidR="00C057AE">
        <w:rPr>
          <w:rFonts w:cs="Times New Roman"/>
          <w:szCs w:val="28"/>
          <w:lang w:bidi="en-US"/>
        </w:rPr>
        <w:t>СП «</w:t>
      </w:r>
      <w:r w:rsidR="00ED7CA0">
        <w:rPr>
          <w:rFonts w:cs="Times New Roman"/>
          <w:szCs w:val="28"/>
          <w:lang w:bidi="en-US"/>
        </w:rPr>
        <w:t xml:space="preserve">Село </w:t>
      </w:r>
      <w:proofErr w:type="spellStart"/>
      <w:r w:rsidR="00ED7CA0">
        <w:rPr>
          <w:rFonts w:cs="Times New Roman"/>
          <w:szCs w:val="28"/>
          <w:lang w:bidi="en-US"/>
        </w:rPr>
        <w:t>Новослободск</w:t>
      </w:r>
      <w:proofErr w:type="spellEnd"/>
      <w:r w:rsidR="00C057AE">
        <w:rPr>
          <w:rFonts w:cs="Times New Roman"/>
          <w:szCs w:val="28"/>
          <w:lang w:bidi="en-US"/>
        </w:rPr>
        <w:t>»</w:t>
      </w:r>
      <w:r w:rsidR="00144C7B" w:rsidRPr="00F45FCB">
        <w:rPr>
          <w:rFonts w:cs="Times New Roman"/>
          <w:szCs w:val="28"/>
          <w:lang w:bidi="en-US"/>
        </w:rPr>
        <w:t xml:space="preserve"> </w:t>
      </w:r>
      <w:r w:rsidRPr="00F45FCB">
        <w:rPr>
          <w:rFonts w:cs="Times New Roman"/>
          <w:szCs w:val="28"/>
          <w:lang w:bidi="en-US"/>
        </w:rPr>
        <w:t>не осуществляется.</w:t>
      </w:r>
    </w:p>
    <w:p w14:paraId="62DD09BE" w14:textId="77777777" w:rsidR="00191A76" w:rsidRPr="00F45FCB" w:rsidRDefault="00191A76" w:rsidP="00101BB4">
      <w:pPr>
        <w:spacing w:after="0" w:line="240" w:lineRule="auto"/>
        <w:ind w:firstLine="567"/>
        <w:jc w:val="both"/>
        <w:rPr>
          <w:rFonts w:cs="Times New Roman"/>
          <w:szCs w:val="28"/>
          <w:lang w:bidi="en-US"/>
        </w:rPr>
      </w:pPr>
    </w:p>
    <w:p w14:paraId="54CBBA54" w14:textId="77777777" w:rsidR="00191A76" w:rsidRPr="00F45FCB" w:rsidRDefault="00191A76" w:rsidP="00101BB4">
      <w:pPr>
        <w:pStyle w:val="7"/>
        <w:spacing w:before="0" w:line="240" w:lineRule="auto"/>
        <w:ind w:firstLine="567"/>
        <w:jc w:val="both"/>
        <w:rPr>
          <w:rFonts w:ascii="Times New Roman" w:hAnsi="Times New Roman"/>
          <w:b/>
          <w:i w:val="0"/>
          <w:sz w:val="28"/>
          <w:szCs w:val="28"/>
          <w:lang w:val="ru-RU"/>
        </w:rPr>
      </w:pPr>
      <w:bookmarkStart w:id="40" w:name="_Toc168654642"/>
      <w:r w:rsidRPr="00F45FCB">
        <w:rPr>
          <w:rFonts w:ascii="Times New Roman" w:hAnsi="Times New Roman"/>
          <w:b/>
          <w:i w:val="0"/>
          <w:sz w:val="28"/>
          <w:szCs w:val="28"/>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0"/>
    </w:p>
    <w:p w14:paraId="26B80F78"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p>
    <w:p w14:paraId="7E363818"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0112F831"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14:paraId="4FC832DC"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14:paraId="4E541191"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t xml:space="preserve">      Центральное регулирование отопления может быть осуществлено тремя способами:</w:t>
      </w:r>
    </w:p>
    <w:p w14:paraId="0A32BF58"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lastRenderedPageBreak/>
        <w:t>1. Изменением температуры теплоносителя в подающем трубопроводе тепловой сети при неизменном его расходе – качественный способ регулирования.</w:t>
      </w:r>
    </w:p>
    <w:p w14:paraId="57E35A60"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t>2. 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480EF2AF"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t>3. 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00810D4D"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t>В Российской Федерации в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14:paraId="71E801C3"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6C9877EB"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t xml:space="preserve">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w:t>
      </w:r>
      <w:proofErr w:type="spellStart"/>
      <w:r w:rsidRPr="00F45FCB">
        <w:rPr>
          <w:sz w:val="28"/>
          <w:szCs w:val="28"/>
          <w:lang w:val="ru-RU"/>
        </w:rPr>
        <w:t>недогревы</w:t>
      </w:r>
      <w:proofErr w:type="spellEnd"/>
      <w:r w:rsidRPr="00F45FCB">
        <w:rPr>
          <w:sz w:val="28"/>
          <w:szCs w:val="28"/>
          <w:lang w:val="ru-RU"/>
        </w:rPr>
        <w:t>.</w:t>
      </w:r>
    </w:p>
    <w:p w14:paraId="303D7546" w14:textId="77777777" w:rsidR="00144C7B" w:rsidRPr="00F45FCB" w:rsidRDefault="00144C7B" w:rsidP="00101BB4">
      <w:pPr>
        <w:pStyle w:val="a7"/>
        <w:tabs>
          <w:tab w:val="left" w:pos="9355"/>
        </w:tabs>
        <w:ind w:left="111" w:right="-1" w:firstLine="598"/>
        <w:jc w:val="both"/>
        <w:rPr>
          <w:sz w:val="28"/>
          <w:szCs w:val="28"/>
          <w:lang w:val="ru-RU"/>
        </w:rPr>
      </w:pPr>
      <w:r w:rsidRPr="00F45FCB">
        <w:rPr>
          <w:sz w:val="28"/>
          <w:szCs w:val="28"/>
          <w:lang w:val="ru-RU"/>
        </w:rPr>
        <w:t xml:space="preserve">В муниципальном образовании </w:t>
      </w:r>
      <w:r w:rsidR="00C057AE">
        <w:rPr>
          <w:sz w:val="28"/>
          <w:szCs w:val="28"/>
          <w:lang w:val="ru-RU"/>
        </w:rPr>
        <w:t>СП «</w:t>
      </w:r>
      <w:r w:rsidR="00ED7CA0">
        <w:rPr>
          <w:sz w:val="28"/>
          <w:szCs w:val="28"/>
          <w:lang w:val="ru-RU"/>
        </w:rPr>
        <w:t xml:space="preserve">Село </w:t>
      </w:r>
      <w:proofErr w:type="spellStart"/>
      <w:r w:rsidR="00ED7CA0">
        <w:rPr>
          <w:sz w:val="28"/>
          <w:szCs w:val="28"/>
          <w:lang w:val="ru-RU"/>
        </w:rPr>
        <w:t>Новослободск</w:t>
      </w:r>
      <w:proofErr w:type="spellEnd"/>
      <w:r w:rsidR="00C057AE">
        <w:rPr>
          <w:sz w:val="28"/>
          <w:szCs w:val="28"/>
          <w:lang w:val="ru-RU"/>
        </w:rPr>
        <w:t>»</w:t>
      </w:r>
      <w:r w:rsidRPr="00F45FCB">
        <w:rPr>
          <w:sz w:val="28"/>
          <w:szCs w:val="28"/>
          <w:lang w:val="ru-RU"/>
        </w:rPr>
        <w:t xml:space="preserve"> регулирование отпуска теплоты происходит в котельных. Регулирование качественное по температурному графику. Температурный график качественного регулирования отпуска с котельных выбраны исходя из подключенной тепловой нагрузки потребителей тепла, чтобы скорость и потери давления в тепловых сетях соответствовали нормативным значениям.  Регулирование температуры воды на ГВС производится в соответствии с СП 124.13330.2012 Тепловые сети. Актуализированная редакция СНиП 41-02-2003.</w:t>
      </w:r>
    </w:p>
    <w:p w14:paraId="40C8BE7E" w14:textId="77777777" w:rsidR="00191A76" w:rsidRPr="00F45FCB" w:rsidRDefault="00191A76" w:rsidP="00101BB4">
      <w:pPr>
        <w:pStyle w:val="a7"/>
        <w:tabs>
          <w:tab w:val="left" w:pos="9355"/>
        </w:tabs>
        <w:ind w:left="111" w:right="-1" w:firstLine="598"/>
        <w:jc w:val="both"/>
        <w:rPr>
          <w:sz w:val="28"/>
          <w:szCs w:val="28"/>
          <w:lang w:val="ru-RU"/>
        </w:rPr>
      </w:pPr>
      <w:r w:rsidRPr="00F45FCB">
        <w:rPr>
          <w:sz w:val="28"/>
          <w:szCs w:val="28"/>
          <w:lang w:val="ru-RU"/>
        </w:rPr>
        <w:t>Для котельн</w:t>
      </w:r>
      <w:r w:rsidR="00D2503B">
        <w:rPr>
          <w:sz w:val="28"/>
          <w:szCs w:val="28"/>
          <w:lang w:val="ru-RU"/>
        </w:rPr>
        <w:t>ой</w:t>
      </w:r>
      <w:r w:rsidRPr="00F45FCB">
        <w:rPr>
          <w:sz w:val="28"/>
          <w:szCs w:val="28"/>
          <w:lang w:val="ru-RU"/>
        </w:rPr>
        <w:t xml:space="preserve"> </w:t>
      </w:r>
      <w:r w:rsidR="002823C7">
        <w:rPr>
          <w:sz w:val="28"/>
          <w:szCs w:val="28"/>
          <w:lang w:val="ru-RU"/>
        </w:rPr>
        <w:t>сельского поселения «</w:t>
      </w:r>
      <w:r w:rsidR="00ED7CA0">
        <w:rPr>
          <w:sz w:val="28"/>
          <w:szCs w:val="28"/>
          <w:lang w:val="ru-RU"/>
        </w:rPr>
        <w:t xml:space="preserve">Село </w:t>
      </w:r>
      <w:proofErr w:type="spellStart"/>
      <w:r w:rsidR="00ED7CA0">
        <w:rPr>
          <w:sz w:val="28"/>
          <w:szCs w:val="28"/>
          <w:lang w:val="ru-RU"/>
        </w:rPr>
        <w:t>Новослободск</w:t>
      </w:r>
      <w:proofErr w:type="spellEnd"/>
      <w:r w:rsidR="002823C7">
        <w:rPr>
          <w:sz w:val="28"/>
          <w:szCs w:val="28"/>
          <w:lang w:val="ru-RU"/>
        </w:rPr>
        <w:t>»</w:t>
      </w:r>
      <w:r w:rsidR="008935B6">
        <w:rPr>
          <w:sz w:val="28"/>
          <w:szCs w:val="28"/>
          <w:lang w:val="ru-RU"/>
        </w:rPr>
        <w:t xml:space="preserve"> </w:t>
      </w:r>
      <w:r w:rsidRPr="00F45FCB">
        <w:rPr>
          <w:sz w:val="28"/>
          <w:szCs w:val="28"/>
          <w:lang w:val="ru-RU"/>
        </w:rPr>
        <w:t>принято</w:t>
      </w:r>
      <w:r w:rsidRPr="00F45FCB">
        <w:rPr>
          <w:spacing w:val="1"/>
          <w:sz w:val="28"/>
          <w:szCs w:val="28"/>
          <w:lang w:val="ru-RU"/>
        </w:rPr>
        <w:t xml:space="preserve"> </w:t>
      </w:r>
      <w:r w:rsidRPr="00F45FCB">
        <w:rPr>
          <w:sz w:val="28"/>
          <w:szCs w:val="28"/>
          <w:lang w:val="ru-RU"/>
        </w:rPr>
        <w:t>качественное</w:t>
      </w:r>
      <w:r w:rsidRPr="00F45FCB">
        <w:rPr>
          <w:spacing w:val="1"/>
          <w:sz w:val="28"/>
          <w:szCs w:val="28"/>
          <w:lang w:val="ru-RU"/>
        </w:rPr>
        <w:t xml:space="preserve"> </w:t>
      </w:r>
      <w:r w:rsidRPr="00F45FCB">
        <w:rPr>
          <w:sz w:val="28"/>
          <w:szCs w:val="28"/>
          <w:lang w:val="ru-RU"/>
        </w:rPr>
        <w:t>регулирование</w:t>
      </w:r>
      <w:r w:rsidRPr="00F45FCB">
        <w:rPr>
          <w:spacing w:val="1"/>
          <w:sz w:val="28"/>
          <w:szCs w:val="28"/>
          <w:lang w:val="ru-RU"/>
        </w:rPr>
        <w:t xml:space="preserve"> </w:t>
      </w:r>
      <w:r w:rsidRPr="00F45FCB">
        <w:rPr>
          <w:sz w:val="28"/>
          <w:szCs w:val="28"/>
          <w:lang w:val="ru-RU"/>
        </w:rPr>
        <w:t>отпуска</w:t>
      </w:r>
      <w:r w:rsidRPr="00F45FCB">
        <w:rPr>
          <w:spacing w:val="1"/>
          <w:sz w:val="28"/>
          <w:szCs w:val="28"/>
          <w:lang w:val="ru-RU"/>
        </w:rPr>
        <w:t xml:space="preserve"> </w:t>
      </w:r>
      <w:r w:rsidRPr="00F45FCB">
        <w:rPr>
          <w:sz w:val="28"/>
          <w:szCs w:val="28"/>
          <w:lang w:val="ru-RU"/>
        </w:rPr>
        <w:t>тепловой</w:t>
      </w:r>
      <w:r w:rsidRPr="00F45FCB">
        <w:rPr>
          <w:spacing w:val="1"/>
          <w:sz w:val="28"/>
          <w:szCs w:val="28"/>
          <w:lang w:val="ru-RU"/>
        </w:rPr>
        <w:t xml:space="preserve"> </w:t>
      </w:r>
      <w:r w:rsidRPr="00F45FCB">
        <w:rPr>
          <w:sz w:val="28"/>
          <w:szCs w:val="28"/>
          <w:lang w:val="ru-RU"/>
        </w:rPr>
        <w:t>энергии.</w:t>
      </w:r>
      <w:r w:rsidRPr="00F45FCB">
        <w:rPr>
          <w:spacing w:val="1"/>
          <w:sz w:val="28"/>
          <w:szCs w:val="28"/>
          <w:lang w:val="ru-RU"/>
        </w:rPr>
        <w:t xml:space="preserve"> </w:t>
      </w:r>
    </w:p>
    <w:p w14:paraId="7040CD39" w14:textId="77777777" w:rsidR="00C17823" w:rsidRPr="00F45FCB" w:rsidRDefault="00C17823" w:rsidP="00101BB4">
      <w:pPr>
        <w:spacing w:after="0" w:line="240" w:lineRule="auto"/>
        <w:ind w:firstLine="567"/>
        <w:jc w:val="both"/>
        <w:rPr>
          <w:rFonts w:cs="Times New Roman"/>
          <w:color w:val="000000"/>
          <w:szCs w:val="28"/>
        </w:rPr>
      </w:pPr>
      <w:r w:rsidRPr="00F45FCB">
        <w:rPr>
          <w:rFonts w:cs="Times New Roman"/>
          <w:color w:val="000000"/>
          <w:szCs w:val="28"/>
        </w:rPr>
        <w:t xml:space="preserve">Основными источниками централизованного теплоснабжения жилых домов, многоквартирных домов, общественных объектов и объектов социального значения </w:t>
      </w:r>
      <w:r w:rsidR="00D2503B">
        <w:rPr>
          <w:rFonts w:cs="Times New Roman"/>
          <w:color w:val="000000"/>
          <w:szCs w:val="28"/>
        </w:rPr>
        <w:t>с</w:t>
      </w:r>
      <w:r w:rsidR="002823C7">
        <w:rPr>
          <w:rFonts w:cs="Times New Roman"/>
          <w:color w:val="000000"/>
          <w:szCs w:val="28"/>
        </w:rPr>
        <w:t>ельского поселения «</w:t>
      </w:r>
      <w:r w:rsidR="00ED7CA0">
        <w:rPr>
          <w:rFonts w:cs="Times New Roman"/>
          <w:color w:val="000000"/>
          <w:szCs w:val="28"/>
        </w:rPr>
        <w:t xml:space="preserve">Село </w:t>
      </w:r>
      <w:proofErr w:type="spellStart"/>
      <w:r w:rsidR="00ED7CA0">
        <w:rPr>
          <w:rFonts w:cs="Times New Roman"/>
          <w:color w:val="000000"/>
          <w:szCs w:val="28"/>
        </w:rPr>
        <w:t>Новослободск</w:t>
      </w:r>
      <w:proofErr w:type="spellEnd"/>
      <w:r w:rsidR="002823C7">
        <w:rPr>
          <w:rFonts w:cs="Times New Roman"/>
          <w:color w:val="000000"/>
          <w:szCs w:val="28"/>
        </w:rPr>
        <w:t>»</w:t>
      </w:r>
      <w:r w:rsidR="008935B6">
        <w:rPr>
          <w:rFonts w:cs="Times New Roman"/>
          <w:color w:val="000000"/>
          <w:szCs w:val="28"/>
        </w:rPr>
        <w:t xml:space="preserve"> </w:t>
      </w:r>
      <w:r w:rsidRPr="00F45FCB">
        <w:rPr>
          <w:rFonts w:cs="Times New Roman"/>
          <w:color w:val="000000"/>
          <w:szCs w:val="28"/>
        </w:rPr>
        <w:t>явля</w:t>
      </w:r>
      <w:r w:rsidR="00D2503B">
        <w:rPr>
          <w:rFonts w:cs="Times New Roman"/>
          <w:color w:val="000000"/>
          <w:szCs w:val="28"/>
        </w:rPr>
        <w:t>е</w:t>
      </w:r>
      <w:r w:rsidRPr="00F45FCB">
        <w:rPr>
          <w:rFonts w:cs="Times New Roman"/>
          <w:color w:val="000000"/>
          <w:szCs w:val="28"/>
        </w:rPr>
        <w:t>тся котельн</w:t>
      </w:r>
      <w:r w:rsidR="00D2503B">
        <w:rPr>
          <w:rFonts w:cs="Times New Roman"/>
          <w:color w:val="000000"/>
          <w:szCs w:val="28"/>
        </w:rPr>
        <w:t>ая</w:t>
      </w:r>
      <w:r w:rsidR="00C45B68" w:rsidRPr="00F45FCB">
        <w:rPr>
          <w:rFonts w:cs="Times New Roman"/>
          <w:color w:val="000000"/>
          <w:szCs w:val="28"/>
        </w:rPr>
        <w:t xml:space="preserve"> </w:t>
      </w:r>
      <w:r w:rsidR="00066883" w:rsidRPr="00F45FCB">
        <w:rPr>
          <w:rFonts w:cs="Times New Roman"/>
          <w:color w:val="000000"/>
          <w:szCs w:val="28"/>
        </w:rPr>
        <w:t>МУП «Т</w:t>
      </w:r>
      <w:r w:rsidR="009B609D">
        <w:rPr>
          <w:rFonts w:cs="Times New Roman"/>
          <w:color w:val="000000"/>
          <w:szCs w:val="28"/>
        </w:rPr>
        <w:t>еплосеть</w:t>
      </w:r>
      <w:r w:rsidR="00066883" w:rsidRPr="00F45FCB">
        <w:rPr>
          <w:rFonts w:cs="Times New Roman"/>
          <w:color w:val="000000"/>
          <w:szCs w:val="28"/>
        </w:rPr>
        <w:t>»</w:t>
      </w:r>
      <w:r w:rsidR="00C45B68" w:rsidRPr="00F45FCB">
        <w:rPr>
          <w:rFonts w:cs="Times New Roman"/>
          <w:color w:val="000000"/>
          <w:szCs w:val="28"/>
        </w:rPr>
        <w:t>.</w:t>
      </w:r>
      <w:r w:rsidRPr="00F45FCB">
        <w:rPr>
          <w:rFonts w:cs="Times New Roman"/>
          <w:color w:val="000000"/>
          <w:szCs w:val="28"/>
        </w:rPr>
        <w:t xml:space="preserve"> </w:t>
      </w:r>
    </w:p>
    <w:p w14:paraId="010E01AA" w14:textId="77777777" w:rsidR="00C17823" w:rsidRPr="00F45FCB" w:rsidRDefault="00C17823" w:rsidP="00101BB4">
      <w:pPr>
        <w:spacing w:after="0" w:line="240" w:lineRule="auto"/>
        <w:ind w:firstLine="567"/>
        <w:jc w:val="both"/>
        <w:rPr>
          <w:rFonts w:cs="Times New Roman"/>
          <w:szCs w:val="28"/>
        </w:rPr>
      </w:pPr>
      <w:r w:rsidRPr="00F45FCB">
        <w:rPr>
          <w:rFonts w:cs="Times New Roman"/>
          <w:szCs w:val="28"/>
        </w:rPr>
        <w:t xml:space="preserve">Схема тепловых сетей котельных – двухтрубная (при наличии ГВС). Температура теплоносителя в сети регулируется в соответствии с температурным графиком. </w:t>
      </w:r>
    </w:p>
    <w:p w14:paraId="11629746" w14:textId="77777777" w:rsidR="00123D5B" w:rsidRPr="00F45FCB" w:rsidRDefault="00123D5B" w:rsidP="00101BB4">
      <w:pPr>
        <w:spacing w:after="0" w:line="240" w:lineRule="auto"/>
        <w:ind w:firstLine="567"/>
        <w:jc w:val="both"/>
        <w:rPr>
          <w:rFonts w:cs="Times New Roman"/>
          <w:szCs w:val="28"/>
        </w:rPr>
      </w:pPr>
      <w:r w:rsidRPr="00F45FCB">
        <w:rPr>
          <w:rFonts w:cs="Times New Roman"/>
          <w:szCs w:val="28"/>
        </w:rPr>
        <w:lastRenderedPageBreak/>
        <w:t xml:space="preserve">Утвержденный температурный график от котельных </w:t>
      </w:r>
      <w:r w:rsidR="008935B6">
        <w:rPr>
          <w:rFonts w:cs="Times New Roman"/>
          <w:szCs w:val="28"/>
        </w:rPr>
        <w:t>с</w:t>
      </w:r>
      <w:r w:rsidR="002823C7">
        <w:rPr>
          <w:rFonts w:cs="Times New Roman"/>
          <w:szCs w:val="28"/>
        </w:rPr>
        <w:t>ельского поселения «</w:t>
      </w:r>
      <w:r w:rsidR="00ED7CA0">
        <w:rPr>
          <w:rFonts w:cs="Times New Roman"/>
          <w:szCs w:val="28"/>
        </w:rPr>
        <w:t xml:space="preserve">Село </w:t>
      </w:r>
      <w:proofErr w:type="spellStart"/>
      <w:r w:rsidR="00ED7CA0">
        <w:rPr>
          <w:rFonts w:cs="Times New Roman"/>
          <w:szCs w:val="28"/>
        </w:rPr>
        <w:t>Новослободск</w:t>
      </w:r>
      <w:proofErr w:type="spellEnd"/>
      <w:r w:rsidR="002823C7">
        <w:rPr>
          <w:rFonts w:cs="Times New Roman"/>
          <w:szCs w:val="28"/>
        </w:rPr>
        <w:t>»</w:t>
      </w:r>
      <w:r w:rsidR="00792EBF" w:rsidRPr="00F45FCB">
        <w:rPr>
          <w:rFonts w:cs="Times New Roman"/>
          <w:szCs w:val="28"/>
        </w:rPr>
        <w:t xml:space="preserve"> </w:t>
      </w:r>
      <w:r w:rsidRPr="00F45FCB">
        <w:rPr>
          <w:rFonts w:cs="Times New Roman"/>
          <w:szCs w:val="28"/>
        </w:rPr>
        <w:t xml:space="preserve">-   95/70 </w:t>
      </w:r>
      <w:r w:rsidRPr="00F45FCB">
        <w:rPr>
          <w:rFonts w:cs="Times New Roman"/>
          <w:szCs w:val="28"/>
          <w:vertAlign w:val="superscript"/>
        </w:rPr>
        <w:t>0</w:t>
      </w:r>
      <w:r w:rsidRPr="00F45FCB">
        <w:rPr>
          <w:rFonts w:cs="Times New Roman"/>
          <w:szCs w:val="28"/>
        </w:rPr>
        <w:t>С.</w:t>
      </w:r>
    </w:p>
    <w:p w14:paraId="0E521AF8" w14:textId="77777777" w:rsidR="00123D5B" w:rsidRPr="00F45FCB" w:rsidRDefault="00123D5B" w:rsidP="00101BB4">
      <w:pPr>
        <w:spacing w:after="0" w:line="240" w:lineRule="auto"/>
        <w:jc w:val="both"/>
        <w:rPr>
          <w:rFonts w:eastAsia="Times New Roman" w:cs="Times New Roman"/>
          <w:b/>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58"/>
        <w:gridCol w:w="1565"/>
        <w:gridCol w:w="1551"/>
        <w:gridCol w:w="1558"/>
        <w:gridCol w:w="1565"/>
      </w:tblGrid>
      <w:tr w:rsidR="00123D5B" w:rsidRPr="00F45FCB" w14:paraId="33EB083F" w14:textId="77777777" w:rsidTr="00212088">
        <w:trPr>
          <w:jc w:val="center"/>
        </w:trPr>
        <w:tc>
          <w:tcPr>
            <w:tcW w:w="1595" w:type="dxa"/>
            <w:shd w:val="clear" w:color="auto" w:fill="auto"/>
          </w:tcPr>
          <w:p w14:paraId="7EE16675"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Т</w:t>
            </w:r>
            <w:r w:rsidRPr="00F45FCB">
              <w:rPr>
                <w:rFonts w:eastAsia="Times New Roman" w:cs="Times New Roman"/>
                <w:bCs/>
                <w:szCs w:val="28"/>
                <w:vertAlign w:val="superscript"/>
                <w:lang w:eastAsia="ru-RU"/>
              </w:rPr>
              <w:t>о</w:t>
            </w:r>
            <w:r w:rsidRPr="00F45FCB">
              <w:rPr>
                <w:rFonts w:eastAsia="Times New Roman" w:cs="Times New Roman"/>
                <w:bCs/>
                <w:szCs w:val="28"/>
                <w:lang w:eastAsia="ru-RU"/>
              </w:rPr>
              <w:t>н</w:t>
            </w:r>
          </w:p>
        </w:tc>
        <w:tc>
          <w:tcPr>
            <w:tcW w:w="1595" w:type="dxa"/>
            <w:shd w:val="clear" w:color="auto" w:fill="auto"/>
          </w:tcPr>
          <w:p w14:paraId="28248E34" w14:textId="77777777" w:rsidR="00123D5B" w:rsidRPr="00F45FCB" w:rsidRDefault="00123D5B" w:rsidP="00101BB4">
            <w:pPr>
              <w:spacing w:after="0" w:line="240" w:lineRule="auto"/>
              <w:jc w:val="center"/>
              <w:rPr>
                <w:rFonts w:eastAsia="Times New Roman" w:cs="Times New Roman"/>
                <w:bCs/>
                <w:szCs w:val="28"/>
                <w:lang w:eastAsia="ru-RU"/>
              </w:rPr>
            </w:pPr>
            <w:proofErr w:type="spellStart"/>
            <w:r w:rsidRPr="00F45FCB">
              <w:rPr>
                <w:rFonts w:eastAsia="Times New Roman" w:cs="Times New Roman"/>
                <w:bCs/>
                <w:szCs w:val="28"/>
                <w:lang w:eastAsia="ru-RU"/>
              </w:rPr>
              <w:t>Т</w:t>
            </w:r>
            <w:r w:rsidRPr="00F45FCB">
              <w:rPr>
                <w:rFonts w:eastAsia="Times New Roman" w:cs="Times New Roman"/>
                <w:bCs/>
                <w:szCs w:val="28"/>
                <w:vertAlign w:val="superscript"/>
                <w:lang w:eastAsia="ru-RU"/>
              </w:rPr>
              <w:t>о</w:t>
            </w:r>
            <w:r w:rsidRPr="00F45FCB">
              <w:rPr>
                <w:rFonts w:eastAsia="Times New Roman" w:cs="Times New Roman"/>
                <w:bCs/>
                <w:szCs w:val="28"/>
                <w:lang w:eastAsia="ru-RU"/>
              </w:rPr>
              <w:t>пр</w:t>
            </w:r>
            <w:proofErr w:type="spellEnd"/>
            <w:r w:rsidRPr="00F45FCB">
              <w:rPr>
                <w:rFonts w:eastAsia="Times New Roman" w:cs="Times New Roman"/>
                <w:bCs/>
                <w:szCs w:val="28"/>
                <w:lang w:eastAsia="ru-RU"/>
              </w:rPr>
              <w:t>.</w:t>
            </w:r>
          </w:p>
        </w:tc>
        <w:tc>
          <w:tcPr>
            <w:tcW w:w="1595" w:type="dxa"/>
            <w:shd w:val="clear" w:color="auto" w:fill="auto"/>
          </w:tcPr>
          <w:p w14:paraId="1D702E25" w14:textId="77777777" w:rsidR="00123D5B" w:rsidRPr="00F45FCB" w:rsidRDefault="00123D5B" w:rsidP="00101BB4">
            <w:pPr>
              <w:spacing w:after="0" w:line="240" w:lineRule="auto"/>
              <w:jc w:val="center"/>
              <w:rPr>
                <w:rFonts w:eastAsia="Times New Roman" w:cs="Times New Roman"/>
                <w:bCs/>
                <w:szCs w:val="28"/>
                <w:lang w:eastAsia="ru-RU"/>
              </w:rPr>
            </w:pPr>
            <w:proofErr w:type="spellStart"/>
            <w:r w:rsidRPr="00F45FCB">
              <w:rPr>
                <w:rFonts w:eastAsia="Times New Roman" w:cs="Times New Roman"/>
                <w:bCs/>
                <w:szCs w:val="28"/>
                <w:lang w:eastAsia="ru-RU"/>
              </w:rPr>
              <w:t>Т</w:t>
            </w:r>
            <w:r w:rsidRPr="00F45FCB">
              <w:rPr>
                <w:rFonts w:eastAsia="Times New Roman" w:cs="Times New Roman"/>
                <w:bCs/>
                <w:szCs w:val="28"/>
                <w:vertAlign w:val="superscript"/>
                <w:lang w:eastAsia="ru-RU"/>
              </w:rPr>
              <w:t>о</w:t>
            </w:r>
            <w:r w:rsidRPr="00F45FCB">
              <w:rPr>
                <w:rFonts w:eastAsia="Times New Roman" w:cs="Times New Roman"/>
                <w:bCs/>
                <w:szCs w:val="28"/>
                <w:lang w:eastAsia="ru-RU"/>
              </w:rPr>
              <w:t>обр</w:t>
            </w:r>
            <w:proofErr w:type="spellEnd"/>
            <w:r w:rsidRPr="00F45FCB">
              <w:rPr>
                <w:rFonts w:eastAsia="Times New Roman" w:cs="Times New Roman"/>
                <w:bCs/>
                <w:szCs w:val="28"/>
                <w:lang w:eastAsia="ru-RU"/>
              </w:rPr>
              <w:t>.</w:t>
            </w:r>
          </w:p>
        </w:tc>
        <w:tc>
          <w:tcPr>
            <w:tcW w:w="1595" w:type="dxa"/>
            <w:shd w:val="clear" w:color="auto" w:fill="auto"/>
          </w:tcPr>
          <w:p w14:paraId="73A6FF5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Т</w:t>
            </w:r>
            <w:r w:rsidRPr="00F45FCB">
              <w:rPr>
                <w:rFonts w:eastAsia="Times New Roman" w:cs="Times New Roman"/>
                <w:bCs/>
                <w:szCs w:val="28"/>
                <w:vertAlign w:val="superscript"/>
                <w:lang w:eastAsia="ru-RU"/>
              </w:rPr>
              <w:t>о</w:t>
            </w:r>
            <w:r w:rsidRPr="00F45FCB">
              <w:rPr>
                <w:rFonts w:eastAsia="Times New Roman" w:cs="Times New Roman"/>
                <w:bCs/>
                <w:szCs w:val="28"/>
                <w:lang w:eastAsia="ru-RU"/>
              </w:rPr>
              <w:t>н.</w:t>
            </w:r>
          </w:p>
        </w:tc>
        <w:tc>
          <w:tcPr>
            <w:tcW w:w="1595" w:type="dxa"/>
            <w:shd w:val="clear" w:color="auto" w:fill="auto"/>
          </w:tcPr>
          <w:p w14:paraId="689E3B11" w14:textId="77777777" w:rsidR="00123D5B" w:rsidRPr="00F45FCB" w:rsidRDefault="00123D5B" w:rsidP="00101BB4">
            <w:pPr>
              <w:spacing w:after="0" w:line="240" w:lineRule="auto"/>
              <w:jc w:val="center"/>
              <w:rPr>
                <w:rFonts w:eastAsia="Times New Roman" w:cs="Times New Roman"/>
                <w:bCs/>
                <w:szCs w:val="28"/>
                <w:lang w:eastAsia="ru-RU"/>
              </w:rPr>
            </w:pPr>
            <w:proofErr w:type="spellStart"/>
            <w:r w:rsidRPr="00F45FCB">
              <w:rPr>
                <w:rFonts w:eastAsia="Times New Roman" w:cs="Times New Roman"/>
                <w:bCs/>
                <w:szCs w:val="28"/>
                <w:lang w:eastAsia="ru-RU"/>
              </w:rPr>
              <w:t>Т</w:t>
            </w:r>
            <w:r w:rsidRPr="00F45FCB">
              <w:rPr>
                <w:rFonts w:eastAsia="Times New Roman" w:cs="Times New Roman"/>
                <w:bCs/>
                <w:szCs w:val="28"/>
                <w:vertAlign w:val="superscript"/>
                <w:lang w:eastAsia="ru-RU"/>
              </w:rPr>
              <w:t>о</w:t>
            </w:r>
            <w:r w:rsidRPr="00F45FCB">
              <w:rPr>
                <w:rFonts w:eastAsia="Times New Roman" w:cs="Times New Roman"/>
                <w:bCs/>
                <w:szCs w:val="28"/>
                <w:lang w:eastAsia="ru-RU"/>
              </w:rPr>
              <w:t>пр</w:t>
            </w:r>
            <w:proofErr w:type="spellEnd"/>
            <w:r w:rsidRPr="00F45FCB">
              <w:rPr>
                <w:rFonts w:eastAsia="Times New Roman" w:cs="Times New Roman"/>
                <w:bCs/>
                <w:szCs w:val="28"/>
                <w:lang w:eastAsia="ru-RU"/>
              </w:rPr>
              <w:t>.</w:t>
            </w:r>
          </w:p>
        </w:tc>
        <w:tc>
          <w:tcPr>
            <w:tcW w:w="1596" w:type="dxa"/>
            <w:shd w:val="clear" w:color="auto" w:fill="auto"/>
          </w:tcPr>
          <w:p w14:paraId="194CD744" w14:textId="77777777" w:rsidR="00123D5B" w:rsidRPr="00F45FCB" w:rsidRDefault="00123D5B" w:rsidP="00101BB4">
            <w:pPr>
              <w:spacing w:after="0" w:line="240" w:lineRule="auto"/>
              <w:jc w:val="center"/>
              <w:rPr>
                <w:rFonts w:eastAsia="Times New Roman" w:cs="Times New Roman"/>
                <w:bCs/>
                <w:szCs w:val="28"/>
                <w:lang w:eastAsia="ru-RU"/>
              </w:rPr>
            </w:pPr>
            <w:proofErr w:type="spellStart"/>
            <w:r w:rsidRPr="00F45FCB">
              <w:rPr>
                <w:rFonts w:eastAsia="Times New Roman" w:cs="Times New Roman"/>
                <w:bCs/>
                <w:szCs w:val="28"/>
                <w:lang w:eastAsia="ru-RU"/>
              </w:rPr>
              <w:t>Т</w:t>
            </w:r>
            <w:r w:rsidRPr="00F45FCB">
              <w:rPr>
                <w:rFonts w:eastAsia="Times New Roman" w:cs="Times New Roman"/>
                <w:bCs/>
                <w:szCs w:val="28"/>
                <w:vertAlign w:val="superscript"/>
                <w:lang w:eastAsia="ru-RU"/>
              </w:rPr>
              <w:t>о</w:t>
            </w:r>
            <w:r w:rsidRPr="00F45FCB">
              <w:rPr>
                <w:rFonts w:eastAsia="Times New Roman" w:cs="Times New Roman"/>
                <w:bCs/>
                <w:szCs w:val="28"/>
                <w:lang w:eastAsia="ru-RU"/>
              </w:rPr>
              <w:t>обр</w:t>
            </w:r>
            <w:proofErr w:type="spellEnd"/>
            <w:r w:rsidRPr="00F45FCB">
              <w:rPr>
                <w:rFonts w:eastAsia="Times New Roman" w:cs="Times New Roman"/>
                <w:bCs/>
                <w:szCs w:val="28"/>
                <w:lang w:eastAsia="ru-RU"/>
              </w:rPr>
              <w:t>.</w:t>
            </w:r>
          </w:p>
        </w:tc>
      </w:tr>
      <w:tr w:rsidR="00123D5B" w:rsidRPr="00F45FCB" w14:paraId="6EFF5099" w14:textId="77777777" w:rsidTr="00212088">
        <w:trPr>
          <w:jc w:val="center"/>
        </w:trPr>
        <w:tc>
          <w:tcPr>
            <w:tcW w:w="1595" w:type="dxa"/>
            <w:shd w:val="clear" w:color="auto" w:fill="auto"/>
          </w:tcPr>
          <w:p w14:paraId="5AA829B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+8</w:t>
            </w:r>
          </w:p>
          <w:p w14:paraId="0055EAC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+7</w:t>
            </w:r>
          </w:p>
          <w:p w14:paraId="7B1C1008"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w:t>
            </w:r>
          </w:p>
          <w:p w14:paraId="7E9FF0E6"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w:t>
            </w:r>
          </w:p>
          <w:p w14:paraId="58E9A8A8"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w:t>
            </w:r>
          </w:p>
          <w:p w14:paraId="16F80DAD"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+3</w:t>
            </w:r>
          </w:p>
          <w:p w14:paraId="453154C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w:t>
            </w:r>
          </w:p>
          <w:p w14:paraId="108D3EB7"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w:t>
            </w:r>
          </w:p>
          <w:p w14:paraId="15ABBAB7"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0</w:t>
            </w:r>
          </w:p>
          <w:p w14:paraId="7826B5D9"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w:t>
            </w:r>
          </w:p>
          <w:p w14:paraId="001B4EF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w:t>
            </w:r>
          </w:p>
          <w:p w14:paraId="32B0A9B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-3</w:t>
            </w:r>
          </w:p>
          <w:p w14:paraId="3E6B27A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w:t>
            </w:r>
          </w:p>
          <w:p w14:paraId="2FDDCC1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w:t>
            </w:r>
          </w:p>
          <w:p w14:paraId="6AEABF87"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w:t>
            </w:r>
          </w:p>
          <w:p w14:paraId="4AC29AF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-7</w:t>
            </w:r>
          </w:p>
          <w:p w14:paraId="26BF2E5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-8</w:t>
            </w:r>
          </w:p>
          <w:p w14:paraId="0F60FC06"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-9</w:t>
            </w:r>
          </w:p>
          <w:p w14:paraId="16B12BCD"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-10</w:t>
            </w:r>
          </w:p>
        </w:tc>
        <w:tc>
          <w:tcPr>
            <w:tcW w:w="1595" w:type="dxa"/>
            <w:shd w:val="clear" w:color="auto" w:fill="auto"/>
          </w:tcPr>
          <w:p w14:paraId="25EA251A"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40</w:t>
            </w:r>
          </w:p>
          <w:p w14:paraId="229E10D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41</w:t>
            </w:r>
          </w:p>
          <w:p w14:paraId="24F7E88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42</w:t>
            </w:r>
          </w:p>
          <w:p w14:paraId="559FA11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43</w:t>
            </w:r>
          </w:p>
          <w:p w14:paraId="67F49FDD"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44</w:t>
            </w:r>
          </w:p>
          <w:p w14:paraId="2EA5C252"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45</w:t>
            </w:r>
          </w:p>
          <w:p w14:paraId="281C7FE2"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47</w:t>
            </w:r>
          </w:p>
          <w:p w14:paraId="6862CE80"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48</w:t>
            </w:r>
          </w:p>
          <w:p w14:paraId="3198F6B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50</w:t>
            </w:r>
          </w:p>
          <w:p w14:paraId="543CB73F"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51</w:t>
            </w:r>
          </w:p>
          <w:p w14:paraId="384EC8A6"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52</w:t>
            </w:r>
          </w:p>
          <w:p w14:paraId="41745D3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54</w:t>
            </w:r>
          </w:p>
          <w:p w14:paraId="28283FA7"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55</w:t>
            </w:r>
          </w:p>
          <w:p w14:paraId="2B1EA02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56</w:t>
            </w:r>
          </w:p>
          <w:p w14:paraId="50F260F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58</w:t>
            </w:r>
          </w:p>
          <w:p w14:paraId="7D7DCB8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59</w:t>
            </w:r>
          </w:p>
          <w:p w14:paraId="5DF6BD6F"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60</w:t>
            </w:r>
          </w:p>
          <w:p w14:paraId="5DCE23AA"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61</w:t>
            </w:r>
          </w:p>
          <w:p w14:paraId="483B108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63</w:t>
            </w:r>
          </w:p>
        </w:tc>
        <w:tc>
          <w:tcPr>
            <w:tcW w:w="1595" w:type="dxa"/>
            <w:shd w:val="clear" w:color="auto" w:fill="auto"/>
          </w:tcPr>
          <w:p w14:paraId="1CF5770A"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34</w:t>
            </w:r>
          </w:p>
          <w:p w14:paraId="0FE4815E"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34</w:t>
            </w:r>
          </w:p>
          <w:p w14:paraId="4C43B89B"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35</w:t>
            </w:r>
          </w:p>
          <w:p w14:paraId="5D0DFAC2"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36</w:t>
            </w:r>
          </w:p>
          <w:p w14:paraId="7C59C64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37</w:t>
            </w:r>
          </w:p>
          <w:p w14:paraId="1B17AD6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38</w:t>
            </w:r>
          </w:p>
          <w:p w14:paraId="76639FE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39</w:t>
            </w:r>
          </w:p>
          <w:p w14:paraId="66F970A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40</w:t>
            </w:r>
          </w:p>
          <w:p w14:paraId="0A647318"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41</w:t>
            </w:r>
          </w:p>
          <w:p w14:paraId="4AA015D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42</w:t>
            </w:r>
          </w:p>
          <w:p w14:paraId="7A71D24E"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43</w:t>
            </w:r>
          </w:p>
          <w:p w14:paraId="7B9E034D"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44</w:t>
            </w:r>
          </w:p>
          <w:p w14:paraId="77F1A2A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45</w:t>
            </w:r>
          </w:p>
          <w:p w14:paraId="0BFA8A8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46</w:t>
            </w:r>
          </w:p>
          <w:p w14:paraId="25A077F7"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47</w:t>
            </w:r>
          </w:p>
          <w:p w14:paraId="1827174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48</w:t>
            </w:r>
          </w:p>
          <w:p w14:paraId="2EB58CE9"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48</w:t>
            </w:r>
          </w:p>
          <w:p w14:paraId="05EB995F"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49</w:t>
            </w:r>
          </w:p>
          <w:p w14:paraId="3A67730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50</w:t>
            </w:r>
          </w:p>
          <w:p w14:paraId="2DB3CE9F" w14:textId="77777777" w:rsidR="00123D5B" w:rsidRPr="00F45FCB" w:rsidRDefault="00123D5B" w:rsidP="00101BB4">
            <w:pPr>
              <w:spacing w:after="0" w:line="240" w:lineRule="auto"/>
              <w:jc w:val="center"/>
              <w:rPr>
                <w:rFonts w:eastAsia="Times New Roman" w:cs="Times New Roman"/>
                <w:bCs/>
                <w:szCs w:val="28"/>
                <w:lang w:eastAsia="ru-RU"/>
              </w:rPr>
            </w:pPr>
          </w:p>
        </w:tc>
        <w:tc>
          <w:tcPr>
            <w:tcW w:w="1595" w:type="dxa"/>
            <w:shd w:val="clear" w:color="auto" w:fill="auto"/>
          </w:tcPr>
          <w:p w14:paraId="660A7AC2"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-11</w:t>
            </w:r>
          </w:p>
          <w:p w14:paraId="3B144BE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-12</w:t>
            </w:r>
          </w:p>
          <w:p w14:paraId="14AFC3B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-13</w:t>
            </w:r>
          </w:p>
          <w:p w14:paraId="35F325AF"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-14</w:t>
            </w:r>
          </w:p>
          <w:p w14:paraId="4BF96FE2"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-15</w:t>
            </w:r>
          </w:p>
          <w:p w14:paraId="3B460B9E"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-16</w:t>
            </w:r>
          </w:p>
          <w:p w14:paraId="09387010"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-17</w:t>
            </w:r>
          </w:p>
          <w:p w14:paraId="552FCA1D"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-18</w:t>
            </w:r>
          </w:p>
          <w:p w14:paraId="25698C22"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-19</w:t>
            </w:r>
          </w:p>
          <w:p w14:paraId="5D31C6C5"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-20</w:t>
            </w:r>
          </w:p>
          <w:p w14:paraId="59A36C46"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-21</w:t>
            </w:r>
          </w:p>
          <w:p w14:paraId="6D7DAB2B"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-22</w:t>
            </w:r>
          </w:p>
          <w:p w14:paraId="091C867D"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-23</w:t>
            </w:r>
          </w:p>
          <w:p w14:paraId="2660123F"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-24</w:t>
            </w:r>
          </w:p>
          <w:p w14:paraId="4EA8D480"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-25</w:t>
            </w:r>
          </w:p>
          <w:p w14:paraId="3DED15A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-26</w:t>
            </w:r>
          </w:p>
          <w:p w14:paraId="4B63A73E"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-27</w:t>
            </w:r>
          </w:p>
          <w:p w14:paraId="4913C2A0"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-28</w:t>
            </w:r>
          </w:p>
          <w:p w14:paraId="161E4A72"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-29</w:t>
            </w:r>
          </w:p>
          <w:p w14:paraId="231AB47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-30</w:t>
            </w:r>
          </w:p>
        </w:tc>
        <w:tc>
          <w:tcPr>
            <w:tcW w:w="1595" w:type="dxa"/>
            <w:shd w:val="clear" w:color="auto" w:fill="auto"/>
          </w:tcPr>
          <w:p w14:paraId="528AADF2"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63</w:t>
            </w:r>
          </w:p>
          <w:p w14:paraId="2D3FFFE5"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64</w:t>
            </w:r>
          </w:p>
          <w:p w14:paraId="0B48CC0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65</w:t>
            </w:r>
          </w:p>
          <w:p w14:paraId="02C73E1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67</w:t>
            </w:r>
          </w:p>
          <w:p w14:paraId="30A50E1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68</w:t>
            </w:r>
          </w:p>
          <w:p w14:paraId="471B0C49"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70</w:t>
            </w:r>
          </w:p>
          <w:p w14:paraId="73B31B4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71</w:t>
            </w:r>
          </w:p>
          <w:p w14:paraId="3929FC3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73</w:t>
            </w:r>
          </w:p>
          <w:p w14:paraId="1ABE5F7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75</w:t>
            </w:r>
          </w:p>
          <w:p w14:paraId="14603D22"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77</w:t>
            </w:r>
          </w:p>
          <w:p w14:paraId="4B15F4FA"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79</w:t>
            </w:r>
          </w:p>
          <w:p w14:paraId="2463FA6E"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81</w:t>
            </w:r>
          </w:p>
          <w:p w14:paraId="2A8B1F1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83</w:t>
            </w:r>
          </w:p>
          <w:p w14:paraId="36354426"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85</w:t>
            </w:r>
          </w:p>
          <w:p w14:paraId="34842A8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87</w:t>
            </w:r>
          </w:p>
          <w:p w14:paraId="4D5FD315"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89</w:t>
            </w:r>
          </w:p>
          <w:p w14:paraId="7031B141"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91</w:t>
            </w:r>
          </w:p>
          <w:p w14:paraId="3D6A08A5"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93</w:t>
            </w:r>
          </w:p>
          <w:p w14:paraId="27DA6980"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94</w:t>
            </w:r>
          </w:p>
          <w:p w14:paraId="010E18E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95</w:t>
            </w:r>
          </w:p>
        </w:tc>
        <w:tc>
          <w:tcPr>
            <w:tcW w:w="1596" w:type="dxa"/>
            <w:shd w:val="clear" w:color="auto" w:fill="auto"/>
          </w:tcPr>
          <w:p w14:paraId="14DD7796"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50</w:t>
            </w:r>
          </w:p>
          <w:p w14:paraId="0F417509"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51</w:t>
            </w:r>
          </w:p>
          <w:p w14:paraId="5D339A72"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52</w:t>
            </w:r>
          </w:p>
          <w:p w14:paraId="1FB8E42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53</w:t>
            </w:r>
          </w:p>
          <w:p w14:paraId="1314F746"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54</w:t>
            </w:r>
          </w:p>
          <w:p w14:paraId="265EE2C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55</w:t>
            </w:r>
          </w:p>
          <w:p w14:paraId="212E44BC"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55</w:t>
            </w:r>
          </w:p>
          <w:p w14:paraId="070F975F"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56</w:t>
            </w:r>
          </w:p>
          <w:p w14:paraId="7C2EDE6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57</w:t>
            </w:r>
          </w:p>
          <w:p w14:paraId="2D169C17"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58</w:t>
            </w:r>
          </w:p>
          <w:p w14:paraId="576ED846"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59</w:t>
            </w:r>
          </w:p>
          <w:p w14:paraId="526BDEEE"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60</w:t>
            </w:r>
          </w:p>
          <w:p w14:paraId="0F5420B6"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61</w:t>
            </w:r>
          </w:p>
          <w:p w14:paraId="2977AE3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62</w:t>
            </w:r>
          </w:p>
          <w:p w14:paraId="6F62AA5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63</w:t>
            </w:r>
          </w:p>
          <w:p w14:paraId="372D1D27"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64</w:t>
            </w:r>
          </w:p>
          <w:p w14:paraId="58C42354"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65</w:t>
            </w:r>
          </w:p>
          <w:p w14:paraId="778C3643"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67</w:t>
            </w:r>
          </w:p>
          <w:p w14:paraId="590AA5FE"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69</w:t>
            </w:r>
          </w:p>
          <w:p w14:paraId="088EF2A5" w14:textId="77777777" w:rsidR="00123D5B" w:rsidRPr="00F45FCB" w:rsidRDefault="00123D5B" w:rsidP="00101BB4">
            <w:pPr>
              <w:spacing w:after="0" w:line="240" w:lineRule="auto"/>
              <w:jc w:val="center"/>
              <w:rPr>
                <w:rFonts w:eastAsia="Times New Roman" w:cs="Times New Roman"/>
                <w:bCs/>
                <w:szCs w:val="28"/>
                <w:lang w:eastAsia="ru-RU"/>
              </w:rPr>
            </w:pPr>
            <w:r w:rsidRPr="00F45FCB">
              <w:rPr>
                <w:rFonts w:eastAsia="Times New Roman" w:cs="Times New Roman"/>
                <w:bCs/>
                <w:szCs w:val="28"/>
                <w:lang w:eastAsia="ru-RU"/>
              </w:rPr>
              <w:t>70</w:t>
            </w:r>
          </w:p>
        </w:tc>
      </w:tr>
    </w:tbl>
    <w:p w14:paraId="53C3E150" w14:textId="77777777" w:rsidR="00123D5B" w:rsidRPr="00F45FCB" w:rsidRDefault="00123D5B" w:rsidP="00101BB4">
      <w:pPr>
        <w:spacing w:after="0" w:line="240" w:lineRule="auto"/>
        <w:ind w:firstLine="709"/>
        <w:jc w:val="both"/>
        <w:rPr>
          <w:rFonts w:eastAsia="Times New Roman" w:cs="Times New Roman"/>
          <w:szCs w:val="28"/>
          <w:lang w:eastAsia="ru-RU"/>
        </w:rPr>
      </w:pPr>
      <w:r w:rsidRPr="00F45FCB">
        <w:rPr>
          <w:rFonts w:eastAsia="Times New Roman" w:cs="Times New Roman"/>
          <w:szCs w:val="28"/>
          <w:lang w:eastAsia="ru-RU"/>
        </w:rPr>
        <w:t>Отклонение параметров теплоносителя от заданного режима по приборам контроля и учета, установленных в котельной:</w:t>
      </w:r>
    </w:p>
    <w:p w14:paraId="1CA78AEA" w14:textId="77777777" w:rsidR="00123D5B" w:rsidRPr="00F45FCB" w:rsidRDefault="009B609D" w:rsidP="00101BB4">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00123D5B" w:rsidRPr="00F45FCB">
        <w:rPr>
          <w:rFonts w:eastAsia="Times New Roman" w:cs="Times New Roman"/>
          <w:szCs w:val="28"/>
          <w:lang w:eastAsia="ru-RU"/>
        </w:rPr>
        <w:t xml:space="preserve">1. По температуре сетевой воды, поступающей в тепловую сеть </w:t>
      </w:r>
      <w:r w:rsidR="00123D5B" w:rsidRPr="00F45FCB">
        <w:rPr>
          <w:rFonts w:eastAsia="Times New Roman" w:cs="Times New Roman"/>
          <w:szCs w:val="28"/>
          <w:u w:val="single"/>
          <w:lang w:eastAsia="ru-RU"/>
        </w:rPr>
        <w:t xml:space="preserve">+ </w:t>
      </w:r>
      <w:r w:rsidR="00123D5B" w:rsidRPr="00F45FCB">
        <w:rPr>
          <w:rFonts w:eastAsia="Times New Roman" w:cs="Times New Roman"/>
          <w:szCs w:val="28"/>
          <w:lang w:eastAsia="ru-RU"/>
        </w:rPr>
        <w:t xml:space="preserve"> 3 %;</w:t>
      </w:r>
    </w:p>
    <w:p w14:paraId="6288E61B" w14:textId="77777777" w:rsidR="00123D5B" w:rsidRPr="00F45FCB" w:rsidRDefault="00123D5B" w:rsidP="00101BB4">
      <w:pPr>
        <w:spacing w:after="0" w:line="240" w:lineRule="auto"/>
        <w:ind w:firstLine="567"/>
        <w:jc w:val="both"/>
        <w:rPr>
          <w:rFonts w:cs="Times New Roman"/>
          <w:szCs w:val="28"/>
        </w:rPr>
      </w:pPr>
      <w:r w:rsidRPr="00F45FCB">
        <w:rPr>
          <w:rFonts w:eastAsia="Times New Roman" w:cs="Times New Roman"/>
          <w:szCs w:val="28"/>
          <w:lang w:eastAsia="ru-RU"/>
        </w:rPr>
        <w:t xml:space="preserve">2. По давлению в подающих трубопроводах   </w:t>
      </w:r>
      <w:r w:rsidRPr="00F45FCB">
        <w:rPr>
          <w:rFonts w:eastAsia="Times New Roman" w:cs="Times New Roman"/>
          <w:szCs w:val="28"/>
          <w:u w:val="single"/>
          <w:lang w:eastAsia="ru-RU"/>
        </w:rPr>
        <w:t xml:space="preserve">+ </w:t>
      </w:r>
      <w:r w:rsidRPr="00F45FCB">
        <w:rPr>
          <w:rFonts w:eastAsia="Times New Roman" w:cs="Times New Roman"/>
          <w:szCs w:val="28"/>
          <w:lang w:eastAsia="ru-RU"/>
        </w:rPr>
        <w:t xml:space="preserve"> 5%</w:t>
      </w:r>
    </w:p>
    <w:p w14:paraId="38F0955E" w14:textId="77777777" w:rsidR="00D25B7D" w:rsidRPr="00F45FCB" w:rsidRDefault="00D25B7D" w:rsidP="00101BB4">
      <w:pPr>
        <w:spacing w:after="0" w:line="240" w:lineRule="auto"/>
        <w:ind w:firstLine="567"/>
        <w:jc w:val="both"/>
        <w:rPr>
          <w:rFonts w:cs="Times New Roman"/>
          <w:szCs w:val="28"/>
          <w:highlight w:val="yellow"/>
        </w:rPr>
      </w:pPr>
    </w:p>
    <w:p w14:paraId="009EFEC9" w14:textId="77777777" w:rsidR="007D094F" w:rsidRPr="00F45FCB" w:rsidRDefault="001E1A30" w:rsidP="00101BB4">
      <w:pPr>
        <w:pStyle w:val="7"/>
        <w:spacing w:before="0" w:line="240" w:lineRule="auto"/>
        <w:ind w:firstLine="567"/>
        <w:rPr>
          <w:rFonts w:ascii="Times New Roman" w:hAnsi="Times New Roman"/>
          <w:b/>
          <w:i w:val="0"/>
          <w:sz w:val="28"/>
          <w:szCs w:val="28"/>
          <w:lang w:val="ru-RU"/>
        </w:rPr>
      </w:pPr>
      <w:bookmarkStart w:id="41" w:name="_Toc168654643"/>
      <w:r w:rsidRPr="00F45FCB">
        <w:rPr>
          <w:rFonts w:ascii="Times New Roman" w:hAnsi="Times New Roman"/>
          <w:b/>
          <w:i w:val="0"/>
          <w:sz w:val="28"/>
          <w:szCs w:val="28"/>
          <w:lang w:val="ru-RU"/>
        </w:rPr>
        <w:t>3</w:t>
      </w:r>
      <w:r w:rsidR="007D094F" w:rsidRPr="00F45FCB">
        <w:rPr>
          <w:rFonts w:ascii="Times New Roman" w:hAnsi="Times New Roman"/>
          <w:b/>
          <w:i w:val="0"/>
          <w:sz w:val="28"/>
          <w:szCs w:val="28"/>
          <w:lang w:val="ru-RU"/>
        </w:rPr>
        <w:t>) среднегодовая загрузка оборудования</w:t>
      </w:r>
      <w:bookmarkEnd w:id="41"/>
    </w:p>
    <w:p w14:paraId="6EA10B01" w14:textId="77777777" w:rsidR="007D094F" w:rsidRPr="00F45FCB" w:rsidRDefault="007D094F" w:rsidP="00101BB4">
      <w:pPr>
        <w:pStyle w:val="a4"/>
        <w:spacing w:after="0" w:line="240" w:lineRule="auto"/>
        <w:ind w:left="0" w:firstLine="567"/>
        <w:jc w:val="both"/>
        <w:rPr>
          <w:rFonts w:cs="Times New Roman"/>
          <w:szCs w:val="28"/>
        </w:rPr>
      </w:pPr>
      <w:r w:rsidRPr="00F45FCB">
        <w:rPr>
          <w:rFonts w:cs="Times New Roman"/>
          <w:szCs w:val="28"/>
        </w:rPr>
        <w:t xml:space="preserve">При сборе данных было выявлено, что существующая документация по котельным содержит всю необходимую информацию в полном объеме. </w:t>
      </w:r>
    </w:p>
    <w:p w14:paraId="33302917" w14:textId="77777777" w:rsidR="009A1C0C" w:rsidRPr="00F45FCB" w:rsidRDefault="009A1C0C" w:rsidP="00101BB4">
      <w:pPr>
        <w:pStyle w:val="a4"/>
        <w:spacing w:after="0" w:line="240" w:lineRule="auto"/>
        <w:ind w:left="0" w:firstLine="567"/>
        <w:jc w:val="both"/>
        <w:rPr>
          <w:rFonts w:cs="Times New Roman"/>
          <w:szCs w:val="28"/>
        </w:rPr>
      </w:pPr>
      <w:r w:rsidRPr="00F45FCB">
        <w:rPr>
          <w:rFonts w:cs="Times New Roman"/>
          <w:szCs w:val="28"/>
        </w:rPr>
        <w:t>Сведения о среднегодовой загрузке основного оборудования котельн</w:t>
      </w:r>
      <w:r w:rsidR="00BB30DF" w:rsidRPr="00F45FCB">
        <w:rPr>
          <w:rFonts w:cs="Times New Roman"/>
          <w:szCs w:val="28"/>
        </w:rPr>
        <w:t>ых</w:t>
      </w:r>
      <w:r w:rsidR="00D71956" w:rsidRPr="00F45FCB">
        <w:rPr>
          <w:rFonts w:cs="Times New Roman"/>
          <w:szCs w:val="28"/>
        </w:rPr>
        <w:t xml:space="preserve"> </w:t>
      </w:r>
      <w:r w:rsidRPr="00F45FCB">
        <w:rPr>
          <w:rFonts w:cs="Times New Roman"/>
          <w:szCs w:val="28"/>
        </w:rPr>
        <w:t>предста</w:t>
      </w:r>
      <w:r w:rsidR="009736CA" w:rsidRPr="00F45FCB">
        <w:rPr>
          <w:rFonts w:cs="Times New Roman"/>
          <w:szCs w:val="28"/>
        </w:rPr>
        <w:t>в</w:t>
      </w:r>
      <w:r w:rsidRPr="00F45FCB">
        <w:rPr>
          <w:rFonts w:cs="Times New Roman"/>
          <w:szCs w:val="28"/>
        </w:rPr>
        <w:t xml:space="preserve">лены </w:t>
      </w:r>
      <w:r w:rsidR="00765955" w:rsidRPr="00F45FCB">
        <w:rPr>
          <w:rFonts w:cs="Times New Roman"/>
          <w:szCs w:val="28"/>
        </w:rPr>
        <w:t xml:space="preserve">в таблице </w:t>
      </w:r>
      <w:r w:rsidR="00C17823" w:rsidRPr="00F45FCB">
        <w:rPr>
          <w:rFonts w:cs="Times New Roman"/>
          <w:szCs w:val="28"/>
        </w:rPr>
        <w:t>2.6</w:t>
      </w:r>
      <w:r w:rsidR="0050757E" w:rsidRPr="00F45FCB">
        <w:rPr>
          <w:rFonts w:cs="Times New Roman"/>
          <w:szCs w:val="28"/>
        </w:rPr>
        <w:t>.</w:t>
      </w:r>
    </w:p>
    <w:p w14:paraId="59A522CF" w14:textId="77777777" w:rsidR="00D2503B" w:rsidRDefault="00D2503B" w:rsidP="00101BB4">
      <w:pPr>
        <w:pStyle w:val="a4"/>
        <w:spacing w:after="0" w:line="240" w:lineRule="auto"/>
        <w:ind w:left="0" w:firstLine="567"/>
        <w:rPr>
          <w:rFonts w:cs="Times New Roman"/>
          <w:szCs w:val="28"/>
        </w:rPr>
      </w:pPr>
    </w:p>
    <w:p w14:paraId="2F3535AB" w14:textId="77777777" w:rsidR="00D2503B" w:rsidRDefault="00D2503B" w:rsidP="00101BB4">
      <w:pPr>
        <w:pStyle w:val="a4"/>
        <w:spacing w:after="0" w:line="240" w:lineRule="auto"/>
        <w:ind w:left="0" w:firstLine="567"/>
        <w:rPr>
          <w:rFonts w:cs="Times New Roman"/>
          <w:szCs w:val="28"/>
        </w:rPr>
      </w:pPr>
    </w:p>
    <w:p w14:paraId="2758AC20" w14:textId="77777777" w:rsidR="00D2503B" w:rsidRDefault="00D2503B" w:rsidP="00101BB4">
      <w:pPr>
        <w:pStyle w:val="a4"/>
        <w:spacing w:after="0" w:line="240" w:lineRule="auto"/>
        <w:ind w:left="0" w:firstLine="567"/>
        <w:rPr>
          <w:rFonts w:cs="Times New Roman"/>
          <w:szCs w:val="28"/>
        </w:rPr>
      </w:pPr>
    </w:p>
    <w:p w14:paraId="0FD01AA6" w14:textId="77777777" w:rsidR="00D2503B" w:rsidRDefault="00D2503B" w:rsidP="00101BB4">
      <w:pPr>
        <w:pStyle w:val="a4"/>
        <w:spacing w:after="0" w:line="240" w:lineRule="auto"/>
        <w:ind w:left="0" w:firstLine="567"/>
        <w:rPr>
          <w:rFonts w:cs="Times New Roman"/>
          <w:szCs w:val="28"/>
        </w:rPr>
      </w:pPr>
    </w:p>
    <w:p w14:paraId="3D9B0FAC" w14:textId="77777777" w:rsidR="00D2503B" w:rsidRDefault="00D2503B" w:rsidP="00101BB4">
      <w:pPr>
        <w:pStyle w:val="a4"/>
        <w:spacing w:after="0" w:line="240" w:lineRule="auto"/>
        <w:ind w:left="0" w:firstLine="567"/>
        <w:rPr>
          <w:rFonts w:cs="Times New Roman"/>
          <w:szCs w:val="28"/>
        </w:rPr>
      </w:pPr>
    </w:p>
    <w:p w14:paraId="00B50A43" w14:textId="77777777" w:rsidR="00D2503B" w:rsidRDefault="00D2503B" w:rsidP="00101BB4">
      <w:pPr>
        <w:pStyle w:val="a4"/>
        <w:spacing w:after="0" w:line="240" w:lineRule="auto"/>
        <w:ind w:left="0" w:firstLine="567"/>
        <w:rPr>
          <w:rFonts w:cs="Times New Roman"/>
          <w:szCs w:val="28"/>
        </w:rPr>
      </w:pPr>
    </w:p>
    <w:p w14:paraId="3C575879" w14:textId="77777777" w:rsidR="00906E5B" w:rsidRDefault="00906E5B" w:rsidP="00101BB4">
      <w:pPr>
        <w:pStyle w:val="a4"/>
        <w:spacing w:after="0" w:line="240" w:lineRule="auto"/>
        <w:ind w:left="0" w:firstLine="567"/>
        <w:rPr>
          <w:rFonts w:cs="Times New Roman"/>
          <w:szCs w:val="28"/>
        </w:rPr>
      </w:pPr>
      <w:r w:rsidRPr="00F45FCB">
        <w:rPr>
          <w:rFonts w:cs="Times New Roman"/>
          <w:szCs w:val="28"/>
        </w:rPr>
        <w:t xml:space="preserve">Таблица </w:t>
      </w:r>
      <w:r w:rsidR="00C17823" w:rsidRPr="00F45FCB">
        <w:rPr>
          <w:rFonts w:cs="Times New Roman"/>
          <w:szCs w:val="28"/>
        </w:rPr>
        <w:t>2.6</w:t>
      </w:r>
      <w:r w:rsidRPr="00F45FCB">
        <w:rPr>
          <w:rFonts w:cs="Times New Roman"/>
          <w:szCs w:val="28"/>
        </w:rPr>
        <w:t xml:space="preserve"> – Средн</w:t>
      </w:r>
      <w:r w:rsidR="003F7007" w:rsidRPr="00F45FCB">
        <w:rPr>
          <w:rFonts w:cs="Times New Roman"/>
          <w:szCs w:val="28"/>
        </w:rPr>
        <w:t>е</w:t>
      </w:r>
      <w:r w:rsidRPr="00F45FCB">
        <w:rPr>
          <w:rFonts w:cs="Times New Roman"/>
          <w:szCs w:val="28"/>
        </w:rPr>
        <w:t xml:space="preserve"> расчетная загрузка котельных</w:t>
      </w:r>
      <w:r w:rsidR="003F7007" w:rsidRPr="00F45FCB">
        <w:rPr>
          <w:rFonts w:cs="Times New Roman"/>
          <w:szCs w:val="28"/>
        </w:rPr>
        <w:t xml:space="preserve"> в отопительном периоде</w:t>
      </w:r>
      <w:r w:rsidR="00D2503B">
        <w:rPr>
          <w:rFonts w:cs="Times New Roman"/>
          <w:szCs w:val="28"/>
        </w:rPr>
        <w:t>.</w:t>
      </w:r>
    </w:p>
    <w:p w14:paraId="7DE9F345" w14:textId="77777777" w:rsidR="00B40833" w:rsidRDefault="00B40833" w:rsidP="00101BB4">
      <w:pPr>
        <w:pStyle w:val="a4"/>
        <w:spacing w:after="0" w:line="240" w:lineRule="auto"/>
        <w:ind w:left="0" w:firstLine="567"/>
        <w:rPr>
          <w:rFonts w:cs="Times New Roman"/>
          <w:szCs w:val="28"/>
        </w:rPr>
      </w:pP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903"/>
        <w:gridCol w:w="980"/>
        <w:gridCol w:w="980"/>
        <w:gridCol w:w="980"/>
        <w:gridCol w:w="980"/>
        <w:gridCol w:w="980"/>
        <w:gridCol w:w="980"/>
        <w:gridCol w:w="980"/>
      </w:tblGrid>
      <w:tr w:rsidR="00D2503B" w:rsidRPr="00D2503B" w14:paraId="051B9314" w14:textId="77777777" w:rsidTr="00D2503B">
        <w:trPr>
          <w:trHeight w:val="768"/>
        </w:trPr>
        <w:tc>
          <w:tcPr>
            <w:tcW w:w="860" w:type="dxa"/>
            <w:vMerge w:val="restart"/>
            <w:shd w:val="clear" w:color="auto" w:fill="auto"/>
            <w:vAlign w:val="center"/>
            <w:hideMark/>
          </w:tcPr>
          <w:p w14:paraId="13269727"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lastRenderedPageBreak/>
              <w:t>№ п/п</w:t>
            </w:r>
          </w:p>
        </w:tc>
        <w:tc>
          <w:tcPr>
            <w:tcW w:w="1903" w:type="dxa"/>
            <w:vMerge w:val="restart"/>
            <w:shd w:val="clear" w:color="auto" w:fill="auto"/>
            <w:vAlign w:val="center"/>
            <w:hideMark/>
          </w:tcPr>
          <w:p w14:paraId="4A817B06"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Наименование теплоисточника</w:t>
            </w:r>
          </w:p>
        </w:tc>
        <w:tc>
          <w:tcPr>
            <w:tcW w:w="980" w:type="dxa"/>
            <w:vMerge w:val="restart"/>
            <w:shd w:val="clear" w:color="auto" w:fill="auto"/>
            <w:textDirection w:val="btLr"/>
            <w:vAlign w:val="center"/>
            <w:hideMark/>
          </w:tcPr>
          <w:p w14:paraId="6459766F"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Установленная мощность, Гкал/ч</w:t>
            </w:r>
          </w:p>
        </w:tc>
        <w:tc>
          <w:tcPr>
            <w:tcW w:w="980" w:type="dxa"/>
            <w:vMerge w:val="restart"/>
            <w:shd w:val="clear" w:color="auto" w:fill="auto"/>
            <w:textDirection w:val="btLr"/>
            <w:vAlign w:val="center"/>
            <w:hideMark/>
          </w:tcPr>
          <w:p w14:paraId="572177AF"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Располагаемая мощность, Гкал/ч</w:t>
            </w:r>
          </w:p>
        </w:tc>
        <w:tc>
          <w:tcPr>
            <w:tcW w:w="980" w:type="dxa"/>
            <w:vMerge w:val="restart"/>
            <w:shd w:val="clear" w:color="auto" w:fill="auto"/>
            <w:textDirection w:val="btLr"/>
            <w:vAlign w:val="center"/>
            <w:hideMark/>
          </w:tcPr>
          <w:p w14:paraId="39F95BFA"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Собственные нужды, Гкал/ч</w:t>
            </w:r>
          </w:p>
        </w:tc>
        <w:tc>
          <w:tcPr>
            <w:tcW w:w="980" w:type="dxa"/>
            <w:vMerge w:val="restart"/>
            <w:shd w:val="clear" w:color="auto" w:fill="auto"/>
            <w:textDirection w:val="btLr"/>
            <w:vAlign w:val="center"/>
            <w:hideMark/>
          </w:tcPr>
          <w:p w14:paraId="2E4A52C6"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Тепловая мощность нетто, Гкал/ч</w:t>
            </w:r>
          </w:p>
        </w:tc>
        <w:tc>
          <w:tcPr>
            <w:tcW w:w="980" w:type="dxa"/>
            <w:vMerge w:val="restart"/>
            <w:shd w:val="clear" w:color="auto" w:fill="auto"/>
            <w:textDirection w:val="btLr"/>
            <w:vAlign w:val="center"/>
            <w:hideMark/>
          </w:tcPr>
          <w:p w14:paraId="74563E4F"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Подключенная нагрузка, Гкал/ч</w:t>
            </w:r>
          </w:p>
        </w:tc>
        <w:tc>
          <w:tcPr>
            <w:tcW w:w="980" w:type="dxa"/>
            <w:vMerge w:val="restart"/>
            <w:shd w:val="clear" w:color="auto" w:fill="auto"/>
            <w:textDirection w:val="btLr"/>
            <w:vAlign w:val="center"/>
            <w:hideMark/>
          </w:tcPr>
          <w:p w14:paraId="2BA1485F"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Резерв (дефицит) мощности, Гкал/ч</w:t>
            </w:r>
          </w:p>
        </w:tc>
        <w:tc>
          <w:tcPr>
            <w:tcW w:w="980" w:type="dxa"/>
            <w:vMerge w:val="restart"/>
            <w:shd w:val="clear" w:color="auto" w:fill="auto"/>
            <w:textDirection w:val="btLr"/>
            <w:vAlign w:val="center"/>
            <w:hideMark/>
          </w:tcPr>
          <w:p w14:paraId="65623F19"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Загрузка котельной, % от располагаемой мощности</w:t>
            </w:r>
          </w:p>
        </w:tc>
      </w:tr>
      <w:tr w:rsidR="00D2503B" w:rsidRPr="00D2503B" w14:paraId="2EB7E133" w14:textId="77777777" w:rsidTr="00D2503B">
        <w:trPr>
          <w:trHeight w:val="1503"/>
        </w:trPr>
        <w:tc>
          <w:tcPr>
            <w:tcW w:w="860" w:type="dxa"/>
            <w:vMerge/>
            <w:shd w:val="clear" w:color="auto" w:fill="auto"/>
            <w:vAlign w:val="center"/>
            <w:hideMark/>
          </w:tcPr>
          <w:p w14:paraId="0DE61673" w14:textId="77777777" w:rsidR="00D2503B" w:rsidRPr="00D2503B" w:rsidRDefault="00D2503B" w:rsidP="00D2503B">
            <w:pPr>
              <w:spacing w:after="0" w:line="240" w:lineRule="auto"/>
              <w:rPr>
                <w:rFonts w:eastAsia="Times New Roman" w:cs="Times New Roman"/>
                <w:sz w:val="24"/>
                <w:szCs w:val="24"/>
                <w:lang w:eastAsia="ru-RU"/>
              </w:rPr>
            </w:pPr>
          </w:p>
        </w:tc>
        <w:tc>
          <w:tcPr>
            <w:tcW w:w="1903" w:type="dxa"/>
            <w:vMerge/>
            <w:shd w:val="clear" w:color="auto" w:fill="auto"/>
            <w:vAlign w:val="center"/>
            <w:hideMark/>
          </w:tcPr>
          <w:p w14:paraId="4EF7E563" w14:textId="77777777" w:rsidR="00D2503B" w:rsidRPr="00D2503B" w:rsidRDefault="00D2503B" w:rsidP="00D2503B">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1727D5DE" w14:textId="77777777" w:rsidR="00D2503B" w:rsidRPr="00D2503B" w:rsidRDefault="00D2503B" w:rsidP="00D2503B">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6E446363" w14:textId="77777777" w:rsidR="00D2503B" w:rsidRPr="00D2503B" w:rsidRDefault="00D2503B" w:rsidP="00D2503B">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50A5C094" w14:textId="77777777" w:rsidR="00D2503B" w:rsidRPr="00D2503B" w:rsidRDefault="00D2503B" w:rsidP="00D2503B">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01D9D219" w14:textId="77777777" w:rsidR="00D2503B" w:rsidRPr="00D2503B" w:rsidRDefault="00D2503B" w:rsidP="00D2503B">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1C5DC4E1" w14:textId="77777777" w:rsidR="00D2503B" w:rsidRPr="00D2503B" w:rsidRDefault="00D2503B" w:rsidP="00D2503B">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54569D44" w14:textId="77777777" w:rsidR="00D2503B" w:rsidRPr="00D2503B" w:rsidRDefault="00D2503B" w:rsidP="00D2503B">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19DC2D05" w14:textId="77777777" w:rsidR="00D2503B" w:rsidRPr="00D2503B" w:rsidRDefault="00D2503B" w:rsidP="00D2503B">
            <w:pPr>
              <w:spacing w:after="0" w:line="240" w:lineRule="auto"/>
              <w:rPr>
                <w:rFonts w:eastAsia="Times New Roman" w:cs="Times New Roman"/>
                <w:sz w:val="24"/>
                <w:szCs w:val="24"/>
                <w:lang w:eastAsia="ru-RU"/>
              </w:rPr>
            </w:pPr>
          </w:p>
        </w:tc>
      </w:tr>
      <w:tr w:rsidR="00D2503B" w:rsidRPr="00D2503B" w14:paraId="1F6F4750" w14:textId="77777777" w:rsidTr="00D2503B">
        <w:trPr>
          <w:trHeight w:val="1865"/>
        </w:trPr>
        <w:tc>
          <w:tcPr>
            <w:tcW w:w="860" w:type="dxa"/>
            <w:shd w:val="clear" w:color="auto" w:fill="auto"/>
            <w:noWrap/>
            <w:vAlign w:val="center"/>
            <w:hideMark/>
          </w:tcPr>
          <w:p w14:paraId="5F4726D6"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1</w:t>
            </w:r>
          </w:p>
        </w:tc>
        <w:tc>
          <w:tcPr>
            <w:tcW w:w="1903" w:type="dxa"/>
            <w:shd w:val="clear" w:color="auto" w:fill="auto"/>
            <w:vAlign w:val="center"/>
            <w:hideMark/>
          </w:tcPr>
          <w:p w14:paraId="47A9BA41" w14:textId="77777777" w:rsidR="00D2503B" w:rsidRPr="00D2503B" w:rsidRDefault="00D2503B" w:rsidP="00D2503B">
            <w:pPr>
              <w:spacing w:after="0" w:line="240" w:lineRule="auto"/>
              <w:rPr>
                <w:rFonts w:eastAsia="Times New Roman" w:cs="Times New Roman"/>
                <w:sz w:val="24"/>
                <w:szCs w:val="24"/>
                <w:lang w:eastAsia="ru-RU"/>
              </w:rPr>
            </w:pPr>
            <w:r w:rsidRPr="00D2503B">
              <w:rPr>
                <w:rFonts w:eastAsia="Times New Roman" w:cs="Times New Roman"/>
                <w:sz w:val="24"/>
                <w:szCs w:val="24"/>
                <w:lang w:eastAsia="ru-RU"/>
              </w:rPr>
              <w:t xml:space="preserve">Котельная </w:t>
            </w:r>
            <w:proofErr w:type="spellStart"/>
            <w:r w:rsidRPr="00D2503B">
              <w:rPr>
                <w:rFonts w:eastAsia="Times New Roman" w:cs="Times New Roman"/>
                <w:sz w:val="24"/>
                <w:szCs w:val="24"/>
                <w:lang w:eastAsia="ru-RU"/>
              </w:rPr>
              <w:t>с.Новослободск</w:t>
            </w:r>
            <w:proofErr w:type="spellEnd"/>
            <w:r w:rsidRPr="00D2503B">
              <w:rPr>
                <w:rFonts w:eastAsia="Times New Roman" w:cs="Times New Roman"/>
                <w:sz w:val="24"/>
                <w:szCs w:val="24"/>
                <w:lang w:eastAsia="ru-RU"/>
              </w:rPr>
              <w:t>, д.18а</w:t>
            </w:r>
          </w:p>
        </w:tc>
        <w:tc>
          <w:tcPr>
            <w:tcW w:w="980" w:type="dxa"/>
            <w:shd w:val="clear" w:color="auto" w:fill="auto"/>
            <w:noWrap/>
            <w:vAlign w:val="center"/>
            <w:hideMark/>
          </w:tcPr>
          <w:p w14:paraId="555B39A3"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3,400</w:t>
            </w:r>
          </w:p>
        </w:tc>
        <w:tc>
          <w:tcPr>
            <w:tcW w:w="980" w:type="dxa"/>
            <w:shd w:val="clear" w:color="auto" w:fill="auto"/>
            <w:noWrap/>
            <w:vAlign w:val="center"/>
            <w:hideMark/>
          </w:tcPr>
          <w:p w14:paraId="27BEFCE1"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3,400</w:t>
            </w:r>
          </w:p>
        </w:tc>
        <w:tc>
          <w:tcPr>
            <w:tcW w:w="980" w:type="dxa"/>
            <w:shd w:val="clear" w:color="auto" w:fill="auto"/>
            <w:noWrap/>
            <w:vAlign w:val="center"/>
            <w:hideMark/>
          </w:tcPr>
          <w:p w14:paraId="64F81555"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0,088</w:t>
            </w:r>
          </w:p>
        </w:tc>
        <w:tc>
          <w:tcPr>
            <w:tcW w:w="980" w:type="dxa"/>
            <w:shd w:val="clear" w:color="auto" w:fill="auto"/>
            <w:noWrap/>
            <w:vAlign w:val="center"/>
            <w:hideMark/>
          </w:tcPr>
          <w:p w14:paraId="1C5756AA"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3,312</w:t>
            </w:r>
          </w:p>
        </w:tc>
        <w:tc>
          <w:tcPr>
            <w:tcW w:w="980" w:type="dxa"/>
            <w:shd w:val="clear" w:color="auto" w:fill="auto"/>
            <w:noWrap/>
            <w:vAlign w:val="center"/>
            <w:hideMark/>
          </w:tcPr>
          <w:p w14:paraId="5DA48A1A"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3,178</w:t>
            </w:r>
          </w:p>
        </w:tc>
        <w:tc>
          <w:tcPr>
            <w:tcW w:w="980" w:type="dxa"/>
            <w:shd w:val="clear" w:color="auto" w:fill="auto"/>
            <w:noWrap/>
            <w:vAlign w:val="center"/>
            <w:hideMark/>
          </w:tcPr>
          <w:p w14:paraId="0C52F931" w14:textId="77777777" w:rsidR="00D2503B" w:rsidRPr="00D2503B" w:rsidRDefault="00D2503B" w:rsidP="00D2503B">
            <w:pPr>
              <w:spacing w:after="0" w:line="240" w:lineRule="auto"/>
              <w:jc w:val="center"/>
              <w:rPr>
                <w:rFonts w:eastAsia="Times New Roman" w:cs="Times New Roman"/>
                <w:sz w:val="24"/>
                <w:szCs w:val="24"/>
                <w:lang w:eastAsia="ru-RU"/>
              </w:rPr>
            </w:pPr>
            <w:r w:rsidRPr="00D2503B">
              <w:rPr>
                <w:rFonts w:eastAsia="Times New Roman" w:cs="Times New Roman"/>
                <w:sz w:val="24"/>
                <w:szCs w:val="24"/>
                <w:lang w:eastAsia="ru-RU"/>
              </w:rPr>
              <w:t>0,134</w:t>
            </w:r>
          </w:p>
        </w:tc>
        <w:tc>
          <w:tcPr>
            <w:tcW w:w="980" w:type="dxa"/>
            <w:shd w:val="clear" w:color="auto" w:fill="auto"/>
            <w:noWrap/>
            <w:vAlign w:val="center"/>
            <w:hideMark/>
          </w:tcPr>
          <w:p w14:paraId="662E75EF" w14:textId="77777777" w:rsidR="00D2503B" w:rsidRPr="00D2503B" w:rsidRDefault="009B007F" w:rsidP="00D2503B">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97,41</w:t>
            </w:r>
            <w:r w:rsidR="00D2503B" w:rsidRPr="00D2503B">
              <w:rPr>
                <w:rFonts w:eastAsia="Times New Roman" w:cs="Times New Roman"/>
                <w:sz w:val="24"/>
                <w:szCs w:val="24"/>
                <w:lang w:eastAsia="ru-RU"/>
              </w:rPr>
              <w:t>%</w:t>
            </w:r>
          </w:p>
        </w:tc>
      </w:tr>
    </w:tbl>
    <w:p w14:paraId="0B0F9AB6" w14:textId="77777777" w:rsidR="00B40833" w:rsidRPr="00F45FCB" w:rsidRDefault="00B40833" w:rsidP="00101BB4">
      <w:pPr>
        <w:pStyle w:val="a4"/>
        <w:spacing w:after="0" w:line="240" w:lineRule="auto"/>
        <w:ind w:left="0" w:firstLine="567"/>
        <w:rPr>
          <w:rFonts w:cs="Times New Roman"/>
          <w:szCs w:val="28"/>
        </w:rPr>
      </w:pPr>
    </w:p>
    <w:p w14:paraId="70AEF901" w14:textId="77777777" w:rsidR="002D37E6" w:rsidRPr="00F45FCB" w:rsidRDefault="002D37E6" w:rsidP="00101BB4">
      <w:pPr>
        <w:pStyle w:val="a4"/>
        <w:spacing w:after="0" w:line="240" w:lineRule="auto"/>
        <w:ind w:left="0" w:firstLine="567"/>
        <w:rPr>
          <w:rFonts w:cs="Times New Roman"/>
          <w:szCs w:val="28"/>
        </w:rPr>
      </w:pPr>
    </w:p>
    <w:p w14:paraId="039380BF" w14:textId="77777777" w:rsidR="00B40B43" w:rsidRPr="00F45FCB" w:rsidRDefault="001E1A30" w:rsidP="00101BB4">
      <w:pPr>
        <w:pStyle w:val="7"/>
        <w:spacing w:before="0" w:line="240" w:lineRule="auto"/>
        <w:ind w:firstLine="567"/>
        <w:jc w:val="both"/>
        <w:rPr>
          <w:rFonts w:ascii="Times New Roman" w:hAnsi="Times New Roman"/>
          <w:b/>
          <w:i w:val="0"/>
          <w:sz w:val="28"/>
          <w:szCs w:val="28"/>
          <w:lang w:val="ru-RU"/>
        </w:rPr>
      </w:pPr>
      <w:bookmarkStart w:id="42" w:name="_Toc168654644"/>
      <w:r w:rsidRPr="00F45FCB">
        <w:rPr>
          <w:rFonts w:ascii="Times New Roman" w:hAnsi="Times New Roman"/>
          <w:b/>
          <w:i w:val="0"/>
          <w:sz w:val="28"/>
          <w:szCs w:val="28"/>
          <w:lang w:val="ru-RU"/>
        </w:rPr>
        <w:t>и</w:t>
      </w:r>
      <w:r w:rsidR="00B40B43" w:rsidRPr="00F45FCB">
        <w:rPr>
          <w:rFonts w:ascii="Times New Roman" w:hAnsi="Times New Roman"/>
          <w:b/>
          <w:i w:val="0"/>
          <w:sz w:val="28"/>
          <w:szCs w:val="28"/>
          <w:lang w:val="ru-RU"/>
        </w:rPr>
        <w:t>) способы учета тепла, отпущенного в тепловые сети</w:t>
      </w:r>
      <w:bookmarkEnd w:id="42"/>
    </w:p>
    <w:p w14:paraId="4CBEC9B9" w14:textId="77777777" w:rsidR="00101EEC" w:rsidRPr="00F45FCB" w:rsidRDefault="00101EEC" w:rsidP="00101BB4">
      <w:pPr>
        <w:pStyle w:val="a4"/>
        <w:spacing w:after="0" w:line="240" w:lineRule="auto"/>
        <w:ind w:left="0" w:firstLine="567"/>
        <w:jc w:val="both"/>
        <w:rPr>
          <w:rFonts w:cs="Times New Roman"/>
          <w:szCs w:val="28"/>
        </w:rPr>
      </w:pPr>
      <w:r w:rsidRPr="00F45FCB">
        <w:rPr>
          <w:rFonts w:cs="Times New Roman"/>
          <w:szCs w:val="28"/>
        </w:rPr>
        <w:t>Анализ ситуации, сложившейся в муниципальном образовании, показал, что прибор</w:t>
      </w:r>
      <w:r w:rsidR="00D2503B">
        <w:rPr>
          <w:rFonts w:cs="Times New Roman"/>
          <w:szCs w:val="28"/>
        </w:rPr>
        <w:t>ы</w:t>
      </w:r>
      <w:r w:rsidRPr="00F45FCB">
        <w:rPr>
          <w:rFonts w:cs="Times New Roman"/>
          <w:szCs w:val="28"/>
        </w:rPr>
        <w:t xml:space="preserve"> учета отпущенной тепловой энергии </w:t>
      </w:r>
      <w:r w:rsidR="00D2503B">
        <w:rPr>
          <w:rFonts w:cs="Times New Roman"/>
          <w:szCs w:val="28"/>
        </w:rPr>
        <w:t xml:space="preserve">у потребителей отсутствуют. </w:t>
      </w:r>
      <w:r w:rsidRPr="00F45FCB">
        <w:rPr>
          <w:rFonts w:cs="Times New Roman"/>
          <w:szCs w:val="28"/>
        </w:rPr>
        <w:t xml:space="preserve"> </w:t>
      </w:r>
    </w:p>
    <w:p w14:paraId="4E4D89BC" w14:textId="77777777" w:rsidR="00101EEC" w:rsidRPr="00F45FCB" w:rsidRDefault="00101EEC" w:rsidP="00101BB4">
      <w:pPr>
        <w:pStyle w:val="a4"/>
        <w:spacing w:after="0" w:line="240" w:lineRule="auto"/>
        <w:ind w:left="0" w:firstLine="567"/>
        <w:jc w:val="both"/>
        <w:rPr>
          <w:rFonts w:cs="Times New Roman"/>
          <w:szCs w:val="28"/>
        </w:rPr>
      </w:pPr>
      <w:r w:rsidRPr="00F45FCB">
        <w:rPr>
          <w:rFonts w:cs="Times New Roman"/>
          <w:szCs w:val="28"/>
        </w:rPr>
        <w:t>Согласно пункту 1 статьи 13 Федерального закона от</w:t>
      </w:r>
      <w:r w:rsidR="009434F6" w:rsidRPr="00F45FCB">
        <w:rPr>
          <w:rFonts w:cs="Times New Roman"/>
          <w:szCs w:val="28"/>
        </w:rPr>
        <w:t xml:space="preserve"> 23.11.2009 № 261-ФЗ «Об энерго</w:t>
      </w:r>
      <w:r w:rsidRPr="00F45FCB">
        <w:rPr>
          <w:rFonts w:cs="Times New Roman"/>
          <w:szCs w:val="28"/>
        </w:rPr>
        <w:t xml:space="preserve">сбережении и о повышении энергетической эффективности и о внесении изменений </w:t>
      </w:r>
      <w:r w:rsidR="009434F6" w:rsidRPr="00F45FCB">
        <w:rPr>
          <w:rFonts w:cs="Times New Roman"/>
          <w:szCs w:val="28"/>
        </w:rPr>
        <w:t>в от</w:t>
      </w:r>
      <w:r w:rsidRPr="00F45FCB">
        <w:rPr>
          <w:rFonts w:cs="Times New Roman"/>
          <w:szCs w:val="28"/>
        </w:rPr>
        <w:t>дельные законодательные акты Российской федерации»</w:t>
      </w:r>
      <w:r w:rsidR="009434F6" w:rsidRPr="00F45FCB">
        <w:rPr>
          <w:rFonts w:cs="Times New Roman"/>
          <w:szCs w:val="28"/>
        </w:rPr>
        <w:t xml:space="preserve"> производимые, передаваемые, по</w:t>
      </w:r>
      <w:r w:rsidRPr="00F45FCB">
        <w:rPr>
          <w:rFonts w:cs="Times New Roman"/>
          <w:szCs w:val="28"/>
        </w:rPr>
        <w:t>требляемые энергетические ресурсы подлежат обязател</w:t>
      </w:r>
      <w:r w:rsidR="009434F6" w:rsidRPr="00F45FCB">
        <w:rPr>
          <w:rFonts w:cs="Times New Roman"/>
          <w:szCs w:val="28"/>
        </w:rPr>
        <w:t>ьному учету с применением прибо</w:t>
      </w:r>
      <w:r w:rsidRPr="00F45FCB">
        <w:rPr>
          <w:rFonts w:cs="Times New Roman"/>
          <w:szCs w:val="28"/>
        </w:rPr>
        <w:t xml:space="preserve">ров учета используемых энергетических ресурсов. </w:t>
      </w:r>
    </w:p>
    <w:p w14:paraId="0FA9CEBC" w14:textId="77777777" w:rsidR="00101EEC" w:rsidRPr="00F45FCB" w:rsidRDefault="00101EEC" w:rsidP="00101BB4">
      <w:pPr>
        <w:pStyle w:val="a4"/>
        <w:spacing w:after="0" w:line="240" w:lineRule="auto"/>
        <w:ind w:left="0" w:firstLine="567"/>
        <w:jc w:val="both"/>
        <w:rPr>
          <w:rFonts w:cs="Times New Roman"/>
          <w:szCs w:val="28"/>
        </w:rPr>
      </w:pPr>
      <w:r w:rsidRPr="00F45FCB">
        <w:rPr>
          <w:rFonts w:cs="Times New Roman"/>
          <w:szCs w:val="28"/>
        </w:rPr>
        <w:t>В соответствии с пунктом 1 статьи 19 Федерального зако</w:t>
      </w:r>
      <w:r w:rsidR="009434F6" w:rsidRPr="00F45FCB">
        <w:rPr>
          <w:rFonts w:cs="Times New Roman"/>
          <w:szCs w:val="28"/>
        </w:rPr>
        <w:t>на от 27.07.2010 №190-ФЗ «О теп</w:t>
      </w:r>
      <w:r w:rsidRPr="00F45FCB">
        <w:rPr>
          <w:rFonts w:cs="Times New Roman"/>
          <w:szCs w:val="28"/>
        </w:rPr>
        <w:t>лоснабжении» количество тепловой энергии, теплоносител</w:t>
      </w:r>
      <w:r w:rsidR="009434F6" w:rsidRPr="00F45FCB">
        <w:rPr>
          <w:rFonts w:cs="Times New Roman"/>
          <w:szCs w:val="28"/>
        </w:rPr>
        <w:t>я, поставляемых по договору теп</w:t>
      </w:r>
      <w:r w:rsidRPr="00F45FCB">
        <w:rPr>
          <w:rFonts w:cs="Times New Roman"/>
          <w:szCs w:val="28"/>
        </w:rPr>
        <w:t>лоснабжения или договору поставки тепловой энергии, а также передаваемых по договору оказания услуг по передаче тепловой энергии, теплоносит</w:t>
      </w:r>
      <w:r w:rsidR="009434F6" w:rsidRPr="00F45FCB">
        <w:rPr>
          <w:rFonts w:cs="Times New Roman"/>
          <w:szCs w:val="28"/>
        </w:rPr>
        <w:t>еля, подлежит коммерческому уче</w:t>
      </w:r>
      <w:r w:rsidRPr="00F45FCB">
        <w:rPr>
          <w:rFonts w:cs="Times New Roman"/>
          <w:szCs w:val="28"/>
        </w:rPr>
        <w:t>ту.</w:t>
      </w:r>
    </w:p>
    <w:p w14:paraId="006CC92F" w14:textId="77777777" w:rsidR="00101EEC" w:rsidRPr="00F45FCB" w:rsidRDefault="0001666C" w:rsidP="00101BB4">
      <w:pPr>
        <w:pStyle w:val="a4"/>
        <w:spacing w:after="0" w:line="240" w:lineRule="auto"/>
        <w:ind w:left="0" w:firstLine="567"/>
        <w:jc w:val="both"/>
        <w:rPr>
          <w:rFonts w:cs="Times New Roman"/>
          <w:szCs w:val="28"/>
        </w:rPr>
      </w:pPr>
      <w:r w:rsidRPr="00F45FCB">
        <w:rPr>
          <w:rFonts w:cs="Times New Roman"/>
          <w:szCs w:val="28"/>
        </w:rPr>
        <w:t xml:space="preserve"> </w:t>
      </w:r>
      <w:r w:rsidR="00101EEC" w:rsidRPr="00F45FCB">
        <w:rPr>
          <w:rFonts w:cs="Times New Roman"/>
          <w:szCs w:val="28"/>
        </w:rPr>
        <w:t xml:space="preserve">В соответствии с пунктом 2 статьи 19 Федерального закона от 27.07.2010 №190-ФЗ «О теплоснабжении» коммерческий учет тепловой энергии, </w:t>
      </w:r>
      <w:r w:rsidR="009434F6" w:rsidRPr="00F45FCB">
        <w:rPr>
          <w:rFonts w:cs="Times New Roman"/>
          <w:szCs w:val="28"/>
        </w:rPr>
        <w:t>теплоносителя осуществляется пу</w:t>
      </w:r>
      <w:r w:rsidR="00101EEC" w:rsidRPr="00F45FCB">
        <w:rPr>
          <w:rFonts w:cs="Times New Roman"/>
          <w:szCs w:val="28"/>
        </w:rPr>
        <w:t>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686EBD1B" w14:textId="77777777" w:rsidR="00101EEC" w:rsidRPr="00F45FCB" w:rsidRDefault="00101EEC" w:rsidP="00101BB4">
      <w:pPr>
        <w:pStyle w:val="a4"/>
        <w:spacing w:after="0" w:line="240" w:lineRule="auto"/>
        <w:ind w:left="0" w:firstLine="567"/>
        <w:jc w:val="both"/>
        <w:rPr>
          <w:rFonts w:cs="Times New Roman"/>
          <w:szCs w:val="28"/>
        </w:rPr>
      </w:pPr>
      <w:r w:rsidRPr="00F45FCB">
        <w:rPr>
          <w:rFonts w:cs="Times New Roman"/>
          <w:szCs w:val="28"/>
        </w:rPr>
        <w:t>В соответствии с пу</w:t>
      </w:r>
      <w:r w:rsidR="009434F6" w:rsidRPr="00F45FCB">
        <w:rPr>
          <w:rFonts w:cs="Times New Roman"/>
          <w:szCs w:val="28"/>
        </w:rPr>
        <w:t xml:space="preserve">нктом 20 </w:t>
      </w:r>
      <w:r w:rsidRPr="00F45FCB">
        <w:rPr>
          <w:rFonts w:cs="Times New Roman"/>
          <w:szCs w:val="28"/>
        </w:rPr>
        <w:t>Постановления Правительства РФ от 18 ноября 2013 г. № 1034 “О коммерческом учете тепловой энергии, теплоносит</w:t>
      </w:r>
      <w:r w:rsidR="009434F6" w:rsidRPr="00F45FCB">
        <w:rPr>
          <w:rFonts w:cs="Times New Roman"/>
          <w:szCs w:val="28"/>
        </w:rPr>
        <w:t>еля” (с изменениями от 25 ноября 2021 г.</w:t>
      </w:r>
      <w:r w:rsidRPr="00F45FCB">
        <w:rPr>
          <w:rFonts w:cs="Times New Roman"/>
          <w:szCs w:val="28"/>
        </w:rPr>
        <w:t>)  узлы учета тепловой энергии воды на исто</w:t>
      </w:r>
      <w:r w:rsidR="009434F6" w:rsidRPr="00F45FCB">
        <w:rPr>
          <w:rFonts w:cs="Times New Roman"/>
          <w:szCs w:val="28"/>
        </w:rPr>
        <w:t>чниках теплоты, теплоэлектроцен</w:t>
      </w:r>
      <w:r w:rsidRPr="00F45FCB">
        <w:rPr>
          <w:rFonts w:cs="Times New Roman"/>
          <w:szCs w:val="28"/>
        </w:rPr>
        <w:t>тралях (ТЭЦ), районных тепловых станциях (РТС), котельных и т.п. оборудуются на каждом из выводов.</w:t>
      </w:r>
    </w:p>
    <w:p w14:paraId="7B599504" w14:textId="77777777" w:rsidR="009434F6" w:rsidRPr="00F45FCB" w:rsidRDefault="00101EEC" w:rsidP="00101BB4">
      <w:pPr>
        <w:pStyle w:val="a4"/>
        <w:spacing w:after="0" w:line="240" w:lineRule="auto"/>
        <w:ind w:left="0" w:firstLine="567"/>
        <w:jc w:val="both"/>
        <w:rPr>
          <w:rFonts w:cs="Times New Roman"/>
          <w:szCs w:val="28"/>
        </w:rPr>
      </w:pPr>
      <w:r w:rsidRPr="00F45FCB">
        <w:rPr>
          <w:rFonts w:cs="Times New Roman"/>
          <w:szCs w:val="28"/>
        </w:rPr>
        <w:lastRenderedPageBreak/>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p>
    <w:p w14:paraId="36B6A873" w14:textId="77777777" w:rsidR="006D4B19" w:rsidRPr="00F45FCB" w:rsidRDefault="006D4B19" w:rsidP="00101BB4">
      <w:pPr>
        <w:pStyle w:val="a4"/>
        <w:spacing w:after="0" w:line="240" w:lineRule="auto"/>
        <w:ind w:left="0" w:firstLine="567"/>
        <w:jc w:val="both"/>
        <w:rPr>
          <w:rFonts w:cs="Times New Roman"/>
          <w:szCs w:val="28"/>
        </w:rPr>
      </w:pPr>
      <w:r w:rsidRPr="00F45FCB">
        <w:rPr>
          <w:rFonts w:cs="Times New Roman"/>
          <w:szCs w:val="28"/>
        </w:rPr>
        <w:t>Приборы учета тепла, отпущенного в тепловые сети, отсутствует. Учет тепла производится расчетным путем с учетом полезного отпуска потребителям, потерь и собственных нужд.</w:t>
      </w:r>
    </w:p>
    <w:p w14:paraId="18691022" w14:textId="77777777" w:rsidR="0001666C" w:rsidRPr="00F45FCB" w:rsidRDefault="0001666C" w:rsidP="00101BB4">
      <w:pPr>
        <w:spacing w:after="0" w:line="240" w:lineRule="auto"/>
        <w:ind w:firstLine="567"/>
        <w:jc w:val="both"/>
        <w:rPr>
          <w:rFonts w:cs="Times New Roman"/>
          <w:szCs w:val="28"/>
        </w:rPr>
      </w:pPr>
      <w:r w:rsidRPr="00F45FCB">
        <w:rPr>
          <w:rFonts w:cs="Times New Roman"/>
          <w:szCs w:val="28"/>
        </w:rPr>
        <w:t>Потребители, чьи здания не оборудованы приборами учета тепловой энергии, производят оплату исходя из норматива отпуска тепловой энергии по утвержденному тарифу.</w:t>
      </w:r>
    </w:p>
    <w:p w14:paraId="119C9F5A" w14:textId="77777777" w:rsidR="0001666C" w:rsidRPr="00F45FCB" w:rsidRDefault="0001666C" w:rsidP="00101BB4">
      <w:pPr>
        <w:spacing w:after="0" w:line="240" w:lineRule="auto"/>
        <w:ind w:firstLine="567"/>
        <w:jc w:val="both"/>
        <w:rPr>
          <w:rFonts w:cs="Times New Roman"/>
          <w:szCs w:val="28"/>
        </w:rPr>
      </w:pPr>
      <w:r w:rsidRPr="00F45FCB">
        <w:rPr>
          <w:rFonts w:cs="Times New Roman"/>
          <w:szCs w:val="28"/>
        </w:rPr>
        <w:t xml:space="preserve">С целью повышения эффективности использования энергетических ресурсов жилищным фондом, бюджетными учреждениями, повышения энергетической эффективности систем коммунальной инфраструктуры муниципального образования и сокращение бюджетных расходов на оплату энергоресурсов, необходимо предусмотреть установку приборов учета потребляемых энергоресурсов. </w:t>
      </w:r>
    </w:p>
    <w:p w14:paraId="4099FF9C" w14:textId="77777777" w:rsidR="0001666C" w:rsidRPr="00F45FCB" w:rsidRDefault="0001666C" w:rsidP="00101BB4">
      <w:pPr>
        <w:spacing w:after="0" w:line="240" w:lineRule="auto"/>
        <w:ind w:firstLine="567"/>
        <w:jc w:val="both"/>
        <w:rPr>
          <w:rFonts w:cs="Times New Roman"/>
          <w:szCs w:val="28"/>
        </w:rPr>
      </w:pPr>
      <w:r w:rsidRPr="00F45FCB">
        <w:rPr>
          <w:rFonts w:cs="Times New Roman"/>
          <w:szCs w:val="28"/>
        </w:rPr>
        <w:t xml:space="preserve">Необходимость оснащения приборами учета тепловой энергии и теплоносителя источников теплоснабжения регламентируется Федеральным Законом № 261-ФЗ «Об энергосбережении и о повышении энергетической эффективности, и о внесении изменений в отдельные законодательные акты Российской Федерации» (Статья 13, п. 1, 2): </w:t>
      </w:r>
    </w:p>
    <w:p w14:paraId="6EEFDB30" w14:textId="77777777" w:rsidR="0001666C" w:rsidRPr="00F45FCB" w:rsidRDefault="0001666C" w:rsidP="00101BB4">
      <w:pPr>
        <w:spacing w:after="0" w:line="240" w:lineRule="auto"/>
        <w:ind w:firstLine="567"/>
        <w:jc w:val="both"/>
        <w:rPr>
          <w:rFonts w:cs="Times New Roman"/>
          <w:szCs w:val="28"/>
        </w:rPr>
      </w:pPr>
      <w:r w:rsidRPr="00F45FCB">
        <w:rPr>
          <w:rFonts w:cs="Times New Roman"/>
          <w:szCs w:val="28"/>
        </w:rPr>
        <w:t xml:space="preserve">Статья 13, п.1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Требования настоящей статьи в части организации учета используемых энергетических ресурсов распространяются на объекты, подключенные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 </w:t>
      </w:r>
    </w:p>
    <w:p w14:paraId="02B8A046" w14:textId="77777777" w:rsidR="0001666C" w:rsidRPr="00F45FCB" w:rsidRDefault="0001666C" w:rsidP="00101BB4">
      <w:pPr>
        <w:spacing w:after="0" w:line="240" w:lineRule="auto"/>
        <w:ind w:firstLine="567"/>
        <w:jc w:val="both"/>
        <w:rPr>
          <w:rFonts w:cs="Times New Roman"/>
          <w:szCs w:val="28"/>
        </w:rPr>
      </w:pPr>
      <w:r w:rsidRPr="00F45FCB">
        <w:rPr>
          <w:rFonts w:cs="Times New Roman"/>
          <w:szCs w:val="28"/>
        </w:rPr>
        <w:t xml:space="preserve">Статья 13, п. 2 «Расчеты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 Установленные в соответствии с требованиями законодательства Российской Федерации приборы учета используемых энергетических ресурсов должны быть введены в эксплуатацию не позднее месяца, следующего за датой их установки, и их применение должно начаться при осуществлении расчетов за энергетические ресурсы не позднее первого числа месяца, следующего за месяцем ввода этих приборов учета в эксплуатацию». </w:t>
      </w:r>
    </w:p>
    <w:p w14:paraId="7FE95D31" w14:textId="77777777" w:rsidR="0001666C" w:rsidRPr="00F45FCB" w:rsidRDefault="0001666C" w:rsidP="00101BB4">
      <w:pPr>
        <w:spacing w:after="0" w:line="240" w:lineRule="auto"/>
        <w:ind w:firstLine="567"/>
        <w:jc w:val="both"/>
        <w:rPr>
          <w:rFonts w:cs="Times New Roman"/>
          <w:szCs w:val="28"/>
        </w:rPr>
      </w:pPr>
      <w:r w:rsidRPr="00F45FCB">
        <w:rPr>
          <w:rFonts w:cs="Times New Roman"/>
          <w:szCs w:val="28"/>
        </w:rPr>
        <w:t>Необходимость оснащения приборами учета тепловой энергии и теплоносителя потребителей тепловой энергии регламентируется Федеральным Законом № 261-ФЗ «Об</w:t>
      </w:r>
    </w:p>
    <w:p w14:paraId="36A910BF" w14:textId="77777777" w:rsidR="0001666C" w:rsidRPr="00F45FCB" w:rsidRDefault="0001666C" w:rsidP="00101BB4">
      <w:pPr>
        <w:spacing w:after="0" w:line="240" w:lineRule="auto"/>
        <w:jc w:val="both"/>
        <w:rPr>
          <w:rFonts w:cs="Times New Roman"/>
          <w:szCs w:val="28"/>
        </w:rPr>
      </w:pPr>
      <w:r w:rsidRPr="00F45FCB">
        <w:rPr>
          <w:rFonts w:cs="Times New Roman"/>
          <w:szCs w:val="28"/>
        </w:rPr>
        <w:t>энергосбережении и о повышении энергетической эффективности, и о внесении изменений</w:t>
      </w:r>
    </w:p>
    <w:p w14:paraId="0EF4482E" w14:textId="77777777" w:rsidR="0001666C" w:rsidRPr="00F45FCB" w:rsidRDefault="0001666C" w:rsidP="00101BB4">
      <w:pPr>
        <w:spacing w:after="0" w:line="240" w:lineRule="auto"/>
        <w:jc w:val="both"/>
        <w:rPr>
          <w:rFonts w:cs="Times New Roman"/>
          <w:szCs w:val="28"/>
        </w:rPr>
      </w:pPr>
      <w:r w:rsidRPr="00F45FCB">
        <w:rPr>
          <w:rFonts w:cs="Times New Roman"/>
          <w:szCs w:val="28"/>
        </w:rPr>
        <w:lastRenderedPageBreak/>
        <w:t xml:space="preserve"> в отдельные законодательные акты Российской Федерации» (Статья 13, п. 4, 5): </w:t>
      </w:r>
    </w:p>
    <w:p w14:paraId="4C81C98D" w14:textId="77777777" w:rsidR="0001666C" w:rsidRPr="00F45FCB" w:rsidRDefault="0001666C" w:rsidP="00101BB4">
      <w:pPr>
        <w:spacing w:after="0" w:line="240" w:lineRule="auto"/>
        <w:ind w:firstLine="567"/>
        <w:jc w:val="both"/>
        <w:rPr>
          <w:rFonts w:cs="Times New Roman"/>
          <w:szCs w:val="28"/>
        </w:rPr>
      </w:pPr>
      <w:r w:rsidRPr="00F45FCB">
        <w:rPr>
          <w:rFonts w:cs="Times New Roman"/>
          <w:szCs w:val="28"/>
        </w:rPr>
        <w:t xml:space="preserve">Статья 13, п. 4 «До 1 января 2011 года собственники зданий, строений, сооружений и иных объектов, 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обязаны завершить оснащение таких объектов приборами учета используемых воды, природного газа, тепловой энергии, электрической энергии, а также ввод установленных приборов учета в эксплуатацию». </w:t>
      </w:r>
    </w:p>
    <w:p w14:paraId="2A1E12F2" w14:textId="77777777" w:rsidR="0001666C" w:rsidRPr="00F45FCB" w:rsidRDefault="0001666C" w:rsidP="00101BB4">
      <w:pPr>
        <w:spacing w:after="0" w:line="240" w:lineRule="auto"/>
        <w:ind w:firstLine="567"/>
        <w:jc w:val="both"/>
        <w:rPr>
          <w:rFonts w:cs="Times New Roman"/>
          <w:szCs w:val="28"/>
        </w:rPr>
      </w:pPr>
      <w:r w:rsidRPr="00F45FCB">
        <w:rPr>
          <w:rFonts w:cs="Times New Roman"/>
          <w:szCs w:val="28"/>
        </w:rPr>
        <w:t xml:space="preserve">Статья 13, п. 5 «До 1 июля 2012 года собственники жилых домов, за исключением указанных в части 6 настоящей статьи,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w:t>
      </w:r>
    </w:p>
    <w:p w14:paraId="5EC996E5" w14:textId="77777777" w:rsidR="0001666C" w:rsidRPr="00F45FCB" w:rsidRDefault="0001666C" w:rsidP="00101BB4">
      <w:pPr>
        <w:spacing w:after="0" w:line="240" w:lineRule="auto"/>
        <w:ind w:firstLine="567"/>
        <w:jc w:val="both"/>
        <w:rPr>
          <w:rFonts w:cs="Times New Roman"/>
          <w:szCs w:val="28"/>
        </w:rPr>
      </w:pPr>
      <w:r w:rsidRPr="00F45FCB">
        <w:rPr>
          <w:rFonts w:cs="Times New Roman"/>
          <w:szCs w:val="28"/>
        </w:rPr>
        <w:t>Необходимость оснащения приборами учета тепловой энергии и теплоносителя на границах раздела балансовой принадлежности регламентируется статьей 13 п. 6 «До 1 июля 2012 года собственники введенных в эксплуатацию на день вступления в силу настоящего Федерального закона жилых домов, дачных домов или садовых домов, которые объединены принадлежащими им или созданным ими организациям (объединениям) общими сетями инженерно-технического обеспечения, подключенными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 обязаны обеспечить установку коллективных (на границе с централизованными системами) приборов учета используемых воды, природного газа, тепловой энергии, электрической энергии, а также ввод установленных приборов учета в эксплуатацию».</w:t>
      </w:r>
    </w:p>
    <w:p w14:paraId="76AEA5E1" w14:textId="77777777" w:rsidR="009C7F09" w:rsidRDefault="009C7F09" w:rsidP="009C7F09">
      <w:pPr>
        <w:spacing w:after="0" w:line="240" w:lineRule="auto"/>
        <w:ind w:firstLine="567"/>
        <w:jc w:val="both"/>
        <w:rPr>
          <w:rFonts w:cs="Times New Roman"/>
          <w:szCs w:val="28"/>
        </w:rPr>
      </w:pPr>
    </w:p>
    <w:p w14:paraId="251EAF03" w14:textId="77777777" w:rsidR="0001666C" w:rsidRPr="009C7F09" w:rsidRDefault="009C7F09" w:rsidP="009C7F09">
      <w:pPr>
        <w:spacing w:after="0" w:line="240" w:lineRule="auto"/>
        <w:ind w:firstLine="567"/>
        <w:jc w:val="both"/>
        <w:rPr>
          <w:rFonts w:cs="Times New Roman"/>
          <w:szCs w:val="28"/>
        </w:rPr>
      </w:pPr>
      <w:r>
        <w:rPr>
          <w:rFonts w:cs="Times New Roman"/>
          <w:szCs w:val="28"/>
        </w:rPr>
        <w:t xml:space="preserve">Таблица 2.9. Сведения о </w:t>
      </w:r>
      <w:r w:rsidRPr="009C7F09">
        <w:rPr>
          <w:rFonts w:cs="Times New Roman"/>
          <w:szCs w:val="28"/>
        </w:rPr>
        <w:t>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rFonts w:cs="Times New Roman"/>
          <w:szCs w:val="28"/>
        </w:rPr>
        <w:t>.</w:t>
      </w:r>
    </w:p>
    <w:p w14:paraId="252CCCC0" w14:textId="77777777" w:rsidR="009434F6" w:rsidRDefault="009434F6" w:rsidP="00101BB4">
      <w:pPr>
        <w:spacing w:after="0" w:line="240" w:lineRule="auto"/>
        <w:rPr>
          <w:rFonts w:cs="Times New Roman"/>
          <w:szCs w:val="28"/>
        </w:rPr>
      </w:pPr>
    </w:p>
    <w:tbl>
      <w:tblPr>
        <w:tblW w:w="9214" w:type="dxa"/>
        <w:tblInd w:w="-5" w:type="dxa"/>
        <w:tblLook w:val="04A0" w:firstRow="1" w:lastRow="0" w:firstColumn="1" w:lastColumn="0" w:noHBand="0" w:noVBand="1"/>
      </w:tblPr>
      <w:tblGrid>
        <w:gridCol w:w="4140"/>
        <w:gridCol w:w="5074"/>
      </w:tblGrid>
      <w:tr w:rsidR="009C7F09" w:rsidRPr="0048439A" w14:paraId="0BD95758" w14:textId="77777777" w:rsidTr="009C7F09">
        <w:trPr>
          <w:trHeight w:val="124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7A03E" w14:textId="77777777" w:rsidR="009C7F09" w:rsidRPr="0048439A" w:rsidRDefault="009C7F09" w:rsidP="009C7F09">
            <w:pPr>
              <w:spacing w:after="0" w:line="240" w:lineRule="auto"/>
              <w:jc w:val="center"/>
              <w:rPr>
                <w:rFonts w:eastAsia="Times New Roman" w:cs="Times New Roman"/>
                <w:color w:val="000000"/>
                <w:sz w:val="24"/>
                <w:szCs w:val="24"/>
                <w:lang w:eastAsia="ru-RU"/>
              </w:rPr>
            </w:pPr>
            <w:r w:rsidRPr="0048439A">
              <w:rPr>
                <w:rFonts w:eastAsia="Times New Roman" w:cs="Times New Roman"/>
                <w:color w:val="000000"/>
                <w:sz w:val="24"/>
                <w:szCs w:val="24"/>
                <w:lang w:eastAsia="ru-RU"/>
              </w:rPr>
              <w:t>Наименование теплоисточника</w:t>
            </w:r>
          </w:p>
        </w:tc>
        <w:tc>
          <w:tcPr>
            <w:tcW w:w="5074" w:type="dxa"/>
            <w:tcBorders>
              <w:top w:val="single" w:sz="4" w:space="0" w:color="auto"/>
              <w:left w:val="nil"/>
              <w:bottom w:val="single" w:sz="4" w:space="0" w:color="auto"/>
              <w:right w:val="single" w:sz="4" w:space="0" w:color="auto"/>
            </w:tcBorders>
            <w:shd w:val="clear" w:color="auto" w:fill="auto"/>
            <w:vAlign w:val="center"/>
            <w:hideMark/>
          </w:tcPr>
          <w:p w14:paraId="198B30BC" w14:textId="77777777" w:rsidR="009C7F09" w:rsidRPr="0048439A" w:rsidRDefault="009C7F09" w:rsidP="009C7F09">
            <w:pPr>
              <w:spacing w:after="0" w:line="240" w:lineRule="auto"/>
              <w:jc w:val="center"/>
              <w:rPr>
                <w:rFonts w:eastAsia="Times New Roman" w:cs="Times New Roman"/>
                <w:color w:val="000000"/>
                <w:sz w:val="24"/>
                <w:szCs w:val="24"/>
                <w:lang w:eastAsia="ru-RU"/>
              </w:rPr>
            </w:pPr>
            <w:r w:rsidRPr="0048439A">
              <w:rPr>
                <w:rFonts w:eastAsia="Times New Roman" w:cs="Times New Roman"/>
                <w:color w:val="000000"/>
                <w:sz w:val="24"/>
                <w:szCs w:val="24"/>
                <w:lang w:eastAsia="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r>
      <w:tr w:rsidR="0048439A" w:rsidRPr="0048439A" w14:paraId="450C11B1" w14:textId="77777777" w:rsidTr="003808C1">
        <w:trPr>
          <w:trHeight w:val="310"/>
        </w:trPr>
        <w:tc>
          <w:tcPr>
            <w:tcW w:w="4140" w:type="dxa"/>
            <w:tcBorders>
              <w:top w:val="nil"/>
              <w:left w:val="single" w:sz="4" w:space="0" w:color="auto"/>
              <w:bottom w:val="single" w:sz="4" w:space="0" w:color="auto"/>
              <w:right w:val="single" w:sz="4" w:space="0" w:color="auto"/>
            </w:tcBorders>
            <w:shd w:val="clear" w:color="auto" w:fill="auto"/>
            <w:noWrap/>
          </w:tcPr>
          <w:p w14:paraId="2BF8838B" w14:textId="77777777" w:rsidR="0048439A" w:rsidRPr="0048439A" w:rsidRDefault="00D2503B" w:rsidP="0048439A">
            <w:pPr>
              <w:rPr>
                <w:sz w:val="24"/>
                <w:szCs w:val="24"/>
              </w:rPr>
            </w:pPr>
            <w:r w:rsidRPr="00D2503B">
              <w:rPr>
                <w:sz w:val="24"/>
                <w:szCs w:val="24"/>
              </w:rPr>
              <w:t xml:space="preserve">Котельная </w:t>
            </w:r>
            <w:proofErr w:type="spellStart"/>
            <w:r w:rsidRPr="00D2503B">
              <w:rPr>
                <w:sz w:val="24"/>
                <w:szCs w:val="24"/>
              </w:rPr>
              <w:t>с.Новослободск</w:t>
            </w:r>
            <w:proofErr w:type="spellEnd"/>
            <w:r w:rsidRPr="00D2503B">
              <w:rPr>
                <w:sz w:val="24"/>
                <w:szCs w:val="24"/>
              </w:rPr>
              <w:t>, д.18а</w:t>
            </w:r>
          </w:p>
        </w:tc>
        <w:tc>
          <w:tcPr>
            <w:tcW w:w="5074" w:type="dxa"/>
            <w:tcBorders>
              <w:top w:val="nil"/>
              <w:left w:val="nil"/>
              <w:bottom w:val="single" w:sz="4" w:space="0" w:color="auto"/>
              <w:right w:val="single" w:sz="4" w:space="0" w:color="auto"/>
            </w:tcBorders>
            <w:shd w:val="clear" w:color="auto" w:fill="auto"/>
            <w:noWrap/>
            <w:vAlign w:val="bottom"/>
            <w:hideMark/>
          </w:tcPr>
          <w:p w14:paraId="77DB244A" w14:textId="77777777" w:rsidR="0048439A" w:rsidRPr="0048439A" w:rsidRDefault="0048439A" w:rsidP="0048439A">
            <w:pPr>
              <w:spacing w:after="0" w:line="240" w:lineRule="auto"/>
              <w:rPr>
                <w:rFonts w:eastAsia="Times New Roman" w:cs="Times New Roman"/>
                <w:color w:val="000000"/>
                <w:sz w:val="24"/>
                <w:szCs w:val="24"/>
                <w:lang w:eastAsia="ru-RU"/>
              </w:rPr>
            </w:pPr>
            <w:r w:rsidRPr="0048439A">
              <w:rPr>
                <w:rFonts w:eastAsia="Times New Roman" w:cs="Times New Roman"/>
                <w:color w:val="000000"/>
                <w:sz w:val="24"/>
                <w:szCs w:val="24"/>
                <w:lang w:eastAsia="ru-RU"/>
              </w:rPr>
              <w:t>Приборы учета тепловой энергии у потребителей не установлены.</w:t>
            </w:r>
          </w:p>
          <w:p w14:paraId="2D0C1EF3" w14:textId="77777777" w:rsidR="0048439A" w:rsidRPr="0048439A" w:rsidRDefault="0048439A" w:rsidP="0048439A">
            <w:pPr>
              <w:spacing w:after="0" w:line="240" w:lineRule="auto"/>
              <w:rPr>
                <w:rFonts w:eastAsia="Times New Roman" w:cs="Times New Roman"/>
                <w:color w:val="000000"/>
                <w:sz w:val="24"/>
                <w:szCs w:val="24"/>
                <w:lang w:eastAsia="ru-RU"/>
              </w:rPr>
            </w:pPr>
          </w:p>
        </w:tc>
      </w:tr>
    </w:tbl>
    <w:p w14:paraId="7B0F7CBA" w14:textId="77777777" w:rsidR="009C7F09" w:rsidRDefault="009C7F09" w:rsidP="00101BB4">
      <w:pPr>
        <w:spacing w:after="0" w:line="240" w:lineRule="auto"/>
        <w:rPr>
          <w:rFonts w:cs="Times New Roman"/>
          <w:szCs w:val="28"/>
        </w:rPr>
      </w:pPr>
    </w:p>
    <w:p w14:paraId="1C30EC13" w14:textId="77777777" w:rsidR="006239BD" w:rsidRPr="009C7F09" w:rsidRDefault="009C7F09" w:rsidP="009C7F09">
      <w:pPr>
        <w:tabs>
          <w:tab w:val="left" w:pos="927"/>
        </w:tabs>
        <w:jc w:val="both"/>
        <w:rPr>
          <w:b/>
          <w:szCs w:val="28"/>
        </w:rPr>
      </w:pPr>
      <w:r>
        <w:rPr>
          <w:rFonts w:cs="Times New Roman"/>
          <w:szCs w:val="28"/>
        </w:rPr>
        <w:lastRenderedPageBreak/>
        <w:tab/>
      </w:r>
      <w:bookmarkStart w:id="43" w:name="_Toc168654645"/>
      <w:r w:rsidR="001E1A30" w:rsidRPr="009C7F09">
        <w:rPr>
          <w:b/>
          <w:szCs w:val="28"/>
        </w:rPr>
        <w:t>к</w:t>
      </w:r>
      <w:r w:rsidR="006239BD" w:rsidRPr="009C7F09">
        <w:rPr>
          <w:b/>
          <w:szCs w:val="28"/>
        </w:rPr>
        <w:t>) статистика отказов и восстановлений оборудования источников тепловой энергии</w:t>
      </w:r>
      <w:bookmarkEnd w:id="43"/>
    </w:p>
    <w:p w14:paraId="1BDD5C29" w14:textId="77777777" w:rsidR="00B5769F" w:rsidRPr="00F45FCB" w:rsidRDefault="00B5769F" w:rsidP="00101BB4">
      <w:pPr>
        <w:pStyle w:val="a4"/>
        <w:spacing w:after="0" w:line="240" w:lineRule="auto"/>
        <w:ind w:left="0" w:firstLine="567"/>
        <w:jc w:val="both"/>
        <w:rPr>
          <w:rFonts w:cs="Times New Roman"/>
          <w:szCs w:val="28"/>
        </w:rPr>
      </w:pPr>
      <w:r w:rsidRPr="00F45FCB">
        <w:rPr>
          <w:rFonts w:cs="Times New Roman"/>
          <w:szCs w:val="28"/>
        </w:rPr>
        <w:t>Согласно Постановлению Правительства РФ от 2 июня 2022 г. N 1014 "О расследовании причин аварийных ситуаций при теплоснабжении" прекращение теплоснабжения потребителей в отопительный период на срок более 24 часов.</w:t>
      </w:r>
    </w:p>
    <w:p w14:paraId="162560C5" w14:textId="77777777" w:rsidR="009C7F09" w:rsidRDefault="0001666C" w:rsidP="00101BB4">
      <w:pPr>
        <w:spacing w:after="0" w:line="240" w:lineRule="auto"/>
        <w:ind w:firstLine="567"/>
        <w:jc w:val="both"/>
        <w:rPr>
          <w:rFonts w:cs="Times New Roman"/>
          <w:szCs w:val="28"/>
        </w:rPr>
      </w:pPr>
      <w:r w:rsidRPr="00F45FCB">
        <w:rPr>
          <w:rFonts w:cs="Times New Roman"/>
          <w:szCs w:val="28"/>
        </w:rPr>
        <w:t xml:space="preserve">Отказы оборудования за </w:t>
      </w:r>
      <w:r w:rsidR="00814EE5">
        <w:rPr>
          <w:rFonts w:cs="Times New Roman"/>
          <w:szCs w:val="28"/>
        </w:rPr>
        <w:t>3</w:t>
      </w:r>
      <w:r w:rsidRPr="00F45FCB">
        <w:rPr>
          <w:rFonts w:cs="Times New Roman"/>
          <w:szCs w:val="28"/>
        </w:rPr>
        <w:t xml:space="preserve"> </w:t>
      </w:r>
      <w:r w:rsidR="00814EE5">
        <w:rPr>
          <w:rFonts w:cs="Times New Roman"/>
          <w:szCs w:val="28"/>
        </w:rPr>
        <w:t>года</w:t>
      </w:r>
      <w:r w:rsidRPr="00F45FCB">
        <w:rPr>
          <w:rFonts w:cs="Times New Roman"/>
          <w:szCs w:val="28"/>
        </w:rPr>
        <w:t xml:space="preserve"> отсутствуют</w:t>
      </w:r>
      <w:r w:rsidR="0048439A">
        <w:rPr>
          <w:rFonts w:cs="Times New Roman"/>
          <w:szCs w:val="28"/>
        </w:rPr>
        <w:t>.</w:t>
      </w:r>
    </w:p>
    <w:p w14:paraId="32FE312C" w14:textId="77777777" w:rsidR="009C7F09" w:rsidRPr="00F45FCB" w:rsidRDefault="009C7F09" w:rsidP="00101BB4">
      <w:pPr>
        <w:spacing w:after="0" w:line="240" w:lineRule="auto"/>
        <w:ind w:firstLine="567"/>
        <w:jc w:val="both"/>
        <w:rPr>
          <w:rFonts w:cs="Times New Roman"/>
          <w:szCs w:val="28"/>
        </w:rPr>
      </w:pPr>
    </w:p>
    <w:p w14:paraId="5CB12306" w14:textId="77777777" w:rsidR="00D74113" w:rsidRPr="00F45FCB" w:rsidRDefault="001E1A30" w:rsidP="00101BB4">
      <w:pPr>
        <w:pStyle w:val="7"/>
        <w:spacing w:before="0" w:line="240" w:lineRule="auto"/>
        <w:ind w:firstLine="567"/>
        <w:jc w:val="both"/>
        <w:rPr>
          <w:rFonts w:ascii="Times New Roman" w:hAnsi="Times New Roman"/>
          <w:b/>
          <w:i w:val="0"/>
          <w:sz w:val="28"/>
          <w:szCs w:val="28"/>
          <w:lang w:val="ru-RU"/>
        </w:rPr>
      </w:pPr>
      <w:bookmarkStart w:id="44" w:name="_Toc168654646"/>
      <w:r w:rsidRPr="00F45FCB">
        <w:rPr>
          <w:rFonts w:ascii="Times New Roman" w:hAnsi="Times New Roman"/>
          <w:b/>
          <w:i w:val="0"/>
          <w:sz w:val="28"/>
          <w:szCs w:val="28"/>
          <w:lang w:val="ru-RU"/>
        </w:rPr>
        <w:t>л</w:t>
      </w:r>
      <w:r w:rsidR="00D74113" w:rsidRPr="00F45FCB">
        <w:rPr>
          <w:rFonts w:ascii="Times New Roman" w:hAnsi="Times New Roman"/>
          <w:b/>
          <w:i w:val="0"/>
          <w:sz w:val="28"/>
          <w:szCs w:val="28"/>
          <w:lang w:val="ru-RU"/>
        </w:rPr>
        <w:t>) предписания надзорных органов по запрещению дальнейшей эксплуатации источников тепловой энергии</w:t>
      </w:r>
      <w:bookmarkEnd w:id="44"/>
    </w:p>
    <w:p w14:paraId="1299864F" w14:textId="77777777" w:rsidR="00527203" w:rsidRPr="00F45FCB" w:rsidRDefault="009A1C0C" w:rsidP="00101BB4">
      <w:pPr>
        <w:pStyle w:val="a4"/>
        <w:spacing w:after="0" w:line="240" w:lineRule="auto"/>
        <w:ind w:left="0" w:firstLine="567"/>
        <w:jc w:val="both"/>
        <w:rPr>
          <w:rFonts w:cs="Times New Roman"/>
          <w:szCs w:val="28"/>
        </w:rPr>
      </w:pPr>
      <w:r w:rsidRPr="00F45FCB">
        <w:rPr>
          <w:rFonts w:cs="Times New Roman"/>
          <w:szCs w:val="28"/>
        </w:rPr>
        <w:t xml:space="preserve">Предписаний надзорных органов по запрещению дальнейшей эксплуатации </w:t>
      </w:r>
      <w:r w:rsidR="00527203" w:rsidRPr="00F45FCB">
        <w:rPr>
          <w:rFonts w:cs="Times New Roman"/>
          <w:szCs w:val="28"/>
        </w:rPr>
        <w:t>источник</w:t>
      </w:r>
      <w:r w:rsidR="003501B5" w:rsidRPr="00F45FCB">
        <w:rPr>
          <w:rFonts w:cs="Times New Roman"/>
          <w:szCs w:val="28"/>
        </w:rPr>
        <w:t>а</w:t>
      </w:r>
      <w:r w:rsidR="00527203" w:rsidRPr="00F45FCB">
        <w:rPr>
          <w:rFonts w:cs="Times New Roman"/>
          <w:szCs w:val="28"/>
        </w:rPr>
        <w:t xml:space="preserve"> тепловой энергии </w:t>
      </w:r>
      <w:r w:rsidR="002823C7">
        <w:rPr>
          <w:rFonts w:cs="Times New Roman"/>
          <w:szCs w:val="28"/>
        </w:rPr>
        <w:t>сельского поселения «</w:t>
      </w:r>
      <w:r w:rsidR="00ED7CA0">
        <w:rPr>
          <w:rFonts w:cs="Times New Roman"/>
          <w:szCs w:val="28"/>
        </w:rPr>
        <w:t xml:space="preserve">Село </w:t>
      </w:r>
      <w:proofErr w:type="spellStart"/>
      <w:r w:rsidR="00ED7CA0">
        <w:rPr>
          <w:rFonts w:cs="Times New Roman"/>
          <w:szCs w:val="28"/>
        </w:rPr>
        <w:t>Новослободск</w:t>
      </w:r>
      <w:proofErr w:type="spellEnd"/>
      <w:r w:rsidR="002823C7">
        <w:rPr>
          <w:rFonts w:cs="Times New Roman"/>
          <w:szCs w:val="28"/>
        </w:rPr>
        <w:t>»</w:t>
      </w:r>
      <w:r w:rsidR="003836E4" w:rsidRPr="00F45FCB">
        <w:rPr>
          <w:rFonts w:cs="Times New Roman"/>
          <w:szCs w:val="28"/>
        </w:rPr>
        <w:t xml:space="preserve"> </w:t>
      </w:r>
      <w:r w:rsidR="00527203" w:rsidRPr="00F45FCB">
        <w:rPr>
          <w:rFonts w:cs="Times New Roman"/>
          <w:szCs w:val="28"/>
        </w:rPr>
        <w:t>не имеется.</w:t>
      </w:r>
    </w:p>
    <w:p w14:paraId="26C2321C" w14:textId="77777777" w:rsidR="0001666C" w:rsidRPr="00F45FCB" w:rsidRDefault="0001666C" w:rsidP="00101BB4">
      <w:pPr>
        <w:pStyle w:val="a4"/>
        <w:spacing w:after="0" w:line="240" w:lineRule="auto"/>
        <w:ind w:left="0" w:firstLine="567"/>
        <w:jc w:val="both"/>
        <w:rPr>
          <w:rFonts w:cs="Times New Roman"/>
          <w:szCs w:val="28"/>
        </w:rPr>
      </w:pPr>
    </w:p>
    <w:p w14:paraId="03091280" w14:textId="77777777" w:rsidR="004F1DB5" w:rsidRPr="00F45FCB" w:rsidRDefault="004F1DB5" w:rsidP="004F1DB5">
      <w:pPr>
        <w:pStyle w:val="7"/>
        <w:spacing w:before="0" w:line="240" w:lineRule="auto"/>
        <w:ind w:firstLine="567"/>
        <w:jc w:val="both"/>
        <w:rPr>
          <w:rFonts w:ascii="Times New Roman" w:hAnsi="Times New Roman"/>
          <w:b/>
          <w:i w:val="0"/>
          <w:sz w:val="28"/>
          <w:szCs w:val="28"/>
          <w:lang w:val="ru-RU"/>
        </w:rPr>
      </w:pPr>
      <w:bookmarkStart w:id="45" w:name="_Toc168654647"/>
      <w:bookmarkStart w:id="46" w:name="_Toc168654648"/>
      <w:r w:rsidRPr="00F45FCB">
        <w:rPr>
          <w:rFonts w:ascii="Times New Roman" w:hAnsi="Times New Roman"/>
          <w:b/>
          <w:i w:val="0"/>
          <w:sz w:val="28"/>
          <w:szCs w:val="28"/>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5"/>
    </w:p>
    <w:p w14:paraId="0E176011" w14:textId="77777777" w:rsidR="009C7F09" w:rsidRDefault="009C7F09" w:rsidP="004F1DB5">
      <w:pPr>
        <w:pStyle w:val="a4"/>
        <w:spacing w:after="0" w:line="240" w:lineRule="auto"/>
        <w:ind w:left="0" w:firstLine="567"/>
        <w:jc w:val="both"/>
        <w:rPr>
          <w:rFonts w:cs="Times New Roman"/>
          <w:szCs w:val="28"/>
        </w:rPr>
      </w:pPr>
    </w:p>
    <w:p w14:paraId="31CD1C0F" w14:textId="77777777" w:rsidR="004F1DB5" w:rsidRPr="00F45FCB" w:rsidRDefault="004F1DB5" w:rsidP="004F1DB5">
      <w:pPr>
        <w:pStyle w:val="a4"/>
        <w:spacing w:after="0" w:line="240" w:lineRule="auto"/>
        <w:ind w:left="0" w:firstLine="567"/>
        <w:jc w:val="both"/>
        <w:rPr>
          <w:rFonts w:cs="Times New Roman"/>
          <w:szCs w:val="28"/>
        </w:rPr>
      </w:pPr>
      <w:r w:rsidRPr="00F45FCB">
        <w:rPr>
          <w:rFonts w:cs="Times New Roman"/>
          <w:szCs w:val="28"/>
        </w:rPr>
        <w:t>В</w:t>
      </w:r>
      <w:r w:rsidR="00D20776">
        <w:rPr>
          <w:rFonts w:cs="Times New Roman"/>
          <w:szCs w:val="28"/>
        </w:rPr>
        <w:t xml:space="preserve"> настоящее время на территории </w:t>
      </w:r>
      <w:r w:rsidR="002823C7">
        <w:rPr>
          <w:rFonts w:cs="Times New Roman"/>
          <w:szCs w:val="28"/>
        </w:rPr>
        <w:t>сельского поселения «</w:t>
      </w:r>
      <w:r w:rsidR="00ED7CA0">
        <w:rPr>
          <w:rFonts w:cs="Times New Roman"/>
          <w:szCs w:val="28"/>
        </w:rPr>
        <w:t xml:space="preserve">Село </w:t>
      </w:r>
      <w:proofErr w:type="spellStart"/>
      <w:r w:rsidR="00ED7CA0">
        <w:rPr>
          <w:rFonts w:cs="Times New Roman"/>
          <w:szCs w:val="28"/>
        </w:rPr>
        <w:t>Новослободск</w:t>
      </w:r>
      <w:proofErr w:type="spellEnd"/>
      <w:r w:rsidR="002823C7">
        <w:rPr>
          <w:rFonts w:cs="Times New Roman"/>
          <w:szCs w:val="28"/>
        </w:rPr>
        <w:t>»</w:t>
      </w:r>
      <w:r w:rsidR="00814EE5">
        <w:rPr>
          <w:rFonts w:cs="Times New Roman"/>
          <w:szCs w:val="28"/>
        </w:rPr>
        <w:t xml:space="preserve"> </w:t>
      </w:r>
      <w:r w:rsidRPr="00F45FCB">
        <w:rPr>
          <w:rFonts w:cs="Times New Roman"/>
          <w:szCs w:val="28"/>
        </w:rPr>
        <w:t>источники, поставляющие электрическую энергию в вынужденном режиме, отсутствуют.</w:t>
      </w:r>
    </w:p>
    <w:p w14:paraId="24BA388D" w14:textId="77777777" w:rsidR="004F1DB5" w:rsidRPr="00F45FCB" w:rsidRDefault="004F1DB5" w:rsidP="004F1DB5">
      <w:pPr>
        <w:pStyle w:val="afffa"/>
        <w:rPr>
          <w:sz w:val="28"/>
          <w:szCs w:val="28"/>
        </w:rPr>
      </w:pPr>
    </w:p>
    <w:p w14:paraId="17184F8B" w14:textId="77777777" w:rsidR="004F1DB5" w:rsidRPr="00F45FCB" w:rsidRDefault="004F1DB5" w:rsidP="004F1DB5">
      <w:pPr>
        <w:pStyle w:val="a4"/>
        <w:spacing w:after="0" w:line="240" w:lineRule="auto"/>
        <w:ind w:left="0" w:firstLine="567"/>
        <w:jc w:val="center"/>
        <w:rPr>
          <w:rFonts w:cs="Times New Roman"/>
          <w:i/>
          <w:szCs w:val="28"/>
        </w:rPr>
      </w:pPr>
      <w:r w:rsidRPr="00F45FCB">
        <w:rPr>
          <w:rFonts w:cs="Times New Roman"/>
          <w:i/>
          <w:szCs w:val="28"/>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14:paraId="1AB04491" w14:textId="77777777" w:rsidR="004F1DB5" w:rsidRPr="00F45FCB" w:rsidRDefault="004F1DB5" w:rsidP="004F1DB5">
      <w:pPr>
        <w:pStyle w:val="afffa"/>
        <w:rPr>
          <w:sz w:val="28"/>
          <w:szCs w:val="28"/>
        </w:rPr>
      </w:pPr>
    </w:p>
    <w:p w14:paraId="77432392" w14:textId="77777777" w:rsidR="004F1DB5" w:rsidRPr="00F45FCB" w:rsidRDefault="004F1DB5" w:rsidP="004F1DB5">
      <w:pPr>
        <w:pStyle w:val="afffa"/>
        <w:rPr>
          <w:sz w:val="28"/>
          <w:szCs w:val="28"/>
        </w:rPr>
      </w:pPr>
      <w:r w:rsidRPr="00F45FCB">
        <w:rPr>
          <w:sz w:val="28"/>
          <w:szCs w:val="28"/>
        </w:rPr>
        <w:t>Схема теплоснабжения актуализирована по состоянию на 01.01.2024 года.</w:t>
      </w:r>
    </w:p>
    <w:p w14:paraId="65B8A161" w14:textId="77777777" w:rsidR="004F1DB5" w:rsidRDefault="004F1DB5" w:rsidP="004F1DB5">
      <w:pPr>
        <w:tabs>
          <w:tab w:val="left" w:pos="0"/>
        </w:tabs>
        <w:spacing w:after="0" w:line="240" w:lineRule="auto"/>
        <w:ind w:firstLine="567"/>
        <w:jc w:val="both"/>
        <w:rPr>
          <w:rFonts w:cs="Times New Roman"/>
          <w:szCs w:val="28"/>
        </w:rPr>
      </w:pPr>
    </w:p>
    <w:p w14:paraId="7714047D" w14:textId="77777777" w:rsidR="0048439A" w:rsidRDefault="0048439A" w:rsidP="004F1DB5">
      <w:pPr>
        <w:tabs>
          <w:tab w:val="left" w:pos="0"/>
        </w:tabs>
        <w:spacing w:after="0" w:line="240" w:lineRule="auto"/>
        <w:ind w:firstLine="567"/>
        <w:jc w:val="both"/>
        <w:rPr>
          <w:rFonts w:cs="Times New Roman"/>
          <w:szCs w:val="28"/>
        </w:rPr>
      </w:pPr>
    </w:p>
    <w:p w14:paraId="55FD3216" w14:textId="77777777" w:rsidR="0048439A" w:rsidRDefault="0048439A" w:rsidP="004F1DB5">
      <w:pPr>
        <w:tabs>
          <w:tab w:val="left" w:pos="0"/>
        </w:tabs>
        <w:spacing w:after="0" w:line="240" w:lineRule="auto"/>
        <w:ind w:firstLine="567"/>
        <w:jc w:val="both"/>
        <w:rPr>
          <w:rFonts w:cs="Times New Roman"/>
          <w:szCs w:val="28"/>
        </w:rPr>
      </w:pPr>
    </w:p>
    <w:p w14:paraId="6D774770" w14:textId="77777777" w:rsidR="0048439A" w:rsidRDefault="0048439A" w:rsidP="004F1DB5">
      <w:pPr>
        <w:tabs>
          <w:tab w:val="left" w:pos="0"/>
        </w:tabs>
        <w:spacing w:after="0" w:line="240" w:lineRule="auto"/>
        <w:ind w:firstLine="567"/>
        <w:jc w:val="both"/>
        <w:rPr>
          <w:rFonts w:cs="Times New Roman"/>
          <w:szCs w:val="28"/>
        </w:rPr>
      </w:pPr>
    </w:p>
    <w:p w14:paraId="13FC7E8A" w14:textId="77777777" w:rsidR="0048439A" w:rsidRDefault="0048439A" w:rsidP="004F1DB5">
      <w:pPr>
        <w:tabs>
          <w:tab w:val="left" w:pos="0"/>
        </w:tabs>
        <w:spacing w:after="0" w:line="240" w:lineRule="auto"/>
        <w:ind w:firstLine="567"/>
        <w:jc w:val="both"/>
        <w:rPr>
          <w:rFonts w:cs="Times New Roman"/>
          <w:szCs w:val="28"/>
        </w:rPr>
      </w:pPr>
    </w:p>
    <w:p w14:paraId="588F2882" w14:textId="77777777" w:rsidR="00296704" w:rsidRPr="00F45FCB" w:rsidRDefault="00813E93" w:rsidP="00101BB4">
      <w:pPr>
        <w:pStyle w:val="1"/>
        <w:ind w:left="0" w:right="-1" w:firstLine="567"/>
        <w:jc w:val="both"/>
        <w:rPr>
          <w:sz w:val="28"/>
          <w:szCs w:val="28"/>
          <w:lang w:val="ru-RU"/>
        </w:rPr>
      </w:pPr>
      <w:r w:rsidRPr="00F45FCB">
        <w:rPr>
          <w:sz w:val="28"/>
          <w:szCs w:val="28"/>
          <w:lang w:val="ru-RU"/>
        </w:rPr>
        <w:t xml:space="preserve">ЧАСТЬ 3. </w:t>
      </w:r>
      <w:r w:rsidR="00296704" w:rsidRPr="00F45FCB">
        <w:rPr>
          <w:sz w:val="28"/>
          <w:szCs w:val="28"/>
          <w:lang w:val="ru-RU"/>
        </w:rPr>
        <w:t>ТЕПЛОВЫЕ СЕТИ, СООРУЖЕНИЯ НА НИХ</w:t>
      </w:r>
      <w:bookmarkEnd w:id="46"/>
      <w:r w:rsidRPr="00F45FCB">
        <w:rPr>
          <w:sz w:val="28"/>
          <w:szCs w:val="28"/>
          <w:lang w:val="ru-RU"/>
        </w:rPr>
        <w:t xml:space="preserve"> </w:t>
      </w:r>
    </w:p>
    <w:p w14:paraId="0711DBCC" w14:textId="77777777" w:rsidR="0055581D" w:rsidRPr="00F45FCB" w:rsidRDefault="0055581D" w:rsidP="00101BB4">
      <w:pPr>
        <w:pStyle w:val="7"/>
        <w:spacing w:before="0" w:line="240" w:lineRule="auto"/>
        <w:ind w:firstLine="567"/>
        <w:jc w:val="both"/>
        <w:rPr>
          <w:rFonts w:ascii="Times New Roman" w:hAnsi="Times New Roman"/>
          <w:b/>
          <w:i w:val="0"/>
          <w:sz w:val="28"/>
          <w:szCs w:val="28"/>
          <w:lang w:val="ru-RU"/>
        </w:rPr>
      </w:pPr>
      <w:bookmarkStart w:id="47" w:name="_Toc168654649"/>
      <w:r w:rsidRPr="00F45FCB">
        <w:rPr>
          <w:rFonts w:ascii="Times New Roman" w:hAnsi="Times New Roman"/>
          <w:b/>
          <w:i w:val="0"/>
          <w:sz w:val="28"/>
          <w:szCs w:val="28"/>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C4403F" w:rsidRPr="00F45FCB">
        <w:rPr>
          <w:rFonts w:ascii="Times New Roman" w:hAnsi="Times New Roman"/>
          <w:b/>
          <w:i w:val="0"/>
          <w:sz w:val="28"/>
          <w:szCs w:val="28"/>
          <w:lang w:val="ru-RU"/>
        </w:rPr>
        <w:t xml:space="preserve"> с выделением сетей горячего водоснабжения</w:t>
      </w:r>
      <w:bookmarkEnd w:id="47"/>
    </w:p>
    <w:p w14:paraId="5329C90C" w14:textId="77777777" w:rsidR="007E09D3" w:rsidRPr="00F45FCB" w:rsidRDefault="0055581D" w:rsidP="00101BB4">
      <w:pPr>
        <w:spacing w:after="0" w:line="240" w:lineRule="auto"/>
        <w:ind w:firstLine="567"/>
        <w:jc w:val="both"/>
        <w:rPr>
          <w:rFonts w:cs="Times New Roman"/>
          <w:szCs w:val="28"/>
        </w:rPr>
      </w:pPr>
      <w:r w:rsidRPr="00F45FCB">
        <w:rPr>
          <w:rFonts w:cs="Times New Roman"/>
          <w:szCs w:val="28"/>
        </w:rPr>
        <w:t>В технологическ</w:t>
      </w:r>
      <w:r w:rsidR="00CC3798" w:rsidRPr="00F45FCB">
        <w:rPr>
          <w:rFonts w:cs="Times New Roman"/>
          <w:szCs w:val="28"/>
        </w:rPr>
        <w:t>их</w:t>
      </w:r>
      <w:r w:rsidRPr="00F45FCB">
        <w:rPr>
          <w:rFonts w:cs="Times New Roman"/>
          <w:szCs w:val="28"/>
        </w:rPr>
        <w:t xml:space="preserve"> зон</w:t>
      </w:r>
      <w:r w:rsidR="00CC3798" w:rsidRPr="00F45FCB">
        <w:rPr>
          <w:rFonts w:cs="Times New Roman"/>
          <w:szCs w:val="28"/>
        </w:rPr>
        <w:t>ах</w:t>
      </w:r>
      <w:r w:rsidR="00DA4CE9" w:rsidRPr="00F45FCB">
        <w:rPr>
          <w:rFonts w:cs="Times New Roman"/>
          <w:szCs w:val="28"/>
        </w:rPr>
        <w:t xml:space="preserve"> </w:t>
      </w:r>
      <w:r w:rsidR="00C746D2">
        <w:rPr>
          <w:rFonts w:cs="Times New Roman"/>
          <w:szCs w:val="28"/>
        </w:rPr>
        <w:t>с</w:t>
      </w:r>
      <w:r w:rsidR="002823C7">
        <w:rPr>
          <w:rFonts w:cs="Times New Roman"/>
          <w:szCs w:val="28"/>
        </w:rPr>
        <w:t>ельского поселения «</w:t>
      </w:r>
      <w:r w:rsidR="00ED7CA0">
        <w:rPr>
          <w:rFonts w:cs="Times New Roman"/>
          <w:szCs w:val="28"/>
        </w:rPr>
        <w:t xml:space="preserve">Село </w:t>
      </w:r>
      <w:proofErr w:type="spellStart"/>
      <w:r w:rsidR="00ED7CA0">
        <w:rPr>
          <w:rFonts w:cs="Times New Roman"/>
          <w:szCs w:val="28"/>
        </w:rPr>
        <w:t>Новослободск</w:t>
      </w:r>
      <w:proofErr w:type="spellEnd"/>
      <w:r w:rsidR="002823C7">
        <w:rPr>
          <w:rFonts w:cs="Times New Roman"/>
          <w:szCs w:val="28"/>
        </w:rPr>
        <w:t>»</w:t>
      </w:r>
      <w:r w:rsidR="003836E4" w:rsidRPr="00F45FCB">
        <w:rPr>
          <w:rFonts w:cs="Times New Roman"/>
          <w:szCs w:val="28"/>
        </w:rPr>
        <w:t xml:space="preserve"> </w:t>
      </w:r>
      <w:r w:rsidR="008E7FBB" w:rsidRPr="00F45FCB">
        <w:rPr>
          <w:rFonts w:cs="Times New Roman"/>
          <w:szCs w:val="28"/>
        </w:rPr>
        <w:t xml:space="preserve"> </w:t>
      </w:r>
      <w:r w:rsidRPr="00F45FCB">
        <w:rPr>
          <w:rFonts w:cs="Times New Roman"/>
          <w:szCs w:val="28"/>
        </w:rPr>
        <w:t>передача тепловой энергии осуществляется по тепловым сетям</w:t>
      </w:r>
      <w:r w:rsidR="00CC3798" w:rsidRPr="00F45FCB">
        <w:rPr>
          <w:rFonts w:cs="Times New Roman"/>
          <w:szCs w:val="28"/>
        </w:rPr>
        <w:t>.</w:t>
      </w:r>
      <w:r w:rsidR="007A2285" w:rsidRPr="00F45FCB">
        <w:rPr>
          <w:rFonts w:cs="Times New Roman"/>
          <w:szCs w:val="28"/>
        </w:rPr>
        <w:t xml:space="preserve"> Система </w:t>
      </w:r>
      <w:r w:rsidR="007A2285" w:rsidRPr="00F45FCB">
        <w:rPr>
          <w:rFonts w:cs="Times New Roman"/>
          <w:szCs w:val="28"/>
        </w:rPr>
        <w:lastRenderedPageBreak/>
        <w:t>теплоснабжения закрытая</w:t>
      </w:r>
      <w:r w:rsidR="00FA1D3B" w:rsidRPr="00F45FCB">
        <w:rPr>
          <w:rFonts w:cs="Times New Roman"/>
          <w:szCs w:val="28"/>
        </w:rPr>
        <w:t xml:space="preserve">. Регулирование отпуска теплоты – центральное качественное, путем изменения температуры сетевой воды в подающем трубопроводе. </w:t>
      </w:r>
    </w:p>
    <w:p w14:paraId="0512A416" w14:textId="77777777" w:rsidR="007E09D3" w:rsidRPr="00F45FCB" w:rsidRDefault="007E09D3" w:rsidP="00101BB4">
      <w:pPr>
        <w:spacing w:after="0" w:line="240" w:lineRule="auto"/>
        <w:ind w:firstLine="567"/>
        <w:jc w:val="both"/>
        <w:rPr>
          <w:rFonts w:cs="Times New Roman"/>
          <w:szCs w:val="28"/>
        </w:rPr>
      </w:pPr>
      <w:r w:rsidRPr="00F45FCB">
        <w:rPr>
          <w:rFonts w:cs="Times New Roman"/>
          <w:szCs w:val="28"/>
        </w:rPr>
        <w:t xml:space="preserve">Обслуживание сетей теплоснабжения осуществляется </w:t>
      </w:r>
      <w:r w:rsidR="00066883" w:rsidRPr="00F45FCB">
        <w:rPr>
          <w:rFonts w:cs="Times New Roman"/>
          <w:szCs w:val="28"/>
        </w:rPr>
        <w:t>МУП «Т</w:t>
      </w:r>
      <w:r w:rsidR="00C746D2">
        <w:rPr>
          <w:rFonts w:cs="Times New Roman"/>
          <w:szCs w:val="28"/>
        </w:rPr>
        <w:t>еплосеть</w:t>
      </w:r>
      <w:r w:rsidR="00066883" w:rsidRPr="00F45FCB">
        <w:rPr>
          <w:rFonts w:cs="Times New Roman"/>
          <w:szCs w:val="28"/>
        </w:rPr>
        <w:t>»</w:t>
      </w:r>
      <w:r w:rsidRPr="00F45FCB">
        <w:rPr>
          <w:rFonts w:cs="Times New Roman"/>
          <w:szCs w:val="28"/>
        </w:rPr>
        <w:t>.</w:t>
      </w:r>
    </w:p>
    <w:p w14:paraId="372D817C" w14:textId="77777777" w:rsidR="007E09D3" w:rsidRPr="00F45FCB" w:rsidRDefault="007E09D3" w:rsidP="00101BB4">
      <w:pPr>
        <w:spacing w:after="0" w:line="240" w:lineRule="auto"/>
        <w:ind w:firstLine="567"/>
        <w:jc w:val="both"/>
        <w:rPr>
          <w:rFonts w:cs="Times New Roman"/>
          <w:szCs w:val="28"/>
        </w:rPr>
      </w:pPr>
      <w:r w:rsidRPr="00F45FCB">
        <w:rPr>
          <w:rFonts w:cs="Times New Roman"/>
          <w:szCs w:val="28"/>
        </w:rPr>
        <w:t xml:space="preserve">Существующие тепловые сети от котельных двухтрубные. </w:t>
      </w:r>
    </w:p>
    <w:p w14:paraId="67CD534D" w14:textId="77777777" w:rsidR="007E09D3" w:rsidRPr="00F45FCB" w:rsidRDefault="007E09D3" w:rsidP="00101BB4">
      <w:pPr>
        <w:spacing w:after="0" w:line="240" w:lineRule="auto"/>
        <w:ind w:firstLine="567"/>
        <w:jc w:val="both"/>
        <w:rPr>
          <w:rFonts w:cs="Times New Roman"/>
          <w:szCs w:val="28"/>
        </w:rPr>
      </w:pPr>
      <w:r w:rsidRPr="00F45FCB">
        <w:rPr>
          <w:rFonts w:cs="Times New Roman"/>
          <w:szCs w:val="28"/>
        </w:rPr>
        <w:t xml:space="preserve">Схема тепловых сетей радиальная, закрытая, с зависимым присоединением потребителей. </w:t>
      </w:r>
    </w:p>
    <w:p w14:paraId="4B01A855" w14:textId="77777777" w:rsidR="00487886" w:rsidRDefault="00487886" w:rsidP="00101BB4">
      <w:pPr>
        <w:spacing w:after="0" w:line="240" w:lineRule="auto"/>
        <w:ind w:firstLine="567"/>
        <w:rPr>
          <w:rFonts w:cs="Times New Roman"/>
          <w:szCs w:val="28"/>
        </w:rPr>
      </w:pPr>
      <w:r w:rsidRPr="00F45FCB">
        <w:rPr>
          <w:rFonts w:cs="Times New Roman"/>
          <w:szCs w:val="28"/>
        </w:rPr>
        <w:t>Параметры тепловых сетей представлены в паспортах тепловой сети.</w:t>
      </w:r>
    </w:p>
    <w:p w14:paraId="19A3AC48" w14:textId="77777777" w:rsidR="002D5479" w:rsidRPr="00F45FCB" w:rsidRDefault="002D5479" w:rsidP="00101BB4">
      <w:pPr>
        <w:spacing w:after="0" w:line="240" w:lineRule="auto"/>
        <w:ind w:firstLine="567"/>
        <w:rPr>
          <w:rFonts w:cs="Times New Roman"/>
          <w:szCs w:val="28"/>
        </w:rPr>
      </w:pPr>
    </w:p>
    <w:p w14:paraId="3715131C" w14:textId="77777777" w:rsidR="00BA1949" w:rsidRDefault="00BA1949" w:rsidP="00BA1949">
      <w:pPr>
        <w:jc w:val="center"/>
        <w:rPr>
          <w:rFonts w:cs="Times New Roman"/>
          <w:szCs w:val="28"/>
        </w:rPr>
      </w:pPr>
      <w:r w:rsidRPr="00BA1949">
        <w:rPr>
          <w:rFonts w:cs="Times New Roman"/>
          <w:szCs w:val="28"/>
        </w:rPr>
        <w:t xml:space="preserve">Котельная </w:t>
      </w:r>
      <w:proofErr w:type="spellStart"/>
      <w:r w:rsidRPr="00BA1949">
        <w:rPr>
          <w:rFonts w:cs="Times New Roman"/>
          <w:szCs w:val="28"/>
        </w:rPr>
        <w:t>с.Новослободск</w:t>
      </w:r>
      <w:proofErr w:type="spellEnd"/>
      <w:r w:rsidRPr="00BA1949">
        <w:rPr>
          <w:rFonts w:cs="Times New Roman"/>
          <w:szCs w:val="28"/>
        </w:rPr>
        <w:t>, д.18а</w:t>
      </w:r>
    </w:p>
    <w:p w14:paraId="3E8AE18E" w14:textId="77777777" w:rsidR="004F1DB5" w:rsidRDefault="004F1DB5" w:rsidP="002D5479">
      <w:pPr>
        <w:rPr>
          <w:rFonts w:eastAsia="Arial"/>
          <w:szCs w:val="28"/>
          <w:lang w:eastAsia="zh-CN"/>
        </w:rPr>
      </w:pPr>
      <w:r w:rsidRPr="00CA3A8D">
        <w:rPr>
          <w:rFonts w:eastAsia="Arial"/>
          <w:szCs w:val="28"/>
          <w:lang w:eastAsia="zh-CN"/>
        </w:rPr>
        <w:t xml:space="preserve">Таблица </w:t>
      </w:r>
      <w:r w:rsidR="002D5479">
        <w:rPr>
          <w:rFonts w:eastAsia="Arial"/>
          <w:szCs w:val="28"/>
          <w:lang w:eastAsia="zh-CN"/>
        </w:rPr>
        <w:t>3.1.1.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6"/>
        <w:gridCol w:w="4729"/>
      </w:tblGrid>
      <w:tr w:rsidR="00BA1949" w:rsidRPr="00BA1949" w14:paraId="0BC2536B" w14:textId="77777777" w:rsidTr="00BA1949">
        <w:trPr>
          <w:jc w:val="center"/>
        </w:trPr>
        <w:tc>
          <w:tcPr>
            <w:tcW w:w="4616" w:type="dxa"/>
            <w:shd w:val="clear" w:color="auto" w:fill="auto"/>
          </w:tcPr>
          <w:p w14:paraId="70FBC9E4" w14:textId="77777777" w:rsidR="00BA1949" w:rsidRPr="00BA1949" w:rsidRDefault="00BA1949" w:rsidP="00BA1949">
            <w:pPr>
              <w:spacing w:after="0" w:line="240" w:lineRule="auto"/>
              <w:ind w:right="193"/>
              <w:jc w:val="center"/>
              <w:rPr>
                <w:rFonts w:eastAsia="Arial" w:cs="Times New Roman"/>
                <w:sz w:val="24"/>
                <w:szCs w:val="24"/>
                <w:lang w:eastAsia="zh-CN"/>
              </w:rPr>
            </w:pPr>
            <w:r w:rsidRPr="00BA1949">
              <w:rPr>
                <w:rFonts w:eastAsia="Arial" w:cs="Times New Roman"/>
                <w:sz w:val="24"/>
                <w:szCs w:val="24"/>
                <w:lang w:eastAsia="zh-CN"/>
              </w:rPr>
              <w:t>Показатели</w:t>
            </w:r>
          </w:p>
        </w:tc>
        <w:tc>
          <w:tcPr>
            <w:tcW w:w="4729" w:type="dxa"/>
            <w:shd w:val="clear" w:color="auto" w:fill="auto"/>
          </w:tcPr>
          <w:p w14:paraId="067D30B5" w14:textId="77777777" w:rsidR="00BA1949" w:rsidRPr="00BA1949" w:rsidRDefault="00BA1949" w:rsidP="00BA1949">
            <w:pPr>
              <w:spacing w:after="0" w:line="240" w:lineRule="auto"/>
              <w:ind w:right="193"/>
              <w:jc w:val="center"/>
              <w:rPr>
                <w:rFonts w:eastAsia="Arial" w:cs="Times New Roman"/>
                <w:sz w:val="24"/>
                <w:szCs w:val="24"/>
                <w:lang w:eastAsia="zh-CN"/>
              </w:rPr>
            </w:pPr>
            <w:r w:rsidRPr="00BA1949">
              <w:rPr>
                <w:rFonts w:eastAsia="Arial" w:cs="Times New Roman"/>
                <w:sz w:val="24"/>
                <w:szCs w:val="24"/>
                <w:lang w:eastAsia="zh-CN"/>
              </w:rPr>
              <w:t>Значения</w:t>
            </w:r>
          </w:p>
        </w:tc>
      </w:tr>
      <w:tr w:rsidR="00BA1949" w:rsidRPr="00BA1949" w14:paraId="4B834F8D" w14:textId="77777777" w:rsidTr="00BA1949">
        <w:trPr>
          <w:jc w:val="center"/>
        </w:trPr>
        <w:tc>
          <w:tcPr>
            <w:tcW w:w="4616" w:type="dxa"/>
            <w:shd w:val="clear" w:color="auto" w:fill="auto"/>
            <w:vAlign w:val="center"/>
          </w:tcPr>
          <w:p w14:paraId="3906E42C"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729" w:type="dxa"/>
            <w:shd w:val="clear" w:color="auto" w:fill="auto"/>
            <w:vAlign w:val="center"/>
          </w:tcPr>
          <w:p w14:paraId="586C3D95"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 xml:space="preserve">Для системы теплоснабжения от котельной с. </w:t>
            </w:r>
            <w:proofErr w:type="spellStart"/>
            <w:r w:rsidRPr="00BA1949">
              <w:rPr>
                <w:rFonts w:eastAsia="Arial" w:cs="Times New Roman"/>
                <w:sz w:val="24"/>
                <w:szCs w:val="24"/>
                <w:lang w:eastAsia="zh-CN"/>
              </w:rPr>
              <w:t>Новослободск</w:t>
            </w:r>
            <w:proofErr w:type="spellEnd"/>
            <w:r w:rsidRPr="00BA1949">
              <w:rPr>
                <w:rFonts w:eastAsia="Arial" w:cs="Times New Roman"/>
                <w:sz w:val="24"/>
                <w:szCs w:val="24"/>
                <w:lang w:eastAsia="zh-CN"/>
              </w:rPr>
              <w:t xml:space="preserve"> (МУП «Теплосеть» МР «Думиничский район») принято качественное регулирование отпуска тепловой энергии в сетевой воде потребителям. Расчетный температурный график – 95/70°С при расчетной температуре -27°С.</w:t>
            </w:r>
          </w:p>
        </w:tc>
      </w:tr>
      <w:tr w:rsidR="00BA1949" w:rsidRPr="00BA1949" w14:paraId="7394AA5E" w14:textId="77777777" w:rsidTr="00BA1949">
        <w:trPr>
          <w:jc w:val="center"/>
        </w:trPr>
        <w:tc>
          <w:tcPr>
            <w:tcW w:w="4616" w:type="dxa"/>
            <w:shd w:val="clear" w:color="auto" w:fill="auto"/>
            <w:vAlign w:val="center"/>
          </w:tcPr>
          <w:p w14:paraId="078FA693"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Электронные и (или) бумажные карты (схемы) тепловых сетей в зонах действия источников тепловой энергии</w:t>
            </w:r>
          </w:p>
        </w:tc>
        <w:tc>
          <w:tcPr>
            <w:tcW w:w="4729" w:type="dxa"/>
            <w:shd w:val="clear" w:color="auto" w:fill="auto"/>
            <w:vAlign w:val="center"/>
          </w:tcPr>
          <w:p w14:paraId="2CF5FA6B" w14:textId="77777777" w:rsidR="00BA1949" w:rsidRPr="00BA1949" w:rsidRDefault="00BA1949" w:rsidP="00BA1949">
            <w:pPr>
              <w:tabs>
                <w:tab w:val="left" w:pos="2977"/>
              </w:tabs>
              <w:spacing w:after="0" w:line="240" w:lineRule="auto"/>
              <w:ind w:right="193"/>
              <w:rPr>
                <w:rFonts w:eastAsia="Arial" w:cs="Times New Roman"/>
                <w:sz w:val="24"/>
                <w:szCs w:val="24"/>
                <w:highlight w:val="yellow"/>
                <w:lang w:eastAsia="zh-CN"/>
              </w:rPr>
            </w:pPr>
            <w:r w:rsidRPr="00BA1949">
              <w:rPr>
                <w:rFonts w:eastAsia="Arial" w:cs="Times New Roman"/>
                <w:sz w:val="24"/>
                <w:szCs w:val="24"/>
                <w:lang w:eastAsia="zh-CN"/>
              </w:rPr>
              <w:t xml:space="preserve">Схемы приведены в </w:t>
            </w:r>
            <w:r>
              <w:rPr>
                <w:rFonts w:eastAsia="Arial" w:cs="Times New Roman"/>
                <w:sz w:val="24"/>
                <w:szCs w:val="24"/>
                <w:lang w:eastAsia="zh-CN"/>
              </w:rPr>
              <w:t>Части 9 «Надежность теплоснабжения» п. 4. Данного Документа.</w:t>
            </w:r>
          </w:p>
        </w:tc>
      </w:tr>
      <w:tr w:rsidR="00BA1949" w:rsidRPr="00BA1949" w14:paraId="08477E08" w14:textId="77777777" w:rsidTr="00BA1949">
        <w:trPr>
          <w:jc w:val="center"/>
        </w:trPr>
        <w:tc>
          <w:tcPr>
            <w:tcW w:w="4616" w:type="dxa"/>
            <w:shd w:val="clear" w:color="auto" w:fill="auto"/>
            <w:vAlign w:val="center"/>
          </w:tcPr>
          <w:p w14:paraId="2958CDA3"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729" w:type="dxa"/>
            <w:shd w:val="clear" w:color="auto" w:fill="auto"/>
            <w:vAlign w:val="center"/>
          </w:tcPr>
          <w:p w14:paraId="4ED5B8DC"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Тепловая сеть водяная, двухтрубная.</w:t>
            </w:r>
          </w:p>
          <w:p w14:paraId="7821B72C"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Материал трубопроводов – сталь.</w:t>
            </w:r>
          </w:p>
          <w:p w14:paraId="407CF85D"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Способ прокладки – надземная.</w:t>
            </w:r>
          </w:p>
          <w:p w14:paraId="1550D87C"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 xml:space="preserve">Компенсация температурных удлинений трубопроводов осуществляется за счет естественных изменений направления трассы, а также П-образных компенсаторов. </w:t>
            </w:r>
          </w:p>
          <w:p w14:paraId="598DD893"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 xml:space="preserve">Грунты в местах прокладки трубопроводов, в основном, суглинистые. </w:t>
            </w:r>
          </w:p>
          <w:p w14:paraId="31BA5CD7"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Основные параметры тепловых сетей (в двухтрубном исполнении):</w:t>
            </w:r>
          </w:p>
          <w:p w14:paraId="55886AFD"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Общая протяженность сети – 2460 м;</w:t>
            </w:r>
          </w:p>
          <w:p w14:paraId="6D7D3F4E" w14:textId="77777777" w:rsidR="00BA1949" w:rsidRPr="00BA1949" w:rsidRDefault="00BA1949" w:rsidP="00BA1949">
            <w:pPr>
              <w:tabs>
                <w:tab w:val="left" w:pos="2977"/>
              </w:tabs>
              <w:spacing w:after="0" w:line="240" w:lineRule="auto"/>
              <w:rPr>
                <w:rFonts w:eastAsia="Arial" w:cs="Times New Roman"/>
                <w:sz w:val="24"/>
                <w:szCs w:val="24"/>
                <w:lang w:eastAsia="zh-CN"/>
              </w:rPr>
            </w:pPr>
            <w:r w:rsidRPr="00BA1949">
              <w:rPr>
                <w:rFonts w:eastAsia="Arial" w:cs="Times New Roman"/>
                <w:sz w:val="24"/>
                <w:szCs w:val="24"/>
                <w:lang w:eastAsia="zh-CN"/>
              </w:rPr>
              <w:t xml:space="preserve">Материальная характеристика – 231,27 </w:t>
            </w:r>
            <w:proofErr w:type="spellStart"/>
            <w:r w:rsidRPr="00BA1949">
              <w:rPr>
                <w:rFonts w:eastAsia="Arial" w:cs="Times New Roman"/>
                <w:sz w:val="24"/>
                <w:szCs w:val="24"/>
                <w:lang w:eastAsia="zh-CN"/>
              </w:rPr>
              <w:t>м∙м</w:t>
            </w:r>
            <w:proofErr w:type="spellEnd"/>
            <w:r w:rsidRPr="00BA1949">
              <w:rPr>
                <w:rFonts w:eastAsia="Arial" w:cs="Times New Roman"/>
                <w:sz w:val="24"/>
                <w:szCs w:val="24"/>
                <w:lang w:eastAsia="zh-CN"/>
              </w:rPr>
              <w:t>;</w:t>
            </w:r>
          </w:p>
          <w:p w14:paraId="78F2738A"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Подключенная нагрузка – 3,178 Гкал/ч.</w:t>
            </w:r>
          </w:p>
        </w:tc>
      </w:tr>
      <w:tr w:rsidR="00BA1949" w:rsidRPr="00BA1949" w14:paraId="7DFA77B0" w14:textId="77777777" w:rsidTr="00BA1949">
        <w:trPr>
          <w:jc w:val="center"/>
        </w:trPr>
        <w:tc>
          <w:tcPr>
            <w:tcW w:w="4616" w:type="dxa"/>
            <w:shd w:val="clear" w:color="auto" w:fill="auto"/>
            <w:vAlign w:val="center"/>
          </w:tcPr>
          <w:p w14:paraId="39BAA6FD"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Описание типов секционирующей и регулирующей  арматуры на тепловых сетях</w:t>
            </w:r>
          </w:p>
        </w:tc>
        <w:tc>
          <w:tcPr>
            <w:tcW w:w="4729" w:type="dxa"/>
            <w:shd w:val="clear" w:color="auto" w:fill="auto"/>
            <w:vAlign w:val="center"/>
          </w:tcPr>
          <w:p w14:paraId="48A50696"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Регулирующая арматура на тепловых сетях – вентили, задвижки.</w:t>
            </w:r>
          </w:p>
        </w:tc>
      </w:tr>
      <w:tr w:rsidR="00BA1949" w:rsidRPr="00BA1949" w14:paraId="159EB278" w14:textId="77777777" w:rsidTr="00BA1949">
        <w:trPr>
          <w:jc w:val="center"/>
        </w:trPr>
        <w:tc>
          <w:tcPr>
            <w:tcW w:w="4616" w:type="dxa"/>
            <w:shd w:val="clear" w:color="auto" w:fill="auto"/>
            <w:vAlign w:val="center"/>
          </w:tcPr>
          <w:p w14:paraId="0CCE9AEB"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Описание типов и строительных особенностей тепловых камер и павильонов</w:t>
            </w:r>
          </w:p>
        </w:tc>
        <w:tc>
          <w:tcPr>
            <w:tcW w:w="4729" w:type="dxa"/>
            <w:shd w:val="clear" w:color="auto" w:fill="auto"/>
            <w:vAlign w:val="center"/>
          </w:tcPr>
          <w:p w14:paraId="6D19E623"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 xml:space="preserve">Строительная часть тепловых камер выполнении из бетона и кирпича. Высота камер не более </w:t>
            </w:r>
            <w:smartTag w:uri="urn:schemas-microsoft-com:office:smarttags" w:element="metricconverter">
              <w:smartTagPr>
                <w:attr w:name="ProductID" w:val="1,5 м"/>
              </w:smartTagPr>
              <w:r w:rsidRPr="00BA1949">
                <w:rPr>
                  <w:rFonts w:eastAsia="Arial" w:cs="Times New Roman"/>
                  <w:sz w:val="24"/>
                  <w:szCs w:val="24"/>
                  <w:lang w:eastAsia="zh-CN"/>
                </w:rPr>
                <w:t>1,5 м</w:t>
              </w:r>
            </w:smartTag>
            <w:r w:rsidRPr="00BA1949">
              <w:rPr>
                <w:rFonts w:eastAsia="Arial" w:cs="Times New Roman"/>
                <w:sz w:val="24"/>
                <w:szCs w:val="24"/>
                <w:lang w:eastAsia="zh-CN"/>
              </w:rPr>
              <w:t>. В перекрытиях камер выполнено по 1 люку. Назначение – размещение арматуры, проведение ремонтных работ.</w:t>
            </w:r>
          </w:p>
        </w:tc>
      </w:tr>
      <w:tr w:rsidR="00BA1949" w:rsidRPr="00BA1949" w14:paraId="0C621066" w14:textId="77777777" w:rsidTr="00BA1949">
        <w:trPr>
          <w:jc w:val="center"/>
        </w:trPr>
        <w:tc>
          <w:tcPr>
            <w:tcW w:w="4616" w:type="dxa"/>
            <w:shd w:val="clear" w:color="auto" w:fill="auto"/>
            <w:vAlign w:val="center"/>
          </w:tcPr>
          <w:p w14:paraId="043172D9" w14:textId="77777777" w:rsidR="00BA1949" w:rsidRPr="00BA1949" w:rsidRDefault="00BA1949" w:rsidP="00BA1949">
            <w:pPr>
              <w:tabs>
                <w:tab w:val="left" w:pos="2977"/>
              </w:tabs>
              <w:spacing w:after="0" w:line="240" w:lineRule="auto"/>
              <w:ind w:right="193"/>
              <w:jc w:val="center"/>
              <w:rPr>
                <w:rFonts w:eastAsia="Arial" w:cs="Times New Roman"/>
                <w:sz w:val="24"/>
                <w:szCs w:val="24"/>
                <w:lang w:eastAsia="zh-CN"/>
              </w:rPr>
            </w:pPr>
            <w:r w:rsidRPr="00BA1949">
              <w:rPr>
                <w:rFonts w:eastAsia="Arial" w:cs="Times New Roman"/>
                <w:sz w:val="24"/>
                <w:szCs w:val="24"/>
                <w:lang w:eastAsia="zh-CN"/>
              </w:rPr>
              <w:t>Показатели</w:t>
            </w:r>
          </w:p>
        </w:tc>
        <w:tc>
          <w:tcPr>
            <w:tcW w:w="4729" w:type="dxa"/>
            <w:shd w:val="clear" w:color="auto" w:fill="auto"/>
            <w:vAlign w:val="center"/>
          </w:tcPr>
          <w:p w14:paraId="780FACB8" w14:textId="77777777" w:rsidR="00BA1949" w:rsidRPr="00BA1949" w:rsidRDefault="00BA1949" w:rsidP="00BA1949">
            <w:pPr>
              <w:tabs>
                <w:tab w:val="left" w:pos="2977"/>
              </w:tabs>
              <w:spacing w:after="0" w:line="240" w:lineRule="auto"/>
              <w:ind w:right="193"/>
              <w:jc w:val="center"/>
              <w:rPr>
                <w:rFonts w:eastAsia="Arial" w:cs="Times New Roman"/>
                <w:sz w:val="24"/>
                <w:szCs w:val="24"/>
                <w:lang w:eastAsia="zh-CN"/>
              </w:rPr>
            </w:pPr>
            <w:r w:rsidRPr="00BA1949">
              <w:rPr>
                <w:rFonts w:eastAsia="Arial" w:cs="Times New Roman"/>
                <w:sz w:val="24"/>
                <w:szCs w:val="24"/>
                <w:lang w:eastAsia="zh-CN"/>
              </w:rPr>
              <w:t>Значения</w:t>
            </w:r>
          </w:p>
        </w:tc>
      </w:tr>
      <w:tr w:rsidR="00BA1949" w:rsidRPr="00BA1949" w14:paraId="54CF0629" w14:textId="77777777" w:rsidTr="00BA1949">
        <w:trPr>
          <w:trHeight w:val="850"/>
          <w:jc w:val="center"/>
        </w:trPr>
        <w:tc>
          <w:tcPr>
            <w:tcW w:w="4616" w:type="dxa"/>
            <w:shd w:val="clear" w:color="auto" w:fill="auto"/>
            <w:vAlign w:val="center"/>
          </w:tcPr>
          <w:p w14:paraId="291BCEC8"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lastRenderedPageBreak/>
              <w:t>Описание графиков регулирования отпуска тепла в тепловые сети  анализом их обоснованности</w:t>
            </w:r>
          </w:p>
        </w:tc>
        <w:tc>
          <w:tcPr>
            <w:tcW w:w="4729" w:type="dxa"/>
            <w:shd w:val="clear" w:color="auto" w:fill="auto"/>
            <w:vAlign w:val="center"/>
          </w:tcPr>
          <w:p w14:paraId="2AD88B33"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Регулирование отпуска теплоты рекомендуется осуществлять качественно по расчетному графику 95/70 °С по следующим причинам:</w:t>
            </w:r>
          </w:p>
          <w:p w14:paraId="5060F460"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 присоединение потребителей к тепловым сетям непосредственное без смешения и без регуляторов расхода на вводах;</w:t>
            </w:r>
          </w:p>
          <w:p w14:paraId="328BE057"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 наличие только отопительной нагрузки.</w:t>
            </w:r>
          </w:p>
          <w:p w14:paraId="3B2A3ECD" w14:textId="77777777" w:rsidR="00BA1949" w:rsidRPr="00BA1949" w:rsidRDefault="00BA1949" w:rsidP="00BA1949">
            <w:pPr>
              <w:tabs>
                <w:tab w:val="left" w:pos="2977"/>
              </w:tabs>
              <w:spacing w:after="0" w:line="240" w:lineRule="auto"/>
              <w:ind w:right="-172"/>
              <w:rPr>
                <w:rFonts w:eastAsia="Arial" w:cs="Times New Roman"/>
                <w:sz w:val="24"/>
                <w:szCs w:val="24"/>
                <w:lang w:eastAsia="zh-CN"/>
              </w:rPr>
            </w:pPr>
            <w:r w:rsidRPr="00BA1949">
              <w:rPr>
                <w:rFonts w:eastAsia="Arial" w:cs="Times New Roman"/>
                <w:noProof/>
                <w:sz w:val="24"/>
                <w:szCs w:val="24"/>
                <w:lang w:eastAsia="ru-RU"/>
              </w:rPr>
              <w:drawing>
                <wp:inline distT="0" distB="0" distL="0" distR="0" wp14:anchorId="29EF5394" wp14:editId="4E675AFD">
                  <wp:extent cx="2857500" cy="1943100"/>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2857500" cy="1943100"/>
                          </a:xfrm>
                          <a:prstGeom prst="rect">
                            <a:avLst/>
                          </a:prstGeom>
                          <a:noFill/>
                          <a:ln w="9525">
                            <a:noFill/>
                            <a:miter lim="800000"/>
                            <a:headEnd/>
                            <a:tailEnd/>
                          </a:ln>
                        </pic:spPr>
                      </pic:pic>
                    </a:graphicData>
                  </a:graphic>
                </wp:inline>
              </w:drawing>
            </w:r>
          </w:p>
          <w:p w14:paraId="5EB8061A"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p>
        </w:tc>
      </w:tr>
      <w:tr w:rsidR="00BA1949" w:rsidRPr="00BA1949" w14:paraId="6DBBE958" w14:textId="77777777" w:rsidTr="00BA1949">
        <w:trPr>
          <w:trHeight w:val="850"/>
          <w:jc w:val="center"/>
        </w:trPr>
        <w:tc>
          <w:tcPr>
            <w:tcW w:w="4616" w:type="dxa"/>
            <w:shd w:val="clear" w:color="auto" w:fill="auto"/>
            <w:vAlign w:val="center"/>
          </w:tcPr>
          <w:p w14:paraId="252C3042"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729" w:type="dxa"/>
            <w:shd w:val="clear" w:color="auto" w:fill="auto"/>
            <w:vAlign w:val="center"/>
          </w:tcPr>
          <w:p w14:paraId="2B4413E4"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Фактические температурные режимы отпуска тепла в тепловые сети соответствуют графику.</w:t>
            </w:r>
          </w:p>
        </w:tc>
      </w:tr>
      <w:tr w:rsidR="00BA1949" w:rsidRPr="00BA1949" w14:paraId="26AC9787" w14:textId="77777777" w:rsidTr="00BA1949">
        <w:trPr>
          <w:trHeight w:val="850"/>
          <w:jc w:val="center"/>
        </w:trPr>
        <w:tc>
          <w:tcPr>
            <w:tcW w:w="4616" w:type="dxa"/>
            <w:shd w:val="clear" w:color="auto" w:fill="auto"/>
            <w:vAlign w:val="center"/>
          </w:tcPr>
          <w:p w14:paraId="5CF3B4CD"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Гидравлические режимы тепловых сетей</w:t>
            </w:r>
          </w:p>
        </w:tc>
        <w:tc>
          <w:tcPr>
            <w:tcW w:w="4729" w:type="dxa"/>
            <w:shd w:val="clear" w:color="auto" w:fill="auto"/>
            <w:vAlign w:val="center"/>
          </w:tcPr>
          <w:p w14:paraId="0C6C029A"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tc>
      </w:tr>
      <w:tr w:rsidR="00BA1949" w:rsidRPr="00BA1949" w14:paraId="659C8E86" w14:textId="77777777" w:rsidTr="00BA1949">
        <w:trPr>
          <w:trHeight w:val="850"/>
          <w:jc w:val="center"/>
        </w:trPr>
        <w:tc>
          <w:tcPr>
            <w:tcW w:w="4616" w:type="dxa"/>
            <w:shd w:val="clear" w:color="auto" w:fill="auto"/>
            <w:vAlign w:val="center"/>
          </w:tcPr>
          <w:p w14:paraId="463DD7C1"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Статистика отказов тепловых сетей (аварий, инцидентов) за последние 5 лет</w:t>
            </w:r>
          </w:p>
        </w:tc>
        <w:tc>
          <w:tcPr>
            <w:tcW w:w="4729" w:type="dxa"/>
            <w:shd w:val="clear" w:color="auto" w:fill="auto"/>
            <w:vAlign w:val="center"/>
          </w:tcPr>
          <w:p w14:paraId="4D8AEC6A"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Статистика отказов тепловых сетей (аварий, инцидентов) отсутствует.</w:t>
            </w:r>
          </w:p>
        </w:tc>
      </w:tr>
      <w:tr w:rsidR="00BA1949" w:rsidRPr="00BA1949" w14:paraId="3DD8D95C" w14:textId="77777777" w:rsidTr="00BA1949">
        <w:trPr>
          <w:trHeight w:val="850"/>
          <w:jc w:val="center"/>
        </w:trPr>
        <w:tc>
          <w:tcPr>
            <w:tcW w:w="4616" w:type="dxa"/>
            <w:shd w:val="clear" w:color="auto" w:fill="auto"/>
            <w:vAlign w:val="center"/>
          </w:tcPr>
          <w:p w14:paraId="421499B9"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729" w:type="dxa"/>
            <w:shd w:val="clear" w:color="auto" w:fill="auto"/>
            <w:vAlign w:val="center"/>
          </w:tcPr>
          <w:p w14:paraId="2B5A2F64"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Статистика восстановлений (аварийно-восстановительных работ) тепловых сетей (аварий, инцидентов) отсутствует.</w:t>
            </w:r>
          </w:p>
        </w:tc>
      </w:tr>
      <w:tr w:rsidR="00BA1949" w:rsidRPr="00BA1949" w14:paraId="7C1E46A7" w14:textId="77777777" w:rsidTr="00BA1949">
        <w:trPr>
          <w:trHeight w:val="850"/>
          <w:jc w:val="center"/>
        </w:trPr>
        <w:tc>
          <w:tcPr>
            <w:tcW w:w="4616" w:type="dxa"/>
            <w:shd w:val="clear" w:color="auto" w:fill="auto"/>
            <w:vAlign w:val="center"/>
          </w:tcPr>
          <w:p w14:paraId="43176395"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Описание процедур диагностики состояния тепловых сетей и планирования капитальных (текущих) ремонтов</w:t>
            </w:r>
          </w:p>
        </w:tc>
        <w:tc>
          <w:tcPr>
            <w:tcW w:w="4729" w:type="dxa"/>
            <w:shd w:val="clear" w:color="auto" w:fill="auto"/>
            <w:vAlign w:val="center"/>
          </w:tcPr>
          <w:p w14:paraId="735417B4"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Гидравлические испытания проводятся регулярно.</w:t>
            </w:r>
          </w:p>
        </w:tc>
      </w:tr>
      <w:tr w:rsidR="00BA1949" w:rsidRPr="00BA1949" w14:paraId="56FAA69D" w14:textId="77777777" w:rsidTr="00BA1949">
        <w:trPr>
          <w:trHeight w:val="850"/>
          <w:jc w:val="center"/>
        </w:trPr>
        <w:tc>
          <w:tcPr>
            <w:tcW w:w="4616" w:type="dxa"/>
            <w:shd w:val="clear" w:color="auto" w:fill="auto"/>
            <w:vAlign w:val="center"/>
          </w:tcPr>
          <w:p w14:paraId="30897505"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729" w:type="dxa"/>
            <w:shd w:val="clear" w:color="auto" w:fill="auto"/>
            <w:vAlign w:val="center"/>
          </w:tcPr>
          <w:p w14:paraId="245B2080"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Летние ремонты проводятся ежегодно.</w:t>
            </w:r>
          </w:p>
        </w:tc>
      </w:tr>
      <w:tr w:rsidR="00BA1949" w:rsidRPr="00BA1949" w14:paraId="647048A2" w14:textId="77777777" w:rsidTr="00BA1949">
        <w:trPr>
          <w:jc w:val="center"/>
        </w:trPr>
        <w:tc>
          <w:tcPr>
            <w:tcW w:w="4616" w:type="dxa"/>
            <w:shd w:val="clear" w:color="auto" w:fill="auto"/>
            <w:vAlign w:val="center"/>
          </w:tcPr>
          <w:p w14:paraId="68D6C640" w14:textId="77777777" w:rsidR="00BA1949" w:rsidRPr="00BA1949" w:rsidRDefault="00BA1949" w:rsidP="00BA1949">
            <w:pPr>
              <w:tabs>
                <w:tab w:val="left" w:pos="2977"/>
              </w:tabs>
              <w:spacing w:after="0" w:line="240" w:lineRule="auto"/>
              <w:ind w:right="193"/>
              <w:jc w:val="center"/>
              <w:rPr>
                <w:rFonts w:eastAsia="Arial" w:cs="Times New Roman"/>
                <w:sz w:val="24"/>
                <w:szCs w:val="24"/>
                <w:lang w:eastAsia="zh-CN"/>
              </w:rPr>
            </w:pPr>
            <w:r w:rsidRPr="00BA1949">
              <w:rPr>
                <w:rFonts w:eastAsia="Arial" w:cs="Times New Roman"/>
                <w:sz w:val="24"/>
                <w:szCs w:val="24"/>
                <w:lang w:eastAsia="zh-CN"/>
              </w:rPr>
              <w:t>Показатели</w:t>
            </w:r>
          </w:p>
        </w:tc>
        <w:tc>
          <w:tcPr>
            <w:tcW w:w="4729" w:type="dxa"/>
            <w:shd w:val="clear" w:color="auto" w:fill="auto"/>
            <w:vAlign w:val="center"/>
          </w:tcPr>
          <w:p w14:paraId="128070B3" w14:textId="77777777" w:rsidR="00BA1949" w:rsidRPr="00BA1949" w:rsidRDefault="00BA1949" w:rsidP="00BA1949">
            <w:pPr>
              <w:tabs>
                <w:tab w:val="left" w:pos="2977"/>
              </w:tabs>
              <w:spacing w:after="0" w:line="240" w:lineRule="auto"/>
              <w:ind w:right="193"/>
              <w:jc w:val="center"/>
              <w:rPr>
                <w:rFonts w:eastAsia="Arial" w:cs="Times New Roman"/>
                <w:sz w:val="24"/>
                <w:szCs w:val="24"/>
                <w:lang w:eastAsia="zh-CN"/>
              </w:rPr>
            </w:pPr>
            <w:r w:rsidRPr="00BA1949">
              <w:rPr>
                <w:rFonts w:eastAsia="Arial" w:cs="Times New Roman"/>
                <w:sz w:val="24"/>
                <w:szCs w:val="24"/>
                <w:lang w:eastAsia="zh-CN"/>
              </w:rPr>
              <w:t>Значения</w:t>
            </w:r>
          </w:p>
        </w:tc>
      </w:tr>
      <w:tr w:rsidR="00BA1949" w:rsidRPr="00BA1949" w14:paraId="0D69E531" w14:textId="77777777" w:rsidTr="00BA1949">
        <w:trPr>
          <w:trHeight w:val="1701"/>
          <w:jc w:val="center"/>
        </w:trPr>
        <w:tc>
          <w:tcPr>
            <w:tcW w:w="4616" w:type="dxa"/>
            <w:shd w:val="clear" w:color="auto" w:fill="auto"/>
            <w:vAlign w:val="center"/>
          </w:tcPr>
          <w:p w14:paraId="429F653D"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lastRenderedPageBreak/>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4729" w:type="dxa"/>
            <w:shd w:val="clear" w:color="auto" w:fill="auto"/>
            <w:vAlign w:val="center"/>
          </w:tcPr>
          <w:p w14:paraId="77FBAEB2"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Норматив потерь тепловой энергии в тепловых сетях составляет 0,147 Гкал/ч, что составляет 4,</w:t>
            </w:r>
            <w:r>
              <w:rPr>
                <w:rFonts w:eastAsia="Arial" w:cs="Times New Roman"/>
                <w:sz w:val="24"/>
                <w:szCs w:val="24"/>
                <w:lang w:eastAsia="zh-CN"/>
              </w:rPr>
              <w:t>30</w:t>
            </w:r>
            <w:r w:rsidRPr="00BA1949">
              <w:rPr>
                <w:rFonts w:eastAsia="Arial" w:cs="Times New Roman"/>
                <w:sz w:val="24"/>
                <w:szCs w:val="24"/>
                <w:lang w:eastAsia="zh-CN"/>
              </w:rPr>
              <w:t>% от отпущенной потребителю тепловой энергии.</w:t>
            </w:r>
          </w:p>
        </w:tc>
      </w:tr>
      <w:tr w:rsidR="00BA1949" w:rsidRPr="00BA1949" w14:paraId="7A40A400" w14:textId="77777777" w:rsidTr="00BA1949">
        <w:trPr>
          <w:trHeight w:val="1701"/>
          <w:jc w:val="center"/>
        </w:trPr>
        <w:tc>
          <w:tcPr>
            <w:tcW w:w="4616" w:type="dxa"/>
            <w:shd w:val="clear" w:color="auto" w:fill="auto"/>
            <w:vAlign w:val="center"/>
          </w:tcPr>
          <w:p w14:paraId="328A4C76"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Оценка тепловых потерь в тепловых сетях за последние пять лет при отсутствии приборов учета тепловой энергии</w:t>
            </w:r>
          </w:p>
        </w:tc>
        <w:tc>
          <w:tcPr>
            <w:tcW w:w="4729" w:type="dxa"/>
            <w:shd w:val="clear" w:color="auto" w:fill="auto"/>
            <w:vAlign w:val="center"/>
          </w:tcPr>
          <w:p w14:paraId="7EA42587"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Потери тепловой энергии на передачу по сетям энергоснабжающей организации в период 2017-202</w:t>
            </w:r>
            <w:r>
              <w:rPr>
                <w:rFonts w:eastAsia="Arial" w:cs="Times New Roman"/>
                <w:sz w:val="24"/>
                <w:szCs w:val="24"/>
                <w:lang w:eastAsia="zh-CN"/>
              </w:rPr>
              <w:t>3</w:t>
            </w:r>
            <w:r w:rsidRPr="00BA1949">
              <w:rPr>
                <w:rFonts w:eastAsia="Arial" w:cs="Times New Roman"/>
                <w:sz w:val="24"/>
                <w:szCs w:val="24"/>
                <w:lang w:eastAsia="zh-CN"/>
              </w:rPr>
              <w:t xml:space="preserve"> гг. постепенно уменьшается, в связи с проведением мероприятий по капитальному ремонту тепловых сетей. </w:t>
            </w:r>
          </w:p>
        </w:tc>
      </w:tr>
      <w:tr w:rsidR="00BA1949" w:rsidRPr="00BA1949" w14:paraId="2F6DA44A" w14:textId="77777777" w:rsidTr="00BA1949">
        <w:trPr>
          <w:trHeight w:val="1701"/>
          <w:jc w:val="center"/>
        </w:trPr>
        <w:tc>
          <w:tcPr>
            <w:tcW w:w="4616" w:type="dxa"/>
            <w:shd w:val="clear" w:color="auto" w:fill="auto"/>
            <w:vAlign w:val="center"/>
          </w:tcPr>
          <w:p w14:paraId="1CE08CDD"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Предписания надзорных органов по запрещению дальнейшей эксплуатации участков тепловой сети и результаты их исполнения</w:t>
            </w:r>
          </w:p>
        </w:tc>
        <w:tc>
          <w:tcPr>
            <w:tcW w:w="4729" w:type="dxa"/>
            <w:shd w:val="clear" w:color="auto" w:fill="auto"/>
            <w:vAlign w:val="center"/>
          </w:tcPr>
          <w:p w14:paraId="6D88AD4F"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Предписания надзорных органов по запрещению дальнейшей эксплуатации участков тепловых сетей отсутствуют.</w:t>
            </w:r>
          </w:p>
        </w:tc>
      </w:tr>
      <w:tr w:rsidR="00BA1949" w:rsidRPr="00BA1949" w14:paraId="0FA47519" w14:textId="77777777" w:rsidTr="00BA1949">
        <w:trPr>
          <w:trHeight w:val="1701"/>
          <w:jc w:val="center"/>
        </w:trPr>
        <w:tc>
          <w:tcPr>
            <w:tcW w:w="4616" w:type="dxa"/>
            <w:shd w:val="clear" w:color="auto" w:fill="auto"/>
            <w:vAlign w:val="center"/>
          </w:tcPr>
          <w:p w14:paraId="1C4476A3"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729" w:type="dxa"/>
            <w:shd w:val="clear" w:color="auto" w:fill="auto"/>
            <w:vAlign w:val="center"/>
          </w:tcPr>
          <w:p w14:paraId="09881732"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Тип присоединения потребителей к тепловым сетям – непосредственное, без смешивания, с качественным регулированием температуры теплоносителя по температуре наружного воздуха (температурный график 95/70°С);</w:t>
            </w:r>
          </w:p>
          <w:p w14:paraId="44EE93AF"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Нагрузки на горячее водоснабжение нет; имеется только отопительная нагрузка.</w:t>
            </w:r>
          </w:p>
        </w:tc>
      </w:tr>
      <w:tr w:rsidR="00BA1949" w:rsidRPr="00BA1949" w14:paraId="173A3147" w14:textId="77777777" w:rsidTr="00BA1949">
        <w:trPr>
          <w:trHeight w:val="1701"/>
          <w:jc w:val="center"/>
        </w:trPr>
        <w:tc>
          <w:tcPr>
            <w:tcW w:w="4616" w:type="dxa"/>
            <w:shd w:val="clear" w:color="auto" w:fill="auto"/>
            <w:vAlign w:val="center"/>
          </w:tcPr>
          <w:p w14:paraId="332CEF5D"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4729" w:type="dxa"/>
            <w:shd w:val="clear" w:color="auto" w:fill="auto"/>
            <w:vAlign w:val="center"/>
          </w:tcPr>
          <w:p w14:paraId="5DE78DDD"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Приборы учета тепловой энергии отсутствуют</w:t>
            </w:r>
          </w:p>
        </w:tc>
      </w:tr>
      <w:tr w:rsidR="00BA1949" w:rsidRPr="00BA1949" w14:paraId="44A9D1A1" w14:textId="77777777" w:rsidTr="00BA1949">
        <w:trPr>
          <w:trHeight w:val="1701"/>
          <w:jc w:val="center"/>
        </w:trPr>
        <w:tc>
          <w:tcPr>
            <w:tcW w:w="4616" w:type="dxa"/>
            <w:shd w:val="clear" w:color="auto" w:fill="auto"/>
            <w:vAlign w:val="center"/>
          </w:tcPr>
          <w:p w14:paraId="2E812A0A"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Перечень выявленных бесхозяйственных сетей и обоснование выбора организации, уполномоченной на их эксплуатацию</w:t>
            </w:r>
          </w:p>
        </w:tc>
        <w:tc>
          <w:tcPr>
            <w:tcW w:w="4729" w:type="dxa"/>
            <w:shd w:val="clear" w:color="auto" w:fill="auto"/>
            <w:vAlign w:val="center"/>
          </w:tcPr>
          <w:p w14:paraId="2C3692C8" w14:textId="77777777" w:rsidR="00BA1949" w:rsidRPr="00BA1949" w:rsidRDefault="00BA1949" w:rsidP="00BA1949">
            <w:pPr>
              <w:tabs>
                <w:tab w:val="left" w:pos="2977"/>
              </w:tabs>
              <w:spacing w:after="0" w:line="240" w:lineRule="auto"/>
              <w:ind w:right="193"/>
              <w:rPr>
                <w:rFonts w:eastAsia="Arial" w:cs="Times New Roman"/>
                <w:sz w:val="24"/>
                <w:szCs w:val="24"/>
                <w:lang w:eastAsia="zh-CN"/>
              </w:rPr>
            </w:pPr>
            <w:r w:rsidRPr="00BA1949">
              <w:rPr>
                <w:rFonts w:eastAsia="Arial" w:cs="Times New Roman"/>
                <w:sz w:val="24"/>
                <w:szCs w:val="24"/>
                <w:lang w:eastAsia="zh-CN"/>
              </w:rPr>
              <w:t>Бесхозяйственных сетей не выявлено.</w:t>
            </w:r>
          </w:p>
        </w:tc>
      </w:tr>
    </w:tbl>
    <w:p w14:paraId="41DBF890" w14:textId="77777777" w:rsidR="00BA1949" w:rsidRPr="00CA3A8D" w:rsidRDefault="00BA1949" w:rsidP="002D5479">
      <w:pPr>
        <w:rPr>
          <w:rFonts w:eastAsia="Arial"/>
          <w:szCs w:val="28"/>
          <w:lang w:eastAsia="zh-CN"/>
        </w:rPr>
      </w:pPr>
    </w:p>
    <w:p w14:paraId="2EDB7572" w14:textId="77777777" w:rsidR="003720DC" w:rsidRPr="00F45FCB" w:rsidRDefault="003720DC" w:rsidP="00101BB4">
      <w:pPr>
        <w:spacing w:after="0" w:line="240" w:lineRule="auto"/>
        <w:ind w:firstLine="567"/>
        <w:jc w:val="both"/>
        <w:rPr>
          <w:rFonts w:cs="Times New Roman"/>
          <w:szCs w:val="28"/>
        </w:rPr>
      </w:pPr>
      <w:r w:rsidRPr="00F45FCB">
        <w:rPr>
          <w:rFonts w:cs="Times New Roman"/>
          <w:szCs w:val="28"/>
        </w:rPr>
        <w:t xml:space="preserve">Протяженность тепловых сетей по </w:t>
      </w:r>
      <w:r w:rsidR="000C3456" w:rsidRPr="00F45FCB">
        <w:rPr>
          <w:rFonts w:cs="Times New Roman"/>
          <w:szCs w:val="28"/>
        </w:rPr>
        <w:t>Муниципальному образованию</w:t>
      </w:r>
      <w:r w:rsidRPr="00F45FCB">
        <w:rPr>
          <w:rFonts w:cs="Times New Roman"/>
          <w:szCs w:val="28"/>
        </w:rPr>
        <w:t xml:space="preserve"> указана в таблице </w:t>
      </w:r>
      <w:r w:rsidR="007E09D3" w:rsidRPr="00F45FCB">
        <w:rPr>
          <w:rFonts w:cs="Times New Roman"/>
          <w:szCs w:val="28"/>
        </w:rPr>
        <w:t>3.1.</w:t>
      </w:r>
      <w:r w:rsidR="00BA1949">
        <w:rPr>
          <w:rFonts w:cs="Times New Roman"/>
          <w:szCs w:val="28"/>
        </w:rPr>
        <w:t>2</w:t>
      </w:r>
      <w:r w:rsidR="009451CC">
        <w:rPr>
          <w:rFonts w:cs="Times New Roman"/>
          <w:szCs w:val="28"/>
        </w:rPr>
        <w:t>.</w:t>
      </w:r>
    </w:p>
    <w:p w14:paraId="343554AE" w14:textId="77777777" w:rsidR="003720DC" w:rsidRDefault="003720DC" w:rsidP="00101BB4">
      <w:pPr>
        <w:spacing w:after="0" w:line="240" w:lineRule="auto"/>
        <w:ind w:firstLine="284"/>
        <w:jc w:val="both"/>
        <w:rPr>
          <w:rFonts w:cs="Times New Roman"/>
          <w:szCs w:val="28"/>
        </w:rPr>
      </w:pPr>
      <w:r w:rsidRPr="00F45FCB">
        <w:rPr>
          <w:rFonts w:eastAsia="Times New Roman" w:cs="Times New Roman"/>
          <w:bCs/>
          <w:color w:val="00000A"/>
          <w:szCs w:val="28"/>
          <w:lang w:eastAsia="ru-RU"/>
        </w:rPr>
        <w:t>Таблица 3.1</w:t>
      </w:r>
      <w:r w:rsidR="009451CC">
        <w:rPr>
          <w:rFonts w:eastAsia="Times New Roman" w:cs="Times New Roman"/>
          <w:bCs/>
          <w:color w:val="00000A"/>
          <w:szCs w:val="28"/>
          <w:lang w:eastAsia="ru-RU"/>
        </w:rPr>
        <w:t>.</w:t>
      </w:r>
      <w:r w:rsidR="00BA1949">
        <w:rPr>
          <w:rFonts w:eastAsia="Times New Roman" w:cs="Times New Roman"/>
          <w:bCs/>
          <w:color w:val="00000A"/>
          <w:szCs w:val="28"/>
          <w:lang w:eastAsia="ru-RU"/>
        </w:rPr>
        <w:t>2</w:t>
      </w:r>
      <w:r w:rsidR="009451CC">
        <w:rPr>
          <w:rFonts w:eastAsia="Times New Roman" w:cs="Times New Roman"/>
          <w:bCs/>
          <w:color w:val="00000A"/>
          <w:szCs w:val="28"/>
          <w:lang w:eastAsia="ru-RU"/>
        </w:rPr>
        <w:t xml:space="preserve">. </w:t>
      </w:r>
      <w:r w:rsidRPr="00F45FCB">
        <w:rPr>
          <w:rFonts w:cs="Times New Roman"/>
          <w:szCs w:val="28"/>
        </w:rPr>
        <w:t xml:space="preserve">– </w:t>
      </w:r>
      <w:r w:rsidR="006D6CC8">
        <w:rPr>
          <w:rFonts w:cs="Times New Roman"/>
          <w:szCs w:val="28"/>
        </w:rPr>
        <w:t>Сводные данные по тепловым сетям</w:t>
      </w:r>
      <w:r w:rsidRPr="00F45FCB">
        <w:rPr>
          <w:rFonts w:cs="Times New Roman"/>
          <w:szCs w:val="28"/>
        </w:rPr>
        <w:t xml:space="preserve"> котельных</w:t>
      </w:r>
      <w:r w:rsidR="00FE7C77" w:rsidRPr="00F45FCB">
        <w:rPr>
          <w:rFonts w:cs="Times New Roman"/>
          <w:szCs w:val="28"/>
        </w:rPr>
        <w:t xml:space="preserve"> </w:t>
      </w:r>
      <w:r w:rsidR="002823C7">
        <w:rPr>
          <w:rFonts w:cs="Times New Roman"/>
          <w:szCs w:val="28"/>
        </w:rPr>
        <w:t>сельского поселения «</w:t>
      </w:r>
      <w:r w:rsidR="00ED7CA0">
        <w:rPr>
          <w:rFonts w:cs="Times New Roman"/>
          <w:szCs w:val="28"/>
        </w:rPr>
        <w:t xml:space="preserve">Село </w:t>
      </w:r>
      <w:proofErr w:type="spellStart"/>
      <w:r w:rsidR="00ED7CA0">
        <w:rPr>
          <w:rFonts w:cs="Times New Roman"/>
          <w:szCs w:val="28"/>
        </w:rPr>
        <w:t>Новослободск</w:t>
      </w:r>
      <w:proofErr w:type="spellEnd"/>
      <w:r w:rsidR="002823C7">
        <w:rPr>
          <w:rFonts w:cs="Times New Roman"/>
          <w:szCs w:val="28"/>
        </w:rPr>
        <w:t>»</w:t>
      </w:r>
      <w:r w:rsidR="003836E4" w:rsidRPr="00F45FCB">
        <w:rPr>
          <w:rFonts w:cs="Times New Roman"/>
          <w:szCs w:val="28"/>
        </w:rPr>
        <w:t xml:space="preserve"> </w:t>
      </w:r>
      <w:r w:rsidR="00E05E08" w:rsidRPr="00F45FCB">
        <w:rPr>
          <w:rFonts w:cs="Times New Roman"/>
          <w:szCs w:val="28"/>
        </w:rPr>
        <w:t xml:space="preserve">в зоне деятельности </w:t>
      </w:r>
      <w:r w:rsidR="00066883" w:rsidRPr="00F45FCB">
        <w:rPr>
          <w:rFonts w:cs="Times New Roman"/>
          <w:szCs w:val="28"/>
        </w:rPr>
        <w:t>МУП «Т</w:t>
      </w:r>
      <w:r w:rsidR="0020392A">
        <w:rPr>
          <w:rFonts w:cs="Times New Roman"/>
          <w:szCs w:val="28"/>
        </w:rPr>
        <w:t>еплосеть</w:t>
      </w:r>
      <w:r w:rsidR="00066883" w:rsidRPr="00F45FCB">
        <w:rPr>
          <w:rFonts w:cs="Times New Roman"/>
          <w:szCs w:val="28"/>
        </w:rPr>
        <w:t>»</w:t>
      </w:r>
      <w:r w:rsidR="00B47DEE" w:rsidRPr="00F45FCB">
        <w:rPr>
          <w:rFonts w:cs="Times New Roman"/>
          <w:szCs w:val="28"/>
        </w:rPr>
        <w:t>.</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210"/>
        <w:gridCol w:w="786"/>
        <w:gridCol w:w="786"/>
        <w:gridCol w:w="1815"/>
        <w:gridCol w:w="1869"/>
      </w:tblGrid>
      <w:tr w:rsidR="009451CC" w:rsidRPr="009451CC" w14:paraId="49919546" w14:textId="77777777" w:rsidTr="009451CC">
        <w:trPr>
          <w:trHeight w:val="768"/>
        </w:trPr>
        <w:tc>
          <w:tcPr>
            <w:tcW w:w="800" w:type="dxa"/>
            <w:vMerge w:val="restart"/>
            <w:shd w:val="clear" w:color="auto" w:fill="auto"/>
            <w:vAlign w:val="center"/>
            <w:hideMark/>
          </w:tcPr>
          <w:p w14:paraId="7CFE6EE0" w14:textId="77777777" w:rsidR="009451CC" w:rsidRPr="009451CC" w:rsidRDefault="009451CC" w:rsidP="009451CC">
            <w:pPr>
              <w:spacing w:after="0" w:line="240" w:lineRule="auto"/>
              <w:jc w:val="center"/>
              <w:rPr>
                <w:rFonts w:eastAsia="Times New Roman" w:cs="Times New Roman"/>
                <w:sz w:val="24"/>
                <w:szCs w:val="24"/>
                <w:lang w:eastAsia="ru-RU"/>
              </w:rPr>
            </w:pPr>
            <w:r w:rsidRPr="009451CC">
              <w:rPr>
                <w:rFonts w:eastAsia="Times New Roman" w:cs="Times New Roman"/>
                <w:sz w:val="24"/>
                <w:szCs w:val="24"/>
                <w:lang w:eastAsia="ru-RU"/>
              </w:rPr>
              <w:t>№ п/п</w:t>
            </w:r>
          </w:p>
        </w:tc>
        <w:tc>
          <w:tcPr>
            <w:tcW w:w="3210" w:type="dxa"/>
            <w:vMerge w:val="restart"/>
            <w:shd w:val="clear" w:color="auto" w:fill="auto"/>
            <w:vAlign w:val="center"/>
            <w:hideMark/>
          </w:tcPr>
          <w:p w14:paraId="47F07525" w14:textId="77777777" w:rsidR="009451CC" w:rsidRPr="009451CC" w:rsidRDefault="009451CC" w:rsidP="009451CC">
            <w:pPr>
              <w:spacing w:after="0" w:line="240" w:lineRule="auto"/>
              <w:jc w:val="center"/>
              <w:rPr>
                <w:rFonts w:eastAsia="Times New Roman" w:cs="Times New Roman"/>
                <w:sz w:val="24"/>
                <w:szCs w:val="24"/>
                <w:lang w:eastAsia="ru-RU"/>
              </w:rPr>
            </w:pPr>
            <w:r w:rsidRPr="009451CC">
              <w:rPr>
                <w:rFonts w:eastAsia="Times New Roman" w:cs="Times New Roman"/>
                <w:sz w:val="24"/>
                <w:szCs w:val="24"/>
                <w:lang w:eastAsia="ru-RU"/>
              </w:rPr>
              <w:t>Наименование теплоисточника</w:t>
            </w:r>
          </w:p>
        </w:tc>
        <w:tc>
          <w:tcPr>
            <w:tcW w:w="786" w:type="dxa"/>
            <w:vMerge w:val="restart"/>
            <w:shd w:val="clear" w:color="auto" w:fill="auto"/>
            <w:textDirection w:val="btLr"/>
            <w:vAlign w:val="center"/>
            <w:hideMark/>
          </w:tcPr>
          <w:p w14:paraId="6ECAEA53" w14:textId="77777777" w:rsidR="009451CC" w:rsidRPr="009451CC" w:rsidRDefault="009451CC" w:rsidP="009451CC">
            <w:pPr>
              <w:spacing w:after="0" w:line="240" w:lineRule="auto"/>
              <w:jc w:val="center"/>
              <w:rPr>
                <w:rFonts w:eastAsia="Times New Roman" w:cs="Times New Roman"/>
                <w:sz w:val="24"/>
                <w:szCs w:val="24"/>
                <w:lang w:eastAsia="ru-RU"/>
              </w:rPr>
            </w:pPr>
            <w:r w:rsidRPr="009451CC">
              <w:rPr>
                <w:rFonts w:eastAsia="Times New Roman" w:cs="Times New Roman"/>
                <w:sz w:val="24"/>
                <w:szCs w:val="24"/>
                <w:lang w:eastAsia="ru-RU"/>
              </w:rPr>
              <w:t>Установленная мощность, Гкал/ч</w:t>
            </w:r>
          </w:p>
        </w:tc>
        <w:tc>
          <w:tcPr>
            <w:tcW w:w="786" w:type="dxa"/>
            <w:vMerge w:val="restart"/>
            <w:shd w:val="clear" w:color="auto" w:fill="auto"/>
            <w:textDirection w:val="btLr"/>
            <w:vAlign w:val="center"/>
            <w:hideMark/>
          </w:tcPr>
          <w:p w14:paraId="798C62D7" w14:textId="77777777" w:rsidR="009451CC" w:rsidRPr="009451CC" w:rsidRDefault="009451CC" w:rsidP="009451CC">
            <w:pPr>
              <w:spacing w:after="0" w:line="240" w:lineRule="auto"/>
              <w:jc w:val="center"/>
              <w:rPr>
                <w:rFonts w:eastAsia="Times New Roman" w:cs="Times New Roman"/>
                <w:sz w:val="24"/>
                <w:szCs w:val="24"/>
                <w:lang w:eastAsia="ru-RU"/>
              </w:rPr>
            </w:pPr>
            <w:r w:rsidRPr="009451CC">
              <w:rPr>
                <w:rFonts w:eastAsia="Times New Roman" w:cs="Times New Roman"/>
                <w:sz w:val="24"/>
                <w:szCs w:val="24"/>
                <w:lang w:eastAsia="ru-RU"/>
              </w:rPr>
              <w:t>Располагаемая мощность, Гкал/ч</w:t>
            </w:r>
          </w:p>
        </w:tc>
        <w:tc>
          <w:tcPr>
            <w:tcW w:w="1815" w:type="dxa"/>
            <w:vMerge w:val="restart"/>
            <w:shd w:val="clear" w:color="auto" w:fill="auto"/>
            <w:vAlign w:val="center"/>
            <w:hideMark/>
          </w:tcPr>
          <w:p w14:paraId="19B8D981" w14:textId="77777777" w:rsidR="009451CC" w:rsidRPr="009451CC" w:rsidRDefault="009451CC" w:rsidP="009451CC">
            <w:pPr>
              <w:spacing w:after="0" w:line="240" w:lineRule="auto"/>
              <w:jc w:val="center"/>
              <w:rPr>
                <w:rFonts w:eastAsia="Times New Roman" w:cs="Times New Roman"/>
                <w:sz w:val="24"/>
                <w:szCs w:val="24"/>
                <w:lang w:eastAsia="ru-RU"/>
              </w:rPr>
            </w:pPr>
            <w:r w:rsidRPr="009451CC">
              <w:rPr>
                <w:rFonts w:eastAsia="Times New Roman" w:cs="Times New Roman"/>
                <w:sz w:val="24"/>
                <w:szCs w:val="24"/>
                <w:lang w:eastAsia="ru-RU"/>
              </w:rPr>
              <w:t>Протяженность тепловой сети, м</w:t>
            </w:r>
          </w:p>
        </w:tc>
        <w:tc>
          <w:tcPr>
            <w:tcW w:w="1869" w:type="dxa"/>
            <w:vMerge w:val="restart"/>
            <w:shd w:val="clear" w:color="auto" w:fill="auto"/>
            <w:vAlign w:val="center"/>
            <w:hideMark/>
          </w:tcPr>
          <w:p w14:paraId="637CE607" w14:textId="77777777" w:rsidR="009451CC" w:rsidRPr="009451CC" w:rsidRDefault="009451CC" w:rsidP="009451CC">
            <w:pPr>
              <w:spacing w:after="0" w:line="240" w:lineRule="auto"/>
              <w:jc w:val="center"/>
              <w:rPr>
                <w:rFonts w:eastAsia="Times New Roman" w:cs="Times New Roman"/>
                <w:sz w:val="24"/>
                <w:szCs w:val="24"/>
                <w:lang w:eastAsia="ru-RU"/>
              </w:rPr>
            </w:pPr>
            <w:r w:rsidRPr="009451CC">
              <w:rPr>
                <w:rFonts w:eastAsia="Times New Roman" w:cs="Times New Roman"/>
                <w:sz w:val="24"/>
                <w:szCs w:val="24"/>
                <w:lang w:eastAsia="ru-RU"/>
              </w:rPr>
              <w:t xml:space="preserve">Материальная характеристика, </w:t>
            </w:r>
            <w:proofErr w:type="spellStart"/>
            <w:r w:rsidRPr="009451CC">
              <w:rPr>
                <w:rFonts w:eastAsia="Times New Roman" w:cs="Times New Roman"/>
                <w:sz w:val="24"/>
                <w:szCs w:val="24"/>
                <w:lang w:eastAsia="ru-RU"/>
              </w:rPr>
              <w:t>м∙м</w:t>
            </w:r>
            <w:proofErr w:type="spellEnd"/>
          </w:p>
        </w:tc>
      </w:tr>
      <w:tr w:rsidR="009451CC" w:rsidRPr="009451CC" w14:paraId="60AA8C39" w14:textId="77777777" w:rsidTr="009451CC">
        <w:trPr>
          <w:trHeight w:val="1995"/>
        </w:trPr>
        <w:tc>
          <w:tcPr>
            <w:tcW w:w="800" w:type="dxa"/>
            <w:vMerge/>
            <w:vAlign w:val="center"/>
            <w:hideMark/>
          </w:tcPr>
          <w:p w14:paraId="71188C7F" w14:textId="77777777" w:rsidR="009451CC" w:rsidRPr="009451CC" w:rsidRDefault="009451CC" w:rsidP="009451CC">
            <w:pPr>
              <w:spacing w:after="0" w:line="240" w:lineRule="auto"/>
              <w:rPr>
                <w:rFonts w:eastAsia="Times New Roman" w:cs="Times New Roman"/>
                <w:sz w:val="24"/>
                <w:szCs w:val="24"/>
                <w:lang w:eastAsia="ru-RU"/>
              </w:rPr>
            </w:pPr>
          </w:p>
        </w:tc>
        <w:tc>
          <w:tcPr>
            <w:tcW w:w="3210" w:type="dxa"/>
            <w:vMerge/>
            <w:vAlign w:val="center"/>
            <w:hideMark/>
          </w:tcPr>
          <w:p w14:paraId="55D2DDD2" w14:textId="77777777" w:rsidR="009451CC" w:rsidRPr="009451CC" w:rsidRDefault="009451CC" w:rsidP="009451CC">
            <w:pPr>
              <w:spacing w:after="0" w:line="240" w:lineRule="auto"/>
              <w:rPr>
                <w:rFonts w:eastAsia="Times New Roman" w:cs="Times New Roman"/>
                <w:sz w:val="24"/>
                <w:szCs w:val="24"/>
                <w:lang w:eastAsia="ru-RU"/>
              </w:rPr>
            </w:pPr>
          </w:p>
        </w:tc>
        <w:tc>
          <w:tcPr>
            <w:tcW w:w="786" w:type="dxa"/>
            <w:vMerge/>
            <w:vAlign w:val="center"/>
            <w:hideMark/>
          </w:tcPr>
          <w:p w14:paraId="15949A88" w14:textId="77777777" w:rsidR="009451CC" w:rsidRPr="009451CC" w:rsidRDefault="009451CC" w:rsidP="009451CC">
            <w:pPr>
              <w:spacing w:after="0" w:line="240" w:lineRule="auto"/>
              <w:rPr>
                <w:rFonts w:eastAsia="Times New Roman" w:cs="Times New Roman"/>
                <w:sz w:val="24"/>
                <w:szCs w:val="24"/>
                <w:lang w:eastAsia="ru-RU"/>
              </w:rPr>
            </w:pPr>
          </w:p>
        </w:tc>
        <w:tc>
          <w:tcPr>
            <w:tcW w:w="786" w:type="dxa"/>
            <w:vMerge/>
            <w:vAlign w:val="center"/>
            <w:hideMark/>
          </w:tcPr>
          <w:p w14:paraId="00F913B3" w14:textId="77777777" w:rsidR="009451CC" w:rsidRPr="009451CC" w:rsidRDefault="009451CC" w:rsidP="009451CC">
            <w:pPr>
              <w:spacing w:after="0" w:line="240" w:lineRule="auto"/>
              <w:rPr>
                <w:rFonts w:eastAsia="Times New Roman" w:cs="Times New Roman"/>
                <w:sz w:val="24"/>
                <w:szCs w:val="24"/>
                <w:lang w:eastAsia="ru-RU"/>
              </w:rPr>
            </w:pPr>
          </w:p>
        </w:tc>
        <w:tc>
          <w:tcPr>
            <w:tcW w:w="1815" w:type="dxa"/>
            <w:vMerge/>
            <w:vAlign w:val="center"/>
            <w:hideMark/>
          </w:tcPr>
          <w:p w14:paraId="6E7567A8" w14:textId="77777777" w:rsidR="009451CC" w:rsidRPr="009451CC" w:rsidRDefault="009451CC" w:rsidP="009451CC">
            <w:pPr>
              <w:spacing w:after="0" w:line="240" w:lineRule="auto"/>
              <w:rPr>
                <w:rFonts w:eastAsia="Times New Roman" w:cs="Times New Roman"/>
                <w:sz w:val="24"/>
                <w:szCs w:val="24"/>
                <w:lang w:eastAsia="ru-RU"/>
              </w:rPr>
            </w:pPr>
          </w:p>
        </w:tc>
        <w:tc>
          <w:tcPr>
            <w:tcW w:w="1869" w:type="dxa"/>
            <w:vMerge/>
            <w:vAlign w:val="center"/>
            <w:hideMark/>
          </w:tcPr>
          <w:p w14:paraId="291689A0" w14:textId="77777777" w:rsidR="009451CC" w:rsidRPr="009451CC" w:rsidRDefault="009451CC" w:rsidP="009451CC">
            <w:pPr>
              <w:spacing w:after="0" w:line="240" w:lineRule="auto"/>
              <w:rPr>
                <w:rFonts w:eastAsia="Times New Roman" w:cs="Times New Roman"/>
                <w:sz w:val="24"/>
                <w:szCs w:val="24"/>
                <w:lang w:eastAsia="ru-RU"/>
              </w:rPr>
            </w:pPr>
          </w:p>
        </w:tc>
      </w:tr>
      <w:tr w:rsidR="00BA1949" w:rsidRPr="009451CC" w14:paraId="0D8087A2" w14:textId="77777777" w:rsidTr="00604B0E">
        <w:trPr>
          <w:trHeight w:val="312"/>
        </w:trPr>
        <w:tc>
          <w:tcPr>
            <w:tcW w:w="800" w:type="dxa"/>
            <w:shd w:val="clear" w:color="auto" w:fill="auto"/>
            <w:noWrap/>
            <w:vAlign w:val="center"/>
            <w:hideMark/>
          </w:tcPr>
          <w:p w14:paraId="09D26364" w14:textId="77777777" w:rsidR="00BA1949" w:rsidRPr="009451CC" w:rsidRDefault="00BA1949" w:rsidP="00BA1949">
            <w:pPr>
              <w:spacing w:before="240" w:after="0" w:line="240" w:lineRule="auto"/>
              <w:jc w:val="center"/>
              <w:rPr>
                <w:rFonts w:eastAsia="Times New Roman" w:cs="Times New Roman"/>
                <w:sz w:val="24"/>
                <w:szCs w:val="24"/>
                <w:lang w:eastAsia="ru-RU"/>
              </w:rPr>
            </w:pPr>
            <w:r w:rsidRPr="009451CC">
              <w:rPr>
                <w:rFonts w:eastAsia="Times New Roman" w:cs="Times New Roman"/>
                <w:sz w:val="24"/>
                <w:szCs w:val="24"/>
                <w:lang w:eastAsia="ru-RU"/>
              </w:rPr>
              <w:t>1</w:t>
            </w:r>
          </w:p>
        </w:tc>
        <w:tc>
          <w:tcPr>
            <w:tcW w:w="3210" w:type="dxa"/>
            <w:shd w:val="clear" w:color="auto" w:fill="auto"/>
            <w:vAlign w:val="center"/>
            <w:hideMark/>
          </w:tcPr>
          <w:p w14:paraId="673BB065" w14:textId="77777777" w:rsidR="00BA1949" w:rsidRPr="009451CC" w:rsidRDefault="00BA1949" w:rsidP="00BA1949">
            <w:pPr>
              <w:spacing w:before="240" w:after="0" w:line="240" w:lineRule="auto"/>
              <w:rPr>
                <w:rFonts w:eastAsia="Times New Roman" w:cs="Times New Roman"/>
                <w:sz w:val="24"/>
                <w:szCs w:val="24"/>
                <w:lang w:eastAsia="ru-RU"/>
              </w:rPr>
            </w:pPr>
            <w:r w:rsidRPr="009451CC">
              <w:rPr>
                <w:rFonts w:eastAsia="Times New Roman" w:cs="Times New Roman"/>
                <w:sz w:val="24"/>
                <w:szCs w:val="24"/>
                <w:lang w:eastAsia="ru-RU"/>
              </w:rPr>
              <w:t xml:space="preserve">Котельная, </w:t>
            </w:r>
            <w:r>
              <w:rPr>
                <w:rFonts w:eastAsia="Times New Roman" w:cs="Times New Roman"/>
                <w:sz w:val="24"/>
                <w:szCs w:val="24"/>
                <w:lang w:eastAsia="ru-RU"/>
              </w:rPr>
              <w:t xml:space="preserve">с. </w:t>
            </w:r>
            <w:proofErr w:type="spellStart"/>
            <w:r>
              <w:rPr>
                <w:rFonts w:eastAsia="Times New Roman" w:cs="Times New Roman"/>
                <w:sz w:val="24"/>
                <w:szCs w:val="24"/>
                <w:lang w:eastAsia="ru-RU"/>
              </w:rPr>
              <w:t>Новослободск</w:t>
            </w:r>
            <w:proofErr w:type="spellEnd"/>
            <w:r w:rsidRPr="009451CC">
              <w:rPr>
                <w:rFonts w:eastAsia="Times New Roman" w:cs="Times New Roman"/>
                <w:sz w:val="24"/>
                <w:szCs w:val="24"/>
                <w:lang w:eastAsia="ru-RU"/>
              </w:rPr>
              <w:t xml:space="preserve"> </w:t>
            </w:r>
          </w:p>
        </w:tc>
        <w:tc>
          <w:tcPr>
            <w:tcW w:w="786" w:type="dxa"/>
            <w:shd w:val="clear" w:color="auto" w:fill="auto"/>
            <w:noWrap/>
            <w:vAlign w:val="center"/>
          </w:tcPr>
          <w:p w14:paraId="77EAEDF3" w14:textId="77777777" w:rsidR="00BA1949" w:rsidRPr="009451CC" w:rsidRDefault="00BA1949" w:rsidP="00BA1949">
            <w:pPr>
              <w:spacing w:before="240" w:after="0" w:line="240" w:lineRule="auto"/>
              <w:jc w:val="center"/>
              <w:rPr>
                <w:rFonts w:eastAsia="Times New Roman" w:cs="Times New Roman"/>
                <w:sz w:val="24"/>
                <w:szCs w:val="24"/>
                <w:lang w:eastAsia="ru-RU"/>
              </w:rPr>
            </w:pPr>
            <w:r>
              <w:rPr>
                <w:rFonts w:eastAsia="Times New Roman" w:cs="Times New Roman"/>
                <w:sz w:val="24"/>
                <w:szCs w:val="24"/>
                <w:lang w:eastAsia="ru-RU"/>
              </w:rPr>
              <w:t>3,400</w:t>
            </w:r>
          </w:p>
        </w:tc>
        <w:tc>
          <w:tcPr>
            <w:tcW w:w="786" w:type="dxa"/>
            <w:shd w:val="clear" w:color="auto" w:fill="auto"/>
            <w:noWrap/>
            <w:vAlign w:val="center"/>
          </w:tcPr>
          <w:p w14:paraId="0AB78CA0" w14:textId="77777777" w:rsidR="00BA1949" w:rsidRPr="009451CC" w:rsidRDefault="00BA1949" w:rsidP="00BA1949">
            <w:pPr>
              <w:spacing w:before="240" w:after="0" w:line="240" w:lineRule="auto"/>
              <w:jc w:val="center"/>
              <w:rPr>
                <w:rFonts w:eastAsia="Times New Roman" w:cs="Times New Roman"/>
                <w:sz w:val="24"/>
                <w:szCs w:val="24"/>
                <w:lang w:eastAsia="ru-RU"/>
              </w:rPr>
            </w:pPr>
            <w:r>
              <w:rPr>
                <w:rFonts w:eastAsia="Times New Roman" w:cs="Times New Roman"/>
                <w:sz w:val="24"/>
                <w:szCs w:val="24"/>
                <w:lang w:eastAsia="ru-RU"/>
              </w:rPr>
              <w:t>3,400</w:t>
            </w:r>
          </w:p>
        </w:tc>
        <w:tc>
          <w:tcPr>
            <w:tcW w:w="1815" w:type="dxa"/>
            <w:shd w:val="clear" w:color="auto" w:fill="auto"/>
            <w:noWrap/>
          </w:tcPr>
          <w:p w14:paraId="3E9A87A7" w14:textId="77777777" w:rsidR="00BA1949" w:rsidRPr="00BA1949" w:rsidRDefault="00BA1949" w:rsidP="00BA1949">
            <w:pPr>
              <w:spacing w:before="240"/>
              <w:jc w:val="center"/>
              <w:rPr>
                <w:sz w:val="24"/>
                <w:szCs w:val="24"/>
              </w:rPr>
            </w:pPr>
            <w:r w:rsidRPr="00BA1949">
              <w:rPr>
                <w:sz w:val="24"/>
                <w:szCs w:val="24"/>
              </w:rPr>
              <w:t>2460,00</w:t>
            </w:r>
          </w:p>
        </w:tc>
        <w:tc>
          <w:tcPr>
            <w:tcW w:w="1869" w:type="dxa"/>
            <w:shd w:val="clear" w:color="auto" w:fill="auto"/>
            <w:noWrap/>
          </w:tcPr>
          <w:p w14:paraId="4952EDFB" w14:textId="77777777" w:rsidR="00BA1949" w:rsidRPr="00BA1949" w:rsidRDefault="00BA1949" w:rsidP="00BA1949">
            <w:pPr>
              <w:spacing w:before="240"/>
              <w:jc w:val="center"/>
              <w:rPr>
                <w:sz w:val="24"/>
                <w:szCs w:val="24"/>
              </w:rPr>
            </w:pPr>
            <w:r w:rsidRPr="00BA1949">
              <w:rPr>
                <w:sz w:val="24"/>
                <w:szCs w:val="24"/>
              </w:rPr>
              <w:t>231,27</w:t>
            </w:r>
          </w:p>
        </w:tc>
      </w:tr>
    </w:tbl>
    <w:p w14:paraId="16E01657" w14:textId="77777777" w:rsidR="006D6CC8" w:rsidRPr="00F45FCB" w:rsidRDefault="006D6CC8" w:rsidP="00101BB4">
      <w:pPr>
        <w:spacing w:after="0" w:line="240" w:lineRule="auto"/>
        <w:ind w:firstLine="284"/>
        <w:jc w:val="both"/>
        <w:rPr>
          <w:rFonts w:cs="Times New Roman"/>
          <w:szCs w:val="28"/>
        </w:rPr>
      </w:pPr>
    </w:p>
    <w:p w14:paraId="2DC5BBD5" w14:textId="77777777" w:rsidR="00AD7693" w:rsidRPr="00F45FCB" w:rsidRDefault="00AD7693" w:rsidP="00101BB4">
      <w:pPr>
        <w:spacing w:after="0" w:line="240" w:lineRule="auto"/>
        <w:ind w:firstLine="567"/>
        <w:jc w:val="both"/>
        <w:rPr>
          <w:rFonts w:cs="Times New Roman"/>
          <w:szCs w:val="28"/>
        </w:rPr>
      </w:pPr>
      <w:r w:rsidRPr="00F45FCB">
        <w:rPr>
          <w:rFonts w:cs="Times New Roman"/>
          <w:szCs w:val="28"/>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14:paraId="15C3A503" w14:textId="77777777" w:rsidR="00AD7693" w:rsidRPr="00F45FCB" w:rsidRDefault="00AD7693" w:rsidP="00101BB4">
      <w:pPr>
        <w:spacing w:after="0" w:line="240" w:lineRule="auto"/>
        <w:ind w:firstLine="567"/>
        <w:jc w:val="both"/>
        <w:rPr>
          <w:rFonts w:cs="Times New Roman"/>
          <w:szCs w:val="28"/>
        </w:rPr>
      </w:pPr>
      <w:r w:rsidRPr="00F45FCB">
        <w:rPr>
          <w:rFonts w:cs="Times New Roman"/>
          <w:szCs w:val="28"/>
        </w:rPr>
        <w:t>По данным, полученным от ресурсоснабжающей организации, в качестве запорной арматуры используются чугунные и стальные задвижки. Задвижки (фланцевая, параллельная, с выдвижным шпинделем) предназначены для установки на трубопроводах в качестве запорного устройства. Также в качестве запорной арматуры используются краны шаровые.</w:t>
      </w:r>
    </w:p>
    <w:p w14:paraId="0D9E1446" w14:textId="77777777" w:rsidR="00AD7693" w:rsidRPr="00F45FCB" w:rsidRDefault="00AD7693" w:rsidP="00101BB4">
      <w:pPr>
        <w:spacing w:after="0" w:line="240" w:lineRule="auto"/>
        <w:ind w:firstLine="567"/>
        <w:jc w:val="both"/>
        <w:rPr>
          <w:rFonts w:cs="Times New Roman"/>
          <w:szCs w:val="28"/>
        </w:rPr>
      </w:pPr>
      <w:r w:rsidRPr="00F45FCB">
        <w:rPr>
          <w:rFonts w:cs="Times New Roman"/>
          <w:szCs w:val="28"/>
        </w:rPr>
        <w:t xml:space="preserve">Тепловая камера – заглубленное сооружение, предназначенное для размещения и </w:t>
      </w:r>
      <w:proofErr w:type="spellStart"/>
      <w:r w:rsidRPr="00F45FCB">
        <w:rPr>
          <w:rFonts w:cs="Times New Roman"/>
          <w:szCs w:val="28"/>
        </w:rPr>
        <w:t>обслужиания</w:t>
      </w:r>
      <w:proofErr w:type="spellEnd"/>
      <w:r w:rsidRPr="00F45FCB">
        <w:rPr>
          <w:rFonts w:cs="Times New Roman"/>
          <w:szCs w:val="28"/>
        </w:rPr>
        <w:t xml:space="preserve"> узлов теплопроводов, представляющих собой места с ответвлениями, секционными задвижками, дренажными устройствами, неподвижными опорами и </w:t>
      </w:r>
      <w:proofErr w:type="spellStart"/>
      <w:r w:rsidRPr="00F45FCB">
        <w:rPr>
          <w:rFonts w:cs="Times New Roman"/>
          <w:szCs w:val="28"/>
        </w:rPr>
        <w:t>опусками</w:t>
      </w:r>
      <w:proofErr w:type="spellEnd"/>
      <w:r w:rsidRPr="00F45FCB">
        <w:rPr>
          <w:rFonts w:cs="Times New Roman"/>
          <w:szCs w:val="28"/>
        </w:rPr>
        <w:t xml:space="preserve"> труб. </w:t>
      </w:r>
    </w:p>
    <w:p w14:paraId="047C6D0B" w14:textId="77777777" w:rsidR="00AD7693" w:rsidRPr="00F45FCB" w:rsidRDefault="00AD7693" w:rsidP="00101BB4">
      <w:pPr>
        <w:spacing w:after="0" w:line="240" w:lineRule="auto"/>
        <w:ind w:firstLine="567"/>
        <w:jc w:val="both"/>
        <w:rPr>
          <w:rFonts w:cs="Times New Roman"/>
          <w:szCs w:val="28"/>
        </w:rPr>
      </w:pPr>
      <w:r w:rsidRPr="00F45FCB">
        <w:rPr>
          <w:rFonts w:cs="Times New Roman"/>
          <w:szCs w:val="28"/>
        </w:rPr>
        <w:t>Для тепловых камер характерно выполнение стен камер из кирпича и/или из фундаментных блоков. Отсутствие гидроизоляции также характерно для тепловых камер приводит к повышенной коррозии тепловых сетей. Повышенная влажность воздуха, вызванная отсутствием гидроизоляции, представляет опасность не только для трубопроводов, но и для других конструкций тепловых камер. В тепловых камерах рекомендуется проведение гидроизоляции самой камеры или участков тепловых сетей.</w:t>
      </w:r>
    </w:p>
    <w:p w14:paraId="346FE789" w14:textId="77777777" w:rsidR="003720DC" w:rsidRPr="00F45FCB" w:rsidRDefault="003720DC" w:rsidP="00101BB4">
      <w:pPr>
        <w:pStyle w:val="afffa"/>
        <w:rPr>
          <w:sz w:val="28"/>
          <w:szCs w:val="28"/>
        </w:rPr>
      </w:pPr>
    </w:p>
    <w:p w14:paraId="44123083" w14:textId="77777777" w:rsidR="005874E5" w:rsidRPr="00F45FCB" w:rsidRDefault="005874E5" w:rsidP="00101BB4">
      <w:pPr>
        <w:pStyle w:val="7"/>
        <w:spacing w:before="0" w:line="240" w:lineRule="auto"/>
        <w:ind w:firstLine="709"/>
        <w:jc w:val="both"/>
        <w:rPr>
          <w:rFonts w:ascii="Times New Roman" w:hAnsi="Times New Roman"/>
          <w:b/>
          <w:i w:val="0"/>
          <w:sz w:val="28"/>
          <w:szCs w:val="28"/>
          <w:lang w:val="ru-RU"/>
        </w:rPr>
      </w:pPr>
      <w:bookmarkStart w:id="48" w:name="_Toc168654650"/>
      <w:r w:rsidRPr="00F45FCB">
        <w:rPr>
          <w:rFonts w:ascii="Times New Roman" w:hAnsi="Times New Roman"/>
          <w:b/>
          <w:i w:val="0"/>
          <w:sz w:val="28"/>
          <w:szCs w:val="28"/>
          <w:lang w:val="ru-RU"/>
        </w:rPr>
        <w:t xml:space="preserve">б) </w:t>
      </w:r>
      <w:r w:rsidR="00C0227C" w:rsidRPr="00F45FCB">
        <w:rPr>
          <w:rFonts w:ascii="Times New Roman" w:hAnsi="Times New Roman"/>
          <w:b/>
          <w:i w:val="0"/>
          <w:sz w:val="28"/>
          <w:szCs w:val="28"/>
          <w:lang w:val="ru-RU"/>
        </w:rPr>
        <w:t>карты (схемы) тепловых сетей в зонах действия источников тепловой энергии в электронной форме и (или) на бумажном носителе</w:t>
      </w:r>
      <w:bookmarkEnd w:id="48"/>
    </w:p>
    <w:p w14:paraId="08DBDED8" w14:textId="77777777" w:rsidR="00FE7C77" w:rsidRPr="00F45FCB" w:rsidRDefault="00FE7C77" w:rsidP="00101BB4">
      <w:pPr>
        <w:pStyle w:val="afffa"/>
        <w:rPr>
          <w:sz w:val="28"/>
          <w:szCs w:val="28"/>
        </w:rPr>
      </w:pPr>
    </w:p>
    <w:p w14:paraId="7600C25B" w14:textId="77777777" w:rsidR="00452954" w:rsidRDefault="006D6CC8" w:rsidP="005D245B">
      <w:pPr>
        <w:shd w:val="clear" w:color="auto" w:fill="FFFFFF"/>
        <w:autoSpaceDE w:val="0"/>
        <w:autoSpaceDN w:val="0"/>
        <w:adjustRightInd w:val="0"/>
        <w:spacing w:after="0" w:line="240" w:lineRule="auto"/>
        <w:ind w:firstLine="708"/>
        <w:jc w:val="both"/>
        <w:rPr>
          <w:rFonts w:cs="Times New Roman"/>
          <w:szCs w:val="28"/>
        </w:rPr>
      </w:pPr>
      <w:r w:rsidRPr="006D6CC8">
        <w:rPr>
          <w:rFonts w:cs="Times New Roman"/>
          <w:szCs w:val="28"/>
        </w:rPr>
        <w:t xml:space="preserve">Схемы приведены в </w:t>
      </w:r>
      <w:r w:rsidR="005D245B" w:rsidRPr="005D245B">
        <w:rPr>
          <w:rFonts w:cs="Times New Roman"/>
          <w:szCs w:val="28"/>
        </w:rPr>
        <w:t xml:space="preserve">Схемы приведены в Части 9 </w:t>
      </w:r>
      <w:r w:rsidR="00BA1949">
        <w:rPr>
          <w:rFonts w:cs="Times New Roman"/>
          <w:szCs w:val="28"/>
        </w:rPr>
        <w:t xml:space="preserve">«Надежность теплоснабжения» </w:t>
      </w:r>
      <w:r w:rsidR="005D245B" w:rsidRPr="005D245B">
        <w:rPr>
          <w:rFonts w:cs="Times New Roman"/>
          <w:szCs w:val="28"/>
        </w:rPr>
        <w:t>п. г) данного Документа.</w:t>
      </w:r>
    </w:p>
    <w:p w14:paraId="162D1E9D" w14:textId="77777777" w:rsidR="005D245B" w:rsidRPr="00F45FCB" w:rsidRDefault="005D245B" w:rsidP="005D245B">
      <w:pPr>
        <w:shd w:val="clear" w:color="auto" w:fill="FFFFFF"/>
        <w:autoSpaceDE w:val="0"/>
        <w:autoSpaceDN w:val="0"/>
        <w:adjustRightInd w:val="0"/>
        <w:spacing w:after="0" w:line="240" w:lineRule="auto"/>
        <w:jc w:val="both"/>
        <w:rPr>
          <w:rFonts w:cs="Times New Roman"/>
          <w:szCs w:val="28"/>
        </w:rPr>
      </w:pPr>
    </w:p>
    <w:p w14:paraId="5BFC22C2" w14:textId="77777777" w:rsidR="005874E5" w:rsidRPr="00F45FCB" w:rsidRDefault="005874E5" w:rsidP="00101BB4">
      <w:pPr>
        <w:pStyle w:val="7"/>
        <w:spacing w:before="0" w:line="240" w:lineRule="auto"/>
        <w:ind w:firstLine="709"/>
        <w:jc w:val="both"/>
        <w:rPr>
          <w:rFonts w:ascii="Times New Roman" w:hAnsi="Times New Roman"/>
          <w:b/>
          <w:i w:val="0"/>
          <w:sz w:val="28"/>
          <w:szCs w:val="28"/>
          <w:lang w:val="ru-RU"/>
        </w:rPr>
      </w:pPr>
      <w:bookmarkStart w:id="49" w:name="_Toc168654651"/>
      <w:r w:rsidRPr="00F45FCB">
        <w:rPr>
          <w:rFonts w:ascii="Times New Roman" w:hAnsi="Times New Roman"/>
          <w:b/>
          <w:i w:val="0"/>
          <w:sz w:val="28"/>
          <w:szCs w:val="28"/>
          <w:lang w:val="ru-RU"/>
        </w:rPr>
        <w:lastRenderedPageBreak/>
        <w:t xml:space="preserve">в) </w:t>
      </w:r>
      <w:r w:rsidR="00C0227C" w:rsidRPr="00F45FCB">
        <w:rPr>
          <w:rFonts w:ascii="Times New Roman" w:hAnsi="Times New Roman"/>
          <w:b/>
          <w:i w:val="0"/>
          <w:sz w:val="28"/>
          <w:szCs w:val="28"/>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9"/>
    </w:p>
    <w:p w14:paraId="72CE4F61" w14:textId="77777777" w:rsidR="00AB674C" w:rsidRDefault="00AB674C" w:rsidP="00101BB4">
      <w:pPr>
        <w:spacing w:after="0" w:line="240" w:lineRule="auto"/>
        <w:ind w:firstLine="567"/>
        <w:jc w:val="both"/>
        <w:rPr>
          <w:rFonts w:cs="Times New Roman"/>
          <w:szCs w:val="28"/>
        </w:rPr>
      </w:pPr>
    </w:p>
    <w:p w14:paraId="6FC83372" w14:textId="77777777" w:rsidR="003720DC" w:rsidRDefault="003720DC" w:rsidP="00101BB4">
      <w:pPr>
        <w:spacing w:after="0" w:line="240" w:lineRule="auto"/>
        <w:ind w:firstLine="567"/>
        <w:jc w:val="both"/>
        <w:rPr>
          <w:rFonts w:cs="Times New Roman"/>
          <w:szCs w:val="28"/>
        </w:rPr>
      </w:pPr>
      <w:r w:rsidRPr="00F45FCB">
        <w:rPr>
          <w:rFonts w:cs="Times New Roman"/>
          <w:szCs w:val="28"/>
        </w:rPr>
        <w:t xml:space="preserve">Тепловые сети имеют все возможные типы прокладки: надземную, подземную канальную и </w:t>
      </w:r>
      <w:proofErr w:type="spellStart"/>
      <w:r w:rsidRPr="00F45FCB">
        <w:rPr>
          <w:rFonts w:cs="Times New Roman"/>
          <w:szCs w:val="28"/>
        </w:rPr>
        <w:t>бесканальную</w:t>
      </w:r>
      <w:proofErr w:type="spellEnd"/>
      <w:r w:rsidRPr="00F45FCB">
        <w:rPr>
          <w:rFonts w:cs="Times New Roman"/>
          <w:szCs w:val="28"/>
        </w:rPr>
        <w:t xml:space="preserve">, по подвалам зданий. При этом прокладка трубопроводов производится по эстакадам высоко- и низко стоящим опорам. В местах ответвлений трубопроводов установлена запорная арматура. При этом используются стальные задвижки, шаровые клапаны и дисковые затворы.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w:t>
      </w:r>
      <w:r w:rsidRPr="00F45FCB">
        <w:rPr>
          <w:rFonts w:eastAsia="Times New Roman" w:cs="Times New Roman"/>
          <w:szCs w:val="28"/>
          <w:lang w:eastAsia="ru-RU"/>
        </w:rPr>
        <w:t>представлены в таблице 3.1</w:t>
      </w:r>
      <w:r w:rsidRPr="00F45FCB">
        <w:rPr>
          <w:rFonts w:cs="Times New Roman"/>
          <w:szCs w:val="28"/>
        </w:rPr>
        <w:t>. Материальная характеристика и подключенная нагрузка в разрезе предприятий и теплоисточников приведена в подразделах «а» и «д» Раздела 2 «Утверждаемой части» данной схемы теплоснабжения.</w:t>
      </w:r>
    </w:p>
    <w:p w14:paraId="6E6A9C50" w14:textId="77777777" w:rsidR="00AB674C" w:rsidRPr="00F45FCB" w:rsidRDefault="00AB674C" w:rsidP="00101BB4">
      <w:pPr>
        <w:spacing w:after="0" w:line="240" w:lineRule="auto"/>
        <w:ind w:firstLine="567"/>
        <w:jc w:val="both"/>
        <w:rPr>
          <w:rFonts w:cs="Times New Roman"/>
          <w:szCs w:val="28"/>
        </w:rPr>
      </w:pPr>
    </w:p>
    <w:p w14:paraId="0AFBABAB" w14:textId="77777777" w:rsidR="004C4B68" w:rsidRDefault="004C4B68" w:rsidP="00101BB4">
      <w:pPr>
        <w:pStyle w:val="7"/>
        <w:spacing w:before="0" w:line="240" w:lineRule="auto"/>
        <w:ind w:firstLine="567"/>
        <w:jc w:val="both"/>
        <w:rPr>
          <w:rFonts w:ascii="Times New Roman" w:hAnsi="Times New Roman"/>
          <w:b/>
          <w:i w:val="0"/>
          <w:sz w:val="28"/>
          <w:szCs w:val="28"/>
          <w:lang w:val="ru-RU"/>
        </w:rPr>
      </w:pPr>
      <w:bookmarkStart w:id="50" w:name="_Toc168654652"/>
      <w:r w:rsidRPr="00F45FCB">
        <w:rPr>
          <w:rFonts w:ascii="Times New Roman" w:hAnsi="Times New Roman"/>
          <w:b/>
          <w:i w:val="0"/>
          <w:sz w:val="28"/>
          <w:szCs w:val="28"/>
          <w:lang w:val="ru-RU"/>
        </w:rPr>
        <w:t>г) описание типов и количества секционирующей и регулирующей арматуры на тепловых сетях</w:t>
      </w:r>
      <w:bookmarkEnd w:id="50"/>
    </w:p>
    <w:p w14:paraId="73F5634F" w14:textId="77777777" w:rsidR="003720DC" w:rsidRPr="00F45FCB" w:rsidRDefault="003720DC" w:rsidP="00101BB4">
      <w:pPr>
        <w:pStyle w:val="a4"/>
        <w:spacing w:after="0" w:line="240" w:lineRule="auto"/>
        <w:ind w:left="0" w:firstLine="567"/>
        <w:jc w:val="both"/>
        <w:rPr>
          <w:rFonts w:cs="Times New Roman"/>
          <w:szCs w:val="28"/>
        </w:rPr>
      </w:pPr>
      <w:r w:rsidRPr="00F45FCB">
        <w:rPr>
          <w:rFonts w:cs="Times New Roman"/>
          <w:szCs w:val="28"/>
        </w:rPr>
        <w:t>Количество секционирующих устройств для линейных частей магистрали определено требованиям СНиП и особенностями топологии каждой системы.</w:t>
      </w:r>
    </w:p>
    <w:p w14:paraId="27EFC3A3" w14:textId="77777777" w:rsidR="004C4B68" w:rsidRPr="00F45FCB" w:rsidRDefault="005509A2" w:rsidP="00101BB4">
      <w:pPr>
        <w:pStyle w:val="a4"/>
        <w:spacing w:after="0" w:line="240" w:lineRule="auto"/>
        <w:ind w:left="0" w:firstLine="567"/>
        <w:jc w:val="both"/>
        <w:rPr>
          <w:rFonts w:cs="Times New Roman"/>
          <w:szCs w:val="28"/>
        </w:rPr>
      </w:pPr>
      <w:r w:rsidRPr="00F45FCB">
        <w:rPr>
          <w:rFonts w:cs="Times New Roman"/>
          <w:szCs w:val="28"/>
        </w:rPr>
        <w:t xml:space="preserve">Сведения о </w:t>
      </w:r>
      <w:r w:rsidR="004C4B68" w:rsidRPr="00F45FCB">
        <w:rPr>
          <w:rFonts w:cs="Times New Roman"/>
          <w:szCs w:val="28"/>
        </w:rPr>
        <w:t>месте установки секционирующей и регулирующей арматуры, установленной на тепловых сетях, указаны на рисунках 2-</w:t>
      </w:r>
      <w:r w:rsidR="00771F61" w:rsidRPr="00F45FCB">
        <w:rPr>
          <w:rFonts w:cs="Times New Roman"/>
          <w:szCs w:val="28"/>
        </w:rPr>
        <w:t>5</w:t>
      </w:r>
      <w:r w:rsidRPr="00F45FCB">
        <w:rPr>
          <w:rFonts w:cs="Times New Roman"/>
          <w:szCs w:val="28"/>
        </w:rPr>
        <w:t xml:space="preserve"> (тепловые камеры)</w:t>
      </w:r>
      <w:r w:rsidR="004C4B68" w:rsidRPr="00F45FCB">
        <w:rPr>
          <w:rFonts w:cs="Times New Roman"/>
          <w:szCs w:val="28"/>
        </w:rPr>
        <w:t>.</w:t>
      </w:r>
    </w:p>
    <w:p w14:paraId="34311A75" w14:textId="77777777" w:rsidR="003720DC" w:rsidRDefault="003720DC" w:rsidP="00101BB4">
      <w:pPr>
        <w:spacing w:after="0" w:line="240" w:lineRule="auto"/>
        <w:ind w:firstLine="567"/>
        <w:jc w:val="both"/>
        <w:rPr>
          <w:rFonts w:eastAsia="Calibri" w:cs="Times New Roman"/>
          <w:iCs/>
          <w:szCs w:val="28"/>
        </w:rPr>
      </w:pPr>
      <w:r w:rsidRPr="00F45FCB">
        <w:rPr>
          <w:rFonts w:eastAsia="Calibri" w:cs="Times New Roman"/>
          <w:iCs/>
          <w:szCs w:val="28"/>
        </w:rPr>
        <w:t>В качестве арматуры в тепловых сетях источников теплоснабжения применяются стальные задвижки, шаровые краны и затворы.</w:t>
      </w:r>
    </w:p>
    <w:p w14:paraId="5AD0D6F7" w14:textId="77777777" w:rsidR="00AB674C" w:rsidRDefault="00AB674C" w:rsidP="00101BB4">
      <w:pPr>
        <w:spacing w:after="0" w:line="240" w:lineRule="auto"/>
        <w:ind w:firstLine="567"/>
        <w:jc w:val="both"/>
        <w:rPr>
          <w:rFonts w:eastAsia="Calibri" w:cs="Times New Roman"/>
          <w:iCs/>
          <w:szCs w:val="28"/>
        </w:rPr>
      </w:pPr>
    </w:p>
    <w:p w14:paraId="18D3A11E" w14:textId="77777777" w:rsidR="00AB674C" w:rsidRPr="00F45FCB" w:rsidRDefault="00AB674C" w:rsidP="00101BB4">
      <w:pPr>
        <w:spacing w:after="0" w:line="240" w:lineRule="auto"/>
        <w:ind w:firstLine="567"/>
        <w:jc w:val="both"/>
        <w:rPr>
          <w:rFonts w:cs="Times New Roman"/>
          <w:szCs w:val="28"/>
        </w:rPr>
      </w:pPr>
    </w:p>
    <w:p w14:paraId="09D8B825" w14:textId="77777777" w:rsidR="004C4B68" w:rsidRDefault="004C4B68" w:rsidP="00101BB4">
      <w:pPr>
        <w:pStyle w:val="7"/>
        <w:spacing w:before="0" w:line="240" w:lineRule="auto"/>
        <w:ind w:firstLine="567"/>
        <w:jc w:val="both"/>
        <w:rPr>
          <w:rFonts w:ascii="Times New Roman" w:hAnsi="Times New Roman"/>
          <w:b/>
          <w:i w:val="0"/>
          <w:sz w:val="28"/>
          <w:szCs w:val="28"/>
          <w:lang w:val="ru-RU"/>
        </w:rPr>
      </w:pPr>
      <w:bookmarkStart w:id="51" w:name="_Toc168654653"/>
      <w:r w:rsidRPr="00F45FCB">
        <w:rPr>
          <w:rFonts w:ascii="Times New Roman" w:hAnsi="Times New Roman"/>
          <w:b/>
          <w:i w:val="0"/>
          <w:sz w:val="28"/>
          <w:szCs w:val="28"/>
          <w:lang w:val="ru-RU"/>
        </w:rPr>
        <w:t>д)  описание типов и строительных особенностей тепловых пунктов, тепловых камер и павильонов</w:t>
      </w:r>
      <w:bookmarkEnd w:id="51"/>
    </w:p>
    <w:p w14:paraId="5A1D186A" w14:textId="77777777" w:rsidR="004C4B68" w:rsidRPr="00F45FCB" w:rsidRDefault="004C4B68" w:rsidP="00101BB4">
      <w:pPr>
        <w:pStyle w:val="a4"/>
        <w:spacing w:after="0" w:line="240" w:lineRule="auto"/>
        <w:ind w:left="0" w:firstLine="567"/>
        <w:jc w:val="both"/>
        <w:rPr>
          <w:rFonts w:cs="Times New Roman"/>
          <w:szCs w:val="28"/>
        </w:rPr>
      </w:pPr>
      <w:r w:rsidRPr="00F45FCB">
        <w:rPr>
          <w:rFonts w:cs="Times New Roman"/>
          <w:szCs w:val="28"/>
        </w:rPr>
        <w:t xml:space="preserve">В состав тепловых сетей </w:t>
      </w:r>
      <w:r w:rsidR="002823C7">
        <w:rPr>
          <w:rFonts w:cs="Times New Roman"/>
          <w:szCs w:val="28"/>
        </w:rPr>
        <w:t>сельского поселения «</w:t>
      </w:r>
      <w:r w:rsidR="00ED7CA0">
        <w:rPr>
          <w:rFonts w:cs="Times New Roman"/>
          <w:szCs w:val="28"/>
        </w:rPr>
        <w:t xml:space="preserve">Село </w:t>
      </w:r>
      <w:proofErr w:type="spellStart"/>
      <w:r w:rsidR="00ED7CA0">
        <w:rPr>
          <w:rFonts w:cs="Times New Roman"/>
          <w:szCs w:val="28"/>
        </w:rPr>
        <w:t>Новослободск</w:t>
      </w:r>
      <w:proofErr w:type="spellEnd"/>
      <w:r w:rsidR="002823C7">
        <w:rPr>
          <w:rFonts w:cs="Times New Roman"/>
          <w:szCs w:val="28"/>
        </w:rPr>
        <w:t>»</w:t>
      </w:r>
      <w:r w:rsidR="003836E4" w:rsidRPr="00F45FCB">
        <w:rPr>
          <w:rFonts w:cs="Times New Roman"/>
          <w:szCs w:val="28"/>
        </w:rPr>
        <w:t xml:space="preserve"> </w:t>
      </w:r>
      <w:r w:rsidR="005058A9" w:rsidRPr="00F45FCB">
        <w:rPr>
          <w:rFonts w:cs="Times New Roman"/>
          <w:szCs w:val="28"/>
        </w:rPr>
        <w:t xml:space="preserve">входят </w:t>
      </w:r>
      <w:r w:rsidRPr="00F45FCB">
        <w:rPr>
          <w:rFonts w:cs="Times New Roman"/>
          <w:szCs w:val="28"/>
        </w:rPr>
        <w:t xml:space="preserve">тепловые камеры. Место расположения тепловых камер показано на схемах тепловых сетей </w:t>
      </w:r>
      <w:r w:rsidR="005058A9" w:rsidRPr="00F45FCB">
        <w:rPr>
          <w:rFonts w:cs="Times New Roman"/>
          <w:szCs w:val="28"/>
        </w:rPr>
        <w:t>котельных отдельной книги данного Документа.</w:t>
      </w:r>
      <w:r w:rsidRPr="00F45FCB">
        <w:rPr>
          <w:rFonts w:cs="Times New Roman"/>
          <w:szCs w:val="28"/>
        </w:rPr>
        <w:t xml:space="preserve"> </w:t>
      </w:r>
    </w:p>
    <w:p w14:paraId="293E8475" w14:textId="77777777" w:rsidR="003720DC" w:rsidRPr="00F45FCB" w:rsidRDefault="003720DC" w:rsidP="00101BB4">
      <w:pPr>
        <w:spacing w:after="0" w:line="240" w:lineRule="auto"/>
        <w:ind w:firstLine="567"/>
        <w:jc w:val="both"/>
        <w:rPr>
          <w:rFonts w:cs="Times New Roman"/>
          <w:szCs w:val="28"/>
        </w:rPr>
      </w:pPr>
      <w:r w:rsidRPr="00F45FCB">
        <w:rPr>
          <w:rFonts w:cs="Times New Roman"/>
          <w:szCs w:val="28"/>
        </w:rPr>
        <w:t>Существующие тепловые камеры тепловых сетей выполнены в основном из сборных железобетонных конструкций или кирпича, оборудованных приямками, воздуховыпускными и сливными устройствами.</w:t>
      </w:r>
    </w:p>
    <w:p w14:paraId="5E6C5033" w14:textId="77777777" w:rsidR="003720DC" w:rsidRPr="00F45FCB" w:rsidRDefault="003720DC" w:rsidP="00101BB4">
      <w:pPr>
        <w:spacing w:after="0" w:line="240" w:lineRule="auto"/>
        <w:ind w:firstLine="567"/>
        <w:jc w:val="both"/>
        <w:rPr>
          <w:rFonts w:cs="Times New Roman"/>
          <w:szCs w:val="28"/>
        </w:rPr>
      </w:pPr>
      <w:r w:rsidRPr="00F45FCB">
        <w:rPr>
          <w:rFonts w:cs="Times New Roman"/>
          <w:szCs w:val="28"/>
        </w:rPr>
        <w:t>Внутри камер сконцентрированы соединения труб в изоляции и специальные устройства для регулировки и наладки давления в них.</w:t>
      </w:r>
    </w:p>
    <w:p w14:paraId="7C4D8A3E" w14:textId="77777777" w:rsidR="003720DC" w:rsidRDefault="003720DC" w:rsidP="00101BB4">
      <w:pPr>
        <w:spacing w:after="0" w:line="240" w:lineRule="auto"/>
        <w:ind w:firstLine="567"/>
        <w:jc w:val="both"/>
        <w:rPr>
          <w:rFonts w:cs="Times New Roman"/>
          <w:szCs w:val="28"/>
        </w:rPr>
      </w:pPr>
      <w:r w:rsidRPr="00F45FCB">
        <w:rPr>
          <w:rFonts w:cs="Times New Roman"/>
          <w:szCs w:val="28"/>
        </w:rPr>
        <w:t>Павильоны на тепловых сетях источников теплоснабжения отсутствуют.</w:t>
      </w:r>
    </w:p>
    <w:p w14:paraId="45BD64EF" w14:textId="77777777" w:rsidR="00AB674C" w:rsidRDefault="00AB674C" w:rsidP="00101BB4">
      <w:pPr>
        <w:spacing w:after="0" w:line="240" w:lineRule="auto"/>
        <w:ind w:firstLine="567"/>
        <w:jc w:val="both"/>
        <w:rPr>
          <w:rFonts w:cs="Times New Roman"/>
          <w:szCs w:val="28"/>
        </w:rPr>
      </w:pPr>
      <w:r w:rsidRPr="00AB674C">
        <w:rPr>
          <w:rFonts w:cs="Times New Roman"/>
          <w:szCs w:val="28"/>
        </w:rPr>
        <w:t>Высота камер не более 1,5 м. В перекрытиях камер выполнено по 1 люку. Назначение – размещение арматуры, проведение ремонтных работ.</w:t>
      </w:r>
    </w:p>
    <w:p w14:paraId="0DD5FAC5" w14:textId="77777777" w:rsidR="00AB674C" w:rsidRPr="00F45FCB" w:rsidRDefault="00AB674C" w:rsidP="00101BB4">
      <w:pPr>
        <w:spacing w:after="0" w:line="240" w:lineRule="auto"/>
        <w:ind w:firstLine="567"/>
        <w:jc w:val="both"/>
        <w:rPr>
          <w:rFonts w:cs="Times New Roman"/>
          <w:szCs w:val="28"/>
        </w:rPr>
      </w:pPr>
    </w:p>
    <w:p w14:paraId="65021827" w14:textId="77777777" w:rsidR="004C4B68" w:rsidRPr="00F45FCB" w:rsidRDefault="004C4B68" w:rsidP="00101BB4">
      <w:pPr>
        <w:pStyle w:val="7"/>
        <w:spacing w:before="0" w:line="240" w:lineRule="auto"/>
        <w:ind w:firstLine="567"/>
        <w:jc w:val="both"/>
        <w:rPr>
          <w:rFonts w:ascii="Times New Roman" w:hAnsi="Times New Roman"/>
          <w:b/>
          <w:i w:val="0"/>
          <w:sz w:val="28"/>
          <w:szCs w:val="28"/>
          <w:lang w:val="ru-RU"/>
        </w:rPr>
      </w:pPr>
      <w:bookmarkStart w:id="52" w:name="_Toc168654654"/>
      <w:r w:rsidRPr="00F45FCB">
        <w:rPr>
          <w:rFonts w:ascii="Times New Roman" w:hAnsi="Times New Roman"/>
          <w:b/>
          <w:i w:val="0"/>
          <w:sz w:val="28"/>
          <w:szCs w:val="28"/>
          <w:lang w:val="ru-RU"/>
        </w:rPr>
        <w:lastRenderedPageBreak/>
        <w:t>е) описание графиков регулирования отпуска тепла в тепловые сети с анализом их обоснованности</w:t>
      </w:r>
      <w:bookmarkEnd w:id="52"/>
    </w:p>
    <w:p w14:paraId="1C65800A" w14:textId="77777777" w:rsidR="00AB674C" w:rsidRDefault="00AB674C" w:rsidP="00101BB4">
      <w:pPr>
        <w:pStyle w:val="a4"/>
        <w:spacing w:after="0" w:line="240" w:lineRule="auto"/>
        <w:ind w:left="0" w:firstLine="567"/>
        <w:jc w:val="both"/>
        <w:rPr>
          <w:rFonts w:cs="Times New Roman"/>
          <w:szCs w:val="28"/>
        </w:rPr>
      </w:pPr>
    </w:p>
    <w:p w14:paraId="7CEDBA60" w14:textId="77777777" w:rsidR="005058A9" w:rsidRPr="00F45FCB" w:rsidRDefault="004C4B68" w:rsidP="00101BB4">
      <w:pPr>
        <w:pStyle w:val="a4"/>
        <w:spacing w:after="0" w:line="240" w:lineRule="auto"/>
        <w:ind w:left="0" w:firstLine="567"/>
        <w:jc w:val="both"/>
        <w:rPr>
          <w:rFonts w:cs="Times New Roman"/>
          <w:szCs w:val="28"/>
        </w:rPr>
      </w:pPr>
      <w:r w:rsidRPr="00F45FCB">
        <w:rPr>
          <w:rFonts w:cs="Times New Roman"/>
          <w:szCs w:val="28"/>
        </w:rPr>
        <w:t xml:space="preserve">Для котельных </w:t>
      </w:r>
      <w:r w:rsidR="002823C7">
        <w:rPr>
          <w:rFonts w:cs="Times New Roman"/>
          <w:szCs w:val="28"/>
        </w:rPr>
        <w:t>сельского поселения «</w:t>
      </w:r>
      <w:r w:rsidR="00ED7CA0">
        <w:rPr>
          <w:rFonts w:cs="Times New Roman"/>
          <w:szCs w:val="28"/>
        </w:rPr>
        <w:t xml:space="preserve">Село </w:t>
      </w:r>
      <w:proofErr w:type="spellStart"/>
      <w:r w:rsidR="00ED7CA0">
        <w:rPr>
          <w:rFonts w:cs="Times New Roman"/>
          <w:szCs w:val="28"/>
        </w:rPr>
        <w:t>Новослободск</w:t>
      </w:r>
      <w:proofErr w:type="spellEnd"/>
      <w:r w:rsidR="002823C7">
        <w:rPr>
          <w:rFonts w:cs="Times New Roman"/>
          <w:szCs w:val="28"/>
        </w:rPr>
        <w:t>»</w:t>
      </w:r>
      <w:r w:rsidR="005D245B">
        <w:rPr>
          <w:rFonts w:cs="Times New Roman"/>
          <w:szCs w:val="28"/>
        </w:rPr>
        <w:t xml:space="preserve"> </w:t>
      </w:r>
      <w:r w:rsidRPr="00F45FCB">
        <w:rPr>
          <w:rFonts w:cs="Times New Roman"/>
          <w:szCs w:val="28"/>
        </w:rPr>
        <w:t xml:space="preserve">способ регулирования отпуска тепловой энергии – качественный, по </w:t>
      </w:r>
      <w:r w:rsidR="008871A1" w:rsidRPr="00F45FCB">
        <w:rPr>
          <w:rFonts w:cs="Times New Roman"/>
          <w:szCs w:val="28"/>
        </w:rPr>
        <w:t xml:space="preserve">температурному графику работы котельных - 95/70 </w:t>
      </w:r>
      <w:r w:rsidR="008871A1" w:rsidRPr="00F45FCB">
        <w:rPr>
          <w:rFonts w:cs="Times New Roman"/>
          <w:szCs w:val="28"/>
          <w:vertAlign w:val="superscript"/>
        </w:rPr>
        <w:t>0</w:t>
      </w:r>
      <w:r w:rsidR="008871A1" w:rsidRPr="00F45FCB">
        <w:rPr>
          <w:rFonts w:cs="Times New Roman"/>
          <w:szCs w:val="28"/>
        </w:rPr>
        <w:t>С.</w:t>
      </w:r>
    </w:p>
    <w:p w14:paraId="4713DE4D" w14:textId="77777777" w:rsidR="003720DC" w:rsidRPr="00F45FCB" w:rsidRDefault="003720DC" w:rsidP="00101BB4">
      <w:pPr>
        <w:widowControl w:val="0"/>
        <w:spacing w:after="0" w:line="240" w:lineRule="auto"/>
        <w:ind w:right="43" w:firstLine="567"/>
        <w:jc w:val="both"/>
        <w:rPr>
          <w:rFonts w:cs="Times New Roman"/>
          <w:szCs w:val="28"/>
        </w:rPr>
      </w:pPr>
      <w:r w:rsidRPr="00F45FCB">
        <w:rPr>
          <w:rFonts w:cs="Times New Roman"/>
          <w:szCs w:val="28"/>
        </w:rPr>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 Изменение температурного графика не предполагается.</w:t>
      </w:r>
    </w:p>
    <w:p w14:paraId="6043F953" w14:textId="77777777" w:rsidR="003720DC" w:rsidRDefault="003720DC" w:rsidP="00101BB4">
      <w:pPr>
        <w:pStyle w:val="a4"/>
        <w:spacing w:after="0" w:line="240" w:lineRule="auto"/>
        <w:ind w:left="0" w:firstLine="567"/>
        <w:jc w:val="both"/>
        <w:rPr>
          <w:rFonts w:cs="Times New Roman"/>
          <w:szCs w:val="28"/>
        </w:rPr>
      </w:pPr>
      <w:r w:rsidRPr="00F45FCB">
        <w:rPr>
          <w:rFonts w:cs="Times New Roman"/>
          <w:szCs w:val="28"/>
        </w:rPr>
        <w:t xml:space="preserve">С </w:t>
      </w:r>
      <w:r w:rsidR="00413852" w:rsidRPr="00F45FCB">
        <w:rPr>
          <w:rFonts w:cs="Times New Roman"/>
          <w:szCs w:val="28"/>
        </w:rPr>
        <w:t>нагрузкой</w:t>
      </w:r>
      <w:r w:rsidRPr="00F45FCB">
        <w:rPr>
          <w:rFonts w:cs="Times New Roman"/>
          <w:szCs w:val="28"/>
        </w:rPr>
        <w:t xml:space="preserve"> ГВС</w:t>
      </w:r>
      <w:r w:rsidR="00413852" w:rsidRPr="00F45FCB">
        <w:rPr>
          <w:rFonts w:cs="Times New Roman"/>
          <w:szCs w:val="28"/>
        </w:rPr>
        <w:t>,</w:t>
      </w:r>
      <w:r w:rsidRPr="00F45FCB">
        <w:rPr>
          <w:rFonts w:cs="Times New Roman"/>
          <w:szCs w:val="28"/>
        </w:rPr>
        <w:t xml:space="preserve"> минимальная температура прямой сетевой воды в тепловой сети (на источнике) была ограничена величиной, необходимой для нагрева в системе ГВС водопроводной воды до температуры 60-75°C [СанПиН 2.1.4.1074 Питьевая вода. Гигиенические требования к качеству воды централизованных систем питьевого водоснабжения. Контроль качества], несмотря на то, что по отопительному температурному графику в этот период требуется вода значительно более низкой температуры. Вызванный этим излом (полка) отопительного температурного графика и отсутствие местного количественного регулирования расхода воды на отопление приводят к перерасходу теплоты на отопление (</w:t>
      </w:r>
      <w:proofErr w:type="spellStart"/>
      <w:r w:rsidRPr="00F45FCB">
        <w:rPr>
          <w:rFonts w:cs="Times New Roman"/>
          <w:szCs w:val="28"/>
        </w:rPr>
        <w:t>перетопу</w:t>
      </w:r>
      <w:proofErr w:type="spellEnd"/>
      <w:r w:rsidRPr="00F45FCB">
        <w:rPr>
          <w:rFonts w:cs="Times New Roman"/>
          <w:szCs w:val="28"/>
        </w:rPr>
        <w:t xml:space="preserve"> помещений) в зоне положительных температур наружного воздуха. Для систем теплоснабжения переход на пониженный температурный график прямой сетевой воды вызывает увеличение затрат на перекачку теплоносителя, ограничивает тепловой резерв магистралей и может потребовать внесения изменений в тепловую схему котельной и режим работы котлов, если они не пропускают больший расход сетевой воды.</w:t>
      </w:r>
    </w:p>
    <w:p w14:paraId="2AC0DEB0" w14:textId="77777777" w:rsidR="005D245B" w:rsidRPr="00F45FCB" w:rsidRDefault="005D245B" w:rsidP="00101BB4">
      <w:pPr>
        <w:pStyle w:val="a4"/>
        <w:spacing w:after="0" w:line="240" w:lineRule="auto"/>
        <w:ind w:left="0" w:firstLine="567"/>
        <w:jc w:val="both"/>
        <w:rPr>
          <w:rFonts w:cs="Times New Roman"/>
          <w:szCs w:val="28"/>
        </w:rPr>
      </w:pPr>
    </w:p>
    <w:p w14:paraId="442BD13E" w14:textId="77777777" w:rsidR="004C4B68" w:rsidRPr="00F45FCB" w:rsidRDefault="004C4B68" w:rsidP="00101BB4">
      <w:pPr>
        <w:pStyle w:val="7"/>
        <w:spacing w:before="0" w:line="240" w:lineRule="auto"/>
        <w:ind w:firstLine="567"/>
        <w:jc w:val="both"/>
        <w:rPr>
          <w:rFonts w:ascii="Times New Roman" w:hAnsi="Times New Roman"/>
          <w:b/>
          <w:i w:val="0"/>
          <w:sz w:val="28"/>
          <w:szCs w:val="28"/>
          <w:lang w:val="ru-RU"/>
        </w:rPr>
      </w:pPr>
      <w:bookmarkStart w:id="53" w:name="_Toc168654655"/>
      <w:r w:rsidRPr="00F45FCB">
        <w:rPr>
          <w:rFonts w:ascii="Times New Roman" w:hAnsi="Times New Roman"/>
          <w:b/>
          <w:i w:val="0"/>
          <w:sz w:val="28"/>
          <w:szCs w:val="28"/>
          <w:lang w:val="ru-RU"/>
        </w:rPr>
        <w:t>ж) фактические температурные режимы отпуска тепла в тепловые сети и их</w:t>
      </w:r>
      <w:r w:rsidR="00813E93"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соответствие утвержденным графикам регулирования отпуска тепла в тепловые сети</w:t>
      </w:r>
      <w:bookmarkEnd w:id="53"/>
    </w:p>
    <w:p w14:paraId="6007000D" w14:textId="77777777" w:rsidR="003720DC" w:rsidRPr="00F45FCB" w:rsidRDefault="003720DC" w:rsidP="00101BB4">
      <w:pPr>
        <w:shd w:val="clear" w:color="auto" w:fill="FFFFFF"/>
        <w:spacing w:after="0" w:line="240" w:lineRule="auto"/>
        <w:ind w:right="-1" w:firstLine="567"/>
        <w:jc w:val="both"/>
        <w:rPr>
          <w:rFonts w:eastAsia="Times New Roman" w:cs="Times New Roman"/>
          <w:szCs w:val="28"/>
        </w:rPr>
      </w:pPr>
      <w:r w:rsidRPr="00F45FCB">
        <w:rPr>
          <w:rFonts w:eastAsia="Times New Roman" w:cs="Times New Roman"/>
          <w:szCs w:val="28"/>
        </w:rPr>
        <w:t>Для анализа температурных режимов отпуска тепла в тепловые сети необходимо произвести приборные измерения в отопительном сезоне при различных температурах наружного воздуха.</w:t>
      </w:r>
    </w:p>
    <w:p w14:paraId="0799EC56" w14:textId="77777777" w:rsidR="003720DC" w:rsidRPr="00F45FCB" w:rsidRDefault="003720DC" w:rsidP="00101BB4">
      <w:pPr>
        <w:shd w:val="clear" w:color="auto" w:fill="FFFFFF" w:themeFill="background1"/>
        <w:spacing w:after="0" w:line="240" w:lineRule="auto"/>
        <w:ind w:firstLine="567"/>
        <w:jc w:val="both"/>
        <w:rPr>
          <w:rFonts w:eastAsia="Times New Roman" w:cs="Times New Roman"/>
          <w:szCs w:val="28"/>
        </w:rPr>
      </w:pPr>
      <w:r w:rsidRPr="00F45FCB">
        <w:rPr>
          <w:rFonts w:eastAsia="Times New Roman" w:cs="Times New Roman"/>
          <w:szCs w:val="28"/>
        </w:rPr>
        <w:t>В соответствии с пунктом 6.2.59 «Правил технической эксплуатации тепловых энергоустановок» - отклонения от заданного режима на источнике теплоты предусматриваются не более:</w:t>
      </w:r>
    </w:p>
    <w:p w14:paraId="370C4B27" w14:textId="77777777" w:rsidR="003720DC" w:rsidRPr="00F45FCB" w:rsidRDefault="003720DC" w:rsidP="00101BB4">
      <w:pPr>
        <w:shd w:val="clear" w:color="auto" w:fill="FFFFFF" w:themeFill="background1"/>
        <w:spacing w:after="0" w:line="240" w:lineRule="auto"/>
        <w:ind w:firstLine="567"/>
        <w:jc w:val="both"/>
        <w:rPr>
          <w:rFonts w:eastAsia="Times New Roman" w:cs="Times New Roman"/>
          <w:szCs w:val="28"/>
        </w:rPr>
      </w:pPr>
      <w:r w:rsidRPr="00F45FCB">
        <w:rPr>
          <w:rFonts w:eastAsia="Times New Roman" w:cs="Times New Roman"/>
          <w:szCs w:val="28"/>
        </w:rPr>
        <w:t>по температуре воды, поступающей в тепловую сеть ± 3%;</w:t>
      </w:r>
    </w:p>
    <w:p w14:paraId="6DABDB93" w14:textId="77777777" w:rsidR="003720DC" w:rsidRPr="00F45FCB" w:rsidRDefault="003720DC" w:rsidP="00101BB4">
      <w:pPr>
        <w:shd w:val="clear" w:color="auto" w:fill="FFFFFF" w:themeFill="background1"/>
        <w:spacing w:after="0" w:line="240" w:lineRule="auto"/>
        <w:ind w:firstLine="567"/>
        <w:jc w:val="both"/>
        <w:rPr>
          <w:rFonts w:eastAsia="Times New Roman" w:cs="Times New Roman"/>
          <w:szCs w:val="28"/>
        </w:rPr>
      </w:pPr>
      <w:r w:rsidRPr="00F45FCB">
        <w:rPr>
          <w:rFonts w:eastAsia="Times New Roman" w:cs="Times New Roman"/>
          <w:szCs w:val="28"/>
        </w:rPr>
        <w:t>по давлению в подающем трубопроводе ± 5%;</w:t>
      </w:r>
    </w:p>
    <w:p w14:paraId="75139062" w14:textId="77777777" w:rsidR="003720DC" w:rsidRPr="00F45FCB" w:rsidRDefault="003720DC" w:rsidP="00101BB4">
      <w:pPr>
        <w:shd w:val="clear" w:color="auto" w:fill="FFFFFF" w:themeFill="background1"/>
        <w:spacing w:after="0" w:line="240" w:lineRule="auto"/>
        <w:ind w:firstLine="567"/>
        <w:jc w:val="both"/>
        <w:rPr>
          <w:rFonts w:eastAsia="Times New Roman" w:cs="Times New Roman"/>
          <w:szCs w:val="28"/>
        </w:rPr>
      </w:pPr>
      <w:r w:rsidRPr="00F45FCB">
        <w:rPr>
          <w:rFonts w:eastAsia="Times New Roman" w:cs="Times New Roman"/>
          <w:szCs w:val="28"/>
        </w:rPr>
        <w:t>по давлению в обратном трубопроводе ± 0,2 кгс/см2.</w:t>
      </w:r>
    </w:p>
    <w:p w14:paraId="0A96F4B8" w14:textId="77777777" w:rsidR="003720DC" w:rsidRPr="00F45FCB" w:rsidRDefault="003720DC" w:rsidP="00101BB4">
      <w:pPr>
        <w:shd w:val="clear" w:color="auto" w:fill="FFFFFF" w:themeFill="background1"/>
        <w:spacing w:after="0" w:line="240" w:lineRule="auto"/>
        <w:ind w:firstLine="567"/>
        <w:jc w:val="both"/>
        <w:rPr>
          <w:rFonts w:eastAsia="Times New Roman" w:cs="Times New Roman"/>
          <w:szCs w:val="28"/>
        </w:rPr>
      </w:pPr>
      <w:r w:rsidRPr="00F45FCB">
        <w:rPr>
          <w:rFonts w:eastAsia="Times New Roman" w:cs="Times New Roman"/>
          <w:szCs w:val="28"/>
        </w:rPr>
        <w:t>В соответствии с пунктом 2.3.4 «Типовой инструкцией по технической эксплуатации систем транспорта и распределения тепловой энергии (тепловых сетей)» РД 153-34.0-20.507-98:</w:t>
      </w:r>
    </w:p>
    <w:p w14:paraId="5C36E6B9" w14:textId="77777777" w:rsidR="003720DC" w:rsidRPr="00F45FCB" w:rsidRDefault="003720DC" w:rsidP="00101BB4">
      <w:pPr>
        <w:shd w:val="clear" w:color="auto" w:fill="FFFFFF" w:themeFill="background1"/>
        <w:spacing w:after="0" w:line="240" w:lineRule="auto"/>
        <w:ind w:firstLine="567"/>
        <w:jc w:val="both"/>
        <w:rPr>
          <w:rFonts w:eastAsia="Times New Roman" w:cs="Times New Roman"/>
          <w:szCs w:val="28"/>
        </w:rPr>
      </w:pPr>
      <w:r w:rsidRPr="00F45FCB">
        <w:rPr>
          <w:rFonts w:eastAsia="Times New Roman" w:cs="Times New Roman"/>
          <w:szCs w:val="28"/>
        </w:rPr>
        <w:lastRenderedPageBreak/>
        <w:t xml:space="preserve">- отклонение фактической среднесуточной температуры обратной воды из тепловой сети может превышать заданную температурным графиком не более чем на ±3%. </w:t>
      </w:r>
    </w:p>
    <w:p w14:paraId="413E23AB" w14:textId="77777777" w:rsidR="003720DC" w:rsidRPr="00F45FCB" w:rsidRDefault="003720DC" w:rsidP="00101BB4">
      <w:pPr>
        <w:spacing w:after="0" w:line="240" w:lineRule="auto"/>
        <w:ind w:firstLine="567"/>
        <w:jc w:val="both"/>
        <w:rPr>
          <w:rFonts w:eastAsia="Times New Roman" w:cs="Times New Roman"/>
          <w:szCs w:val="28"/>
        </w:rPr>
      </w:pPr>
      <w:r w:rsidRPr="00F45FCB">
        <w:rPr>
          <w:rFonts w:eastAsia="Times New Roman" w:cs="Times New Roman"/>
          <w:szCs w:val="28"/>
        </w:rPr>
        <w:t>Фактическая температура на подающем и обратном трубопроводах постоянно контролируется дежурным персоналом котельной и в большинств</w:t>
      </w:r>
      <w:r w:rsidR="00413852" w:rsidRPr="00F45FCB">
        <w:rPr>
          <w:rFonts w:eastAsia="Times New Roman" w:cs="Times New Roman"/>
          <w:szCs w:val="28"/>
        </w:rPr>
        <w:t>е случаев соответствует утвержде</w:t>
      </w:r>
      <w:r w:rsidRPr="00F45FCB">
        <w:rPr>
          <w:rFonts w:eastAsia="Times New Roman" w:cs="Times New Roman"/>
          <w:szCs w:val="28"/>
        </w:rPr>
        <w:t xml:space="preserve">нному температурному графику. </w:t>
      </w:r>
    </w:p>
    <w:p w14:paraId="07EB3682" w14:textId="77777777" w:rsidR="00413852" w:rsidRPr="00F45FCB" w:rsidRDefault="00413852" w:rsidP="00101BB4">
      <w:pPr>
        <w:spacing w:after="0" w:line="240" w:lineRule="auto"/>
        <w:ind w:firstLine="567"/>
        <w:jc w:val="both"/>
        <w:rPr>
          <w:rFonts w:cs="Times New Roman"/>
          <w:szCs w:val="28"/>
        </w:rPr>
      </w:pPr>
      <w:r w:rsidRPr="00F45FCB">
        <w:rPr>
          <w:rFonts w:cs="Times New Roman"/>
          <w:szCs w:val="28"/>
        </w:rPr>
        <w:t>Фактический температурный режим отпуска тепла в тепловые с</w:t>
      </w:r>
      <w:r w:rsidR="00D80379" w:rsidRPr="00F45FCB">
        <w:rPr>
          <w:rFonts w:cs="Times New Roman"/>
          <w:szCs w:val="28"/>
        </w:rPr>
        <w:t xml:space="preserve">ети муниципального образования </w:t>
      </w:r>
      <w:r w:rsidR="00C057AE">
        <w:rPr>
          <w:rFonts w:cs="Times New Roman"/>
          <w:szCs w:val="28"/>
        </w:rPr>
        <w:t>СП «</w:t>
      </w:r>
      <w:r w:rsidR="00ED7CA0">
        <w:rPr>
          <w:rFonts w:cs="Times New Roman"/>
          <w:szCs w:val="28"/>
        </w:rPr>
        <w:t xml:space="preserve">Село </w:t>
      </w:r>
      <w:proofErr w:type="spellStart"/>
      <w:r w:rsidR="00ED7CA0">
        <w:rPr>
          <w:rFonts w:cs="Times New Roman"/>
          <w:szCs w:val="28"/>
        </w:rPr>
        <w:t>Новослободск</w:t>
      </w:r>
      <w:proofErr w:type="spellEnd"/>
      <w:r w:rsidR="00C057AE">
        <w:rPr>
          <w:rFonts w:cs="Times New Roman"/>
          <w:szCs w:val="28"/>
        </w:rPr>
        <w:t>»</w:t>
      </w:r>
      <w:r w:rsidR="005D245B">
        <w:rPr>
          <w:rFonts w:cs="Times New Roman"/>
          <w:szCs w:val="28"/>
        </w:rPr>
        <w:t xml:space="preserve"> </w:t>
      </w:r>
      <w:r w:rsidRPr="00F45FCB">
        <w:rPr>
          <w:rFonts w:cs="Times New Roman"/>
          <w:szCs w:val="28"/>
        </w:rPr>
        <w:t>соответствует графику, представленному ниже.</w:t>
      </w:r>
    </w:p>
    <w:p w14:paraId="6596D578" w14:textId="77777777" w:rsidR="00413852" w:rsidRPr="00F45FCB" w:rsidRDefault="00413852" w:rsidP="00101BB4">
      <w:pPr>
        <w:spacing w:after="0" w:line="240" w:lineRule="auto"/>
        <w:rPr>
          <w:rFonts w:cs="Times New Roman"/>
          <w:szCs w:val="28"/>
        </w:rPr>
      </w:pPr>
    </w:p>
    <w:p w14:paraId="668837EE" w14:textId="77777777" w:rsidR="008871A1" w:rsidRPr="00F45FCB" w:rsidRDefault="008871A1" w:rsidP="00101BB4">
      <w:pPr>
        <w:spacing w:after="0" w:line="240" w:lineRule="auto"/>
        <w:rPr>
          <w:rFonts w:cs="Times New Roman"/>
          <w:szCs w:val="28"/>
        </w:rPr>
      </w:pPr>
    </w:p>
    <w:p w14:paraId="12D68F6A" w14:textId="77777777" w:rsidR="008871A1" w:rsidRPr="00F45FCB" w:rsidRDefault="008871A1" w:rsidP="00101BB4">
      <w:pPr>
        <w:spacing w:after="0" w:line="240" w:lineRule="auto"/>
        <w:rPr>
          <w:rFonts w:cs="Times New Roman"/>
          <w:szCs w:val="28"/>
        </w:rPr>
      </w:pPr>
    </w:p>
    <w:p w14:paraId="4C4882D7" w14:textId="77777777" w:rsidR="008871A1" w:rsidRPr="00F45FCB" w:rsidRDefault="008871A1" w:rsidP="00101BB4">
      <w:pPr>
        <w:spacing w:after="0" w:line="240" w:lineRule="auto"/>
        <w:rPr>
          <w:rFonts w:cs="Times New Roman"/>
          <w:szCs w:val="28"/>
        </w:rPr>
      </w:pPr>
    </w:p>
    <w:p w14:paraId="14D047D4" w14:textId="77777777" w:rsidR="008871A1" w:rsidRPr="00F45FCB" w:rsidRDefault="008871A1" w:rsidP="00101BB4">
      <w:pPr>
        <w:spacing w:after="0" w:line="240" w:lineRule="auto"/>
        <w:rPr>
          <w:rFonts w:cs="Times New Roman"/>
          <w:szCs w:val="28"/>
        </w:rPr>
      </w:pPr>
    </w:p>
    <w:p w14:paraId="15603BB4" w14:textId="77777777" w:rsidR="008871A1" w:rsidRPr="00F45FCB" w:rsidRDefault="008871A1" w:rsidP="00101BB4">
      <w:pPr>
        <w:spacing w:after="0" w:line="240" w:lineRule="auto"/>
        <w:rPr>
          <w:rFonts w:cs="Times New Roman"/>
          <w:szCs w:val="28"/>
        </w:rPr>
      </w:pPr>
    </w:p>
    <w:p w14:paraId="27DF17E6" w14:textId="77777777" w:rsidR="008871A1" w:rsidRPr="00F45FCB" w:rsidRDefault="008871A1" w:rsidP="00101BB4">
      <w:pPr>
        <w:spacing w:after="0" w:line="240" w:lineRule="auto"/>
        <w:rPr>
          <w:rFonts w:cs="Times New Roman"/>
          <w:szCs w:val="28"/>
        </w:rPr>
      </w:pPr>
    </w:p>
    <w:p w14:paraId="34A48C2D" w14:textId="77777777" w:rsidR="008871A1" w:rsidRPr="00F45FCB" w:rsidRDefault="008871A1" w:rsidP="00101BB4">
      <w:pPr>
        <w:spacing w:after="0" w:line="240" w:lineRule="auto"/>
        <w:rPr>
          <w:rFonts w:cs="Times New Roman"/>
          <w:szCs w:val="28"/>
        </w:rPr>
      </w:pPr>
    </w:p>
    <w:p w14:paraId="27A267FA" w14:textId="77777777" w:rsidR="008871A1" w:rsidRPr="00F45FCB" w:rsidRDefault="008871A1" w:rsidP="00101BB4">
      <w:pPr>
        <w:spacing w:after="0" w:line="240" w:lineRule="auto"/>
        <w:rPr>
          <w:rFonts w:cs="Times New Roman"/>
          <w:szCs w:val="28"/>
        </w:rPr>
      </w:pPr>
    </w:p>
    <w:p w14:paraId="1C7B9C31" w14:textId="77777777" w:rsidR="008871A1" w:rsidRPr="00F45FCB" w:rsidRDefault="008871A1" w:rsidP="00101BB4">
      <w:pPr>
        <w:spacing w:after="0" w:line="240" w:lineRule="auto"/>
        <w:rPr>
          <w:rFonts w:cs="Times New Roman"/>
          <w:szCs w:val="28"/>
        </w:rPr>
      </w:pPr>
    </w:p>
    <w:p w14:paraId="4D23CA62" w14:textId="77777777" w:rsidR="008871A1" w:rsidRPr="00F45FCB" w:rsidRDefault="008871A1" w:rsidP="00101BB4">
      <w:pPr>
        <w:spacing w:after="0" w:line="240" w:lineRule="auto"/>
        <w:rPr>
          <w:rFonts w:cs="Times New Roman"/>
          <w:szCs w:val="28"/>
        </w:rPr>
      </w:pPr>
    </w:p>
    <w:p w14:paraId="7117EF7C" w14:textId="77777777" w:rsidR="008871A1" w:rsidRPr="00F45FCB" w:rsidRDefault="008871A1" w:rsidP="00101BB4">
      <w:pPr>
        <w:spacing w:after="0" w:line="240" w:lineRule="auto"/>
        <w:rPr>
          <w:rFonts w:cs="Times New Roman"/>
          <w:szCs w:val="28"/>
        </w:rPr>
      </w:pPr>
    </w:p>
    <w:p w14:paraId="3E4B58BD" w14:textId="77777777" w:rsidR="008871A1" w:rsidRPr="00F45FCB" w:rsidRDefault="008871A1" w:rsidP="00101BB4">
      <w:pPr>
        <w:spacing w:after="0" w:line="240" w:lineRule="auto"/>
        <w:rPr>
          <w:rFonts w:cs="Times New Roman"/>
          <w:szCs w:val="28"/>
        </w:rPr>
      </w:pPr>
    </w:p>
    <w:p w14:paraId="6B982BB1" w14:textId="77777777" w:rsidR="008871A1" w:rsidRPr="00F45FCB" w:rsidRDefault="008871A1" w:rsidP="00101BB4">
      <w:pPr>
        <w:spacing w:after="0" w:line="240" w:lineRule="auto"/>
        <w:rPr>
          <w:rFonts w:cs="Times New Roman"/>
          <w:szCs w:val="28"/>
        </w:rPr>
      </w:pPr>
    </w:p>
    <w:p w14:paraId="47D107C2" w14:textId="77777777" w:rsidR="008871A1" w:rsidRPr="00F45FCB" w:rsidRDefault="008871A1" w:rsidP="00101BB4">
      <w:pPr>
        <w:spacing w:after="0" w:line="240" w:lineRule="auto"/>
        <w:rPr>
          <w:rFonts w:cs="Times New Roman"/>
          <w:szCs w:val="28"/>
        </w:rPr>
      </w:pPr>
    </w:p>
    <w:p w14:paraId="39236B07" w14:textId="77777777" w:rsidR="008871A1" w:rsidRPr="00F45FCB" w:rsidRDefault="008871A1" w:rsidP="00101BB4">
      <w:pPr>
        <w:spacing w:after="0" w:line="240" w:lineRule="auto"/>
        <w:rPr>
          <w:rFonts w:cs="Times New Roman"/>
          <w:szCs w:val="28"/>
        </w:rPr>
      </w:pPr>
    </w:p>
    <w:p w14:paraId="1ECDC54F" w14:textId="77777777" w:rsidR="008871A1" w:rsidRDefault="008871A1" w:rsidP="00101BB4">
      <w:pPr>
        <w:spacing w:after="0" w:line="240" w:lineRule="auto"/>
        <w:rPr>
          <w:rFonts w:cs="Times New Roman"/>
          <w:szCs w:val="28"/>
        </w:rPr>
      </w:pPr>
    </w:p>
    <w:p w14:paraId="57173267" w14:textId="77777777" w:rsidR="00AB674C" w:rsidRDefault="00AB674C" w:rsidP="00101BB4">
      <w:pPr>
        <w:spacing w:after="0" w:line="240" w:lineRule="auto"/>
        <w:rPr>
          <w:rFonts w:cs="Times New Roman"/>
          <w:szCs w:val="28"/>
        </w:rPr>
      </w:pPr>
    </w:p>
    <w:p w14:paraId="2FF576EE" w14:textId="77777777" w:rsidR="005D245B" w:rsidRDefault="005D245B" w:rsidP="00101BB4">
      <w:pPr>
        <w:spacing w:after="0" w:line="240" w:lineRule="auto"/>
        <w:rPr>
          <w:rFonts w:cs="Times New Roman"/>
          <w:szCs w:val="28"/>
        </w:rPr>
      </w:pPr>
    </w:p>
    <w:p w14:paraId="76E0564F" w14:textId="77777777" w:rsidR="005D245B" w:rsidRDefault="005D245B" w:rsidP="00101BB4">
      <w:pPr>
        <w:spacing w:after="0" w:line="240" w:lineRule="auto"/>
        <w:rPr>
          <w:rFonts w:cs="Times New Roman"/>
          <w:szCs w:val="28"/>
        </w:rPr>
      </w:pPr>
    </w:p>
    <w:p w14:paraId="175C0A57" w14:textId="77777777" w:rsidR="005D245B" w:rsidRDefault="005D245B" w:rsidP="00101BB4">
      <w:pPr>
        <w:spacing w:after="0" w:line="240" w:lineRule="auto"/>
        <w:rPr>
          <w:rFonts w:cs="Times New Roman"/>
          <w:szCs w:val="28"/>
        </w:rPr>
      </w:pPr>
    </w:p>
    <w:p w14:paraId="410565FA" w14:textId="77777777" w:rsidR="005D245B" w:rsidRDefault="005D245B" w:rsidP="00101BB4">
      <w:pPr>
        <w:spacing w:after="0" w:line="240" w:lineRule="auto"/>
        <w:rPr>
          <w:rFonts w:cs="Times New Roman"/>
          <w:szCs w:val="28"/>
        </w:rPr>
      </w:pPr>
    </w:p>
    <w:p w14:paraId="0725EE68" w14:textId="77777777" w:rsidR="005D245B" w:rsidRDefault="005D245B" w:rsidP="00101BB4">
      <w:pPr>
        <w:spacing w:after="0" w:line="240" w:lineRule="auto"/>
        <w:rPr>
          <w:rFonts w:cs="Times New Roman"/>
          <w:szCs w:val="28"/>
        </w:rPr>
      </w:pPr>
    </w:p>
    <w:p w14:paraId="5537C34D" w14:textId="77777777" w:rsidR="005D245B" w:rsidRPr="00F45FCB" w:rsidRDefault="005D245B" w:rsidP="00101BB4">
      <w:pPr>
        <w:spacing w:after="0" w:line="240" w:lineRule="auto"/>
        <w:rPr>
          <w:rFonts w:cs="Times New Roman"/>
          <w:szCs w:val="28"/>
        </w:rPr>
      </w:pPr>
    </w:p>
    <w:p w14:paraId="574C51AA" w14:textId="77777777" w:rsidR="008871A1" w:rsidRPr="00F45FCB" w:rsidRDefault="008871A1" w:rsidP="00101BB4">
      <w:pPr>
        <w:spacing w:after="0" w:line="240" w:lineRule="auto"/>
        <w:rPr>
          <w:rFonts w:cs="Times New Roman"/>
          <w:szCs w:val="28"/>
        </w:rPr>
      </w:pPr>
    </w:p>
    <w:p w14:paraId="755692A9" w14:textId="77777777" w:rsidR="000B3F1F" w:rsidRDefault="000B3F1F" w:rsidP="00101BB4">
      <w:pPr>
        <w:spacing w:after="0" w:line="240" w:lineRule="auto"/>
        <w:rPr>
          <w:rFonts w:cs="Times New Roman"/>
          <w:szCs w:val="28"/>
        </w:rPr>
      </w:pPr>
    </w:p>
    <w:p w14:paraId="21550A32" w14:textId="77777777" w:rsidR="000B3F1F" w:rsidRDefault="000B3F1F" w:rsidP="00101BB4">
      <w:pPr>
        <w:spacing w:after="0" w:line="240" w:lineRule="auto"/>
        <w:rPr>
          <w:rFonts w:cs="Times New Roman"/>
          <w:szCs w:val="28"/>
        </w:rPr>
      </w:pPr>
    </w:p>
    <w:p w14:paraId="5D9CCD15" w14:textId="77777777" w:rsidR="000B3F1F" w:rsidRDefault="000B3F1F" w:rsidP="00101BB4">
      <w:pPr>
        <w:spacing w:after="0" w:line="240" w:lineRule="auto"/>
        <w:rPr>
          <w:rFonts w:cs="Times New Roman"/>
          <w:szCs w:val="28"/>
        </w:rPr>
      </w:pPr>
    </w:p>
    <w:p w14:paraId="06D0FEAC" w14:textId="77777777" w:rsidR="000B3F1F" w:rsidRDefault="000B3F1F" w:rsidP="00101BB4">
      <w:pPr>
        <w:spacing w:after="0" w:line="240" w:lineRule="auto"/>
        <w:rPr>
          <w:rFonts w:cs="Times New Roman"/>
          <w:szCs w:val="28"/>
        </w:rPr>
      </w:pPr>
    </w:p>
    <w:p w14:paraId="58AD5049" w14:textId="77777777" w:rsidR="000B3F1F" w:rsidRDefault="000B3F1F" w:rsidP="00101BB4">
      <w:pPr>
        <w:spacing w:after="0" w:line="240" w:lineRule="auto"/>
        <w:rPr>
          <w:rFonts w:cs="Times New Roman"/>
          <w:szCs w:val="28"/>
        </w:rPr>
      </w:pPr>
    </w:p>
    <w:p w14:paraId="3E96F054" w14:textId="77777777" w:rsidR="000B3F1F" w:rsidRDefault="000B3F1F" w:rsidP="00101BB4">
      <w:pPr>
        <w:spacing w:after="0" w:line="240" w:lineRule="auto"/>
        <w:rPr>
          <w:rFonts w:cs="Times New Roman"/>
          <w:szCs w:val="28"/>
        </w:rPr>
      </w:pPr>
    </w:p>
    <w:p w14:paraId="5BCA8A54" w14:textId="77777777" w:rsidR="000B3F1F" w:rsidRDefault="000B3F1F" w:rsidP="00101BB4">
      <w:pPr>
        <w:spacing w:after="0" w:line="240" w:lineRule="auto"/>
        <w:rPr>
          <w:rFonts w:cs="Times New Roman"/>
          <w:szCs w:val="28"/>
        </w:rPr>
      </w:pPr>
    </w:p>
    <w:p w14:paraId="49762384" w14:textId="77777777" w:rsidR="000B3F1F" w:rsidRDefault="000B3F1F" w:rsidP="00101BB4">
      <w:pPr>
        <w:spacing w:after="0" w:line="240" w:lineRule="auto"/>
        <w:rPr>
          <w:rFonts w:cs="Times New Roman"/>
          <w:szCs w:val="28"/>
        </w:rPr>
      </w:pPr>
    </w:p>
    <w:p w14:paraId="504D97E0" w14:textId="77777777" w:rsidR="000B3F1F" w:rsidRDefault="000B3F1F" w:rsidP="00101BB4">
      <w:pPr>
        <w:spacing w:after="0" w:line="240" w:lineRule="auto"/>
        <w:rPr>
          <w:rFonts w:cs="Times New Roman"/>
          <w:szCs w:val="28"/>
        </w:rPr>
      </w:pPr>
    </w:p>
    <w:p w14:paraId="5D659BB6" w14:textId="77777777" w:rsidR="000B3F1F" w:rsidRDefault="000B3F1F" w:rsidP="00101BB4">
      <w:pPr>
        <w:spacing w:after="0" w:line="240" w:lineRule="auto"/>
        <w:rPr>
          <w:rFonts w:cs="Times New Roman"/>
          <w:szCs w:val="28"/>
        </w:rPr>
      </w:pPr>
    </w:p>
    <w:p w14:paraId="25E5C7CB" w14:textId="4BC84756" w:rsidR="00413852" w:rsidRPr="00F45FCB" w:rsidRDefault="00413852" w:rsidP="00101BB4">
      <w:pPr>
        <w:spacing w:after="0" w:line="240" w:lineRule="auto"/>
        <w:rPr>
          <w:rFonts w:cs="Times New Roman"/>
          <w:szCs w:val="28"/>
        </w:rPr>
      </w:pPr>
      <w:r w:rsidRPr="00F45FCB">
        <w:rPr>
          <w:rFonts w:cs="Times New Roman"/>
          <w:szCs w:val="28"/>
        </w:rPr>
        <w:lastRenderedPageBreak/>
        <w:t>Температурный режим в системе теплоснабжения</w:t>
      </w:r>
    </w:p>
    <w:p w14:paraId="7B2E72D6" w14:textId="77777777" w:rsidR="00413852" w:rsidRPr="00F45FCB" w:rsidRDefault="00413852" w:rsidP="00101BB4">
      <w:pPr>
        <w:spacing w:after="0" w:line="240" w:lineRule="auto"/>
        <w:rPr>
          <w:rFonts w:cs="Times New Roman"/>
          <w:szCs w:val="28"/>
        </w:rPr>
      </w:pPr>
      <w:r w:rsidRPr="00F45FCB">
        <w:rPr>
          <w:rFonts w:cs="Times New Roman"/>
          <w:szCs w:val="28"/>
        </w:rPr>
        <w:t>График температурного режима 95/70</w:t>
      </w:r>
    </w:p>
    <w:p w14:paraId="3FF86F82" w14:textId="77777777" w:rsidR="00413852" w:rsidRPr="00F45FCB" w:rsidRDefault="00413852" w:rsidP="00101BB4">
      <w:pPr>
        <w:spacing w:after="0" w:line="240" w:lineRule="auto"/>
        <w:rPr>
          <w:rFonts w:cs="Times New Roman"/>
          <w:szCs w:val="28"/>
        </w:rPr>
      </w:pPr>
    </w:p>
    <w:p w14:paraId="38DA9A21" w14:textId="77777777" w:rsidR="00413852" w:rsidRPr="00F45FCB" w:rsidRDefault="00413852" w:rsidP="00101BB4">
      <w:pPr>
        <w:spacing w:after="0" w:line="240" w:lineRule="auto"/>
        <w:rPr>
          <w:rFonts w:cs="Times New Roman"/>
          <w:szCs w:val="28"/>
        </w:rPr>
      </w:pPr>
      <w:r w:rsidRPr="00F45FCB">
        <w:rPr>
          <w:rFonts w:cs="Times New Roman"/>
          <w:noProof/>
          <w:szCs w:val="28"/>
          <w:lang w:eastAsia="ru-RU"/>
        </w:rPr>
        <w:drawing>
          <wp:inline distT="0" distB="0" distL="0" distR="0" wp14:anchorId="5D6614FA" wp14:editId="718BE570">
            <wp:extent cx="5940425" cy="5695315"/>
            <wp:effectExtent l="0" t="0" r="3175" b="635"/>
            <wp:docPr id="21" name="Рисунок 21" descr="C:\Users\admin\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Temp\ABBYY\PDFTransformer\12.00\media\image2.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940425" cy="5695315"/>
                    </a:xfrm>
                    <a:prstGeom prst="rect">
                      <a:avLst/>
                    </a:prstGeom>
                    <a:noFill/>
                    <a:ln>
                      <a:noFill/>
                    </a:ln>
                  </pic:spPr>
                </pic:pic>
              </a:graphicData>
            </a:graphic>
          </wp:inline>
        </w:drawing>
      </w:r>
    </w:p>
    <w:p w14:paraId="3557BDE7" w14:textId="77777777" w:rsidR="00413852" w:rsidRPr="00F45FCB" w:rsidRDefault="00413852" w:rsidP="00101BB4">
      <w:pPr>
        <w:spacing w:after="0" w:line="240" w:lineRule="auto"/>
        <w:rPr>
          <w:rFonts w:cs="Times New Roman"/>
          <w:szCs w:val="28"/>
        </w:rPr>
      </w:pPr>
      <w:r w:rsidRPr="00F45FCB">
        <w:rPr>
          <w:rFonts w:cs="Times New Roman"/>
          <w:szCs w:val="28"/>
        </w:rPr>
        <w:t xml:space="preserve">Расчетная температура </w:t>
      </w:r>
      <w:proofErr w:type="spellStart"/>
      <w:r w:rsidRPr="00F45FCB">
        <w:rPr>
          <w:rFonts w:cs="Times New Roman"/>
          <w:szCs w:val="28"/>
        </w:rPr>
        <w:t>наруж</w:t>
      </w:r>
      <w:proofErr w:type="spellEnd"/>
      <w:r w:rsidRPr="00F45FCB">
        <w:rPr>
          <w:rFonts w:cs="Times New Roman"/>
          <w:szCs w:val="28"/>
        </w:rPr>
        <w:t>. воздуха для систем отопления, °С</w:t>
      </w:r>
      <w:r w:rsidRPr="00F45FCB">
        <w:rPr>
          <w:rFonts w:cs="Times New Roman"/>
          <w:szCs w:val="28"/>
        </w:rPr>
        <w:tab/>
        <w:t>-27</w:t>
      </w:r>
    </w:p>
    <w:p w14:paraId="021D1F90" w14:textId="77777777" w:rsidR="00413852" w:rsidRPr="00F45FCB" w:rsidRDefault="00413852" w:rsidP="00101BB4">
      <w:pPr>
        <w:spacing w:after="0" w:line="240" w:lineRule="auto"/>
        <w:rPr>
          <w:rFonts w:cs="Times New Roman"/>
          <w:szCs w:val="28"/>
        </w:rPr>
      </w:pPr>
      <w:r w:rsidRPr="00F45FCB">
        <w:rPr>
          <w:rFonts w:cs="Times New Roman"/>
          <w:szCs w:val="28"/>
        </w:rPr>
        <w:t>Усредненная расчетная температура внутреннего воздуха, °С</w:t>
      </w:r>
      <w:r w:rsidRPr="00F45FCB">
        <w:rPr>
          <w:rFonts w:cs="Times New Roman"/>
          <w:szCs w:val="28"/>
        </w:rPr>
        <w:tab/>
        <w:t>18</w:t>
      </w:r>
    </w:p>
    <w:p w14:paraId="32508638" w14:textId="77777777" w:rsidR="00413852" w:rsidRPr="00F45FCB" w:rsidRDefault="00413852" w:rsidP="00101BB4">
      <w:pPr>
        <w:spacing w:after="0" w:line="240" w:lineRule="auto"/>
        <w:rPr>
          <w:rFonts w:cs="Times New Roman"/>
          <w:szCs w:val="28"/>
        </w:rPr>
      </w:pPr>
      <w:r w:rsidRPr="00F45FCB">
        <w:rPr>
          <w:rFonts w:cs="Times New Roman"/>
          <w:szCs w:val="28"/>
        </w:rPr>
        <w:t>Расчетная температура сетевой воды в подающей магистрали сети, °С</w:t>
      </w:r>
      <w:r w:rsidRPr="00F45FCB">
        <w:rPr>
          <w:rFonts w:cs="Times New Roman"/>
          <w:szCs w:val="28"/>
        </w:rPr>
        <w:tab/>
        <w:t>95</w:t>
      </w:r>
    </w:p>
    <w:p w14:paraId="5639E0F2" w14:textId="77777777" w:rsidR="00413852" w:rsidRPr="00F45FCB" w:rsidRDefault="00413852" w:rsidP="00101BB4">
      <w:pPr>
        <w:spacing w:after="0" w:line="240" w:lineRule="auto"/>
        <w:rPr>
          <w:rFonts w:cs="Times New Roman"/>
          <w:szCs w:val="28"/>
        </w:rPr>
      </w:pPr>
      <w:r w:rsidRPr="00F45FCB">
        <w:rPr>
          <w:rFonts w:cs="Times New Roman"/>
          <w:szCs w:val="28"/>
        </w:rPr>
        <w:t>Расчетная температура сетевой воды в обратной магистрали сети, °С</w:t>
      </w:r>
      <w:r w:rsidRPr="00F45FCB">
        <w:rPr>
          <w:rFonts w:cs="Times New Roman"/>
          <w:szCs w:val="28"/>
        </w:rPr>
        <w:tab/>
        <w:t>70</w:t>
      </w:r>
    </w:p>
    <w:p w14:paraId="05778327" w14:textId="77777777" w:rsidR="00413852" w:rsidRPr="00F45FCB" w:rsidRDefault="00413852" w:rsidP="00101BB4">
      <w:pPr>
        <w:spacing w:after="0" w:line="240" w:lineRule="auto"/>
        <w:rPr>
          <w:rFonts w:cs="Times New Roman"/>
          <w:szCs w:val="28"/>
        </w:rPr>
      </w:pPr>
      <w:r w:rsidRPr="00F45FCB">
        <w:rPr>
          <w:rFonts w:cs="Times New Roman"/>
          <w:szCs w:val="28"/>
        </w:rPr>
        <w:t>Расчетная температура сетевой воды на входе системы отопления, °С</w:t>
      </w:r>
      <w:r w:rsidRPr="00F45FCB">
        <w:rPr>
          <w:rFonts w:cs="Times New Roman"/>
          <w:szCs w:val="28"/>
        </w:rPr>
        <w:tab/>
        <w:t>95</w:t>
      </w:r>
    </w:p>
    <w:p w14:paraId="54EF1D79" w14:textId="77777777" w:rsidR="00413852" w:rsidRPr="00F45FCB" w:rsidRDefault="00413852" w:rsidP="00101BB4">
      <w:pPr>
        <w:spacing w:after="0" w:line="240" w:lineRule="auto"/>
        <w:rPr>
          <w:rFonts w:cs="Times New Roman"/>
          <w:szCs w:val="28"/>
        </w:rPr>
      </w:pPr>
      <w:r w:rsidRPr="00F45FCB">
        <w:rPr>
          <w:rFonts w:cs="Times New Roman"/>
          <w:szCs w:val="28"/>
        </w:rPr>
        <w:t xml:space="preserve">Температура сетевой воды на нижней срезке температурного режима, °С 0 </w:t>
      </w:r>
    </w:p>
    <w:p w14:paraId="744A8E89" w14:textId="77777777" w:rsidR="00413852" w:rsidRPr="00F45FCB" w:rsidRDefault="00413852" w:rsidP="00101BB4">
      <w:pPr>
        <w:spacing w:after="0" w:line="240" w:lineRule="auto"/>
        <w:rPr>
          <w:rFonts w:cs="Times New Roman"/>
          <w:szCs w:val="28"/>
        </w:rPr>
      </w:pPr>
      <w:r w:rsidRPr="00F45FCB">
        <w:rPr>
          <w:rFonts w:cs="Times New Roman"/>
          <w:szCs w:val="28"/>
        </w:rPr>
        <w:t xml:space="preserve">Температура сетевой воды на верхней срезке температурного режима, °С 0 </w:t>
      </w:r>
    </w:p>
    <w:p w14:paraId="6B4B06F7" w14:textId="77777777" w:rsidR="00413852" w:rsidRPr="00F45FCB" w:rsidRDefault="00413852" w:rsidP="00101BB4">
      <w:pPr>
        <w:spacing w:after="0" w:line="240" w:lineRule="auto"/>
        <w:rPr>
          <w:rFonts w:cs="Times New Roman"/>
          <w:szCs w:val="28"/>
        </w:rPr>
      </w:pPr>
      <w:r w:rsidRPr="00F45FCB">
        <w:rPr>
          <w:rFonts w:cs="Times New Roman"/>
          <w:szCs w:val="28"/>
        </w:rPr>
        <w:t>Температура наружного воздуха на границе нижней срезки, °С</w:t>
      </w:r>
      <w:r w:rsidRPr="00F45FCB">
        <w:rPr>
          <w:rFonts w:cs="Times New Roman"/>
          <w:szCs w:val="28"/>
        </w:rPr>
        <w:tab/>
        <w:t xml:space="preserve">   0,000</w:t>
      </w:r>
    </w:p>
    <w:p w14:paraId="385732D5" w14:textId="77777777" w:rsidR="00413852" w:rsidRPr="00F45FCB" w:rsidRDefault="00413852" w:rsidP="00101BB4">
      <w:pPr>
        <w:spacing w:after="0" w:line="240" w:lineRule="auto"/>
        <w:rPr>
          <w:rFonts w:cs="Times New Roman"/>
          <w:szCs w:val="28"/>
        </w:rPr>
      </w:pPr>
      <w:r w:rsidRPr="00F45FCB">
        <w:rPr>
          <w:rFonts w:cs="Times New Roman"/>
          <w:szCs w:val="28"/>
        </w:rPr>
        <w:t xml:space="preserve"> Температура наружного воздуха на границе верхней срезки, °С 0,000</w:t>
      </w:r>
    </w:p>
    <w:p w14:paraId="0445EE06" w14:textId="77777777" w:rsidR="00413852" w:rsidRDefault="00413852" w:rsidP="00101BB4">
      <w:pPr>
        <w:spacing w:after="0" w:line="240" w:lineRule="auto"/>
        <w:rPr>
          <w:rFonts w:cs="Times New Roman"/>
          <w:szCs w:val="28"/>
        </w:rPr>
      </w:pPr>
    </w:p>
    <w:p w14:paraId="6CBF45B7" w14:textId="77777777" w:rsidR="000B3F1F" w:rsidRPr="00F45FCB" w:rsidRDefault="000B3F1F" w:rsidP="00101BB4">
      <w:pPr>
        <w:spacing w:after="0" w:line="240" w:lineRule="auto"/>
        <w:rPr>
          <w:rFonts w:cs="Times New Roman"/>
          <w:szCs w:val="28"/>
        </w:rPr>
      </w:pPr>
    </w:p>
    <w:p w14:paraId="00BB1999" w14:textId="77777777" w:rsidR="004C4B68" w:rsidRPr="00F45FCB" w:rsidRDefault="004C4B68" w:rsidP="00101BB4">
      <w:pPr>
        <w:pStyle w:val="7"/>
        <w:spacing w:before="0" w:line="240" w:lineRule="auto"/>
        <w:ind w:firstLine="567"/>
        <w:jc w:val="both"/>
        <w:rPr>
          <w:rFonts w:ascii="Times New Roman" w:hAnsi="Times New Roman"/>
          <w:b/>
          <w:i w:val="0"/>
          <w:sz w:val="28"/>
          <w:szCs w:val="28"/>
          <w:lang w:val="ru-RU"/>
        </w:rPr>
      </w:pPr>
      <w:bookmarkStart w:id="54" w:name="_Toc168654656"/>
      <w:r w:rsidRPr="00F45FCB">
        <w:rPr>
          <w:rFonts w:ascii="Times New Roman" w:hAnsi="Times New Roman"/>
          <w:b/>
          <w:i w:val="0"/>
          <w:sz w:val="28"/>
          <w:szCs w:val="28"/>
          <w:lang w:val="ru-RU"/>
        </w:rPr>
        <w:lastRenderedPageBreak/>
        <w:t>з) гидравлические режимы и пьезометрические графики</w:t>
      </w:r>
      <w:r w:rsidR="00813E93" w:rsidRPr="00F45FCB">
        <w:rPr>
          <w:rFonts w:ascii="Times New Roman" w:hAnsi="Times New Roman"/>
          <w:b/>
          <w:i w:val="0"/>
          <w:sz w:val="28"/>
          <w:szCs w:val="28"/>
          <w:lang w:val="ru-RU"/>
        </w:rPr>
        <w:t xml:space="preserve"> тепловых сетей</w:t>
      </w:r>
      <w:bookmarkEnd w:id="54"/>
    </w:p>
    <w:p w14:paraId="24D1A474" w14:textId="77777777" w:rsidR="00735EC5" w:rsidRPr="00F45FCB" w:rsidRDefault="00735EC5" w:rsidP="00101BB4">
      <w:pPr>
        <w:spacing w:after="0" w:line="240" w:lineRule="auto"/>
        <w:ind w:firstLine="567"/>
        <w:jc w:val="both"/>
        <w:rPr>
          <w:rFonts w:eastAsia="Times New Roman" w:cs="Times New Roman"/>
          <w:szCs w:val="28"/>
        </w:rPr>
      </w:pPr>
    </w:p>
    <w:p w14:paraId="199EAD84" w14:textId="77777777" w:rsidR="003720DC" w:rsidRPr="00F45FCB" w:rsidRDefault="003720DC" w:rsidP="00101BB4">
      <w:pPr>
        <w:spacing w:after="0" w:line="240" w:lineRule="auto"/>
        <w:ind w:firstLine="567"/>
        <w:jc w:val="both"/>
        <w:rPr>
          <w:rFonts w:eastAsia="Times New Roman" w:cs="Times New Roman"/>
          <w:szCs w:val="28"/>
        </w:rPr>
      </w:pPr>
      <w:r w:rsidRPr="00F45FCB">
        <w:rPr>
          <w:rFonts w:eastAsia="Times New Roman" w:cs="Times New Roman"/>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777368D8" w14:textId="77777777" w:rsidR="003720DC" w:rsidRPr="00F45FCB" w:rsidRDefault="003720DC" w:rsidP="00101BB4">
      <w:pPr>
        <w:spacing w:after="0" w:line="240" w:lineRule="auto"/>
        <w:ind w:firstLine="567"/>
        <w:jc w:val="both"/>
        <w:rPr>
          <w:rFonts w:eastAsia="Times New Roman" w:cs="Times New Roman"/>
          <w:szCs w:val="28"/>
        </w:rPr>
      </w:pPr>
      <w:r w:rsidRPr="00F45FCB">
        <w:rPr>
          <w:rFonts w:eastAsia="Times New Roman" w:cs="Times New Roman"/>
          <w:szCs w:val="28"/>
        </w:rP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w:t>
      </w:r>
    </w:p>
    <w:p w14:paraId="218A1E65" w14:textId="77777777" w:rsidR="003720DC" w:rsidRPr="00F45FCB" w:rsidRDefault="003720DC" w:rsidP="00101BB4">
      <w:pPr>
        <w:shd w:val="clear" w:color="auto" w:fill="FFFFFF"/>
        <w:spacing w:after="0" w:line="240" w:lineRule="auto"/>
        <w:ind w:right="-1"/>
        <w:jc w:val="both"/>
        <w:rPr>
          <w:rFonts w:eastAsia="Times New Roman" w:cs="Times New Roman"/>
          <w:szCs w:val="28"/>
        </w:rPr>
      </w:pPr>
      <w:r w:rsidRPr="00F45FCB">
        <w:rPr>
          <w:rFonts w:eastAsia="Times New Roman" w:cs="Times New Roman"/>
          <w:szCs w:val="28"/>
        </w:rPr>
        <w:t>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w:t>
      </w:r>
    </w:p>
    <w:p w14:paraId="4ABCC48F" w14:textId="77777777" w:rsidR="003720DC" w:rsidRPr="00F45FCB" w:rsidRDefault="003720DC" w:rsidP="00101BB4">
      <w:pPr>
        <w:spacing w:after="0" w:line="240" w:lineRule="auto"/>
        <w:ind w:firstLine="567"/>
        <w:jc w:val="both"/>
        <w:rPr>
          <w:rFonts w:eastAsia="Times New Roman" w:cs="Times New Roman"/>
          <w:szCs w:val="28"/>
        </w:rPr>
      </w:pPr>
      <w:r w:rsidRPr="00F45FCB">
        <w:rPr>
          <w:rFonts w:eastAsia="Times New Roman" w:cs="Times New Roman"/>
          <w:szCs w:val="28"/>
        </w:rPr>
        <w:t>Транспортировка тепла от источников до потребителей осуществляется по распределительным тепловым сетям, общая протяжённость которых составляет более 50 км. 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w:t>
      </w:r>
    </w:p>
    <w:p w14:paraId="46CD80CF" w14:textId="77777777" w:rsidR="003720DC" w:rsidRPr="00F45FCB" w:rsidRDefault="003720DC" w:rsidP="00101BB4">
      <w:pPr>
        <w:spacing w:after="0" w:line="240" w:lineRule="auto"/>
        <w:ind w:firstLine="567"/>
        <w:contextualSpacing/>
        <w:jc w:val="both"/>
        <w:rPr>
          <w:rFonts w:eastAsia="Times New Roman" w:cs="Times New Roman"/>
          <w:szCs w:val="28"/>
        </w:rPr>
      </w:pPr>
      <w:r w:rsidRPr="00F45FCB">
        <w:rPr>
          <w:rFonts w:eastAsia="Times New Roman" w:cs="Times New Roman"/>
          <w:szCs w:val="28"/>
        </w:rPr>
        <w:t>Гидравлический режим разрабатывается с учетом следующих требований:</w:t>
      </w:r>
    </w:p>
    <w:p w14:paraId="54D35D64"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давление воды в обратных трубопроводах не должно превышать допустимое рабочее</w:t>
      </w:r>
    </w:p>
    <w:p w14:paraId="4BB29726" w14:textId="77777777" w:rsidR="003720DC" w:rsidRPr="00F45FCB" w:rsidRDefault="003720DC" w:rsidP="00101BB4">
      <w:pPr>
        <w:spacing w:after="0" w:line="240" w:lineRule="auto"/>
        <w:contextualSpacing/>
        <w:jc w:val="both"/>
        <w:rPr>
          <w:rFonts w:eastAsia="Times New Roman" w:cs="Times New Roman"/>
          <w:szCs w:val="28"/>
        </w:rPr>
      </w:pPr>
      <w:r w:rsidRPr="00F45FCB">
        <w:rPr>
          <w:rFonts w:eastAsia="Times New Roman" w:cs="Times New Roman"/>
          <w:szCs w:val="28"/>
        </w:rPr>
        <w:t>давление в непосредственно присоединенных системах потребителей теплоты, в то же время должно быть выше на 0,5 кгс/см</w:t>
      </w:r>
      <w:r w:rsidRPr="00F45FCB">
        <w:rPr>
          <w:rFonts w:eastAsia="Times New Roman" w:cs="Times New Roman"/>
          <w:szCs w:val="28"/>
          <w:vertAlign w:val="superscript"/>
        </w:rPr>
        <w:t>2</w:t>
      </w:r>
      <w:r w:rsidRPr="00F45FCB">
        <w:rPr>
          <w:rFonts w:eastAsia="Times New Roman" w:cs="Times New Roman"/>
          <w:szCs w:val="28"/>
        </w:rPr>
        <w:t xml:space="preserve"> статического давления систем теплопотребления для обеспечения их заполнения;</w:t>
      </w:r>
    </w:p>
    <w:p w14:paraId="1D5D7422"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давление воды в обратных трубопроводах тепловой сети во избежание подсоса воздуха должно быть не менее 0,5 кгс/см²;</w:t>
      </w:r>
    </w:p>
    <w:p w14:paraId="253D0256"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давление воды во всасывающих патрубках сетевых и подпиточных насосов не должно</w:t>
      </w:r>
    </w:p>
    <w:p w14:paraId="308F69BF" w14:textId="77777777" w:rsidR="003720DC" w:rsidRPr="00F45FCB" w:rsidRDefault="003720DC" w:rsidP="00101BB4">
      <w:pPr>
        <w:spacing w:after="0" w:line="240" w:lineRule="auto"/>
        <w:contextualSpacing/>
        <w:jc w:val="both"/>
        <w:rPr>
          <w:rFonts w:eastAsia="Times New Roman" w:cs="Times New Roman"/>
          <w:szCs w:val="28"/>
        </w:rPr>
      </w:pPr>
      <w:r w:rsidRPr="00F45FCB">
        <w:rPr>
          <w:rFonts w:eastAsia="Times New Roman" w:cs="Times New Roman"/>
          <w:szCs w:val="28"/>
        </w:rPr>
        <w:t>превышать допустимого по условиям прочности конструкции насосов и должно быть не</w:t>
      </w:r>
    </w:p>
    <w:p w14:paraId="08D88953" w14:textId="77777777" w:rsidR="003720DC" w:rsidRPr="00F45FCB" w:rsidRDefault="003720DC" w:rsidP="00101BB4">
      <w:pPr>
        <w:spacing w:after="0" w:line="240" w:lineRule="auto"/>
        <w:contextualSpacing/>
        <w:jc w:val="both"/>
        <w:rPr>
          <w:rFonts w:eastAsia="Times New Roman" w:cs="Times New Roman"/>
          <w:szCs w:val="28"/>
        </w:rPr>
      </w:pPr>
      <w:r w:rsidRPr="00F45FCB">
        <w:rPr>
          <w:rFonts w:eastAsia="Times New Roman" w:cs="Times New Roman"/>
          <w:szCs w:val="28"/>
        </w:rPr>
        <w:t>менее 0,5 кгс/см²;</w:t>
      </w:r>
    </w:p>
    <w:p w14:paraId="7618ECD2"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перепад давлений на тепловых пунктах потребителей должен быть не меньше</w:t>
      </w:r>
    </w:p>
    <w:p w14:paraId="354232EB" w14:textId="77777777" w:rsidR="003720DC" w:rsidRPr="00F45FCB" w:rsidRDefault="003720DC" w:rsidP="00101BB4">
      <w:pPr>
        <w:spacing w:after="0" w:line="240" w:lineRule="auto"/>
        <w:contextualSpacing/>
        <w:jc w:val="both"/>
        <w:rPr>
          <w:rFonts w:eastAsia="Times New Roman" w:cs="Times New Roman"/>
          <w:szCs w:val="28"/>
        </w:rPr>
      </w:pPr>
      <w:r w:rsidRPr="00F45FCB">
        <w:rPr>
          <w:rFonts w:eastAsia="Times New Roman" w:cs="Times New Roman"/>
          <w:szCs w:val="28"/>
        </w:rPr>
        <w:t>гидравлического сопротивления систем теплопотребления с учетом потерь давления в дроссельных диафрагмах;</w:t>
      </w:r>
    </w:p>
    <w:p w14:paraId="47A83A50"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статическое давление в системе теплоснабжения не должно превышать допустимое давление в оборудовании источника теплоты, в тепловых сетях и системах теплопотребления, непосредственно присоединенных к сетям, и должно обеспечивать заполнение их водой.</w:t>
      </w:r>
    </w:p>
    <w:p w14:paraId="1BD1D9D8" w14:textId="77777777" w:rsidR="003720DC" w:rsidRPr="00F45FCB" w:rsidRDefault="003720DC" w:rsidP="00101BB4">
      <w:pPr>
        <w:spacing w:after="0" w:line="240" w:lineRule="auto"/>
        <w:ind w:firstLine="567"/>
        <w:contextualSpacing/>
        <w:jc w:val="both"/>
        <w:rPr>
          <w:rFonts w:eastAsia="Times New Roman" w:cs="Times New Roman"/>
          <w:szCs w:val="28"/>
        </w:rPr>
      </w:pPr>
      <w:r w:rsidRPr="00F45FCB">
        <w:rPr>
          <w:rFonts w:eastAsia="Times New Roman" w:cs="Times New Roman"/>
          <w:szCs w:val="28"/>
        </w:rPr>
        <w:lastRenderedPageBreak/>
        <w:t xml:space="preserve">Пьезометрический график является наглядной иллюстрацией результатов </w:t>
      </w:r>
      <w:proofErr w:type="spellStart"/>
      <w:r w:rsidRPr="00F45FCB">
        <w:rPr>
          <w:rFonts w:eastAsia="Times New Roman" w:cs="Times New Roman"/>
          <w:szCs w:val="28"/>
        </w:rPr>
        <w:t>теплогидравлического</w:t>
      </w:r>
      <w:proofErr w:type="spellEnd"/>
      <w:r w:rsidRPr="00F45FCB">
        <w:rPr>
          <w:rFonts w:eastAsia="Times New Roman" w:cs="Times New Roman"/>
          <w:szCs w:val="28"/>
        </w:rPr>
        <w:t xml:space="preserve"> расчета.</w:t>
      </w:r>
    </w:p>
    <w:p w14:paraId="5C9EF195" w14:textId="77777777" w:rsidR="003720DC" w:rsidRPr="00F45FCB" w:rsidRDefault="003720DC" w:rsidP="00101BB4">
      <w:pPr>
        <w:spacing w:after="0" w:line="240" w:lineRule="auto"/>
        <w:ind w:firstLine="567"/>
        <w:contextualSpacing/>
        <w:jc w:val="both"/>
        <w:rPr>
          <w:rFonts w:eastAsia="Times New Roman" w:cs="Times New Roman"/>
          <w:szCs w:val="28"/>
        </w:rPr>
      </w:pPr>
      <w:r w:rsidRPr="00F45FCB">
        <w:rPr>
          <w:rFonts w:eastAsia="Times New Roman" w:cs="Times New Roman"/>
          <w:szCs w:val="28"/>
        </w:rPr>
        <w:t xml:space="preserve"> На пьезометрическом графике отражены:</w:t>
      </w:r>
    </w:p>
    <w:p w14:paraId="58A6D138"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xml:space="preserve">- линия напора в подающем трубопроводе (красная линия); </w:t>
      </w:r>
    </w:p>
    <w:p w14:paraId="12B5475C"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линия напора в обратном трубопроводе (синяя линия);</w:t>
      </w:r>
    </w:p>
    <w:p w14:paraId="4F7F4B1E"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xml:space="preserve"> - линия потерь напора на шайбе (вертикальная красная или синяя линия);</w:t>
      </w:r>
    </w:p>
    <w:p w14:paraId="6171AEAA"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xml:space="preserve"> - линия поверхности земли (коричневая линия); </w:t>
      </w:r>
    </w:p>
    <w:p w14:paraId="614697C2"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высота зданий (вертикальная коричневая линия);</w:t>
      </w:r>
    </w:p>
    <w:p w14:paraId="6C38CBCF"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линия статического напора (пунктирная голубая линия);</w:t>
      </w:r>
    </w:p>
    <w:p w14:paraId="59EFB856" w14:textId="77777777" w:rsidR="003720DC" w:rsidRPr="00F45FCB" w:rsidRDefault="003720DC" w:rsidP="00101BB4">
      <w:pPr>
        <w:spacing w:after="0" w:line="240" w:lineRule="auto"/>
        <w:ind w:firstLine="284"/>
        <w:contextualSpacing/>
        <w:jc w:val="both"/>
        <w:rPr>
          <w:rFonts w:eastAsia="Times New Roman" w:cs="Times New Roman"/>
          <w:szCs w:val="28"/>
        </w:rPr>
      </w:pPr>
      <w:r w:rsidRPr="00F45FCB">
        <w:rPr>
          <w:rFonts w:eastAsia="Times New Roman" w:cs="Times New Roman"/>
          <w:szCs w:val="28"/>
        </w:rPr>
        <w:t>- линия вскипания (оранжевая линия).</w:t>
      </w:r>
    </w:p>
    <w:p w14:paraId="5C7FAA0F" w14:textId="77777777" w:rsidR="003720DC" w:rsidRPr="00F45FCB" w:rsidRDefault="003720DC" w:rsidP="00101BB4">
      <w:pPr>
        <w:spacing w:after="0" w:line="240" w:lineRule="auto"/>
        <w:ind w:firstLine="567"/>
        <w:contextualSpacing/>
        <w:jc w:val="both"/>
        <w:rPr>
          <w:rFonts w:eastAsia="Times New Roman" w:cs="Times New Roman"/>
          <w:szCs w:val="28"/>
        </w:rPr>
      </w:pPr>
      <w:r w:rsidRPr="00F45FCB">
        <w:rPr>
          <w:rFonts w:eastAsia="Times New Roman" w:cs="Times New Roman"/>
          <w:szCs w:val="28"/>
        </w:rPr>
        <w:t>Линия напора в подающем трубопроводе обозначена красным цветом. Линия напора в обратном трубопроводе обозначена синим цветом. Они показывают разницу напоров в подающем и обратном трубопроводах в каждой конкретной точке тепловой сети. Одним из основных требований является обеспечение требуемого значения располагаемого напора на вводе потребителя, то есть величина располагаемого напора должна иметь положительное значение.</w:t>
      </w:r>
    </w:p>
    <w:p w14:paraId="28ABF417" w14:textId="77777777" w:rsidR="003720DC" w:rsidRPr="00F45FCB" w:rsidRDefault="003720DC" w:rsidP="00101BB4">
      <w:pPr>
        <w:spacing w:after="0" w:line="240" w:lineRule="auto"/>
        <w:ind w:firstLine="567"/>
        <w:contextualSpacing/>
        <w:jc w:val="both"/>
        <w:rPr>
          <w:rFonts w:eastAsia="Times New Roman" w:cs="Times New Roman"/>
          <w:szCs w:val="28"/>
        </w:rPr>
      </w:pPr>
      <w:r w:rsidRPr="00F45FCB">
        <w:rPr>
          <w:rFonts w:eastAsia="Times New Roman" w:cs="Times New Roman"/>
          <w:szCs w:val="28"/>
        </w:rPr>
        <w:t>Потеря напора на дроссельной диафрагме (далее – шайба) представляет собой вертикальную линию подающего или обратного трубопроводов в зависимости от ее места</w:t>
      </w:r>
    </w:p>
    <w:p w14:paraId="67BFECBF" w14:textId="77777777" w:rsidR="003720DC" w:rsidRPr="00F45FCB" w:rsidRDefault="003720DC" w:rsidP="00101BB4">
      <w:pPr>
        <w:spacing w:after="0" w:line="240" w:lineRule="auto"/>
        <w:contextualSpacing/>
        <w:jc w:val="both"/>
        <w:rPr>
          <w:rFonts w:eastAsia="Times New Roman" w:cs="Times New Roman"/>
          <w:szCs w:val="28"/>
        </w:rPr>
      </w:pPr>
      <w:r w:rsidRPr="00F45FCB">
        <w:rPr>
          <w:rFonts w:eastAsia="Times New Roman" w:cs="Times New Roman"/>
          <w:szCs w:val="28"/>
        </w:rPr>
        <w:t xml:space="preserve">расположения. Шайба устанавливается для снижения требуемого значения, при </w:t>
      </w:r>
      <w:r w:rsidR="00D80379" w:rsidRPr="00F45FCB">
        <w:rPr>
          <w:rFonts w:eastAsia="Times New Roman" w:cs="Times New Roman"/>
          <w:szCs w:val="28"/>
        </w:rPr>
        <w:t xml:space="preserve">располагаемом </w:t>
      </w:r>
      <w:r w:rsidRPr="00F45FCB">
        <w:rPr>
          <w:rFonts w:eastAsia="Times New Roman" w:cs="Times New Roman"/>
          <w:szCs w:val="28"/>
        </w:rPr>
        <w:t>напоре соответствующему нормативному показателю шайба не устанавливается. В случае, когда линия напора на обратном трубопроводе находится ниже высоты здания потребителя, то происходит не заполняемость системы теплопотребления, которая приводит к прекращению циркуляции теплоносителя. Для разрешения данной ситуации рекомендуем устанавливать шайбу на обратном трубопроводе. В случае, когда линия напора на обратном трубопроводе находится выше высоты здания потребителя – устанавливаем шайбу на подающем трубопроводе. Когда значение напора в обратном трубопроводе выше геодезической отметки на 60 м, то необходимо предусмотреть установку насосного оборудования на обратном трубопроводе или изменить зависимую схему присоединения на независимую. Давление в подающем трубопроводе не должно превышать допустимые значения на источнике тепловой сети и абонентских установках, которые зависят от характеристик оборудования и применяемого сортамента труб и в большинстве случаев составляет 16 - 25 кгс/см². Минимальное значение давления в подающем и обратном трубопроводах принимают 0,5 кгс/см².</w:t>
      </w:r>
    </w:p>
    <w:p w14:paraId="48EA45C9" w14:textId="77777777" w:rsidR="003720DC" w:rsidRPr="00F45FCB" w:rsidRDefault="003720DC" w:rsidP="00101BB4">
      <w:pPr>
        <w:spacing w:after="0" w:line="240" w:lineRule="auto"/>
        <w:ind w:firstLine="567"/>
        <w:contextualSpacing/>
        <w:jc w:val="both"/>
        <w:rPr>
          <w:rFonts w:eastAsia="Times New Roman" w:cs="Times New Roman"/>
          <w:szCs w:val="28"/>
        </w:rPr>
      </w:pPr>
      <w:r w:rsidRPr="00F45FCB">
        <w:rPr>
          <w:rFonts w:eastAsia="Times New Roman" w:cs="Times New Roman"/>
          <w:szCs w:val="28"/>
        </w:rPr>
        <w:t>Линия поверхности земли показывает изменение рельефа местности от начальной до конечной точки пьезометрического графика, на которой обозначена вертикальная линия, соответствующая высоте здания.</w:t>
      </w:r>
    </w:p>
    <w:p w14:paraId="5E840729" w14:textId="77777777" w:rsidR="003720DC" w:rsidRPr="00F45FCB" w:rsidRDefault="003720DC" w:rsidP="00101BB4">
      <w:pPr>
        <w:spacing w:after="0" w:line="240" w:lineRule="auto"/>
        <w:ind w:firstLine="567"/>
        <w:contextualSpacing/>
        <w:jc w:val="both"/>
        <w:rPr>
          <w:rFonts w:eastAsia="Times New Roman" w:cs="Times New Roman"/>
          <w:szCs w:val="28"/>
        </w:rPr>
      </w:pPr>
      <w:r w:rsidRPr="00F45FCB">
        <w:rPr>
          <w:rFonts w:eastAsia="Times New Roman" w:cs="Times New Roman"/>
          <w:szCs w:val="28"/>
        </w:rPr>
        <w:t xml:space="preserve">Линия статического напора обозначена пунктирным голубым цветом и строится относительно самого высокого здания системы теплоснабжения каждого конкретного источника. Она показывает состояние системы при отсутствии циркуляции (отключении сетевых насосов). Линия статического </w:t>
      </w:r>
      <w:r w:rsidRPr="00F45FCB">
        <w:rPr>
          <w:rFonts w:eastAsia="Times New Roman" w:cs="Times New Roman"/>
          <w:szCs w:val="28"/>
        </w:rPr>
        <w:lastRenderedPageBreak/>
        <w:t xml:space="preserve">напора может располагаться как ниже, так и выше линии напора на обратном трубопроводе. </w:t>
      </w:r>
    </w:p>
    <w:p w14:paraId="0A139341" w14:textId="77777777" w:rsidR="003720DC" w:rsidRPr="00F45FCB" w:rsidRDefault="003720DC" w:rsidP="00101BB4">
      <w:pPr>
        <w:spacing w:after="0" w:line="240" w:lineRule="auto"/>
        <w:ind w:firstLine="567"/>
        <w:contextualSpacing/>
        <w:jc w:val="both"/>
        <w:rPr>
          <w:rFonts w:eastAsia="Times New Roman" w:cs="Times New Roman"/>
          <w:szCs w:val="28"/>
        </w:rPr>
      </w:pPr>
      <w:r w:rsidRPr="00F45FCB">
        <w:rPr>
          <w:rFonts w:eastAsia="Times New Roman" w:cs="Times New Roman"/>
          <w:szCs w:val="28"/>
        </w:rPr>
        <w:t xml:space="preserve">Линия вскипания обозначена оранжевым цветом и должна находиться ниже линии напора в подающем трубопроводе. </w:t>
      </w:r>
    </w:p>
    <w:p w14:paraId="2C04D28C" w14:textId="77777777" w:rsidR="003720DC" w:rsidRPr="00F45FCB" w:rsidRDefault="003720DC" w:rsidP="00101BB4">
      <w:pPr>
        <w:spacing w:after="0" w:line="240" w:lineRule="auto"/>
        <w:ind w:firstLine="567"/>
        <w:contextualSpacing/>
        <w:jc w:val="both"/>
        <w:rPr>
          <w:rFonts w:eastAsia="Times New Roman" w:cs="Times New Roman"/>
          <w:szCs w:val="28"/>
        </w:rPr>
      </w:pPr>
      <w:r w:rsidRPr="00F45FCB">
        <w:rPr>
          <w:rFonts w:eastAsia="Times New Roman" w:cs="Times New Roman"/>
          <w:szCs w:val="28"/>
        </w:rPr>
        <w:t xml:space="preserve">Построению собственно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w:t>
      </w:r>
      <w:proofErr w:type="spellStart"/>
      <w:r w:rsidRPr="00F45FCB">
        <w:rPr>
          <w:rFonts w:eastAsia="Times New Roman" w:cs="Times New Roman"/>
          <w:szCs w:val="28"/>
        </w:rPr>
        <w:t>закольцованности</w:t>
      </w:r>
      <w:proofErr w:type="spellEnd"/>
      <w:r w:rsidRPr="00F45FCB">
        <w:rPr>
          <w:rFonts w:eastAsia="Times New Roman" w:cs="Times New Roman"/>
          <w:szCs w:val="28"/>
        </w:rPr>
        <w:t xml:space="preserve">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 точки, либо изменить критерий поиска пути (это может быть минимизация количества</w:t>
      </w:r>
    </w:p>
    <w:p w14:paraId="500E0599" w14:textId="77777777" w:rsidR="003720DC" w:rsidRPr="00F45FCB" w:rsidRDefault="003720DC" w:rsidP="00101BB4">
      <w:pPr>
        <w:spacing w:after="0" w:line="240" w:lineRule="auto"/>
        <w:contextualSpacing/>
        <w:jc w:val="both"/>
        <w:rPr>
          <w:rFonts w:eastAsia="Times New Roman" w:cs="Times New Roman"/>
          <w:szCs w:val="28"/>
        </w:rPr>
      </w:pPr>
      <w:r w:rsidRPr="00F45FCB">
        <w:rPr>
          <w:rFonts w:eastAsia="Times New Roman" w:cs="Times New Roman"/>
          <w:szCs w:val="28"/>
        </w:rPr>
        <w:t>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 автоматически с учетом состояния запорной арматуры в узлах коммутации (тепловых камерах), найденный путь «подсвечивается» на экране цветом выделения.</w:t>
      </w:r>
    </w:p>
    <w:p w14:paraId="44F99606" w14:textId="77777777" w:rsidR="003720DC" w:rsidRDefault="003720DC" w:rsidP="00101BB4">
      <w:pPr>
        <w:spacing w:after="0" w:line="240" w:lineRule="auto"/>
        <w:ind w:firstLine="567"/>
        <w:contextualSpacing/>
        <w:jc w:val="both"/>
        <w:rPr>
          <w:rFonts w:eastAsia="Times New Roman" w:cs="Times New Roman"/>
          <w:szCs w:val="28"/>
        </w:rPr>
      </w:pPr>
      <w:r w:rsidRPr="00F45FCB">
        <w:rPr>
          <w:rFonts w:eastAsia="Times New Roman" w:cs="Times New Roman"/>
          <w:szCs w:val="28"/>
        </w:rPr>
        <w:t xml:space="preserve">Проведение гидравлических расчетов и построение пьезометрических графиков </w:t>
      </w:r>
      <w:r w:rsidRPr="00F45FCB">
        <w:rPr>
          <w:rFonts w:eastAsia="Times New Roman" w:cs="Times New Roman"/>
          <w:color w:val="000000"/>
          <w:szCs w:val="28"/>
        </w:rPr>
        <w:t xml:space="preserve">можно производить по разработанной в программном комплексе </w:t>
      </w:r>
      <w:proofErr w:type="spellStart"/>
      <w:r w:rsidRPr="00F45FCB">
        <w:rPr>
          <w:rFonts w:eastAsia="Times New Roman" w:cs="Times New Roman"/>
          <w:color w:val="000000"/>
          <w:szCs w:val="28"/>
        </w:rPr>
        <w:t>Zulu</w:t>
      </w:r>
      <w:proofErr w:type="spellEnd"/>
      <w:r w:rsidRPr="00F45FCB">
        <w:rPr>
          <w:rFonts w:eastAsia="Times New Roman" w:cs="Times New Roman"/>
          <w:color w:val="000000"/>
          <w:szCs w:val="28"/>
        </w:rPr>
        <w:t xml:space="preserve"> </w:t>
      </w:r>
      <w:proofErr w:type="spellStart"/>
      <w:r w:rsidRPr="00F45FCB">
        <w:rPr>
          <w:rFonts w:eastAsia="Times New Roman" w:cs="Times New Roman"/>
          <w:color w:val="000000"/>
          <w:szCs w:val="28"/>
        </w:rPr>
        <w:t>Termo</w:t>
      </w:r>
      <w:proofErr w:type="spellEnd"/>
      <w:r w:rsidRPr="00F45FCB">
        <w:rPr>
          <w:rFonts w:eastAsia="Times New Roman" w:cs="Times New Roman"/>
          <w:color w:val="000000"/>
          <w:szCs w:val="28"/>
        </w:rPr>
        <w:t xml:space="preserve"> электронной модели.</w:t>
      </w:r>
      <w:r w:rsidRPr="00F45FCB">
        <w:rPr>
          <w:rFonts w:eastAsia="Times New Roman" w:cs="Times New Roman"/>
          <w:szCs w:val="28"/>
        </w:rPr>
        <w:t xml:space="preserve"> </w:t>
      </w:r>
    </w:p>
    <w:p w14:paraId="35FD3D0C" w14:textId="77777777" w:rsidR="00AB674C" w:rsidRPr="00F45FCB" w:rsidRDefault="00AB674C" w:rsidP="00101BB4">
      <w:pPr>
        <w:spacing w:after="0" w:line="240" w:lineRule="auto"/>
        <w:ind w:firstLine="567"/>
        <w:contextualSpacing/>
        <w:jc w:val="both"/>
        <w:rPr>
          <w:rFonts w:eastAsia="Times New Roman" w:cs="Times New Roman"/>
          <w:szCs w:val="28"/>
        </w:rPr>
      </w:pPr>
    </w:p>
    <w:p w14:paraId="4F1BB92B" w14:textId="77777777" w:rsidR="004C4B68" w:rsidRPr="00F45FCB" w:rsidRDefault="004C4B68" w:rsidP="00101BB4">
      <w:pPr>
        <w:pStyle w:val="7"/>
        <w:spacing w:before="0" w:line="240" w:lineRule="auto"/>
        <w:ind w:firstLine="567"/>
        <w:rPr>
          <w:rFonts w:ascii="Times New Roman" w:hAnsi="Times New Roman"/>
          <w:b/>
          <w:i w:val="0"/>
          <w:sz w:val="28"/>
          <w:szCs w:val="28"/>
          <w:lang w:val="ru-RU"/>
        </w:rPr>
      </w:pPr>
      <w:bookmarkStart w:id="55" w:name="_Toc168654657"/>
      <w:r w:rsidRPr="00F45FCB">
        <w:rPr>
          <w:rFonts w:ascii="Times New Roman" w:hAnsi="Times New Roman"/>
          <w:b/>
          <w:i w:val="0"/>
          <w:sz w:val="28"/>
          <w:szCs w:val="28"/>
          <w:lang w:val="ru-RU"/>
        </w:rPr>
        <w:t>и) статистика отказов тепловых сетей (аварийных ситуаций) за последние 5 лет</w:t>
      </w:r>
      <w:bookmarkEnd w:id="55"/>
    </w:p>
    <w:p w14:paraId="759B8F38" w14:textId="77777777" w:rsidR="00AB674C" w:rsidRDefault="00AB674C" w:rsidP="00101BB4">
      <w:pPr>
        <w:pStyle w:val="a4"/>
        <w:spacing w:after="0" w:line="240" w:lineRule="auto"/>
        <w:ind w:left="0" w:firstLine="567"/>
        <w:jc w:val="both"/>
        <w:rPr>
          <w:rFonts w:cs="Times New Roman"/>
          <w:szCs w:val="28"/>
        </w:rPr>
      </w:pPr>
    </w:p>
    <w:p w14:paraId="6BD2470F" w14:textId="77777777" w:rsidR="003720DC" w:rsidRPr="00F45FCB" w:rsidRDefault="003720DC" w:rsidP="00101BB4">
      <w:pPr>
        <w:pStyle w:val="a4"/>
        <w:spacing w:after="0" w:line="240" w:lineRule="auto"/>
        <w:ind w:left="0" w:firstLine="567"/>
        <w:jc w:val="both"/>
        <w:rPr>
          <w:rFonts w:cs="Times New Roman"/>
          <w:szCs w:val="28"/>
        </w:rPr>
      </w:pPr>
      <w:r w:rsidRPr="00F45FCB">
        <w:rPr>
          <w:rFonts w:cs="Times New Roman"/>
          <w:szCs w:val="28"/>
        </w:rPr>
        <w:t xml:space="preserve">Под отказом понимается событие, заключающееся в нарушении работоспособного состояния объекта. </w:t>
      </w:r>
    </w:p>
    <w:p w14:paraId="7CFD040E" w14:textId="77777777" w:rsidR="003720DC" w:rsidRPr="00F45FCB" w:rsidRDefault="003720DC" w:rsidP="00101BB4">
      <w:pPr>
        <w:pStyle w:val="a4"/>
        <w:spacing w:after="0" w:line="240" w:lineRule="auto"/>
        <w:ind w:left="0" w:firstLine="567"/>
        <w:jc w:val="both"/>
        <w:rPr>
          <w:rFonts w:cs="Times New Roman"/>
          <w:szCs w:val="28"/>
        </w:rPr>
      </w:pPr>
      <w:r w:rsidRPr="00F45FCB">
        <w:rPr>
          <w:rFonts w:cs="Times New Roman"/>
          <w:szCs w:val="28"/>
        </w:rPr>
        <w:t>В соответствии с «Инстру</w:t>
      </w:r>
      <w:r w:rsidR="00735EC5" w:rsidRPr="00F45FCB">
        <w:rPr>
          <w:rFonts w:cs="Times New Roman"/>
          <w:szCs w:val="28"/>
        </w:rPr>
        <w:t>кция по расследованию и уче</w:t>
      </w:r>
      <w:r w:rsidRPr="00F45FCB">
        <w:rPr>
          <w:rFonts w:cs="Times New Roman"/>
          <w:szCs w:val="28"/>
        </w:rPr>
        <w:t>ту технологических нарушений в работе энергосистем, электростанций, котельных, электрических и тепловых сетей» аварией называется разрушение сооружений и (или) технических устройств, применяемых на опасном производственном объекте; неконтролируемые взрыв и (ил</w:t>
      </w:r>
      <w:r w:rsidR="00F26D2D" w:rsidRPr="00F45FCB">
        <w:rPr>
          <w:rFonts w:cs="Times New Roman"/>
          <w:szCs w:val="28"/>
        </w:rPr>
        <w:t>и) выброс опасных веществ. Приче</w:t>
      </w:r>
      <w:r w:rsidRPr="00F45FCB">
        <w:rPr>
          <w:rFonts w:cs="Times New Roman"/>
          <w:szCs w:val="28"/>
        </w:rPr>
        <w:t>м аварией на тепловых сетях</w:t>
      </w:r>
      <w:r w:rsidR="00651BC6" w:rsidRPr="00F45FCB">
        <w:rPr>
          <w:rFonts w:cs="Times New Roman"/>
          <w:szCs w:val="28"/>
        </w:rPr>
        <w:t>,</w:t>
      </w:r>
      <w:r w:rsidRPr="00F45FCB">
        <w:rPr>
          <w:rFonts w:cs="Times New Roman"/>
          <w:szCs w:val="28"/>
        </w:rPr>
        <w:t xml:space="preserve"> будет являться повреждение магистрального трубопровода тепловой сети в период отопительного сезона, если это привело к перерыву теплоснабжения потребителей на срок 36 ч и более.</w:t>
      </w:r>
    </w:p>
    <w:p w14:paraId="119185CC" w14:textId="77777777" w:rsidR="003720DC" w:rsidRPr="00F45FCB" w:rsidRDefault="003720DC" w:rsidP="00101BB4">
      <w:pPr>
        <w:pStyle w:val="a4"/>
        <w:spacing w:after="0" w:line="240" w:lineRule="auto"/>
        <w:ind w:left="0" w:firstLine="567"/>
        <w:jc w:val="both"/>
        <w:rPr>
          <w:rFonts w:cs="Times New Roman"/>
          <w:szCs w:val="28"/>
        </w:rPr>
      </w:pPr>
      <w:r w:rsidRPr="00F45FCB">
        <w:rPr>
          <w:rFonts w:cs="Times New Roman"/>
          <w:szCs w:val="28"/>
        </w:rPr>
        <w:t xml:space="preserve"> Под инцидент-отказом или повреждением технических устройств, применяемых на опасном производственном объекте понимается отклонение от режима технологического процесса, нарушение положений федерального закона «о промышленной безопасности опасных производственных объектов»,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(если они не  содержат  признаков аварии). </w:t>
      </w:r>
    </w:p>
    <w:p w14:paraId="16C6AE91" w14:textId="77777777" w:rsidR="003720DC" w:rsidRPr="00F45FCB" w:rsidRDefault="003720DC" w:rsidP="00101BB4">
      <w:pPr>
        <w:pStyle w:val="a4"/>
        <w:spacing w:after="0" w:line="240" w:lineRule="auto"/>
        <w:ind w:left="0" w:firstLine="567"/>
        <w:jc w:val="both"/>
        <w:rPr>
          <w:rFonts w:cs="Times New Roman"/>
          <w:szCs w:val="28"/>
        </w:rPr>
      </w:pPr>
      <w:r w:rsidRPr="00F45FCB">
        <w:rPr>
          <w:rFonts w:cs="Times New Roman"/>
          <w:szCs w:val="28"/>
        </w:rPr>
        <w:t xml:space="preserve">По данным организации, эксплуатирующей тепловые сети котельной, отказов тепловых сетей (аварийных ситуаций) за последние три года </w:t>
      </w:r>
      <w:r w:rsidRPr="00F45FCB">
        <w:rPr>
          <w:rFonts w:cs="Times New Roman"/>
          <w:szCs w:val="28"/>
        </w:rPr>
        <w:lastRenderedPageBreak/>
        <w:t>зафиксировано не было. Тепловые сети находятся в работоспособном состоянии. Статистика инцидентов, вызванные коррозионными повреждениями труб, разрывами сварных швов, коррозией либо деформацией арматуры, засорами и прочими процессами и в</w:t>
      </w:r>
      <w:r w:rsidR="008871A1" w:rsidRPr="00F45FCB">
        <w:rPr>
          <w:rFonts w:cs="Times New Roman"/>
          <w:szCs w:val="28"/>
        </w:rPr>
        <w:t>ремени их восстановления не веде</w:t>
      </w:r>
      <w:r w:rsidRPr="00F45FCB">
        <w:rPr>
          <w:rFonts w:cs="Times New Roman"/>
          <w:szCs w:val="28"/>
        </w:rPr>
        <w:t>тся.</w:t>
      </w:r>
    </w:p>
    <w:p w14:paraId="5F23A0C7" w14:textId="77777777" w:rsidR="008871A1" w:rsidRDefault="008871A1" w:rsidP="00101BB4">
      <w:pPr>
        <w:pStyle w:val="a4"/>
        <w:spacing w:after="0" w:line="240" w:lineRule="auto"/>
        <w:ind w:left="0" w:firstLine="567"/>
        <w:jc w:val="both"/>
        <w:rPr>
          <w:rFonts w:cs="Times New Roman"/>
          <w:szCs w:val="28"/>
        </w:rPr>
      </w:pPr>
      <w:r w:rsidRPr="00F45FCB">
        <w:rPr>
          <w:rFonts w:cs="Times New Roman"/>
          <w:szCs w:val="28"/>
        </w:rPr>
        <w:t>Отказы тепловых сетей</w:t>
      </w:r>
      <w:r w:rsidR="002D525A" w:rsidRPr="00F45FCB">
        <w:rPr>
          <w:rFonts w:cs="Times New Roman"/>
          <w:szCs w:val="28"/>
        </w:rPr>
        <w:t xml:space="preserve"> за 5 лет отсутствуют.</w:t>
      </w:r>
    </w:p>
    <w:p w14:paraId="74DBE3A8" w14:textId="77777777" w:rsidR="00AB674C" w:rsidRPr="00F45FCB" w:rsidRDefault="00AB674C" w:rsidP="00101BB4">
      <w:pPr>
        <w:pStyle w:val="a4"/>
        <w:spacing w:after="0" w:line="240" w:lineRule="auto"/>
        <w:ind w:left="0" w:firstLine="567"/>
        <w:jc w:val="both"/>
        <w:rPr>
          <w:rFonts w:cs="Times New Roman"/>
          <w:szCs w:val="28"/>
        </w:rPr>
      </w:pPr>
    </w:p>
    <w:p w14:paraId="32B99D6B" w14:textId="77777777" w:rsidR="003720DC" w:rsidRPr="00F45FCB" w:rsidRDefault="003720DC" w:rsidP="00101BB4">
      <w:pPr>
        <w:pStyle w:val="7"/>
        <w:spacing w:before="0" w:line="240" w:lineRule="auto"/>
        <w:ind w:firstLine="567"/>
        <w:jc w:val="both"/>
        <w:rPr>
          <w:rFonts w:ascii="Times New Roman" w:hAnsi="Times New Roman"/>
          <w:b/>
          <w:i w:val="0"/>
          <w:sz w:val="28"/>
          <w:szCs w:val="28"/>
          <w:lang w:val="ru-RU"/>
        </w:rPr>
      </w:pPr>
      <w:bookmarkStart w:id="56" w:name="_Toc168654658"/>
      <w:r w:rsidRPr="00F45FCB">
        <w:rPr>
          <w:rFonts w:ascii="Times New Roman" w:hAnsi="Times New Roman"/>
          <w:b/>
          <w:i w:val="0"/>
          <w:sz w:val="28"/>
          <w:szCs w:val="28"/>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6"/>
    </w:p>
    <w:p w14:paraId="15D8CF3E" w14:textId="77777777" w:rsidR="008871A1" w:rsidRPr="00F45FCB" w:rsidRDefault="008871A1" w:rsidP="00101BB4">
      <w:pPr>
        <w:pStyle w:val="afffa"/>
        <w:rPr>
          <w:rFonts w:eastAsiaTheme="minorHAnsi"/>
          <w:sz w:val="28"/>
          <w:szCs w:val="28"/>
        </w:rPr>
      </w:pPr>
    </w:p>
    <w:p w14:paraId="399327EF" w14:textId="77777777" w:rsidR="008871A1" w:rsidRDefault="008871A1" w:rsidP="00101BB4">
      <w:pPr>
        <w:pStyle w:val="afffa"/>
        <w:rPr>
          <w:rFonts w:eastAsiaTheme="minorHAnsi"/>
          <w:sz w:val="28"/>
          <w:szCs w:val="28"/>
        </w:rPr>
      </w:pPr>
      <w:r w:rsidRPr="00F45FCB">
        <w:rPr>
          <w:rFonts w:eastAsiaTheme="minorHAnsi"/>
          <w:sz w:val="28"/>
          <w:szCs w:val="28"/>
        </w:rPr>
        <w:t>Отказы тепл</w:t>
      </w:r>
      <w:r w:rsidR="002D525A" w:rsidRPr="00F45FCB">
        <w:rPr>
          <w:rFonts w:eastAsiaTheme="minorHAnsi"/>
          <w:sz w:val="28"/>
          <w:szCs w:val="28"/>
        </w:rPr>
        <w:t>овых сетей за 5 лет отсутствуют.</w:t>
      </w:r>
    </w:p>
    <w:p w14:paraId="5D6FCE52" w14:textId="77777777" w:rsidR="00AB674C" w:rsidRPr="00F45FCB" w:rsidRDefault="00AB674C" w:rsidP="00101BB4">
      <w:pPr>
        <w:pStyle w:val="afffa"/>
        <w:rPr>
          <w:rFonts w:eastAsiaTheme="minorHAnsi"/>
          <w:i/>
          <w:iCs/>
          <w:sz w:val="28"/>
          <w:szCs w:val="28"/>
        </w:rPr>
      </w:pPr>
    </w:p>
    <w:p w14:paraId="254AF91B" w14:textId="77777777" w:rsidR="004C4B68" w:rsidRPr="00F45FCB" w:rsidRDefault="004C4B68" w:rsidP="00AB674C">
      <w:pPr>
        <w:pStyle w:val="7"/>
        <w:spacing w:before="0" w:line="240" w:lineRule="auto"/>
        <w:ind w:firstLine="567"/>
        <w:jc w:val="both"/>
        <w:rPr>
          <w:rFonts w:ascii="Times New Roman" w:hAnsi="Times New Roman"/>
          <w:b/>
          <w:i w:val="0"/>
          <w:sz w:val="28"/>
          <w:szCs w:val="28"/>
          <w:lang w:val="ru-RU"/>
        </w:rPr>
      </w:pPr>
      <w:bookmarkStart w:id="57" w:name="_Toc168654659"/>
      <w:r w:rsidRPr="00F45FCB">
        <w:rPr>
          <w:rFonts w:ascii="Times New Roman" w:hAnsi="Times New Roman"/>
          <w:b/>
          <w:i w:val="0"/>
          <w:sz w:val="28"/>
          <w:szCs w:val="28"/>
          <w:lang w:val="ru-RU"/>
        </w:rPr>
        <w:t>л) описание процедур диагностики состояния тепловых сетей и планирования капитальных (текущих) ремонтов</w:t>
      </w:r>
      <w:bookmarkEnd w:id="57"/>
    </w:p>
    <w:p w14:paraId="48434811" w14:textId="77777777" w:rsidR="00AB674C" w:rsidRDefault="00AB674C" w:rsidP="00101BB4">
      <w:pPr>
        <w:spacing w:after="0" w:line="240" w:lineRule="auto"/>
        <w:ind w:firstLine="567"/>
        <w:jc w:val="both"/>
        <w:rPr>
          <w:rFonts w:cs="Times New Roman"/>
          <w:szCs w:val="28"/>
        </w:rPr>
      </w:pPr>
    </w:p>
    <w:p w14:paraId="5830840C"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Согласно п.6.82 МДК 4-02.2001 «Типовая инструкция по технической эксплуатации тепловых сетей систем коммунального теплоснабжения»: </w:t>
      </w:r>
    </w:p>
    <w:p w14:paraId="5846B253"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Тепловые сети, находящиеся в эксплуатации, должны подвергаться следующим испытаниям: </w:t>
      </w:r>
    </w:p>
    <w:p w14:paraId="2B33FE8F" w14:textId="77777777" w:rsidR="00121AD1" w:rsidRPr="00F45FCB" w:rsidRDefault="00121AD1" w:rsidP="00101BB4">
      <w:pPr>
        <w:numPr>
          <w:ilvl w:val="0"/>
          <w:numId w:val="5"/>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гидравлическим испытаниям с целью проверки прочности и плотности трубопроводов, их элементов и арматуры; </w:t>
      </w:r>
    </w:p>
    <w:p w14:paraId="04B976B7" w14:textId="77777777" w:rsidR="00121AD1" w:rsidRPr="00F45FCB" w:rsidRDefault="00121AD1" w:rsidP="00101BB4">
      <w:pPr>
        <w:numPr>
          <w:ilvl w:val="0"/>
          <w:numId w:val="5"/>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5A0BF7E3" w14:textId="77777777" w:rsidR="00121AD1" w:rsidRPr="00F45FCB" w:rsidRDefault="00121AD1" w:rsidP="00101BB4">
      <w:pPr>
        <w:numPr>
          <w:ilvl w:val="0"/>
          <w:numId w:val="5"/>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14:paraId="18319C27" w14:textId="77777777" w:rsidR="00121AD1" w:rsidRPr="00F45FCB" w:rsidRDefault="00121AD1" w:rsidP="00101BB4">
      <w:pPr>
        <w:numPr>
          <w:ilvl w:val="0"/>
          <w:numId w:val="5"/>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испытаниям на гидравлические потери для получения гидравлических характеристик трубопроводов; </w:t>
      </w:r>
    </w:p>
    <w:p w14:paraId="42405218" w14:textId="77777777" w:rsidR="00121AD1" w:rsidRPr="00F45FCB" w:rsidRDefault="00121AD1" w:rsidP="00101BB4">
      <w:pPr>
        <w:numPr>
          <w:ilvl w:val="0"/>
          <w:numId w:val="5"/>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14:paraId="389A38F6"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Все виды испытаний должны проводиться раздельно. Совмещение во времени двух видов испытаний не допускается. </w:t>
      </w:r>
    </w:p>
    <w:p w14:paraId="0F8811D5"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На каждый вид испытаний должна быть составлена рабочая программа, которая утверждается главным инженером ОЭТС. </w:t>
      </w:r>
    </w:p>
    <w:p w14:paraId="7220D166"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w:t>
      </w:r>
    </w:p>
    <w:p w14:paraId="700E18A8"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w:t>
      </w:r>
    </w:p>
    <w:p w14:paraId="67D4E6BB"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lastRenderedPageBreak/>
        <w:t xml:space="preserve">Рабочая программа испытания должна содержать следующие данные: </w:t>
      </w:r>
    </w:p>
    <w:p w14:paraId="6DA47DF4" w14:textId="77777777" w:rsidR="00121AD1" w:rsidRPr="00F45FCB" w:rsidRDefault="00121AD1" w:rsidP="00101BB4">
      <w:pPr>
        <w:numPr>
          <w:ilvl w:val="0"/>
          <w:numId w:val="6"/>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задачи и основные положения методики проведения испытания; </w:t>
      </w:r>
    </w:p>
    <w:p w14:paraId="5A80FAAA" w14:textId="77777777" w:rsidR="00121AD1" w:rsidRPr="00F45FCB" w:rsidRDefault="00121AD1" w:rsidP="00101BB4">
      <w:pPr>
        <w:numPr>
          <w:ilvl w:val="0"/>
          <w:numId w:val="6"/>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перечень подготовительных, организационных и технологических мероприятий; </w:t>
      </w:r>
    </w:p>
    <w:p w14:paraId="211D43DF" w14:textId="77777777" w:rsidR="00121AD1" w:rsidRPr="00F45FCB" w:rsidRDefault="00121AD1" w:rsidP="00101BB4">
      <w:pPr>
        <w:numPr>
          <w:ilvl w:val="0"/>
          <w:numId w:val="6"/>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последовательность отдельных этапов и операций во время испытания; </w:t>
      </w:r>
    </w:p>
    <w:p w14:paraId="7AC17C01" w14:textId="77777777" w:rsidR="00121AD1" w:rsidRPr="00F45FCB" w:rsidRDefault="00121AD1" w:rsidP="00101BB4">
      <w:pPr>
        <w:numPr>
          <w:ilvl w:val="0"/>
          <w:numId w:val="6"/>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режимы работы оборудования источника тепла и тепловой сети (расход и параметры теплоносителя во время каждого этапа испытания); </w:t>
      </w:r>
    </w:p>
    <w:p w14:paraId="6BBF22D4" w14:textId="77777777" w:rsidR="00121AD1" w:rsidRPr="00F45FCB" w:rsidRDefault="00121AD1" w:rsidP="00101BB4">
      <w:pPr>
        <w:numPr>
          <w:ilvl w:val="0"/>
          <w:numId w:val="6"/>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схемы работы насосно-подогревательной установки источника тепла при каждом режиме испытания; </w:t>
      </w:r>
    </w:p>
    <w:p w14:paraId="1EA81195" w14:textId="77777777" w:rsidR="00121AD1" w:rsidRPr="00F45FCB" w:rsidRDefault="00121AD1" w:rsidP="00101BB4">
      <w:pPr>
        <w:numPr>
          <w:ilvl w:val="0"/>
          <w:numId w:val="6"/>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схемы включения и переключений в тепловой сети; </w:t>
      </w:r>
    </w:p>
    <w:p w14:paraId="30B750A1" w14:textId="77777777" w:rsidR="00121AD1" w:rsidRPr="00F45FCB" w:rsidRDefault="00121AD1" w:rsidP="00101BB4">
      <w:pPr>
        <w:numPr>
          <w:ilvl w:val="0"/>
          <w:numId w:val="6"/>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сроки проведения каждого отдельного этапа или режима испытания; </w:t>
      </w:r>
    </w:p>
    <w:p w14:paraId="039CFF9E" w14:textId="77777777" w:rsidR="00121AD1" w:rsidRPr="00F45FCB" w:rsidRDefault="00121AD1" w:rsidP="00101BB4">
      <w:pPr>
        <w:numPr>
          <w:ilvl w:val="0"/>
          <w:numId w:val="6"/>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точки наблюдения, объект наблюдения, количество наблюдателей в каждой точке; </w:t>
      </w:r>
    </w:p>
    <w:p w14:paraId="3906FCAF" w14:textId="77777777" w:rsidR="00121AD1" w:rsidRPr="00F45FCB" w:rsidRDefault="00121AD1" w:rsidP="00101BB4">
      <w:pPr>
        <w:numPr>
          <w:ilvl w:val="0"/>
          <w:numId w:val="6"/>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оперативные средства связи и транспорта; </w:t>
      </w:r>
    </w:p>
    <w:p w14:paraId="5C188676" w14:textId="77777777" w:rsidR="00121AD1" w:rsidRPr="00F45FCB" w:rsidRDefault="00121AD1" w:rsidP="00101BB4">
      <w:pPr>
        <w:numPr>
          <w:ilvl w:val="0"/>
          <w:numId w:val="6"/>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меры по обеспечению техники безопасности во время испытания; </w:t>
      </w:r>
    </w:p>
    <w:p w14:paraId="33EB423F" w14:textId="77777777" w:rsidR="00121AD1" w:rsidRPr="00F45FCB" w:rsidRDefault="00121AD1" w:rsidP="00101BB4">
      <w:pPr>
        <w:numPr>
          <w:ilvl w:val="0"/>
          <w:numId w:val="6"/>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список ответственных лиц за выполнение отдельных мероприятий. </w:t>
      </w:r>
    </w:p>
    <w:p w14:paraId="63593B82" w14:textId="77777777" w:rsidR="00121AD1" w:rsidRPr="00F45FCB" w:rsidRDefault="00121AD1" w:rsidP="00101BB4">
      <w:pPr>
        <w:spacing w:after="0" w:line="240" w:lineRule="auto"/>
        <w:ind w:firstLine="284"/>
        <w:jc w:val="both"/>
        <w:rPr>
          <w:rFonts w:cs="Times New Roman"/>
          <w:szCs w:val="28"/>
        </w:rPr>
      </w:pPr>
      <w:r w:rsidRPr="00F45FCB">
        <w:rPr>
          <w:rFonts w:cs="Times New Roman"/>
          <w:szCs w:val="28"/>
        </w:rPr>
        <w:t xml:space="preserve">Руководитель испытания перед началом испытания должен: </w:t>
      </w:r>
    </w:p>
    <w:p w14:paraId="714CD526" w14:textId="77777777" w:rsidR="00121AD1" w:rsidRPr="00F45FCB" w:rsidRDefault="00121AD1" w:rsidP="00101BB4">
      <w:pPr>
        <w:numPr>
          <w:ilvl w:val="0"/>
          <w:numId w:val="7"/>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проверить выполнение всех подготовительных мероприятий; </w:t>
      </w:r>
    </w:p>
    <w:p w14:paraId="2B99F45D" w14:textId="77777777" w:rsidR="00121AD1" w:rsidRPr="00F45FCB" w:rsidRDefault="00121AD1" w:rsidP="00101BB4">
      <w:pPr>
        <w:numPr>
          <w:ilvl w:val="0"/>
          <w:numId w:val="7"/>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организовать проверку технического и метрологического состояния средств измерений согласно нормативно-технической документации; </w:t>
      </w:r>
    </w:p>
    <w:p w14:paraId="4C405A71" w14:textId="77777777" w:rsidR="00121AD1" w:rsidRPr="00F45FCB" w:rsidRDefault="00121AD1" w:rsidP="00101BB4">
      <w:pPr>
        <w:numPr>
          <w:ilvl w:val="0"/>
          <w:numId w:val="7"/>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проверить отключение предусмотренных программой ответвлений и тепловых пунктов; </w:t>
      </w:r>
    </w:p>
    <w:p w14:paraId="5BDA85E7" w14:textId="77777777" w:rsidR="00121AD1" w:rsidRPr="00F45FCB" w:rsidRDefault="00121AD1" w:rsidP="00101BB4">
      <w:pPr>
        <w:numPr>
          <w:ilvl w:val="0"/>
          <w:numId w:val="7"/>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 </w:t>
      </w:r>
    </w:p>
    <w:p w14:paraId="694FDB7D" w14:textId="77777777" w:rsidR="00121AD1" w:rsidRPr="00F45FCB" w:rsidRDefault="00121AD1" w:rsidP="00101BB4">
      <w:pPr>
        <w:pStyle w:val="Default"/>
        <w:ind w:firstLine="567"/>
        <w:jc w:val="both"/>
        <w:rPr>
          <w:color w:val="auto"/>
          <w:sz w:val="28"/>
          <w:szCs w:val="28"/>
        </w:rPr>
      </w:pPr>
      <w:r w:rsidRPr="00F45FCB">
        <w:rPr>
          <w:color w:val="auto"/>
          <w:sz w:val="28"/>
          <w:szCs w:val="28"/>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w:t>
      </w:r>
    </w:p>
    <w:p w14:paraId="37A42BD1" w14:textId="77777777" w:rsidR="00121AD1" w:rsidRPr="00F45FCB" w:rsidRDefault="00121AD1" w:rsidP="00101BB4">
      <w:pPr>
        <w:pStyle w:val="Default"/>
        <w:ind w:firstLine="567"/>
        <w:jc w:val="both"/>
        <w:rPr>
          <w:color w:val="auto"/>
          <w:sz w:val="28"/>
          <w:szCs w:val="28"/>
        </w:rPr>
      </w:pPr>
      <w:r w:rsidRPr="00F45FCB">
        <w:rPr>
          <w:color w:val="auto"/>
          <w:sz w:val="28"/>
          <w:szCs w:val="28"/>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w:t>
      </w:r>
    </w:p>
    <w:p w14:paraId="3031CFDC" w14:textId="77777777" w:rsidR="00121AD1" w:rsidRPr="00F45FCB" w:rsidRDefault="00121AD1" w:rsidP="00101BB4">
      <w:pPr>
        <w:pStyle w:val="Default"/>
        <w:ind w:firstLine="567"/>
        <w:jc w:val="both"/>
        <w:rPr>
          <w:color w:val="auto"/>
          <w:sz w:val="28"/>
          <w:szCs w:val="28"/>
        </w:rPr>
      </w:pPr>
      <w:r w:rsidRPr="00F45FCB">
        <w:rPr>
          <w:color w:val="auto"/>
          <w:sz w:val="28"/>
          <w:szCs w:val="28"/>
        </w:rPr>
        <w:lastRenderedPageBreak/>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14:paraId="02000A16" w14:textId="77777777" w:rsidR="00121AD1" w:rsidRPr="00F45FCB" w:rsidRDefault="00121AD1" w:rsidP="00101BB4">
      <w:pPr>
        <w:pStyle w:val="Default"/>
        <w:ind w:firstLine="567"/>
        <w:jc w:val="both"/>
        <w:rPr>
          <w:color w:val="auto"/>
          <w:sz w:val="28"/>
          <w:szCs w:val="28"/>
        </w:rPr>
      </w:pPr>
      <w:r w:rsidRPr="00F45FCB">
        <w:rPr>
          <w:color w:val="auto"/>
          <w:sz w:val="28"/>
          <w:szCs w:val="28"/>
        </w:rPr>
        <w:t xml:space="preserve">В каждом конкретном случае значение пробного давления устанавливается техническим руководителем ОЭТС в допустимых пределах, указанных выше. </w:t>
      </w:r>
    </w:p>
    <w:p w14:paraId="568F9554" w14:textId="77777777" w:rsidR="00121AD1" w:rsidRPr="00F45FCB" w:rsidRDefault="00121AD1" w:rsidP="00101BB4">
      <w:pPr>
        <w:pStyle w:val="Default"/>
        <w:ind w:firstLine="567"/>
        <w:jc w:val="both"/>
        <w:rPr>
          <w:color w:val="auto"/>
          <w:sz w:val="28"/>
          <w:szCs w:val="28"/>
        </w:rPr>
      </w:pPr>
      <w:r w:rsidRPr="00F45FCB">
        <w:rPr>
          <w:color w:val="auto"/>
          <w:sz w:val="28"/>
          <w:szCs w:val="28"/>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F45FCB">
        <w:rPr>
          <w:color w:val="auto"/>
          <w:sz w:val="28"/>
          <w:szCs w:val="28"/>
        </w:rPr>
        <w:t>опрессовочного</w:t>
      </w:r>
      <w:proofErr w:type="spellEnd"/>
      <w:r w:rsidRPr="00F45FCB">
        <w:rPr>
          <w:color w:val="auto"/>
          <w:sz w:val="28"/>
          <w:szCs w:val="28"/>
        </w:rPr>
        <w:t xml:space="preserve"> пункта. </w:t>
      </w:r>
    </w:p>
    <w:p w14:paraId="5D609F38" w14:textId="77777777" w:rsidR="00121AD1" w:rsidRPr="00F45FCB" w:rsidRDefault="00121AD1" w:rsidP="00101BB4">
      <w:pPr>
        <w:pStyle w:val="Default"/>
        <w:ind w:firstLine="567"/>
        <w:jc w:val="both"/>
        <w:rPr>
          <w:color w:val="auto"/>
          <w:sz w:val="28"/>
          <w:szCs w:val="28"/>
        </w:rPr>
      </w:pPr>
      <w:r w:rsidRPr="00F45FCB">
        <w:rPr>
          <w:color w:val="auto"/>
          <w:sz w:val="28"/>
          <w:szCs w:val="28"/>
        </w:rPr>
        <w:t xml:space="preserve">При испытании участков тепловой сети, в которых по условиям профиля местности сетевые и стационарные </w:t>
      </w:r>
      <w:proofErr w:type="spellStart"/>
      <w:r w:rsidRPr="00F45FCB">
        <w:rPr>
          <w:color w:val="auto"/>
          <w:sz w:val="28"/>
          <w:szCs w:val="28"/>
        </w:rPr>
        <w:t>опрессовочные</w:t>
      </w:r>
      <w:proofErr w:type="spellEnd"/>
      <w:r w:rsidRPr="00F45FCB">
        <w:rPr>
          <w:color w:val="auto"/>
          <w:sz w:val="28"/>
          <w:szCs w:val="28"/>
        </w:rPr>
        <w:t xml:space="preserve"> насосы не могут создать давление, равное пробному, применяются передвижные насосные установки и гидравлические прессы. </w:t>
      </w:r>
    </w:p>
    <w:p w14:paraId="5EC900CE"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030DA64"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Тепловая сеть считается выдержавшей гидравлическое испытание на прочность и плотность, если при нахождении ее в течение 10 мин</w:t>
      </w:r>
      <w:r w:rsidR="00FF666E">
        <w:rPr>
          <w:rFonts w:cs="Times New Roman"/>
          <w:szCs w:val="28"/>
        </w:rPr>
        <w:t>ут</w:t>
      </w:r>
      <w:r w:rsidRPr="00F45FCB">
        <w:rPr>
          <w:rFonts w:cs="Times New Roman"/>
          <w:szCs w:val="28"/>
        </w:rPr>
        <w:t xml:space="preserve"> под заданным пробным давлением значение подпитки не превысило расчетного. </w:t>
      </w:r>
    </w:p>
    <w:p w14:paraId="4D371C53"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Температура воды в трубопроводах при испытаниях на прочность и плотность не должна превышать 40 °С. </w:t>
      </w:r>
    </w:p>
    <w:p w14:paraId="56466881"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14:paraId="6623FA39"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Температурным испытаниям должна подвергаться вся сеть от источника тепла до тепловых пунктов систем теплопотребления. </w:t>
      </w:r>
    </w:p>
    <w:p w14:paraId="0D4342FD"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Температурные испытания должны проводиться при устойчивых суточных плюсовых температурах наружного воздуха. </w:t>
      </w:r>
    </w:p>
    <w:p w14:paraId="686D9510"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w:t>
      </w:r>
    </w:p>
    <w:p w14:paraId="4EFC66A5"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14:paraId="43FAADFE"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14:paraId="02F1D241"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Для снижения температуры воды, поступающей в обратный трубопровод, испытания проводятся с включенными системами отопления, </w:t>
      </w:r>
      <w:r w:rsidRPr="00F45FCB">
        <w:rPr>
          <w:rFonts w:cs="Times New Roman"/>
          <w:szCs w:val="28"/>
        </w:rPr>
        <w:lastRenderedPageBreak/>
        <w:t xml:space="preserve">присоединенными через смесительные устройства (элеваторы, смесительные насосы) и </w:t>
      </w:r>
      <w:proofErr w:type="spellStart"/>
      <w:r w:rsidRPr="00F45FCB">
        <w:rPr>
          <w:rFonts w:cs="Times New Roman"/>
          <w:szCs w:val="28"/>
        </w:rPr>
        <w:t>водоподогреватели</w:t>
      </w:r>
      <w:proofErr w:type="spellEnd"/>
      <w:r w:rsidRPr="00F45FCB">
        <w:rPr>
          <w:rFonts w:cs="Times New Roman"/>
          <w:szCs w:val="28"/>
        </w:rPr>
        <w:t xml:space="preserve">, а также с включенными системами горячего водоснабжения, присоединенными по закрытой схеме и оборудованными автоматическими регуляторами температуры. </w:t>
      </w:r>
    </w:p>
    <w:p w14:paraId="121BA716"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На время температурных испытаний от тепловой сети должны быть отключены: </w:t>
      </w:r>
    </w:p>
    <w:p w14:paraId="49E5B58F" w14:textId="77777777" w:rsidR="00121AD1" w:rsidRPr="00F45FCB" w:rsidRDefault="00121AD1" w:rsidP="00101BB4">
      <w:pPr>
        <w:numPr>
          <w:ilvl w:val="0"/>
          <w:numId w:val="8"/>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отопительные системы детских и лечебных учреждений; </w:t>
      </w:r>
    </w:p>
    <w:p w14:paraId="0C731322" w14:textId="77777777" w:rsidR="00121AD1" w:rsidRPr="00F45FCB" w:rsidRDefault="00121AD1" w:rsidP="00101BB4">
      <w:pPr>
        <w:numPr>
          <w:ilvl w:val="0"/>
          <w:numId w:val="8"/>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неавтоматизированные системы горячего водоснабжения, присоединенные по закрытой схеме; </w:t>
      </w:r>
    </w:p>
    <w:p w14:paraId="35B1AD35" w14:textId="77777777" w:rsidR="00121AD1" w:rsidRPr="00F45FCB" w:rsidRDefault="00121AD1" w:rsidP="00101BB4">
      <w:pPr>
        <w:numPr>
          <w:ilvl w:val="0"/>
          <w:numId w:val="8"/>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системы горячего водоснабжения, присоединенные по открытой схеме; </w:t>
      </w:r>
    </w:p>
    <w:p w14:paraId="7C4EAA62" w14:textId="77777777" w:rsidR="00121AD1" w:rsidRPr="00F45FCB" w:rsidRDefault="00121AD1" w:rsidP="00101BB4">
      <w:pPr>
        <w:numPr>
          <w:ilvl w:val="0"/>
          <w:numId w:val="8"/>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отопительные системы с непосредственной схемой присоединения; </w:t>
      </w:r>
    </w:p>
    <w:p w14:paraId="70EB7386" w14:textId="77777777" w:rsidR="00121AD1" w:rsidRPr="00F45FCB" w:rsidRDefault="00121AD1" w:rsidP="00101BB4">
      <w:pPr>
        <w:numPr>
          <w:ilvl w:val="0"/>
          <w:numId w:val="8"/>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калориферные установки. </w:t>
      </w:r>
    </w:p>
    <w:p w14:paraId="13BBDAB0"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28C140EB"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w:t>
      </w:r>
    </w:p>
    <w:p w14:paraId="18E44CF1"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w:t>
      </w:r>
    </w:p>
    <w:p w14:paraId="09687DAA"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w:t>
      </w:r>
    </w:p>
    <w:p w14:paraId="08A99A82"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14:paraId="6D992618" w14:textId="77777777" w:rsidR="00121AD1" w:rsidRDefault="00121AD1" w:rsidP="00101BB4">
      <w:pPr>
        <w:spacing w:after="0" w:line="240" w:lineRule="auto"/>
        <w:ind w:firstLine="567"/>
        <w:jc w:val="both"/>
        <w:rPr>
          <w:rFonts w:cs="Times New Roman"/>
          <w:szCs w:val="28"/>
        </w:rPr>
      </w:pPr>
      <w:r w:rsidRPr="00F45FCB">
        <w:rPr>
          <w:rFonts w:cs="Times New Roman"/>
          <w:szCs w:val="28"/>
        </w:rPr>
        <w:t>Фактические данные по испытаниям тепловых сетей, находящихся в эксплуатации, не предоставлены.</w:t>
      </w:r>
    </w:p>
    <w:p w14:paraId="1A1FA893" w14:textId="77777777" w:rsidR="000B3F1F" w:rsidRDefault="000B3F1F" w:rsidP="00101BB4">
      <w:pPr>
        <w:spacing w:after="0" w:line="240" w:lineRule="auto"/>
        <w:ind w:firstLine="567"/>
        <w:jc w:val="both"/>
        <w:rPr>
          <w:rFonts w:cs="Times New Roman"/>
          <w:szCs w:val="28"/>
        </w:rPr>
      </w:pPr>
    </w:p>
    <w:p w14:paraId="7BD96EC0" w14:textId="77777777" w:rsidR="000B3F1F" w:rsidRPr="00F45FCB" w:rsidRDefault="000B3F1F" w:rsidP="00101BB4">
      <w:pPr>
        <w:spacing w:after="0" w:line="240" w:lineRule="auto"/>
        <w:ind w:firstLine="567"/>
        <w:jc w:val="both"/>
        <w:rPr>
          <w:rFonts w:cs="Times New Roman"/>
          <w:szCs w:val="28"/>
        </w:rPr>
      </w:pPr>
    </w:p>
    <w:p w14:paraId="275761C1" w14:textId="77777777" w:rsidR="00121AD1" w:rsidRPr="00F45FCB" w:rsidRDefault="00121AD1" w:rsidP="00101BB4">
      <w:pPr>
        <w:spacing w:after="0" w:line="240" w:lineRule="auto"/>
        <w:jc w:val="center"/>
        <w:rPr>
          <w:rFonts w:cs="Times New Roman"/>
          <w:b/>
          <w:i/>
          <w:szCs w:val="28"/>
        </w:rPr>
      </w:pPr>
      <w:r w:rsidRPr="00F45FCB">
        <w:rPr>
          <w:rFonts w:cs="Times New Roman"/>
          <w:b/>
          <w:i/>
          <w:szCs w:val="28"/>
        </w:rPr>
        <w:lastRenderedPageBreak/>
        <w:t>Техническое обслуживание и ремонт</w:t>
      </w:r>
    </w:p>
    <w:p w14:paraId="5E4DE67A"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ОЭТС должны быть организованы техническое обслуживание и ремонт тепловых сетей. </w:t>
      </w:r>
    </w:p>
    <w:p w14:paraId="6D8FCD74"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w:t>
      </w:r>
    </w:p>
    <w:p w14:paraId="40C9D400"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14:paraId="19D6DD64"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14:paraId="62F8138D"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Основными видами ремонтов тепловых сетей являются капитальный и текущий ремонты. </w:t>
      </w:r>
    </w:p>
    <w:p w14:paraId="6212FA56"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14:paraId="0D1AA796"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При текущем ремонте должна быть восстановлена работоспособность установок, заменены и (или) восстановлены отдельные их части. </w:t>
      </w:r>
    </w:p>
    <w:p w14:paraId="529BE003"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Система технического обслуживания и ремонта должна носить предупредительный характер. </w:t>
      </w:r>
    </w:p>
    <w:p w14:paraId="40EDA79C"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14:paraId="7843E150"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w:t>
      </w:r>
    </w:p>
    <w:p w14:paraId="5F27AB81"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Планы ремонтов тепловых сетей организации должны быть увязаны с планом ремонта оборудования источников тепла. </w:t>
      </w:r>
    </w:p>
    <w:p w14:paraId="0FEB4E01"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В системе технического обслуживания и ремонта должны быть предусмотрены: </w:t>
      </w:r>
    </w:p>
    <w:p w14:paraId="511C438B" w14:textId="77777777" w:rsidR="00121AD1" w:rsidRPr="00F45FCB" w:rsidRDefault="00121AD1" w:rsidP="00101BB4">
      <w:pPr>
        <w:numPr>
          <w:ilvl w:val="0"/>
          <w:numId w:val="9"/>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подготовка технического обслуживания и ремонтов; </w:t>
      </w:r>
    </w:p>
    <w:p w14:paraId="44581AC4" w14:textId="77777777" w:rsidR="00121AD1" w:rsidRPr="00F45FCB" w:rsidRDefault="00121AD1" w:rsidP="00101BB4">
      <w:pPr>
        <w:numPr>
          <w:ilvl w:val="0"/>
          <w:numId w:val="9"/>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вывод оборудования в ремонт; </w:t>
      </w:r>
    </w:p>
    <w:p w14:paraId="0307A0EE" w14:textId="77777777" w:rsidR="00121AD1" w:rsidRPr="00F45FCB" w:rsidRDefault="00121AD1" w:rsidP="00101BB4">
      <w:pPr>
        <w:numPr>
          <w:ilvl w:val="0"/>
          <w:numId w:val="9"/>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оценка технического состояния тепловых сетей и составление дефектных ведомостей; </w:t>
      </w:r>
    </w:p>
    <w:p w14:paraId="56B58820" w14:textId="77777777" w:rsidR="00121AD1" w:rsidRPr="00F45FCB" w:rsidRDefault="00121AD1" w:rsidP="00101BB4">
      <w:pPr>
        <w:numPr>
          <w:ilvl w:val="0"/>
          <w:numId w:val="9"/>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проведение технического обслуживания и ремонта; </w:t>
      </w:r>
    </w:p>
    <w:p w14:paraId="0D342047" w14:textId="77777777" w:rsidR="00121AD1" w:rsidRPr="00F45FCB" w:rsidRDefault="00121AD1" w:rsidP="00101BB4">
      <w:pPr>
        <w:numPr>
          <w:ilvl w:val="0"/>
          <w:numId w:val="9"/>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приемка оборудования из ремонта; </w:t>
      </w:r>
    </w:p>
    <w:p w14:paraId="23C6F672" w14:textId="77777777" w:rsidR="00121AD1" w:rsidRPr="00F45FCB" w:rsidRDefault="00121AD1" w:rsidP="00101BB4">
      <w:pPr>
        <w:numPr>
          <w:ilvl w:val="0"/>
          <w:numId w:val="9"/>
        </w:numPr>
        <w:autoSpaceDE w:val="0"/>
        <w:autoSpaceDN w:val="0"/>
        <w:adjustRightInd w:val="0"/>
        <w:spacing w:after="0" w:line="240" w:lineRule="auto"/>
        <w:ind w:left="0" w:firstLine="284"/>
        <w:jc w:val="both"/>
        <w:rPr>
          <w:rFonts w:cs="Times New Roman"/>
          <w:szCs w:val="28"/>
        </w:rPr>
      </w:pPr>
      <w:r w:rsidRPr="00F45FCB">
        <w:rPr>
          <w:rFonts w:cs="Times New Roman"/>
          <w:szCs w:val="28"/>
        </w:rPr>
        <w:t xml:space="preserve">контроль и отчетность о выполнении технического обслуживания и ремонта. </w:t>
      </w:r>
    </w:p>
    <w:p w14:paraId="22E9452A"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Организационная структура ремонтного производства, технология ремонтных работ, порядок подготовки и вывода в ремонт, а также приемки и </w:t>
      </w:r>
      <w:r w:rsidRPr="00F45FCB">
        <w:rPr>
          <w:rFonts w:cs="Times New Roman"/>
          <w:szCs w:val="28"/>
        </w:rPr>
        <w:lastRenderedPageBreak/>
        <w:t>оценки состояния отремонтированных тепловых сетей должны соответствовать НТД.</w:t>
      </w:r>
    </w:p>
    <w:p w14:paraId="6A0F1640" w14:textId="77777777" w:rsidR="00121AD1" w:rsidRPr="00F45FCB" w:rsidRDefault="00121AD1" w:rsidP="00101BB4">
      <w:pPr>
        <w:spacing w:after="0" w:line="240" w:lineRule="auto"/>
        <w:ind w:firstLine="567"/>
        <w:jc w:val="both"/>
        <w:rPr>
          <w:rFonts w:cs="Times New Roman"/>
          <w:szCs w:val="28"/>
        </w:rPr>
      </w:pPr>
      <w:r w:rsidRPr="00F45FCB">
        <w:rPr>
          <w:rFonts w:cs="Times New Roman"/>
          <w:szCs w:val="28"/>
        </w:rPr>
        <w:t xml:space="preserve">Испытания на определение тепловых потерь в тепловых сетях </w:t>
      </w:r>
      <w:r w:rsidR="00145F91" w:rsidRPr="00F45FCB">
        <w:rPr>
          <w:rFonts w:cs="Times New Roman"/>
          <w:szCs w:val="28"/>
        </w:rPr>
        <w:t>города</w:t>
      </w:r>
      <w:r w:rsidRPr="00F45FCB">
        <w:rPr>
          <w:rFonts w:cs="Times New Roman"/>
          <w:szCs w:val="28"/>
        </w:rPr>
        <w:t xml:space="preserve"> не проводились.</w:t>
      </w:r>
    </w:p>
    <w:p w14:paraId="5FD585B7" w14:textId="77777777" w:rsidR="004C4B68" w:rsidRDefault="004C4B68" w:rsidP="00101BB4">
      <w:pPr>
        <w:pStyle w:val="a4"/>
        <w:spacing w:after="0" w:line="240" w:lineRule="auto"/>
        <w:ind w:left="0" w:firstLine="567"/>
        <w:jc w:val="both"/>
        <w:rPr>
          <w:rFonts w:cs="Times New Roman"/>
          <w:szCs w:val="28"/>
        </w:rPr>
      </w:pPr>
      <w:r w:rsidRPr="00F45FCB">
        <w:rPr>
          <w:rFonts w:cs="Times New Roman"/>
          <w:szCs w:val="28"/>
        </w:rPr>
        <w:t xml:space="preserve">В </w:t>
      </w:r>
      <w:r w:rsidR="005D245B">
        <w:rPr>
          <w:rFonts w:cs="Times New Roman"/>
          <w:szCs w:val="28"/>
        </w:rPr>
        <w:t>муниципальном образовании</w:t>
      </w:r>
      <w:r w:rsidR="00913ECC">
        <w:rPr>
          <w:rFonts w:cs="Times New Roman"/>
          <w:szCs w:val="28"/>
        </w:rPr>
        <w:t xml:space="preserve"> </w:t>
      </w:r>
      <w:r w:rsidRPr="00F45FCB">
        <w:rPr>
          <w:rFonts w:cs="Times New Roman"/>
          <w:szCs w:val="28"/>
        </w:rPr>
        <w:t>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w:t>
      </w:r>
      <w:r w:rsidR="003D0591" w:rsidRPr="00F45FCB">
        <w:rPr>
          <w:rFonts w:cs="Times New Roman"/>
          <w:szCs w:val="28"/>
        </w:rPr>
        <w:t>я</w:t>
      </w:r>
      <w:r w:rsidRPr="00F45FCB">
        <w:rPr>
          <w:rFonts w:cs="Times New Roman"/>
          <w:szCs w:val="28"/>
        </w:rPr>
        <w:t>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1D77AFF9" w14:textId="77777777" w:rsidR="00FF666E" w:rsidRPr="00F45FCB" w:rsidRDefault="00FF666E" w:rsidP="00101BB4">
      <w:pPr>
        <w:pStyle w:val="a4"/>
        <w:spacing w:after="0" w:line="240" w:lineRule="auto"/>
        <w:ind w:left="0" w:firstLine="567"/>
        <w:jc w:val="both"/>
        <w:rPr>
          <w:rFonts w:cs="Times New Roman"/>
          <w:szCs w:val="28"/>
        </w:rPr>
      </w:pPr>
    </w:p>
    <w:p w14:paraId="13A6ABEA" w14:textId="77777777" w:rsidR="004C4B68" w:rsidRPr="00F45FCB" w:rsidRDefault="004C4B68" w:rsidP="00101BB4">
      <w:pPr>
        <w:pStyle w:val="7"/>
        <w:spacing w:before="0" w:line="240" w:lineRule="auto"/>
        <w:ind w:firstLine="567"/>
        <w:jc w:val="both"/>
        <w:rPr>
          <w:rFonts w:ascii="Times New Roman" w:hAnsi="Times New Roman"/>
          <w:b/>
          <w:i w:val="0"/>
          <w:sz w:val="28"/>
          <w:szCs w:val="28"/>
          <w:lang w:val="ru-RU"/>
        </w:rPr>
      </w:pPr>
      <w:bookmarkStart w:id="58" w:name="_Toc168654660"/>
      <w:r w:rsidRPr="00F45FCB">
        <w:rPr>
          <w:rFonts w:ascii="Times New Roman" w:hAnsi="Times New Roman"/>
          <w:b/>
          <w:i w:val="0"/>
          <w:sz w:val="28"/>
          <w:szCs w:val="28"/>
          <w:lang w:val="ru-RU"/>
        </w:rPr>
        <w:t xml:space="preserve">м) </w:t>
      </w:r>
      <w:r w:rsidR="00AD092B" w:rsidRPr="00F45FCB">
        <w:rPr>
          <w:rFonts w:ascii="Times New Roman" w:hAnsi="Times New Roman"/>
          <w:b/>
          <w:i w:val="0"/>
          <w:sz w:val="28"/>
          <w:szCs w:val="28"/>
          <w:lang w:val="ru-RU"/>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8"/>
      <w:r w:rsidR="00AD092B" w:rsidRPr="00F45FCB">
        <w:rPr>
          <w:rFonts w:ascii="Times New Roman" w:hAnsi="Times New Roman"/>
          <w:b/>
          <w:i w:val="0"/>
          <w:sz w:val="28"/>
          <w:szCs w:val="28"/>
          <w:lang w:val="ru-RU"/>
        </w:rPr>
        <w:t xml:space="preserve"> </w:t>
      </w:r>
    </w:p>
    <w:p w14:paraId="7C1DFC48" w14:textId="77777777" w:rsidR="00FF666E" w:rsidRDefault="00FF666E" w:rsidP="00101BB4">
      <w:pPr>
        <w:pStyle w:val="a4"/>
        <w:spacing w:after="0" w:line="240" w:lineRule="auto"/>
        <w:ind w:left="0" w:firstLine="567"/>
        <w:jc w:val="both"/>
        <w:rPr>
          <w:rFonts w:cs="Times New Roman"/>
          <w:szCs w:val="28"/>
        </w:rPr>
      </w:pPr>
    </w:p>
    <w:p w14:paraId="256452EA" w14:textId="77777777" w:rsidR="00121AD1" w:rsidRPr="00F45FCB" w:rsidRDefault="00121AD1" w:rsidP="00101BB4">
      <w:pPr>
        <w:pStyle w:val="a4"/>
        <w:spacing w:after="0" w:line="240" w:lineRule="auto"/>
        <w:ind w:left="0" w:firstLine="567"/>
        <w:jc w:val="both"/>
        <w:rPr>
          <w:rFonts w:cs="Times New Roman"/>
          <w:szCs w:val="28"/>
        </w:rPr>
      </w:pPr>
      <w:r w:rsidRPr="00F45FCB">
        <w:rPr>
          <w:rFonts w:cs="Times New Roman"/>
          <w:szCs w:val="28"/>
        </w:rPr>
        <w:t xml:space="preserve">Тепловые сети, находящиеся в эксплуатации, должны подвергаться следующим испытаниям: </w:t>
      </w:r>
    </w:p>
    <w:p w14:paraId="14CD9F1F"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гидравлическим испытаниям с целью проверки прочности и плотности трубопроводов, их элементов и арматуры; </w:t>
      </w:r>
    </w:p>
    <w:p w14:paraId="2F5E2002"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48FECBF6"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испытаниям на тепловые потери для определения фактических тепловых потерь теплопроводами в зависимости от типа теплоизоляционных материалов трубопроводов;</w:t>
      </w:r>
    </w:p>
    <w:p w14:paraId="71E37109"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конструкций, срока службы, состояния и условий эксплуатации; </w:t>
      </w:r>
    </w:p>
    <w:p w14:paraId="3D7449DA"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испытаниям на гидравлические потери для получения гидравлических характеристик трубопроводов; </w:t>
      </w:r>
    </w:p>
    <w:p w14:paraId="3141F31C"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A183484" w14:textId="77777777" w:rsidR="00121AD1" w:rsidRPr="00F45FCB" w:rsidRDefault="00121AD1" w:rsidP="00101BB4">
      <w:pPr>
        <w:pStyle w:val="a4"/>
        <w:spacing w:after="0" w:line="240" w:lineRule="auto"/>
        <w:ind w:left="0" w:firstLine="567"/>
        <w:jc w:val="both"/>
        <w:rPr>
          <w:rFonts w:cs="Times New Roman"/>
          <w:szCs w:val="28"/>
        </w:rPr>
      </w:pPr>
      <w:r w:rsidRPr="00F45FCB">
        <w:rPr>
          <w:rFonts w:cs="Times New Roman"/>
          <w:szCs w:val="28"/>
        </w:rPr>
        <w:t>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w:t>
      </w:r>
    </w:p>
    <w:p w14:paraId="1DA38066" w14:textId="77777777" w:rsidR="00121AD1" w:rsidRPr="00F45FCB" w:rsidRDefault="00121AD1" w:rsidP="00101BB4">
      <w:pPr>
        <w:pStyle w:val="a4"/>
        <w:spacing w:after="0" w:line="240" w:lineRule="auto"/>
        <w:ind w:left="0"/>
        <w:jc w:val="both"/>
        <w:rPr>
          <w:rFonts w:cs="Times New Roman"/>
          <w:szCs w:val="28"/>
        </w:rPr>
      </w:pPr>
      <w:r w:rsidRPr="00F45FCB">
        <w:rPr>
          <w:rFonts w:cs="Times New Roman"/>
          <w:szCs w:val="28"/>
        </w:rPr>
        <w:t>рабочая программа, которая утверждается главным инженером ОЭТС.</w:t>
      </w:r>
    </w:p>
    <w:p w14:paraId="248197BB" w14:textId="77777777" w:rsidR="00121AD1" w:rsidRPr="00F45FCB" w:rsidRDefault="00121AD1" w:rsidP="00101BB4">
      <w:pPr>
        <w:pStyle w:val="a4"/>
        <w:spacing w:after="0" w:line="240" w:lineRule="auto"/>
        <w:ind w:left="0" w:firstLine="567"/>
        <w:jc w:val="both"/>
        <w:rPr>
          <w:rFonts w:cs="Times New Roman"/>
          <w:szCs w:val="28"/>
        </w:rPr>
      </w:pPr>
      <w:r w:rsidRPr="00F45FCB">
        <w:rPr>
          <w:rFonts w:cs="Times New Roman"/>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14:paraId="1AA6B023"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задачи и основные положения методики проведения испытания; </w:t>
      </w:r>
    </w:p>
    <w:p w14:paraId="07BFE1F8"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lastRenderedPageBreak/>
        <w:sym w:font="Symbol" w:char="F0B7"/>
      </w:r>
      <w:r w:rsidRPr="00F45FCB">
        <w:rPr>
          <w:rFonts w:cs="Times New Roman"/>
          <w:szCs w:val="28"/>
        </w:rPr>
        <w:t xml:space="preserve"> перечень подготовительных, организационных и технологических мероприятий; </w:t>
      </w:r>
    </w:p>
    <w:p w14:paraId="674CA3DC"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последовательность отдельных этапов и операций во время испытания; </w:t>
      </w:r>
    </w:p>
    <w:p w14:paraId="023714AE"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1620FDF4"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схемы работы насосно-подогревательной установки источника тепла при каждом режиме испытания;</w:t>
      </w:r>
    </w:p>
    <w:p w14:paraId="0ABB299A"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схемы включения и переключений в тепловой сети;</w:t>
      </w:r>
    </w:p>
    <w:p w14:paraId="4937A6A7"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сроки проведения каждого отдельного этапа или режима испытания; </w:t>
      </w:r>
    </w:p>
    <w:p w14:paraId="770126DC"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точки наблюдения, объект наблюдения, количество наблюдателей в каждой точке; </w:t>
      </w:r>
    </w:p>
    <w:p w14:paraId="023CD018"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оперативные средства связи и транспорта; </w:t>
      </w:r>
    </w:p>
    <w:p w14:paraId="7207DA18"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меры по обеспечению техники безопасности во время испытания; </w:t>
      </w:r>
    </w:p>
    <w:p w14:paraId="3246BF76"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список ответственных лиц за выполнение отдельных мероприятий. Руководитель испытания перед началом испытания должен: </w:t>
      </w:r>
    </w:p>
    <w:p w14:paraId="5F2BDC45"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проверить выполнение всех подготовительных мероприятий;</w:t>
      </w:r>
    </w:p>
    <w:p w14:paraId="30AE2B11"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24B70983"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t xml:space="preserve">проверить отключение предусмотренных программой ответвлений и тепловых пунктов; </w:t>
      </w:r>
    </w:p>
    <w:p w14:paraId="1CF4B45E"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72B84274" w14:textId="77777777" w:rsidR="00121AD1" w:rsidRPr="00F45FCB" w:rsidRDefault="00121AD1" w:rsidP="00101BB4">
      <w:pPr>
        <w:pStyle w:val="a4"/>
        <w:spacing w:after="0" w:line="240" w:lineRule="auto"/>
        <w:ind w:left="0" w:firstLine="567"/>
        <w:jc w:val="both"/>
        <w:rPr>
          <w:rFonts w:cs="Times New Roman"/>
          <w:szCs w:val="28"/>
        </w:rPr>
      </w:pPr>
      <w:r w:rsidRPr="00F45FCB">
        <w:rPr>
          <w:rFonts w:cs="Times New Roman"/>
          <w:szCs w:val="28"/>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r w:rsidRPr="00F45FCB">
        <w:rPr>
          <w:rFonts w:cs="Times New Roman"/>
          <w:szCs w:val="28"/>
        </w:rPr>
        <w:lastRenderedPageBreak/>
        <w:t xml:space="preserve">В каждом конкретном случае </w:t>
      </w:r>
      <w:r w:rsidR="00FF666E">
        <w:rPr>
          <w:rFonts w:cs="Times New Roman"/>
          <w:szCs w:val="28"/>
        </w:rPr>
        <w:t>значение пробного давления уста</w:t>
      </w:r>
      <w:r w:rsidRPr="00F45FCB">
        <w:rPr>
          <w:rFonts w:cs="Times New Roman"/>
          <w:szCs w:val="28"/>
        </w:rPr>
        <w:t>навливается техническим руководителем ОЭТС в допустимых пределах, указанных выше.</w:t>
      </w:r>
    </w:p>
    <w:p w14:paraId="21DA40D9" w14:textId="77777777" w:rsidR="00121AD1" w:rsidRPr="00F45FCB" w:rsidRDefault="00121AD1" w:rsidP="00101BB4">
      <w:pPr>
        <w:pStyle w:val="a4"/>
        <w:spacing w:after="0" w:line="240" w:lineRule="auto"/>
        <w:ind w:left="0" w:firstLine="567"/>
        <w:jc w:val="both"/>
        <w:rPr>
          <w:rFonts w:cs="Times New Roman"/>
          <w:szCs w:val="28"/>
        </w:rPr>
      </w:pPr>
      <w:r w:rsidRPr="00F45FCB">
        <w:rPr>
          <w:rFonts w:cs="Times New Roman"/>
          <w:szCs w:val="28"/>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F45FCB">
        <w:rPr>
          <w:rFonts w:cs="Times New Roman"/>
          <w:szCs w:val="28"/>
        </w:rPr>
        <w:t>опрессовочного</w:t>
      </w:r>
      <w:proofErr w:type="spellEnd"/>
      <w:r w:rsidRPr="00F45FCB">
        <w:rPr>
          <w:rFonts w:cs="Times New Roman"/>
          <w:szCs w:val="28"/>
        </w:rPr>
        <w:t xml:space="preserve"> пункта. При испытании участков тепловой сети, в которых по условиям профиля местности сетевые и стационарные </w:t>
      </w:r>
      <w:proofErr w:type="spellStart"/>
      <w:r w:rsidRPr="00F45FCB">
        <w:rPr>
          <w:rFonts w:cs="Times New Roman"/>
          <w:szCs w:val="28"/>
        </w:rPr>
        <w:t>опрессовочные</w:t>
      </w:r>
      <w:proofErr w:type="spellEnd"/>
      <w:r w:rsidRPr="00F45FCB">
        <w:rPr>
          <w:rFonts w:cs="Times New Roman"/>
          <w:szCs w:val="28"/>
        </w:rPr>
        <w:t xml:space="preserve">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w:t>
      </w:r>
    </w:p>
    <w:p w14:paraId="4CF67D1A" w14:textId="77777777" w:rsidR="00121AD1" w:rsidRPr="00F45FCB" w:rsidRDefault="00121AD1" w:rsidP="00101BB4">
      <w:pPr>
        <w:pStyle w:val="a4"/>
        <w:spacing w:after="0" w:line="240" w:lineRule="auto"/>
        <w:ind w:left="0"/>
        <w:jc w:val="both"/>
        <w:rPr>
          <w:rFonts w:cs="Times New Roman"/>
          <w:szCs w:val="28"/>
        </w:rPr>
      </w:pPr>
      <w:r w:rsidRPr="00F45FCB">
        <w:rPr>
          <w:rFonts w:cs="Times New Roman"/>
          <w:szCs w:val="28"/>
        </w:rPr>
        <w:t>отпуска тепла на источнике.</w:t>
      </w:r>
    </w:p>
    <w:p w14:paraId="272A3819" w14:textId="77777777" w:rsidR="00121AD1" w:rsidRPr="00F45FCB" w:rsidRDefault="00121AD1" w:rsidP="00101BB4">
      <w:pPr>
        <w:pStyle w:val="a4"/>
        <w:spacing w:after="0" w:line="240" w:lineRule="auto"/>
        <w:ind w:left="0" w:firstLine="567"/>
        <w:jc w:val="both"/>
        <w:rPr>
          <w:rFonts w:cs="Times New Roman"/>
          <w:szCs w:val="28"/>
        </w:rPr>
      </w:pPr>
      <w:r w:rsidRPr="00F45FCB">
        <w:rPr>
          <w:rFonts w:cs="Times New Roman"/>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F45FCB">
        <w:rPr>
          <w:rFonts w:cs="Times New Roman"/>
          <w:szCs w:val="28"/>
        </w:rPr>
        <w:t>водоподогреватели</w:t>
      </w:r>
      <w:proofErr w:type="spellEnd"/>
      <w:r w:rsidRPr="00F45FCB">
        <w:rPr>
          <w:rFonts w:cs="Times New Roman"/>
          <w:szCs w:val="28"/>
        </w:rPr>
        <w:t xml:space="preserve">,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14:paraId="19B6CEE8"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отопительные системы детских и лечебных учреждений; </w:t>
      </w:r>
    </w:p>
    <w:p w14:paraId="152C5A20"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неавтоматизированные системы горячего водоснабжения;</w:t>
      </w:r>
    </w:p>
    <w:p w14:paraId="618A27CF"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lastRenderedPageBreak/>
        <w:sym w:font="Symbol" w:char="F0B7"/>
      </w:r>
      <w:r w:rsidRPr="00F45FCB">
        <w:rPr>
          <w:rFonts w:cs="Times New Roman"/>
          <w:szCs w:val="28"/>
        </w:rPr>
        <w:t xml:space="preserve"> системы горячего водоснабжения, присоединенные по открытой схеме; </w:t>
      </w:r>
    </w:p>
    <w:p w14:paraId="0C261428"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отопительные системы с непосредственной схемой присоединения; </w:t>
      </w:r>
    </w:p>
    <w:p w14:paraId="2BE001D9"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калориферные установки. </w:t>
      </w:r>
    </w:p>
    <w:p w14:paraId="4BB3A7F7" w14:textId="77777777" w:rsidR="00121AD1" w:rsidRPr="00F45FCB" w:rsidRDefault="00121AD1" w:rsidP="00FF666E">
      <w:pPr>
        <w:pStyle w:val="a4"/>
        <w:spacing w:after="0" w:line="240" w:lineRule="auto"/>
        <w:ind w:left="0" w:firstLine="567"/>
        <w:jc w:val="both"/>
        <w:rPr>
          <w:rFonts w:cs="Times New Roman"/>
          <w:szCs w:val="28"/>
        </w:rPr>
      </w:pPr>
      <w:r w:rsidRPr="00F45FCB">
        <w:rPr>
          <w:rFonts w:cs="Times New Roman"/>
          <w:szCs w:val="28"/>
        </w:rPr>
        <w:t>Отключение тепловых пунктов и систем теплопотребления производится первыми со стороны тепловой сети задвижками, установленным</w:t>
      </w:r>
      <w:r w:rsidR="00FF666E">
        <w:rPr>
          <w:rFonts w:cs="Times New Roman"/>
          <w:szCs w:val="28"/>
        </w:rPr>
        <w:t>и на подающем и обратном трубо</w:t>
      </w:r>
      <w:r w:rsidRPr="00F45FCB">
        <w:rPr>
          <w:rFonts w:cs="Times New Roman"/>
          <w:szCs w:val="28"/>
        </w:rPr>
        <w:t>проводах теплопунктов, а в случае неплотности этих задвижек - задвижками в камерах на</w:t>
      </w:r>
    </w:p>
    <w:p w14:paraId="463F892B" w14:textId="77777777" w:rsidR="00121AD1" w:rsidRPr="00F45FCB" w:rsidRDefault="00121AD1" w:rsidP="00101BB4">
      <w:pPr>
        <w:pStyle w:val="a4"/>
        <w:spacing w:after="0" w:line="240" w:lineRule="auto"/>
        <w:ind w:left="0"/>
        <w:jc w:val="both"/>
        <w:rPr>
          <w:rFonts w:cs="Times New Roman"/>
          <w:szCs w:val="28"/>
        </w:rPr>
      </w:pPr>
      <w:r w:rsidRPr="00F45FCB">
        <w:rPr>
          <w:rFonts w:cs="Times New Roman"/>
          <w:szCs w:val="28"/>
        </w:rPr>
        <w:t xml:space="preserve">ответвлениях к тепловым пунктам. </w:t>
      </w:r>
    </w:p>
    <w:p w14:paraId="0E7E19AE" w14:textId="77777777" w:rsidR="00121AD1" w:rsidRPr="00F45FCB" w:rsidRDefault="00121AD1" w:rsidP="00101BB4">
      <w:pPr>
        <w:pStyle w:val="a4"/>
        <w:spacing w:after="0" w:line="240" w:lineRule="auto"/>
        <w:ind w:left="0" w:firstLine="567"/>
        <w:jc w:val="both"/>
        <w:rPr>
          <w:rFonts w:cs="Times New Roman"/>
          <w:szCs w:val="28"/>
        </w:rPr>
      </w:pPr>
      <w:r w:rsidRPr="00F45FCB">
        <w:rPr>
          <w:rFonts w:cs="Times New Roman"/>
          <w:szCs w:val="28"/>
        </w:rPr>
        <w:t xml:space="preserve">В местах, где задвижки не обеспечивают плотности отключения, необходимо устанавливать заглушки. </w:t>
      </w:r>
    </w:p>
    <w:p w14:paraId="16ABE0A3" w14:textId="77777777" w:rsidR="00121AD1" w:rsidRPr="00F45FCB" w:rsidRDefault="00121AD1" w:rsidP="00101BB4">
      <w:pPr>
        <w:pStyle w:val="a4"/>
        <w:spacing w:after="0" w:line="240" w:lineRule="auto"/>
        <w:ind w:left="0" w:firstLine="567"/>
        <w:jc w:val="both"/>
        <w:rPr>
          <w:rFonts w:cs="Times New Roman"/>
          <w:szCs w:val="28"/>
        </w:rPr>
      </w:pPr>
      <w:r w:rsidRPr="00F45FCB">
        <w:rPr>
          <w:rFonts w:cs="Times New Roman"/>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техническое обслуживание и ремонт т/сетей.</w:t>
      </w:r>
    </w:p>
    <w:p w14:paraId="5AD57813" w14:textId="77777777" w:rsidR="00121AD1" w:rsidRPr="00F45FCB" w:rsidRDefault="00121AD1" w:rsidP="00101BB4">
      <w:pPr>
        <w:pStyle w:val="a4"/>
        <w:spacing w:after="0" w:line="240" w:lineRule="auto"/>
        <w:ind w:left="0" w:firstLine="567"/>
        <w:jc w:val="both"/>
        <w:rPr>
          <w:rFonts w:cs="Times New Roman"/>
          <w:szCs w:val="28"/>
        </w:rPr>
      </w:pPr>
      <w:r w:rsidRPr="00F45FCB">
        <w:rPr>
          <w:rFonts w:cs="Times New Roman"/>
          <w:szCs w:val="28"/>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w:t>
      </w:r>
      <w:r w:rsidRPr="00F45FCB">
        <w:rPr>
          <w:rFonts w:cs="Times New Roman"/>
          <w:szCs w:val="28"/>
        </w:rPr>
        <w:lastRenderedPageBreak/>
        <w:t>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4A6C46D8" w14:textId="77777777" w:rsidR="00121AD1" w:rsidRPr="00F45FCB" w:rsidRDefault="00121AD1" w:rsidP="00101BB4">
      <w:pPr>
        <w:pStyle w:val="a4"/>
        <w:spacing w:after="0" w:line="240" w:lineRule="auto"/>
        <w:ind w:left="0" w:firstLine="567"/>
        <w:jc w:val="both"/>
        <w:rPr>
          <w:rFonts w:cs="Times New Roman"/>
          <w:szCs w:val="28"/>
        </w:rPr>
      </w:pPr>
      <w:r w:rsidRPr="00F45FCB">
        <w:rPr>
          <w:rFonts w:cs="Times New Roman"/>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техобслуживания и ремонта должны быть предусмотрены: </w:t>
      </w:r>
    </w:p>
    <w:p w14:paraId="36E6B36C"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подготовка технического обслуживания и ремонтов;</w:t>
      </w:r>
    </w:p>
    <w:p w14:paraId="4B7DFFBD"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вывод оборудования в ремонт; </w:t>
      </w:r>
    </w:p>
    <w:p w14:paraId="3BC8D6C5"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оценка технического состояния тепловых сетей и составление дефектных ведомостей; </w:t>
      </w:r>
    </w:p>
    <w:p w14:paraId="22E406A1"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проведение технического обслуживания и ремонта; </w:t>
      </w:r>
    </w:p>
    <w:p w14:paraId="20DF17C5"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приемка оборудования из ремонта; </w:t>
      </w:r>
    </w:p>
    <w:p w14:paraId="299FACC5" w14:textId="77777777" w:rsidR="00121AD1" w:rsidRPr="00F45FCB" w:rsidRDefault="00121AD1" w:rsidP="00101BB4">
      <w:pPr>
        <w:pStyle w:val="a4"/>
        <w:spacing w:after="0" w:line="240" w:lineRule="auto"/>
        <w:ind w:left="0" w:firstLine="284"/>
        <w:jc w:val="both"/>
        <w:rPr>
          <w:rFonts w:cs="Times New Roman"/>
          <w:szCs w:val="28"/>
        </w:rPr>
      </w:pPr>
      <w:r w:rsidRPr="00F45FCB">
        <w:rPr>
          <w:rFonts w:cs="Times New Roman"/>
          <w:szCs w:val="28"/>
        </w:rPr>
        <w:sym w:font="Symbol" w:char="F0B7"/>
      </w:r>
      <w:r w:rsidRPr="00F45FCB">
        <w:rPr>
          <w:rFonts w:cs="Times New Roman"/>
          <w:szCs w:val="28"/>
        </w:rPr>
        <w:t xml:space="preserve"> контроль и отчетность о выполнении технического обслуживания и ремонта. </w:t>
      </w:r>
    </w:p>
    <w:p w14:paraId="6DB3D0FD" w14:textId="77777777" w:rsidR="004C4B68" w:rsidRPr="00F45FCB" w:rsidRDefault="004C4B68" w:rsidP="00101BB4">
      <w:pPr>
        <w:pStyle w:val="7"/>
        <w:spacing w:before="0" w:line="240" w:lineRule="auto"/>
        <w:ind w:firstLine="567"/>
        <w:jc w:val="both"/>
        <w:rPr>
          <w:rFonts w:ascii="Times New Roman" w:hAnsi="Times New Roman"/>
          <w:b/>
          <w:i w:val="0"/>
          <w:sz w:val="28"/>
          <w:szCs w:val="28"/>
          <w:lang w:val="ru-RU"/>
        </w:rPr>
      </w:pPr>
      <w:bookmarkStart w:id="59" w:name="_Toc168654661"/>
      <w:r w:rsidRPr="00F45FCB">
        <w:rPr>
          <w:rFonts w:ascii="Times New Roman" w:hAnsi="Times New Roman"/>
          <w:b/>
          <w:i w:val="0"/>
          <w:sz w:val="28"/>
          <w:szCs w:val="28"/>
          <w:lang w:val="ru-RU"/>
        </w:rPr>
        <w:t>н) опис</w:t>
      </w:r>
      <w:r w:rsidR="001E3F70" w:rsidRPr="00F45FCB">
        <w:rPr>
          <w:rFonts w:ascii="Times New Roman" w:hAnsi="Times New Roman"/>
          <w:b/>
          <w:i w:val="0"/>
          <w:sz w:val="28"/>
          <w:szCs w:val="28"/>
          <w:lang w:val="ru-RU"/>
        </w:rPr>
        <w:t>ание нормативов технологических</w:t>
      </w:r>
      <w:r w:rsidRPr="00F45FCB">
        <w:rPr>
          <w:rFonts w:ascii="Times New Roman" w:hAnsi="Times New Roman"/>
          <w:b/>
          <w:i w:val="0"/>
          <w:sz w:val="28"/>
          <w:szCs w:val="28"/>
          <w:lang w:val="ru-RU"/>
        </w:rPr>
        <w:t>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9"/>
    </w:p>
    <w:p w14:paraId="2665686E" w14:textId="77777777" w:rsidR="001E3F70" w:rsidRPr="00F45FCB" w:rsidRDefault="001E3F70" w:rsidP="00101BB4">
      <w:pPr>
        <w:pStyle w:val="ConsPlusNormal"/>
        <w:ind w:firstLine="567"/>
        <w:jc w:val="both"/>
        <w:rPr>
          <w:rFonts w:ascii="Times New Roman" w:hAnsi="Times New Roman" w:cs="Times New Roman"/>
          <w:sz w:val="28"/>
          <w:szCs w:val="28"/>
        </w:rPr>
      </w:pPr>
    </w:p>
    <w:p w14:paraId="1B641ACE" w14:textId="77777777" w:rsidR="004C4B68" w:rsidRPr="00F45FCB" w:rsidRDefault="004C4B68" w:rsidP="00101BB4">
      <w:pPr>
        <w:pStyle w:val="ConsPlusNormal"/>
        <w:ind w:firstLine="567"/>
        <w:jc w:val="both"/>
        <w:rPr>
          <w:rFonts w:ascii="Times New Roman" w:hAnsi="Times New Roman" w:cs="Times New Roman"/>
          <w:sz w:val="28"/>
          <w:szCs w:val="28"/>
        </w:rPr>
      </w:pPr>
      <w:r w:rsidRPr="00F45FCB">
        <w:rPr>
          <w:rFonts w:ascii="Times New Roman" w:hAnsi="Times New Roman" w:cs="Times New Roman"/>
          <w:sz w:val="28"/>
          <w:szCs w:val="28"/>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14:paraId="6A651851" w14:textId="77777777" w:rsidR="004C4B68" w:rsidRPr="00F45FCB" w:rsidRDefault="004C4B68" w:rsidP="00101BB4">
      <w:pPr>
        <w:pStyle w:val="a4"/>
        <w:spacing w:after="0" w:line="240" w:lineRule="auto"/>
        <w:ind w:left="0"/>
        <w:jc w:val="both"/>
        <w:rPr>
          <w:rFonts w:cs="Times New Roman"/>
          <w:szCs w:val="28"/>
          <w:lang w:eastAsia="ru-RU"/>
        </w:rPr>
      </w:pPr>
      <w:r w:rsidRPr="00F45FCB">
        <w:rPr>
          <w:rFonts w:cs="Times New Roman"/>
          <w:szCs w:val="28"/>
          <w:lang w:eastAsia="ru-RU"/>
        </w:rPr>
        <w:t>Расчет нормативных эксплуатационных технологических затрат (потерь) теплоносителей:</w:t>
      </w:r>
    </w:p>
    <w:p w14:paraId="4362C034" w14:textId="77777777" w:rsidR="004C4B68" w:rsidRPr="00F45FCB" w:rsidRDefault="004C4B68" w:rsidP="00101BB4">
      <w:pPr>
        <w:pStyle w:val="a4"/>
        <w:spacing w:after="0" w:line="240" w:lineRule="auto"/>
        <w:ind w:left="0"/>
        <w:rPr>
          <w:rFonts w:cs="Times New Roman"/>
          <w:szCs w:val="28"/>
          <w:lang w:eastAsia="ru-RU"/>
        </w:rPr>
      </w:pPr>
      <w:r w:rsidRPr="00F45FCB">
        <w:rPr>
          <w:rFonts w:cs="Times New Roman"/>
          <w:szCs w:val="28"/>
          <w:lang w:eastAsia="ru-RU"/>
        </w:rPr>
        <w:t>Потери с нормативной утечкой</w:t>
      </w:r>
    </w:p>
    <w:p w14:paraId="3E74707E" w14:textId="77777777" w:rsidR="00612236" w:rsidRPr="00F45FCB" w:rsidRDefault="00612236" w:rsidP="00101BB4">
      <w:pPr>
        <w:pStyle w:val="a4"/>
        <w:spacing w:after="0" w:line="240" w:lineRule="auto"/>
        <w:ind w:left="0" w:firstLine="567"/>
        <w:rPr>
          <w:rFonts w:cs="Times New Roman"/>
          <w:szCs w:val="28"/>
          <w:u w:val="single"/>
          <w:lang w:eastAsia="ru-RU"/>
        </w:rPr>
      </w:pPr>
      <w:r w:rsidRPr="00F45FCB">
        <w:rPr>
          <w:rFonts w:cs="Times New Roman"/>
          <w:szCs w:val="28"/>
          <w:u w:val="single"/>
          <w:lang w:eastAsia="ru-RU"/>
        </w:rPr>
        <w:t>Теплоноситель (вода)</w:t>
      </w:r>
    </w:p>
    <w:p w14:paraId="140C774E" w14:textId="77777777" w:rsidR="00612236" w:rsidRPr="00F45FCB" w:rsidRDefault="00612236" w:rsidP="00101BB4">
      <w:pPr>
        <w:pStyle w:val="a4"/>
        <w:spacing w:after="0" w:line="240" w:lineRule="auto"/>
        <w:ind w:left="0"/>
        <w:rPr>
          <w:rFonts w:cs="Times New Roman"/>
          <w:szCs w:val="28"/>
          <w:lang w:eastAsia="ru-RU"/>
        </w:rPr>
      </w:pPr>
      <w:r w:rsidRPr="00F45FCB">
        <w:rPr>
          <w:rFonts w:cs="Times New Roman"/>
          <w:szCs w:val="28"/>
          <w:lang w:eastAsia="ru-RU"/>
        </w:rPr>
        <w:t xml:space="preserve">Нормативные значения годовых потерь теплоносителя </w:t>
      </w:r>
    </w:p>
    <w:p w14:paraId="3D49A388" w14:textId="77777777" w:rsidR="00612236" w:rsidRPr="00F45FCB" w:rsidRDefault="00612236" w:rsidP="00101BB4">
      <w:pPr>
        <w:pStyle w:val="a4"/>
        <w:spacing w:after="0" w:line="240" w:lineRule="auto"/>
        <w:ind w:left="0"/>
        <w:jc w:val="center"/>
        <w:rPr>
          <w:rFonts w:cs="Times New Roman"/>
          <w:color w:val="FF0000"/>
          <w:szCs w:val="28"/>
          <w:lang w:eastAsia="ru-RU"/>
        </w:rPr>
      </w:pPr>
      <w:r w:rsidRPr="00F45FCB">
        <w:rPr>
          <w:rFonts w:cs="Times New Roman"/>
          <w:position w:val="-24"/>
          <w:szCs w:val="28"/>
          <w:lang w:eastAsia="ru-RU"/>
        </w:rPr>
        <w:object w:dxaOrig="3360" w:dyaOrig="620" w14:anchorId="303FA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2.55pt" o:ole="">
            <v:imagedata r:id="rId19" o:title=""/>
          </v:shape>
          <o:OLEObject Type="Embed" ProgID="Equation.3" ShapeID="_x0000_i1025" DrawAspect="Content" ObjectID="_1780483401" r:id="rId20"/>
        </w:object>
      </w:r>
      <w:proofErr w:type="gramStart"/>
      <w:r w:rsidRPr="00F45FCB">
        <w:rPr>
          <w:rFonts w:cs="Times New Roman"/>
          <w:szCs w:val="28"/>
          <w:lang w:eastAsia="ru-RU"/>
        </w:rPr>
        <w:t xml:space="preserve">,   </w:t>
      </w:r>
      <w:proofErr w:type="gramEnd"/>
      <w:r w:rsidRPr="00F45FCB">
        <w:rPr>
          <w:rFonts w:cs="Times New Roman"/>
          <w:szCs w:val="28"/>
          <w:lang w:eastAsia="ru-RU"/>
        </w:rPr>
        <w:t xml:space="preserve"> м</w:t>
      </w:r>
      <w:r w:rsidRPr="00F45FCB">
        <w:rPr>
          <w:rFonts w:cs="Times New Roman"/>
          <w:szCs w:val="28"/>
          <w:vertAlign w:val="superscript"/>
          <w:lang w:eastAsia="ru-RU"/>
        </w:rPr>
        <w:t>3</w:t>
      </w:r>
    </w:p>
    <w:p w14:paraId="4D137B16" w14:textId="77777777" w:rsidR="00612236" w:rsidRPr="00F45FCB" w:rsidRDefault="00612236" w:rsidP="00101BB4">
      <w:pPr>
        <w:pStyle w:val="a4"/>
        <w:spacing w:after="0" w:line="240" w:lineRule="auto"/>
        <w:ind w:left="0"/>
        <w:jc w:val="both"/>
        <w:rPr>
          <w:rFonts w:cs="Times New Roman"/>
          <w:szCs w:val="28"/>
          <w:lang w:eastAsia="ru-RU"/>
        </w:rPr>
      </w:pPr>
      <w:r w:rsidRPr="00F45FCB">
        <w:rPr>
          <w:rFonts w:cs="Times New Roman"/>
          <w:szCs w:val="28"/>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7F65DD4B" w14:textId="77777777" w:rsidR="00612236" w:rsidRPr="00F45FCB" w:rsidRDefault="00612236" w:rsidP="00101BB4">
      <w:pPr>
        <w:pStyle w:val="a4"/>
        <w:spacing w:after="0" w:line="240" w:lineRule="auto"/>
        <w:ind w:left="0"/>
        <w:rPr>
          <w:rFonts w:cs="Times New Roman"/>
          <w:szCs w:val="28"/>
          <w:lang w:eastAsia="ru-RU"/>
        </w:rPr>
      </w:pPr>
      <w:r w:rsidRPr="00F45FCB">
        <w:rPr>
          <w:rFonts w:cs="Times New Roman"/>
          <w:szCs w:val="28"/>
          <w:lang w:eastAsia="ru-RU"/>
        </w:rPr>
        <w:t xml:space="preserve">В формуле: </w:t>
      </w:r>
    </w:p>
    <w:p w14:paraId="01E79271" w14:textId="77777777" w:rsidR="00612236" w:rsidRPr="00F45FCB" w:rsidRDefault="00612236" w:rsidP="00101BB4">
      <w:pPr>
        <w:pStyle w:val="a4"/>
        <w:spacing w:after="0" w:line="240" w:lineRule="auto"/>
        <w:ind w:left="0"/>
        <w:jc w:val="both"/>
        <w:rPr>
          <w:rFonts w:cs="Times New Roman"/>
          <w:szCs w:val="28"/>
          <w:lang w:eastAsia="ru-RU"/>
        </w:rPr>
      </w:pPr>
      <w:r w:rsidRPr="00F45FCB">
        <w:rPr>
          <w:rFonts w:cs="Times New Roman"/>
          <w:szCs w:val="28"/>
          <w:lang w:eastAsia="ru-RU"/>
        </w:rPr>
        <w:t>α -норма среднегодовой утечки теплоносителя, принимаемая в пределах 0,25%</w:t>
      </w:r>
    </w:p>
    <w:p w14:paraId="2BE9A6D5" w14:textId="77777777" w:rsidR="00612236" w:rsidRPr="00F45FCB" w:rsidRDefault="00612236" w:rsidP="00101BB4">
      <w:pPr>
        <w:pStyle w:val="a4"/>
        <w:spacing w:after="0" w:line="240" w:lineRule="auto"/>
        <w:ind w:left="0"/>
        <w:jc w:val="both"/>
        <w:rPr>
          <w:rFonts w:cs="Times New Roman"/>
          <w:szCs w:val="28"/>
          <w:lang w:eastAsia="ru-RU"/>
        </w:rPr>
      </w:pPr>
      <w:r w:rsidRPr="00F45FCB">
        <w:rPr>
          <w:rFonts w:cs="Times New Roman"/>
          <w:szCs w:val="28"/>
          <w:lang w:eastAsia="ru-RU"/>
        </w:rPr>
        <w:lastRenderedPageBreak/>
        <w:t>(0,0025) от среднегодовой емкости трубопровода тепловой сети;</w:t>
      </w:r>
    </w:p>
    <w:p w14:paraId="3DB2128C" w14:textId="77777777" w:rsidR="00612236" w:rsidRPr="00F45FCB" w:rsidRDefault="00612236" w:rsidP="00101BB4">
      <w:pPr>
        <w:pStyle w:val="a4"/>
        <w:spacing w:after="0" w:line="240" w:lineRule="auto"/>
        <w:ind w:left="0"/>
        <w:jc w:val="both"/>
        <w:rPr>
          <w:rFonts w:cs="Times New Roman"/>
          <w:szCs w:val="28"/>
          <w:lang w:eastAsia="ru-RU"/>
        </w:rPr>
      </w:pPr>
      <w:r w:rsidRPr="00F45FCB">
        <w:rPr>
          <w:rFonts w:cs="Times New Roman"/>
          <w:szCs w:val="28"/>
          <w:lang w:val="en-US" w:eastAsia="ru-RU"/>
        </w:rPr>
        <w:t>n</w:t>
      </w:r>
      <w:r w:rsidRPr="00F45FCB">
        <w:rPr>
          <w:rFonts w:cs="Times New Roman"/>
          <w:szCs w:val="28"/>
          <w:vertAlign w:val="subscript"/>
          <w:lang w:eastAsia="ru-RU"/>
        </w:rPr>
        <w:t>год</w:t>
      </w:r>
      <w:r w:rsidRPr="00F45FCB">
        <w:rPr>
          <w:rFonts w:cs="Times New Roman"/>
          <w:szCs w:val="28"/>
          <w:lang w:eastAsia="ru-RU"/>
        </w:rPr>
        <w:t>- продолжительность функционирования тепловой сети в течении года, час;</w:t>
      </w:r>
    </w:p>
    <w:p w14:paraId="737E552E" w14:textId="77777777" w:rsidR="00612236" w:rsidRPr="00F45FCB" w:rsidRDefault="00612236" w:rsidP="00101BB4">
      <w:pPr>
        <w:pStyle w:val="a4"/>
        <w:spacing w:after="0" w:line="240" w:lineRule="auto"/>
        <w:ind w:left="0"/>
        <w:rPr>
          <w:rFonts w:cs="Times New Roman"/>
          <w:szCs w:val="28"/>
          <w:lang w:eastAsia="ru-RU"/>
        </w:rPr>
      </w:pPr>
      <w:r w:rsidRPr="00F45FCB">
        <w:rPr>
          <w:rFonts w:cs="Times New Roman"/>
          <w:szCs w:val="28"/>
          <w:lang w:val="en-US" w:eastAsia="ru-RU"/>
        </w:rPr>
        <w:t>V</w:t>
      </w:r>
      <w:r w:rsidRPr="00F45FCB">
        <w:rPr>
          <w:rFonts w:cs="Times New Roman"/>
          <w:szCs w:val="28"/>
          <w:vertAlign w:val="subscript"/>
          <w:lang w:eastAsia="ru-RU"/>
        </w:rPr>
        <w:t>ср.год</w:t>
      </w:r>
      <w:r w:rsidRPr="00F45FCB">
        <w:rPr>
          <w:rFonts w:cs="Times New Roman"/>
          <w:szCs w:val="28"/>
          <w:lang w:eastAsia="ru-RU"/>
        </w:rPr>
        <w:tab/>
        <w:t>- среднегодовая емкость тепловой сети, м</w:t>
      </w:r>
      <w:r w:rsidRPr="00F45FCB">
        <w:rPr>
          <w:rFonts w:cs="Times New Roman"/>
          <w:szCs w:val="28"/>
          <w:vertAlign w:val="superscript"/>
          <w:lang w:eastAsia="ru-RU"/>
        </w:rPr>
        <w:t>3</w:t>
      </w:r>
      <w:r w:rsidRPr="00F45FCB">
        <w:rPr>
          <w:rFonts w:cs="Times New Roman"/>
          <w:szCs w:val="28"/>
          <w:lang w:eastAsia="ru-RU"/>
        </w:rPr>
        <w:t>;</w:t>
      </w:r>
    </w:p>
    <w:p w14:paraId="5096BB1F" w14:textId="77777777" w:rsidR="00612236" w:rsidRPr="00F45FCB" w:rsidRDefault="00612236" w:rsidP="00101BB4">
      <w:pPr>
        <w:spacing w:after="0" w:line="240" w:lineRule="auto"/>
        <w:ind w:firstLine="284"/>
        <w:jc w:val="both"/>
        <w:rPr>
          <w:rFonts w:cs="Times New Roman"/>
          <w:szCs w:val="28"/>
          <w:lang w:bidi="en-US"/>
        </w:rPr>
      </w:pPr>
    </w:p>
    <w:p w14:paraId="41958661" w14:textId="77777777" w:rsidR="00117F71" w:rsidRPr="00F45FCB" w:rsidRDefault="00117F71" w:rsidP="00101BB4">
      <w:pPr>
        <w:pStyle w:val="a4"/>
        <w:spacing w:after="0" w:line="240" w:lineRule="auto"/>
        <w:ind w:left="0"/>
        <w:jc w:val="center"/>
        <w:rPr>
          <w:rFonts w:cs="Times New Roman"/>
          <w:color w:val="FF0000"/>
          <w:szCs w:val="28"/>
          <w:lang w:eastAsia="ru-RU"/>
        </w:rPr>
      </w:pPr>
      <w:r w:rsidRPr="00F45FCB">
        <w:rPr>
          <w:rFonts w:cs="Times New Roman"/>
          <w:position w:val="-24"/>
          <w:szCs w:val="28"/>
          <w:lang w:eastAsia="ru-RU"/>
        </w:rPr>
        <w:object w:dxaOrig="1820" w:dyaOrig="620" w14:anchorId="160B1CF8">
          <v:shape id="_x0000_i1026" type="#_x0000_t75" style="width:90pt;height:32.55pt" o:ole="">
            <v:imagedata r:id="rId21" o:title=""/>
          </v:shape>
          <o:OLEObject Type="Embed" ProgID="Equation.3" ShapeID="_x0000_i1026" DrawAspect="Content" ObjectID="_1780483402" r:id="rId22"/>
        </w:object>
      </w:r>
      <w:r w:rsidRPr="00F45FCB">
        <w:rPr>
          <w:rFonts w:cs="Times New Roman"/>
          <w:szCs w:val="28"/>
          <w:lang w:eastAsia="ru-RU"/>
        </w:rPr>
        <w:t xml:space="preserve">  м</w:t>
      </w:r>
      <w:r w:rsidRPr="00F45FCB">
        <w:rPr>
          <w:rFonts w:cs="Times New Roman"/>
          <w:szCs w:val="28"/>
          <w:vertAlign w:val="superscript"/>
          <w:lang w:eastAsia="ru-RU"/>
        </w:rPr>
        <w:t>3</w:t>
      </w:r>
    </w:p>
    <w:p w14:paraId="20510338" w14:textId="77777777" w:rsidR="00117F71" w:rsidRPr="00F45FCB" w:rsidRDefault="00117F71" w:rsidP="00101BB4">
      <w:pPr>
        <w:pStyle w:val="a4"/>
        <w:spacing w:after="0" w:line="240" w:lineRule="auto"/>
        <w:ind w:left="0"/>
        <w:rPr>
          <w:rFonts w:cs="Times New Roman"/>
          <w:szCs w:val="28"/>
          <w:vertAlign w:val="subscript"/>
          <w:lang w:eastAsia="ru-RU"/>
        </w:rPr>
      </w:pPr>
      <w:r w:rsidRPr="00F45FCB">
        <w:rPr>
          <w:rFonts w:cs="Times New Roman"/>
          <w:szCs w:val="28"/>
          <w:lang w:val="en-US" w:eastAsia="ru-RU"/>
        </w:rPr>
        <w:t>V</w:t>
      </w:r>
      <w:r w:rsidRPr="00F45FCB">
        <w:rPr>
          <w:rFonts w:cs="Times New Roman"/>
          <w:szCs w:val="28"/>
          <w:vertAlign w:val="subscript"/>
          <w:lang w:eastAsia="ru-RU"/>
        </w:rPr>
        <w:t xml:space="preserve">от </w:t>
      </w:r>
      <w:r w:rsidRPr="00F45FCB">
        <w:rPr>
          <w:rFonts w:cs="Times New Roman"/>
          <w:szCs w:val="28"/>
          <w:lang w:eastAsia="ru-RU"/>
        </w:rPr>
        <w:t xml:space="preserve">и </w:t>
      </w:r>
      <w:r w:rsidRPr="00F45FCB">
        <w:rPr>
          <w:rFonts w:cs="Times New Roman"/>
          <w:szCs w:val="28"/>
          <w:lang w:val="en-US" w:eastAsia="ru-RU"/>
        </w:rPr>
        <w:t>V</w:t>
      </w:r>
      <w:r w:rsidRPr="00F45FCB">
        <w:rPr>
          <w:rFonts w:cs="Times New Roman"/>
          <w:szCs w:val="28"/>
          <w:vertAlign w:val="subscript"/>
          <w:lang w:eastAsia="ru-RU"/>
        </w:rPr>
        <w:t xml:space="preserve">л  </w:t>
      </w:r>
      <w:r w:rsidRPr="00F45FCB">
        <w:rPr>
          <w:rFonts w:cs="Times New Roman"/>
          <w:szCs w:val="28"/>
          <w:lang w:eastAsia="ru-RU"/>
        </w:rPr>
        <w:t xml:space="preserve">- емкость трубопроводов тепловой сети соответственно в отопительном и </w:t>
      </w:r>
      <w:r w:rsidRPr="00F45FCB">
        <w:rPr>
          <w:rFonts w:cs="Times New Roman"/>
          <w:szCs w:val="28"/>
          <w:lang w:eastAsia="ru-RU"/>
        </w:rPr>
        <w:tab/>
      </w:r>
      <w:r w:rsidRPr="00F45FCB">
        <w:rPr>
          <w:rFonts w:cs="Times New Roman"/>
          <w:szCs w:val="28"/>
          <w:lang w:eastAsia="ru-RU"/>
        </w:rPr>
        <w:tab/>
        <w:t xml:space="preserve">   неотопительном периодах, м</w:t>
      </w:r>
      <w:r w:rsidRPr="00F45FCB">
        <w:rPr>
          <w:rFonts w:cs="Times New Roman"/>
          <w:szCs w:val="28"/>
          <w:vertAlign w:val="superscript"/>
          <w:lang w:eastAsia="ru-RU"/>
        </w:rPr>
        <w:t>3</w:t>
      </w:r>
      <w:r w:rsidRPr="00F45FCB">
        <w:rPr>
          <w:rFonts w:cs="Times New Roman"/>
          <w:szCs w:val="28"/>
          <w:lang w:eastAsia="ru-RU"/>
        </w:rPr>
        <w:t>;</w:t>
      </w:r>
      <w:r w:rsidRPr="00F45FCB">
        <w:rPr>
          <w:rFonts w:cs="Times New Roman"/>
          <w:szCs w:val="28"/>
          <w:vertAlign w:val="subscript"/>
          <w:lang w:eastAsia="ru-RU"/>
        </w:rPr>
        <w:tab/>
      </w:r>
    </w:p>
    <w:p w14:paraId="5EF535DC" w14:textId="77777777" w:rsidR="00117F71" w:rsidRPr="00F45FCB" w:rsidRDefault="00117F71" w:rsidP="00101BB4">
      <w:pPr>
        <w:pStyle w:val="a4"/>
        <w:spacing w:after="0" w:line="240" w:lineRule="auto"/>
        <w:ind w:left="0"/>
        <w:rPr>
          <w:rFonts w:cs="Times New Roman"/>
          <w:szCs w:val="28"/>
          <w:lang w:eastAsia="ru-RU"/>
        </w:rPr>
      </w:pPr>
      <w:r w:rsidRPr="00F45FCB">
        <w:rPr>
          <w:rFonts w:cs="Times New Roman"/>
          <w:szCs w:val="28"/>
          <w:lang w:val="en-US" w:eastAsia="ru-RU"/>
        </w:rPr>
        <w:t>n</w:t>
      </w:r>
      <w:r w:rsidRPr="00F45FCB">
        <w:rPr>
          <w:rFonts w:cs="Times New Roman"/>
          <w:szCs w:val="28"/>
          <w:vertAlign w:val="subscript"/>
          <w:lang w:eastAsia="ru-RU"/>
        </w:rPr>
        <w:t>от</w:t>
      </w:r>
      <w:r w:rsidRPr="00F45FCB">
        <w:rPr>
          <w:rFonts w:cs="Times New Roman"/>
          <w:szCs w:val="28"/>
          <w:lang w:eastAsia="ru-RU"/>
        </w:rPr>
        <w:t xml:space="preserve">и </w:t>
      </w:r>
      <w:r w:rsidRPr="00F45FCB">
        <w:rPr>
          <w:rFonts w:cs="Times New Roman"/>
          <w:szCs w:val="28"/>
          <w:lang w:val="en-US" w:eastAsia="ru-RU"/>
        </w:rPr>
        <w:t>n</w:t>
      </w:r>
      <w:r w:rsidRPr="00F45FCB">
        <w:rPr>
          <w:rFonts w:cs="Times New Roman"/>
          <w:szCs w:val="28"/>
          <w:vertAlign w:val="subscript"/>
          <w:lang w:eastAsia="ru-RU"/>
        </w:rPr>
        <w:t>л</w:t>
      </w:r>
      <w:r w:rsidRPr="00F45FCB">
        <w:rPr>
          <w:rFonts w:cs="Times New Roman"/>
          <w:szCs w:val="28"/>
          <w:lang w:eastAsia="ru-RU"/>
        </w:rPr>
        <w:t xml:space="preserve">   - продолжительность функционирования тепловой сети соответственно в </w:t>
      </w:r>
      <w:r w:rsidRPr="00F45FCB">
        <w:rPr>
          <w:rFonts w:cs="Times New Roman"/>
          <w:szCs w:val="28"/>
          <w:lang w:eastAsia="ru-RU"/>
        </w:rPr>
        <w:tab/>
      </w:r>
      <w:r w:rsidRPr="00F45FCB">
        <w:rPr>
          <w:rFonts w:cs="Times New Roman"/>
          <w:szCs w:val="28"/>
          <w:lang w:eastAsia="ru-RU"/>
        </w:rPr>
        <w:tab/>
      </w:r>
      <w:r w:rsidRPr="00F45FCB">
        <w:rPr>
          <w:rFonts w:cs="Times New Roman"/>
          <w:szCs w:val="28"/>
          <w:lang w:eastAsia="ru-RU"/>
        </w:rPr>
        <w:tab/>
        <w:t xml:space="preserve">   отопительном и неотопительном периодах, час.</w:t>
      </w:r>
    </w:p>
    <w:p w14:paraId="002033CF" w14:textId="77777777" w:rsidR="00117F71" w:rsidRPr="00F45FCB" w:rsidRDefault="00117F71" w:rsidP="00101BB4">
      <w:pPr>
        <w:pStyle w:val="a4"/>
        <w:spacing w:after="0" w:line="240" w:lineRule="auto"/>
        <w:ind w:left="0" w:firstLine="567"/>
        <w:jc w:val="both"/>
        <w:rPr>
          <w:rFonts w:cs="Times New Roman"/>
          <w:szCs w:val="28"/>
          <w:lang w:eastAsia="ru-RU"/>
        </w:rPr>
      </w:pPr>
      <w:r w:rsidRPr="00F45FCB">
        <w:rPr>
          <w:rFonts w:cs="Times New Roman"/>
          <w:szCs w:val="28"/>
          <w:lang w:eastAsia="ru-RU"/>
        </w:rPr>
        <w:t>Для многотрубных систем теплоснабжения (раздельные тепловые сети для отопления и горячего водоснабжения) объем сети определяется:</w:t>
      </w:r>
    </w:p>
    <w:p w14:paraId="6E703B7A" w14:textId="77777777" w:rsidR="00117F71" w:rsidRPr="00F45FCB" w:rsidRDefault="00117F71" w:rsidP="00101BB4">
      <w:pPr>
        <w:pStyle w:val="a4"/>
        <w:spacing w:after="0" w:line="240" w:lineRule="auto"/>
        <w:ind w:left="0"/>
        <w:jc w:val="both"/>
        <w:rPr>
          <w:rFonts w:cs="Times New Roman"/>
          <w:szCs w:val="28"/>
          <w:vertAlign w:val="subscript"/>
          <w:lang w:eastAsia="ru-RU"/>
        </w:rPr>
      </w:pPr>
      <w:r w:rsidRPr="00F45FCB">
        <w:rPr>
          <w:rFonts w:cs="Times New Roman"/>
          <w:szCs w:val="28"/>
          <w:lang w:eastAsia="ru-RU"/>
        </w:rPr>
        <w:t>для отопления - по отопительному периоду:</w:t>
      </w:r>
    </w:p>
    <w:p w14:paraId="62A6A8C3" w14:textId="77777777" w:rsidR="00117F71" w:rsidRPr="00F45FCB" w:rsidRDefault="00117F71" w:rsidP="00101BB4">
      <w:pPr>
        <w:pStyle w:val="a4"/>
        <w:spacing w:after="0" w:line="240" w:lineRule="auto"/>
        <w:ind w:left="0"/>
        <w:jc w:val="center"/>
        <w:rPr>
          <w:rFonts w:cs="Times New Roman"/>
          <w:szCs w:val="28"/>
          <w:vertAlign w:val="superscript"/>
          <w:lang w:eastAsia="ru-RU"/>
        </w:rPr>
      </w:pPr>
      <w:r w:rsidRPr="00F45FCB">
        <w:rPr>
          <w:rFonts w:cs="Times New Roman"/>
          <w:position w:val="-14"/>
          <w:szCs w:val="28"/>
          <w:lang w:eastAsia="ru-RU"/>
        </w:rPr>
        <w:object w:dxaOrig="1020" w:dyaOrig="520" w14:anchorId="43631748">
          <v:shape id="_x0000_i1027" type="#_x0000_t75" style="width:52.3pt;height:24.85pt" o:ole="">
            <v:imagedata r:id="rId23" o:title=""/>
          </v:shape>
          <o:OLEObject Type="Embed" ProgID="Equation.3" ShapeID="_x0000_i1027" DrawAspect="Content" ObjectID="_1780483403" r:id="rId24"/>
        </w:object>
      </w:r>
      <w:r w:rsidRPr="00F45FCB">
        <w:rPr>
          <w:rFonts w:cs="Times New Roman"/>
          <w:szCs w:val="28"/>
          <w:lang w:val="en-US" w:eastAsia="ru-RU"/>
        </w:rPr>
        <w:t>V</w:t>
      </w:r>
      <w:r w:rsidRPr="00F45FCB">
        <w:rPr>
          <w:rFonts w:cs="Times New Roman"/>
          <w:szCs w:val="28"/>
          <w:vertAlign w:val="subscript"/>
          <w:lang w:eastAsia="ru-RU"/>
        </w:rPr>
        <w:t>от</w:t>
      </w:r>
      <w:r w:rsidRPr="00F45FCB">
        <w:rPr>
          <w:rFonts w:cs="Times New Roman"/>
          <w:szCs w:val="28"/>
          <w:lang w:val="en-US" w:eastAsia="ru-RU"/>
        </w:rPr>
        <w:t>n</w:t>
      </w:r>
      <w:proofErr w:type="gramStart"/>
      <w:r w:rsidRPr="00F45FCB">
        <w:rPr>
          <w:rFonts w:cs="Times New Roman"/>
          <w:szCs w:val="28"/>
          <w:vertAlign w:val="subscript"/>
          <w:lang w:eastAsia="ru-RU"/>
        </w:rPr>
        <w:t>от</w:t>
      </w:r>
      <w:r w:rsidRPr="00F45FCB">
        <w:rPr>
          <w:rFonts w:cs="Times New Roman"/>
          <w:szCs w:val="28"/>
          <w:lang w:eastAsia="ru-RU"/>
        </w:rPr>
        <w:t xml:space="preserve"> ,</w:t>
      </w:r>
      <w:proofErr w:type="gramEnd"/>
      <w:r w:rsidRPr="00F45FCB">
        <w:rPr>
          <w:rFonts w:cs="Times New Roman"/>
          <w:szCs w:val="28"/>
          <w:lang w:eastAsia="ru-RU"/>
        </w:rPr>
        <w:t xml:space="preserve">     м</w:t>
      </w:r>
      <w:r w:rsidRPr="00F45FCB">
        <w:rPr>
          <w:rFonts w:cs="Times New Roman"/>
          <w:szCs w:val="28"/>
          <w:vertAlign w:val="superscript"/>
          <w:lang w:eastAsia="ru-RU"/>
        </w:rPr>
        <w:t>3</w:t>
      </w:r>
    </w:p>
    <w:p w14:paraId="2EA52937" w14:textId="77777777" w:rsidR="00117F71" w:rsidRPr="00F45FCB" w:rsidRDefault="00117F71" w:rsidP="00101BB4">
      <w:pPr>
        <w:pStyle w:val="a4"/>
        <w:spacing w:after="0" w:line="240" w:lineRule="auto"/>
        <w:ind w:left="0"/>
        <w:jc w:val="both"/>
        <w:rPr>
          <w:rFonts w:cs="Times New Roman"/>
          <w:szCs w:val="28"/>
          <w:lang w:eastAsia="ru-RU"/>
        </w:rPr>
      </w:pPr>
      <w:r w:rsidRPr="00F45FCB">
        <w:rPr>
          <w:rFonts w:cs="Times New Roman"/>
          <w:szCs w:val="28"/>
          <w:lang w:eastAsia="ru-RU"/>
        </w:rPr>
        <w:t>Затраты на пусковое заполнение.</w:t>
      </w:r>
    </w:p>
    <w:p w14:paraId="112AFDCC" w14:textId="77777777" w:rsidR="00117F71" w:rsidRPr="00F45FCB" w:rsidRDefault="00117F71" w:rsidP="00101BB4">
      <w:pPr>
        <w:pStyle w:val="a4"/>
        <w:spacing w:after="0" w:line="240" w:lineRule="auto"/>
        <w:ind w:left="0"/>
        <w:jc w:val="both"/>
        <w:rPr>
          <w:rFonts w:cs="Times New Roman"/>
          <w:szCs w:val="28"/>
          <w:lang w:eastAsia="ru-RU"/>
        </w:rPr>
      </w:pPr>
      <w:r w:rsidRPr="00F45FCB">
        <w:rPr>
          <w:rFonts w:cs="Times New Roman"/>
          <w:szCs w:val="28"/>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39573448" w14:textId="77777777" w:rsidR="00117F71" w:rsidRPr="00F45FCB" w:rsidRDefault="00117F71" w:rsidP="00101BB4">
      <w:pPr>
        <w:pStyle w:val="a4"/>
        <w:spacing w:after="0" w:line="240" w:lineRule="auto"/>
        <w:ind w:left="0"/>
        <w:jc w:val="center"/>
        <w:rPr>
          <w:rFonts w:cs="Times New Roman"/>
          <w:szCs w:val="28"/>
          <w:lang w:eastAsia="ru-RU"/>
        </w:rPr>
      </w:pPr>
      <w:r w:rsidRPr="00F45FCB">
        <w:rPr>
          <w:rFonts w:cs="Times New Roman"/>
          <w:szCs w:val="28"/>
          <w:lang w:eastAsia="ru-RU"/>
        </w:rPr>
        <w:t>G</w:t>
      </w:r>
      <w:r w:rsidRPr="00F45FCB">
        <w:rPr>
          <w:rFonts w:cs="Times New Roman"/>
          <w:szCs w:val="28"/>
          <w:vertAlign w:val="subscript"/>
          <w:lang w:eastAsia="ru-RU"/>
        </w:rPr>
        <w:t xml:space="preserve">зап </w:t>
      </w:r>
      <w:r w:rsidRPr="00F45FCB">
        <w:rPr>
          <w:rFonts w:cs="Times New Roman"/>
          <w:szCs w:val="28"/>
          <w:lang w:eastAsia="ru-RU"/>
        </w:rPr>
        <w:t>= 1,0 х V</w:t>
      </w:r>
      <w:r w:rsidRPr="00F45FCB">
        <w:rPr>
          <w:rFonts w:cs="Times New Roman"/>
          <w:szCs w:val="28"/>
          <w:vertAlign w:val="subscript"/>
          <w:lang w:eastAsia="ru-RU"/>
        </w:rPr>
        <w:t>тр</w:t>
      </w:r>
      <w:r w:rsidRPr="00F45FCB">
        <w:rPr>
          <w:rFonts w:cs="Times New Roman"/>
          <w:szCs w:val="28"/>
          <w:lang w:eastAsia="ru-RU"/>
        </w:rPr>
        <w:t xml:space="preserve"> , м</w:t>
      </w:r>
      <w:r w:rsidRPr="00F45FCB">
        <w:rPr>
          <w:rFonts w:cs="Times New Roman"/>
          <w:szCs w:val="28"/>
          <w:vertAlign w:val="superscript"/>
          <w:lang w:eastAsia="ru-RU"/>
        </w:rPr>
        <w:t>3</w:t>
      </w:r>
    </w:p>
    <w:p w14:paraId="617D7855" w14:textId="77777777" w:rsidR="00117F71" w:rsidRPr="00F45FCB" w:rsidRDefault="00117F71" w:rsidP="00101BB4">
      <w:pPr>
        <w:pStyle w:val="a4"/>
        <w:spacing w:after="0" w:line="240" w:lineRule="auto"/>
        <w:ind w:left="0"/>
        <w:jc w:val="both"/>
        <w:rPr>
          <w:rFonts w:cs="Times New Roman"/>
          <w:szCs w:val="28"/>
          <w:lang w:eastAsia="ru-RU"/>
        </w:rPr>
      </w:pPr>
      <w:r w:rsidRPr="00F45FCB">
        <w:rPr>
          <w:rFonts w:cs="Times New Roman"/>
          <w:szCs w:val="28"/>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14:paraId="257E4E57" w14:textId="77777777" w:rsidR="00117F71" w:rsidRPr="00F45FCB" w:rsidRDefault="00117F71" w:rsidP="00101BB4">
      <w:pPr>
        <w:pStyle w:val="a4"/>
        <w:spacing w:after="0" w:line="240" w:lineRule="auto"/>
        <w:ind w:left="0"/>
        <w:jc w:val="both"/>
        <w:rPr>
          <w:rFonts w:cs="Times New Roman"/>
          <w:szCs w:val="28"/>
          <w:lang w:eastAsia="ru-RU"/>
        </w:rPr>
      </w:pPr>
      <w:r w:rsidRPr="00F45FCB">
        <w:rPr>
          <w:rFonts w:cs="Times New Roman"/>
          <w:szCs w:val="28"/>
          <w:lang w:eastAsia="ru-RU"/>
        </w:rPr>
        <w:t>Расчет нормативных эксплуатационных потерь тепловой энергии, обусловленных потерями теплоносителя</w:t>
      </w:r>
    </w:p>
    <w:p w14:paraId="799023F0" w14:textId="77777777" w:rsidR="00117F71" w:rsidRPr="00F45FCB" w:rsidRDefault="00117F71" w:rsidP="00101BB4">
      <w:pPr>
        <w:pStyle w:val="a4"/>
        <w:spacing w:after="0" w:line="240" w:lineRule="auto"/>
        <w:ind w:left="0"/>
        <w:rPr>
          <w:rFonts w:cs="Times New Roman"/>
          <w:szCs w:val="28"/>
          <w:lang w:eastAsia="ru-RU"/>
        </w:rPr>
      </w:pPr>
      <w:r w:rsidRPr="00F45FCB">
        <w:rPr>
          <w:rFonts w:cs="Times New Roman"/>
          <w:szCs w:val="28"/>
          <w:lang w:eastAsia="ru-RU"/>
        </w:rPr>
        <w:t>Нормативные потери тепловой энергии с утечкой теплоносителя</w:t>
      </w:r>
    </w:p>
    <w:p w14:paraId="29BFA134" w14:textId="77777777" w:rsidR="00117F71" w:rsidRPr="00F45FCB" w:rsidRDefault="00117F71" w:rsidP="00101BB4">
      <w:pPr>
        <w:pStyle w:val="a4"/>
        <w:spacing w:after="0" w:line="240" w:lineRule="auto"/>
        <w:ind w:left="0"/>
        <w:rPr>
          <w:rFonts w:cs="Times New Roman"/>
          <w:szCs w:val="28"/>
          <w:u w:val="single"/>
          <w:lang w:eastAsia="ru-RU"/>
        </w:rPr>
      </w:pPr>
      <w:r w:rsidRPr="00F45FCB">
        <w:rPr>
          <w:rFonts w:cs="Times New Roman"/>
          <w:szCs w:val="28"/>
          <w:u w:val="single"/>
          <w:lang w:eastAsia="ru-RU"/>
        </w:rPr>
        <w:t xml:space="preserve">а) Теплоноситель «вода» </w:t>
      </w:r>
    </w:p>
    <w:p w14:paraId="37981AD6" w14:textId="77777777" w:rsidR="00117F71" w:rsidRPr="00F45FCB" w:rsidRDefault="00117F71" w:rsidP="00101BB4">
      <w:pPr>
        <w:pStyle w:val="a4"/>
        <w:spacing w:after="0" w:line="240" w:lineRule="auto"/>
        <w:ind w:left="0"/>
        <w:jc w:val="center"/>
        <w:rPr>
          <w:rFonts w:cs="Times New Roman"/>
          <w:szCs w:val="28"/>
          <w:lang w:eastAsia="ru-RU"/>
        </w:rPr>
      </w:pPr>
      <w:r w:rsidRPr="00F45FCB">
        <w:rPr>
          <w:rFonts w:cs="Times New Roman"/>
          <w:szCs w:val="28"/>
          <w:lang w:val="en-US" w:eastAsia="ru-RU"/>
        </w:rPr>
        <w:t>Q</w:t>
      </w:r>
      <w:r w:rsidRPr="00F45FCB">
        <w:rPr>
          <w:rFonts w:cs="Times New Roman"/>
          <w:szCs w:val="28"/>
          <w:vertAlign w:val="subscript"/>
          <w:lang w:eastAsia="ru-RU"/>
        </w:rPr>
        <w:t xml:space="preserve">у.н. </w:t>
      </w:r>
      <w:r w:rsidRPr="00F45FCB">
        <w:rPr>
          <w:rFonts w:cs="Times New Roman"/>
          <w:szCs w:val="28"/>
          <w:lang w:eastAsia="ru-RU"/>
        </w:rPr>
        <w:t xml:space="preserve">= </w:t>
      </w:r>
      <w:r w:rsidRPr="00F45FCB">
        <w:rPr>
          <w:rFonts w:cs="Times New Roman"/>
          <w:szCs w:val="28"/>
          <w:lang w:val="en-US" w:eastAsia="ru-RU"/>
        </w:rPr>
        <w:t>m</w:t>
      </w:r>
      <w:proofErr w:type="spellStart"/>
      <w:r w:rsidRPr="00F45FCB">
        <w:rPr>
          <w:rFonts w:cs="Times New Roman"/>
          <w:szCs w:val="28"/>
          <w:vertAlign w:val="subscript"/>
          <w:lang w:eastAsia="ru-RU"/>
        </w:rPr>
        <w:t>у.н.год</w:t>
      </w:r>
      <w:proofErr w:type="spellEnd"/>
      <w:r w:rsidRPr="00F45FCB">
        <w:rPr>
          <w:rFonts w:cs="Times New Roman"/>
          <w:szCs w:val="28"/>
          <w:vertAlign w:val="subscript"/>
          <w:lang w:eastAsia="ru-RU"/>
        </w:rPr>
        <w:t xml:space="preserve"> </w:t>
      </w:r>
      <w:r w:rsidRPr="00F45FCB">
        <w:rPr>
          <w:rFonts w:cs="Times New Roman"/>
          <w:position w:val="-12"/>
          <w:szCs w:val="28"/>
          <w:vertAlign w:val="subscript"/>
          <w:lang w:eastAsia="ru-RU"/>
        </w:rPr>
        <w:object w:dxaOrig="560" w:dyaOrig="499" w14:anchorId="4B81000B">
          <v:shape id="_x0000_i1028" type="#_x0000_t75" style="width:24.85pt;height:24.85pt" o:ole="">
            <v:imagedata r:id="rId25" o:title=""/>
          </v:shape>
          <o:OLEObject Type="Embed" ProgID="Equation.3" ShapeID="_x0000_i1028" DrawAspect="Content" ObjectID="_1780483404" r:id="rId26"/>
        </w:object>
      </w:r>
      <w:proofErr w:type="gramStart"/>
      <w:r w:rsidRPr="00F45FCB">
        <w:rPr>
          <w:rFonts w:cs="Times New Roman"/>
          <w:szCs w:val="28"/>
          <w:lang w:eastAsia="ru-RU"/>
        </w:rPr>
        <w:t>с[</w:t>
      </w:r>
      <w:proofErr w:type="gramEnd"/>
      <w:r w:rsidRPr="00F45FCB">
        <w:rPr>
          <w:rFonts w:cs="Times New Roman"/>
          <w:szCs w:val="28"/>
          <w:lang w:eastAsia="ru-RU"/>
        </w:rPr>
        <w:t>bt</w:t>
      </w:r>
      <w:r w:rsidRPr="00F45FCB">
        <w:rPr>
          <w:rFonts w:cs="Times New Roman"/>
          <w:szCs w:val="28"/>
          <w:vertAlign w:val="subscript"/>
          <w:lang w:eastAsia="ru-RU"/>
        </w:rPr>
        <w:t xml:space="preserve">1год </w:t>
      </w:r>
      <w:r w:rsidRPr="00F45FCB">
        <w:rPr>
          <w:rFonts w:cs="Times New Roman"/>
          <w:szCs w:val="28"/>
          <w:lang w:eastAsia="ru-RU"/>
        </w:rPr>
        <w:t>+ (1-</w:t>
      </w:r>
      <w:r w:rsidRPr="00F45FCB">
        <w:rPr>
          <w:rFonts w:cs="Times New Roman"/>
          <w:szCs w:val="28"/>
          <w:lang w:val="en-US" w:eastAsia="ru-RU"/>
        </w:rPr>
        <w:t>b</w:t>
      </w:r>
      <w:r w:rsidRPr="00F45FCB">
        <w:rPr>
          <w:rFonts w:cs="Times New Roman"/>
          <w:szCs w:val="28"/>
          <w:lang w:eastAsia="ru-RU"/>
        </w:rPr>
        <w:t xml:space="preserve">) </w:t>
      </w:r>
      <w:r w:rsidRPr="00F45FCB">
        <w:rPr>
          <w:rFonts w:cs="Times New Roman"/>
          <w:szCs w:val="28"/>
          <w:lang w:val="en-US" w:eastAsia="ru-RU"/>
        </w:rPr>
        <w:t>t</w:t>
      </w:r>
      <w:r w:rsidRPr="00F45FCB">
        <w:rPr>
          <w:rFonts w:cs="Times New Roman"/>
          <w:szCs w:val="28"/>
          <w:vertAlign w:val="subscript"/>
          <w:lang w:eastAsia="ru-RU"/>
        </w:rPr>
        <w:t xml:space="preserve">2год </w:t>
      </w:r>
      <w:r w:rsidRPr="00F45FCB">
        <w:rPr>
          <w:rFonts w:cs="Times New Roman"/>
          <w:szCs w:val="28"/>
          <w:lang w:eastAsia="ru-RU"/>
        </w:rPr>
        <w:t xml:space="preserve"> - </w:t>
      </w:r>
      <w:r w:rsidRPr="00F45FCB">
        <w:rPr>
          <w:rFonts w:cs="Times New Roman"/>
          <w:szCs w:val="28"/>
          <w:lang w:val="en-US" w:eastAsia="ru-RU"/>
        </w:rPr>
        <w:t>t</w:t>
      </w:r>
      <w:r w:rsidRPr="00F45FCB">
        <w:rPr>
          <w:rFonts w:cs="Times New Roman"/>
          <w:szCs w:val="28"/>
          <w:vertAlign w:val="subscript"/>
          <w:lang w:eastAsia="ru-RU"/>
        </w:rPr>
        <w:t>х.год</w:t>
      </w:r>
      <w:r w:rsidRPr="00F45FCB">
        <w:rPr>
          <w:rFonts w:cs="Times New Roman"/>
          <w:szCs w:val="28"/>
          <w:lang w:eastAsia="ru-RU"/>
        </w:rPr>
        <w:t xml:space="preserve">)] . </w:t>
      </w:r>
      <w:r w:rsidRPr="00F45FCB">
        <w:rPr>
          <w:rFonts w:cs="Times New Roman"/>
          <w:szCs w:val="28"/>
          <w:lang w:val="en-US" w:eastAsia="ru-RU"/>
        </w:rPr>
        <w:t>n</w:t>
      </w:r>
      <w:r w:rsidRPr="00F45FCB">
        <w:rPr>
          <w:rFonts w:cs="Times New Roman"/>
          <w:szCs w:val="28"/>
          <w:vertAlign w:val="subscript"/>
          <w:lang w:eastAsia="ru-RU"/>
        </w:rPr>
        <w:t xml:space="preserve">год </w:t>
      </w:r>
      <w:r w:rsidRPr="00F45FCB">
        <w:rPr>
          <w:rFonts w:cs="Times New Roman"/>
          <w:szCs w:val="28"/>
          <w:lang w:eastAsia="ru-RU"/>
        </w:rPr>
        <w:t>.10</w:t>
      </w:r>
      <w:r w:rsidRPr="00F45FCB">
        <w:rPr>
          <w:rFonts w:cs="Times New Roman"/>
          <w:szCs w:val="28"/>
          <w:vertAlign w:val="superscript"/>
          <w:lang w:eastAsia="ru-RU"/>
        </w:rPr>
        <w:t>-6</w:t>
      </w:r>
      <w:r w:rsidRPr="00F45FCB">
        <w:rPr>
          <w:rFonts w:cs="Times New Roman"/>
          <w:szCs w:val="28"/>
          <w:lang w:eastAsia="ru-RU"/>
        </w:rPr>
        <w:t xml:space="preserve">,  Гкал   </w:t>
      </w:r>
    </w:p>
    <w:p w14:paraId="614A6080" w14:textId="77777777" w:rsidR="00117F71" w:rsidRPr="00F45FCB" w:rsidRDefault="00117F71" w:rsidP="00101BB4">
      <w:pPr>
        <w:spacing w:after="0" w:line="240" w:lineRule="auto"/>
        <w:ind w:firstLine="284"/>
        <w:jc w:val="both"/>
        <w:rPr>
          <w:rFonts w:cs="Times New Roman"/>
          <w:szCs w:val="28"/>
          <w:lang w:bidi="en-US"/>
        </w:rPr>
      </w:pPr>
    </w:p>
    <w:p w14:paraId="7D6509C1" w14:textId="77777777" w:rsidR="00117F71" w:rsidRPr="00F45FCB" w:rsidRDefault="00117F71" w:rsidP="00101BB4">
      <w:pPr>
        <w:pStyle w:val="a4"/>
        <w:spacing w:after="0" w:line="240" w:lineRule="auto"/>
        <w:ind w:left="0"/>
        <w:rPr>
          <w:rFonts w:cs="Times New Roman"/>
          <w:szCs w:val="28"/>
          <w:lang w:eastAsia="ru-RU"/>
        </w:rPr>
      </w:pPr>
      <w:r w:rsidRPr="00F45FCB">
        <w:rPr>
          <w:rFonts w:cs="Times New Roman"/>
          <w:szCs w:val="28"/>
          <w:lang w:val="en-US" w:eastAsia="ru-RU"/>
        </w:rPr>
        <w:t>m</w:t>
      </w:r>
      <w:r w:rsidRPr="00F45FCB">
        <w:rPr>
          <w:rFonts w:cs="Times New Roman"/>
          <w:szCs w:val="28"/>
          <w:vertAlign w:val="subscript"/>
          <w:lang w:eastAsia="ru-RU"/>
        </w:rPr>
        <w:t xml:space="preserve">у.н.год </w:t>
      </w:r>
      <w:r w:rsidRPr="00F45FCB">
        <w:rPr>
          <w:rFonts w:cs="Times New Roman"/>
          <w:szCs w:val="28"/>
          <w:lang w:eastAsia="ru-RU"/>
        </w:rPr>
        <w:t xml:space="preserve"> - среднечасовая годовая норма потерь теплоносителя, обусловленная утечкой, м</w:t>
      </w:r>
      <w:r w:rsidRPr="00F45FCB">
        <w:rPr>
          <w:rFonts w:cs="Times New Roman"/>
          <w:szCs w:val="28"/>
          <w:vertAlign w:val="superscript"/>
          <w:lang w:eastAsia="ru-RU"/>
        </w:rPr>
        <w:t>3</w:t>
      </w:r>
      <w:r w:rsidRPr="00F45FCB">
        <w:rPr>
          <w:rFonts w:cs="Times New Roman"/>
          <w:szCs w:val="28"/>
          <w:lang w:eastAsia="ru-RU"/>
        </w:rPr>
        <w:t>/ч</w:t>
      </w:r>
    </w:p>
    <w:p w14:paraId="2834299A" w14:textId="77777777" w:rsidR="00117F71" w:rsidRPr="00F45FCB" w:rsidRDefault="00117F71" w:rsidP="00101BB4">
      <w:pPr>
        <w:spacing w:after="0" w:line="240" w:lineRule="auto"/>
        <w:ind w:firstLine="284"/>
        <w:jc w:val="both"/>
        <w:rPr>
          <w:rFonts w:cs="Times New Roman"/>
          <w:szCs w:val="28"/>
          <w:lang w:bidi="en-US"/>
        </w:rPr>
      </w:pPr>
    </w:p>
    <w:p w14:paraId="742CAF6A" w14:textId="77777777" w:rsidR="00117F71" w:rsidRPr="00F45FCB" w:rsidRDefault="00117F71" w:rsidP="00101BB4">
      <w:pPr>
        <w:pStyle w:val="a4"/>
        <w:spacing w:after="0" w:line="240" w:lineRule="auto"/>
        <w:ind w:left="0"/>
        <w:rPr>
          <w:rFonts w:cs="Times New Roman"/>
          <w:szCs w:val="28"/>
          <w:lang w:eastAsia="ru-RU"/>
        </w:rPr>
      </w:pPr>
      <w:r w:rsidRPr="00F45FCB">
        <w:rPr>
          <w:rFonts w:cs="Times New Roman"/>
          <w:position w:val="-12"/>
          <w:szCs w:val="28"/>
          <w:vertAlign w:val="subscript"/>
          <w:lang w:eastAsia="ru-RU"/>
        </w:rPr>
        <w:object w:dxaOrig="560" w:dyaOrig="499" w14:anchorId="2EEB8C80">
          <v:shape id="_x0000_i1029" type="#_x0000_t75" style="width:24.85pt;height:24.85pt" o:ole="">
            <v:imagedata r:id="rId25" o:title=""/>
          </v:shape>
          <o:OLEObject Type="Embed" ProgID="Equation.3" ShapeID="_x0000_i1029" DrawAspect="Content" ObjectID="_1780483405" r:id="rId27"/>
        </w:object>
      </w:r>
      <w:r w:rsidRPr="00F45FCB">
        <w:rPr>
          <w:rFonts w:cs="Times New Roman"/>
          <w:szCs w:val="28"/>
          <w:lang w:eastAsia="ru-RU"/>
        </w:rPr>
        <w:t xml:space="preserve">- среднегодовая плотность теплоносителя при среднем значении температуры </w:t>
      </w:r>
      <w:r w:rsidRPr="00F45FCB">
        <w:rPr>
          <w:rFonts w:cs="Times New Roman"/>
          <w:szCs w:val="28"/>
          <w:lang w:eastAsia="ru-RU"/>
        </w:rPr>
        <w:tab/>
        <w:t xml:space="preserve">                       теплоносителя в подающем и обратном трубопроводах тепловой сети, кг/м</w:t>
      </w:r>
      <w:r w:rsidRPr="00F45FCB">
        <w:rPr>
          <w:rFonts w:cs="Times New Roman"/>
          <w:szCs w:val="28"/>
          <w:vertAlign w:val="superscript"/>
          <w:lang w:eastAsia="ru-RU"/>
        </w:rPr>
        <w:t>3</w:t>
      </w:r>
      <w:r w:rsidRPr="00F45FCB">
        <w:rPr>
          <w:rFonts w:cs="Times New Roman"/>
          <w:szCs w:val="28"/>
          <w:lang w:eastAsia="ru-RU"/>
        </w:rPr>
        <w:t>;</w:t>
      </w:r>
    </w:p>
    <w:p w14:paraId="715277BB" w14:textId="77777777" w:rsidR="00117F71" w:rsidRPr="00F45FCB" w:rsidRDefault="00117F71" w:rsidP="00101BB4">
      <w:pPr>
        <w:pStyle w:val="a4"/>
        <w:spacing w:after="0" w:line="240" w:lineRule="auto"/>
        <w:ind w:left="0"/>
        <w:rPr>
          <w:rFonts w:cs="Times New Roman"/>
          <w:szCs w:val="28"/>
          <w:lang w:eastAsia="ru-RU"/>
        </w:rPr>
      </w:pPr>
      <w:r w:rsidRPr="00F45FCB">
        <w:rPr>
          <w:rFonts w:cs="Times New Roman"/>
          <w:szCs w:val="28"/>
          <w:lang w:eastAsia="ru-RU"/>
        </w:rPr>
        <w:t>t</w:t>
      </w:r>
      <w:r w:rsidRPr="00F45FCB">
        <w:rPr>
          <w:rFonts w:cs="Times New Roman"/>
          <w:szCs w:val="28"/>
          <w:vertAlign w:val="subscript"/>
          <w:lang w:eastAsia="ru-RU"/>
        </w:rPr>
        <w:t xml:space="preserve">1год </w:t>
      </w:r>
      <w:r w:rsidRPr="00F45FCB">
        <w:rPr>
          <w:rFonts w:cs="Times New Roman"/>
          <w:szCs w:val="28"/>
          <w:lang w:eastAsia="ru-RU"/>
        </w:rPr>
        <w:t>и t</w:t>
      </w:r>
      <w:r w:rsidRPr="00F45FCB">
        <w:rPr>
          <w:rFonts w:cs="Times New Roman"/>
          <w:szCs w:val="28"/>
          <w:vertAlign w:val="subscript"/>
          <w:lang w:eastAsia="ru-RU"/>
        </w:rPr>
        <w:t xml:space="preserve">2год  </w:t>
      </w:r>
      <w:r w:rsidRPr="00F45FCB">
        <w:rPr>
          <w:rFonts w:cs="Times New Roman"/>
          <w:szCs w:val="28"/>
          <w:lang w:eastAsia="ru-RU"/>
        </w:rPr>
        <w:t xml:space="preserve">- среднегодовые значения температуры теплоносителя в подающем и обратном трубопроводах тепловой сети, </w:t>
      </w:r>
      <w:r w:rsidRPr="00F45FCB">
        <w:rPr>
          <w:rFonts w:cs="Times New Roman"/>
          <w:szCs w:val="28"/>
          <w:vertAlign w:val="superscript"/>
          <w:lang w:eastAsia="ru-RU"/>
        </w:rPr>
        <w:t>о</w:t>
      </w:r>
      <w:r w:rsidRPr="00F45FCB">
        <w:rPr>
          <w:rFonts w:cs="Times New Roman"/>
          <w:szCs w:val="28"/>
          <w:lang w:eastAsia="ru-RU"/>
        </w:rPr>
        <w:t>С;</w:t>
      </w:r>
    </w:p>
    <w:p w14:paraId="03C83573" w14:textId="77777777" w:rsidR="00B646BD" w:rsidRPr="00F45FCB" w:rsidRDefault="00B646BD" w:rsidP="00101BB4">
      <w:pPr>
        <w:pStyle w:val="a4"/>
        <w:spacing w:after="0" w:line="240" w:lineRule="auto"/>
        <w:ind w:left="0"/>
        <w:rPr>
          <w:rFonts w:cs="Times New Roman"/>
          <w:szCs w:val="28"/>
          <w:lang w:eastAsia="ru-RU"/>
        </w:rPr>
      </w:pPr>
      <w:r w:rsidRPr="00F45FCB">
        <w:rPr>
          <w:rFonts w:cs="Times New Roman"/>
          <w:szCs w:val="28"/>
          <w:lang w:val="en-US" w:eastAsia="ru-RU"/>
        </w:rPr>
        <w:t>t</w:t>
      </w:r>
      <w:r w:rsidRPr="00F45FCB">
        <w:rPr>
          <w:rFonts w:cs="Times New Roman"/>
          <w:szCs w:val="28"/>
          <w:vertAlign w:val="subscript"/>
          <w:lang w:eastAsia="ru-RU"/>
        </w:rPr>
        <w:t>х.год</w:t>
      </w:r>
      <w:r w:rsidRPr="00F45FCB">
        <w:rPr>
          <w:rFonts w:cs="Times New Roman"/>
          <w:szCs w:val="28"/>
          <w:vertAlign w:val="subscript"/>
          <w:lang w:eastAsia="ru-RU"/>
        </w:rPr>
        <w:tab/>
      </w:r>
      <w:r w:rsidRPr="00F45FCB">
        <w:rPr>
          <w:rFonts w:cs="Times New Roman"/>
          <w:szCs w:val="28"/>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F45FCB">
        <w:rPr>
          <w:rFonts w:cs="Times New Roman"/>
          <w:szCs w:val="28"/>
          <w:vertAlign w:val="superscript"/>
          <w:lang w:eastAsia="ru-RU"/>
        </w:rPr>
        <w:t xml:space="preserve"> о</w:t>
      </w:r>
      <w:r w:rsidRPr="00F45FCB">
        <w:rPr>
          <w:rFonts w:cs="Times New Roman"/>
          <w:szCs w:val="28"/>
          <w:lang w:eastAsia="ru-RU"/>
        </w:rPr>
        <w:t>С;</w:t>
      </w:r>
    </w:p>
    <w:p w14:paraId="32B741A3" w14:textId="77777777" w:rsidR="00B646BD" w:rsidRPr="00F45FCB" w:rsidRDefault="00B646BD" w:rsidP="00101BB4">
      <w:pPr>
        <w:pStyle w:val="a4"/>
        <w:spacing w:after="0" w:line="240" w:lineRule="auto"/>
        <w:ind w:left="0"/>
        <w:rPr>
          <w:rFonts w:cs="Times New Roman"/>
          <w:szCs w:val="28"/>
          <w:lang w:eastAsia="ru-RU"/>
        </w:rPr>
      </w:pPr>
      <w:r w:rsidRPr="00F45FCB">
        <w:rPr>
          <w:rFonts w:cs="Times New Roman"/>
          <w:szCs w:val="28"/>
          <w:lang w:eastAsia="ru-RU"/>
        </w:rPr>
        <w:lastRenderedPageBreak/>
        <w:t>с - удельная теплоемкость теплоносителя (сетевой воды), ккал/кг х град.С;</w:t>
      </w:r>
      <w:r w:rsidRPr="00F45FCB">
        <w:rPr>
          <w:rFonts w:cs="Times New Roman"/>
          <w:szCs w:val="28"/>
          <w:lang w:eastAsia="ru-RU"/>
        </w:rPr>
        <w:tab/>
      </w:r>
    </w:p>
    <w:p w14:paraId="3B5DE148" w14:textId="77777777" w:rsidR="00B646BD" w:rsidRPr="00F45FCB" w:rsidRDefault="00B646BD" w:rsidP="00101BB4">
      <w:pPr>
        <w:pStyle w:val="a4"/>
        <w:spacing w:after="0" w:line="240" w:lineRule="auto"/>
        <w:ind w:left="0"/>
        <w:rPr>
          <w:rFonts w:cs="Times New Roman"/>
          <w:color w:val="FF0000"/>
          <w:szCs w:val="28"/>
          <w:lang w:eastAsia="ru-RU"/>
        </w:rPr>
      </w:pPr>
      <w:r w:rsidRPr="00F45FCB">
        <w:rPr>
          <w:rFonts w:cs="Times New Roman"/>
          <w:szCs w:val="28"/>
          <w:lang w:eastAsia="ru-RU"/>
        </w:rPr>
        <w:t xml:space="preserve">b     - доля массового расхода теплоносителя, теряемого подающим трубопроводом </w:t>
      </w:r>
      <w:r w:rsidRPr="00F45FCB">
        <w:rPr>
          <w:rFonts w:cs="Times New Roman"/>
          <w:szCs w:val="28"/>
          <w:lang w:eastAsia="ru-RU"/>
        </w:rPr>
        <w:tab/>
        <w:t xml:space="preserve">               (при отсутствии данных принимается в пределах от 0,5 до 0,75). В расчете  принято 0,75</w:t>
      </w:r>
      <w:r w:rsidRPr="00F45FCB">
        <w:rPr>
          <w:rFonts w:cs="Times New Roman"/>
          <w:color w:val="FF0000"/>
          <w:szCs w:val="28"/>
          <w:lang w:eastAsia="ru-RU"/>
        </w:rPr>
        <w:t>.</w:t>
      </w:r>
    </w:p>
    <w:p w14:paraId="1B98638C" w14:textId="77777777" w:rsidR="00B646BD" w:rsidRPr="00F45FCB" w:rsidRDefault="00B646BD" w:rsidP="00101BB4">
      <w:pPr>
        <w:pStyle w:val="a4"/>
        <w:spacing w:after="0" w:line="240" w:lineRule="auto"/>
        <w:ind w:left="0"/>
        <w:jc w:val="center"/>
        <w:rPr>
          <w:rFonts w:cs="Times New Roman"/>
          <w:szCs w:val="28"/>
          <w:lang w:eastAsia="ru-RU"/>
        </w:rPr>
      </w:pPr>
      <w:r w:rsidRPr="00F45FCB">
        <w:rPr>
          <w:rFonts w:cs="Times New Roman"/>
          <w:szCs w:val="28"/>
          <w:lang w:val="en-US" w:eastAsia="ru-RU"/>
        </w:rPr>
        <w:t>t</w:t>
      </w:r>
      <w:proofErr w:type="spellStart"/>
      <w:r w:rsidRPr="00F45FCB">
        <w:rPr>
          <w:rFonts w:cs="Times New Roman"/>
          <w:szCs w:val="28"/>
          <w:vertAlign w:val="subscript"/>
          <w:lang w:eastAsia="ru-RU"/>
        </w:rPr>
        <w:t>х.год</w:t>
      </w:r>
      <w:proofErr w:type="spellEnd"/>
      <w:r w:rsidRPr="00F45FCB">
        <w:rPr>
          <w:rFonts w:cs="Times New Roman"/>
          <w:szCs w:val="28"/>
          <w:vertAlign w:val="subscript"/>
          <w:lang w:eastAsia="ru-RU"/>
        </w:rPr>
        <w:t xml:space="preserve"> </w:t>
      </w:r>
      <w:r w:rsidRPr="00F45FCB">
        <w:rPr>
          <w:rFonts w:cs="Times New Roman"/>
          <w:szCs w:val="28"/>
          <w:lang w:eastAsia="ru-RU"/>
        </w:rPr>
        <w:t xml:space="preserve">= </w:t>
      </w:r>
      <w:r w:rsidRPr="00F45FCB">
        <w:rPr>
          <w:rFonts w:cs="Times New Roman"/>
          <w:position w:val="-24"/>
          <w:szCs w:val="28"/>
          <w:lang w:val="en-US" w:eastAsia="ru-RU"/>
        </w:rPr>
        <w:object w:dxaOrig="1620" w:dyaOrig="639" w14:anchorId="1D79D08F">
          <v:shape id="_x0000_i1030" type="#_x0000_t75" style="width:83.15pt;height:32.55pt" o:ole="">
            <v:imagedata r:id="rId28" o:title=""/>
          </v:shape>
          <o:OLEObject Type="Embed" ProgID="Equation.3" ShapeID="_x0000_i1030" DrawAspect="Content" ObjectID="_1780483406" r:id="rId29"/>
        </w:object>
      </w:r>
      <w:r w:rsidRPr="00F45FCB">
        <w:rPr>
          <w:rFonts w:cs="Times New Roman"/>
          <w:szCs w:val="28"/>
          <w:lang w:eastAsia="ru-RU"/>
        </w:rPr>
        <w:t xml:space="preserve">,  </w:t>
      </w:r>
    </w:p>
    <w:p w14:paraId="402FA3E9" w14:textId="77777777" w:rsidR="00B646BD" w:rsidRPr="00F45FCB" w:rsidRDefault="00B646BD" w:rsidP="00101BB4">
      <w:pPr>
        <w:pStyle w:val="a4"/>
        <w:spacing w:after="0" w:line="240" w:lineRule="auto"/>
        <w:ind w:left="0"/>
        <w:jc w:val="both"/>
        <w:rPr>
          <w:rFonts w:cs="Times New Roman"/>
          <w:szCs w:val="28"/>
          <w:lang w:eastAsia="ru-RU"/>
        </w:rPr>
      </w:pPr>
      <w:r w:rsidRPr="00F45FCB">
        <w:rPr>
          <w:rFonts w:cs="Times New Roman"/>
          <w:szCs w:val="28"/>
          <w:lang w:val="en-US" w:eastAsia="ru-RU"/>
        </w:rPr>
        <w:t>t</w:t>
      </w:r>
      <w:r w:rsidRPr="00F45FCB">
        <w:rPr>
          <w:rFonts w:cs="Times New Roman"/>
          <w:szCs w:val="28"/>
          <w:vertAlign w:val="subscript"/>
          <w:lang w:eastAsia="ru-RU"/>
        </w:rPr>
        <w:t>х.от</w:t>
      </w:r>
      <w:r w:rsidRPr="00F45FCB">
        <w:rPr>
          <w:rFonts w:cs="Times New Roman"/>
          <w:szCs w:val="28"/>
          <w:lang w:eastAsia="ru-RU"/>
        </w:rPr>
        <w:t xml:space="preserve">, </w:t>
      </w:r>
      <w:r w:rsidRPr="00F45FCB">
        <w:rPr>
          <w:rFonts w:cs="Times New Roman"/>
          <w:szCs w:val="28"/>
          <w:lang w:val="en-US" w:eastAsia="ru-RU"/>
        </w:rPr>
        <w:t>t</w:t>
      </w:r>
      <w:r w:rsidRPr="00F45FCB">
        <w:rPr>
          <w:rFonts w:cs="Times New Roman"/>
          <w:szCs w:val="28"/>
          <w:vertAlign w:val="subscript"/>
          <w:lang w:eastAsia="ru-RU"/>
        </w:rPr>
        <w:t xml:space="preserve">х.л </w:t>
      </w:r>
      <w:r w:rsidRPr="00F45FCB">
        <w:rPr>
          <w:rFonts w:cs="Times New Roman"/>
          <w:szCs w:val="28"/>
          <w:lang w:eastAsia="ru-RU"/>
        </w:rPr>
        <w:t xml:space="preserve">    - температура холодной воды в отопительный и летний периоды.</w:t>
      </w:r>
    </w:p>
    <w:p w14:paraId="7EB0085E" w14:textId="77777777" w:rsidR="00B646BD" w:rsidRPr="00F45FCB" w:rsidRDefault="00B646BD" w:rsidP="00101BB4">
      <w:pPr>
        <w:pStyle w:val="a4"/>
        <w:spacing w:after="0" w:line="240" w:lineRule="auto"/>
        <w:ind w:left="0"/>
        <w:rPr>
          <w:rFonts w:cs="Times New Roman"/>
          <w:szCs w:val="28"/>
          <w:lang w:eastAsia="ru-RU"/>
        </w:rPr>
      </w:pPr>
      <w:r w:rsidRPr="00F45FCB">
        <w:rPr>
          <w:rFonts w:cs="Times New Roman"/>
          <w:szCs w:val="28"/>
          <w:lang w:val="en-US" w:eastAsia="ru-RU"/>
        </w:rPr>
        <w:t>t</w:t>
      </w:r>
      <w:r w:rsidRPr="00F45FCB">
        <w:rPr>
          <w:rFonts w:cs="Times New Roman"/>
          <w:szCs w:val="28"/>
          <w:vertAlign w:val="subscript"/>
          <w:lang w:eastAsia="ru-RU"/>
        </w:rPr>
        <w:t xml:space="preserve">х.от   </w:t>
      </w:r>
      <w:r w:rsidRPr="00F45FCB">
        <w:rPr>
          <w:rFonts w:cs="Times New Roman"/>
          <w:szCs w:val="28"/>
          <w:lang w:eastAsia="ru-RU"/>
        </w:rPr>
        <w:t xml:space="preserve">= 5 </w:t>
      </w:r>
      <w:r w:rsidRPr="00F45FCB">
        <w:rPr>
          <w:rFonts w:cs="Times New Roman"/>
          <w:szCs w:val="28"/>
          <w:vertAlign w:val="superscript"/>
          <w:lang w:eastAsia="ru-RU"/>
        </w:rPr>
        <w:t>о</w:t>
      </w:r>
      <w:r w:rsidRPr="00F45FCB">
        <w:rPr>
          <w:rFonts w:cs="Times New Roman"/>
          <w:szCs w:val="28"/>
          <w:lang w:eastAsia="ru-RU"/>
        </w:rPr>
        <w:t xml:space="preserve">С;  </w:t>
      </w:r>
      <w:r w:rsidRPr="00F45FCB">
        <w:rPr>
          <w:rFonts w:cs="Times New Roman"/>
          <w:szCs w:val="28"/>
          <w:lang w:val="en-US" w:eastAsia="ru-RU"/>
        </w:rPr>
        <w:t>t</w:t>
      </w:r>
      <w:r w:rsidRPr="00F45FCB">
        <w:rPr>
          <w:rFonts w:cs="Times New Roman"/>
          <w:szCs w:val="28"/>
          <w:vertAlign w:val="subscript"/>
          <w:lang w:eastAsia="ru-RU"/>
        </w:rPr>
        <w:t>х.л</w:t>
      </w:r>
      <w:r w:rsidRPr="00F45FCB">
        <w:rPr>
          <w:rFonts w:cs="Times New Roman"/>
          <w:szCs w:val="28"/>
          <w:lang w:eastAsia="ru-RU"/>
        </w:rPr>
        <w:t xml:space="preserve">  = 15</w:t>
      </w:r>
      <w:r w:rsidRPr="00F45FCB">
        <w:rPr>
          <w:rFonts w:cs="Times New Roman"/>
          <w:szCs w:val="28"/>
          <w:vertAlign w:val="superscript"/>
          <w:lang w:eastAsia="ru-RU"/>
        </w:rPr>
        <w:t xml:space="preserve">  о</w:t>
      </w:r>
      <w:r w:rsidRPr="00F45FCB">
        <w:rPr>
          <w:rFonts w:cs="Times New Roman"/>
          <w:szCs w:val="28"/>
          <w:lang w:eastAsia="ru-RU"/>
        </w:rPr>
        <w:t>С</w:t>
      </w:r>
    </w:p>
    <w:p w14:paraId="423DFF7A" w14:textId="77777777" w:rsidR="003D0591" w:rsidRPr="00F45FCB" w:rsidRDefault="003D0591" w:rsidP="00101BB4">
      <w:pPr>
        <w:pStyle w:val="a4"/>
        <w:spacing w:after="0" w:line="240" w:lineRule="auto"/>
        <w:ind w:left="0"/>
        <w:rPr>
          <w:rFonts w:cs="Times New Roman"/>
          <w:szCs w:val="28"/>
          <w:lang w:eastAsia="ru-RU"/>
        </w:rPr>
      </w:pPr>
      <w:r w:rsidRPr="00F45FCB">
        <w:rPr>
          <w:rFonts w:cs="Times New Roman"/>
          <w:szCs w:val="28"/>
          <w:lang w:val="en-US" w:eastAsia="ru-RU"/>
        </w:rPr>
        <w:t>n</w:t>
      </w:r>
      <w:r w:rsidRPr="00F45FCB">
        <w:rPr>
          <w:rFonts w:cs="Times New Roman"/>
          <w:szCs w:val="28"/>
          <w:vertAlign w:val="subscript"/>
          <w:lang w:eastAsia="ru-RU"/>
        </w:rPr>
        <w:t>от</w:t>
      </w:r>
      <w:r w:rsidRPr="00F45FCB">
        <w:rPr>
          <w:rFonts w:cs="Times New Roman"/>
          <w:szCs w:val="28"/>
          <w:lang w:eastAsia="ru-RU"/>
        </w:rPr>
        <w:t xml:space="preserve">, </w:t>
      </w:r>
      <w:r w:rsidRPr="00F45FCB">
        <w:rPr>
          <w:rFonts w:cs="Times New Roman"/>
          <w:szCs w:val="28"/>
          <w:lang w:val="en-US" w:eastAsia="ru-RU"/>
        </w:rPr>
        <w:t>n</w:t>
      </w:r>
      <w:r w:rsidRPr="00F45FCB">
        <w:rPr>
          <w:rFonts w:cs="Times New Roman"/>
          <w:szCs w:val="28"/>
          <w:vertAlign w:val="subscript"/>
          <w:lang w:eastAsia="ru-RU"/>
        </w:rPr>
        <w:t xml:space="preserve">л </w:t>
      </w:r>
      <w:r w:rsidRPr="00F45FCB">
        <w:rPr>
          <w:rFonts w:cs="Times New Roman"/>
          <w:szCs w:val="28"/>
          <w:lang w:eastAsia="ru-RU"/>
        </w:rPr>
        <w:t xml:space="preserve">- продолжительность отопительного и неотопительного периода. </w:t>
      </w:r>
    </w:p>
    <w:p w14:paraId="5F7EB293" w14:textId="77777777" w:rsidR="003D0591" w:rsidRPr="00F45FCB" w:rsidRDefault="003D0591" w:rsidP="00101BB4">
      <w:pPr>
        <w:pStyle w:val="a4"/>
        <w:spacing w:after="0" w:line="240" w:lineRule="auto"/>
        <w:ind w:left="0"/>
        <w:jc w:val="both"/>
        <w:rPr>
          <w:rFonts w:cs="Times New Roman"/>
          <w:szCs w:val="28"/>
          <w:lang w:eastAsia="ru-RU"/>
        </w:rPr>
      </w:pPr>
      <w:r w:rsidRPr="00F45FCB">
        <w:rPr>
          <w:rFonts w:cs="Times New Roman"/>
          <w:szCs w:val="28"/>
          <w:lang w:eastAsia="ru-RU"/>
        </w:rPr>
        <w:t>Нормативные затраты тепловой энергии на заполнение системы</w:t>
      </w:r>
    </w:p>
    <w:p w14:paraId="1A95A7A4" w14:textId="77777777" w:rsidR="003D0591" w:rsidRPr="00F45FCB" w:rsidRDefault="003D0591" w:rsidP="00101BB4">
      <w:pPr>
        <w:pStyle w:val="a4"/>
        <w:spacing w:after="0" w:line="240" w:lineRule="auto"/>
        <w:ind w:left="0"/>
        <w:jc w:val="both"/>
        <w:rPr>
          <w:rFonts w:cs="Times New Roman"/>
          <w:szCs w:val="28"/>
          <w:lang w:eastAsia="ru-RU"/>
        </w:rPr>
      </w:pPr>
      <w:r w:rsidRPr="00F45FCB">
        <w:rPr>
          <w:rFonts w:cs="Times New Roman"/>
          <w:szCs w:val="28"/>
          <w:lang w:eastAsia="ru-RU"/>
        </w:rPr>
        <w:t>Нормативные затраты тепла на заполнение системы теплоснабжения после планового ремонта и пуска   новых сетей</w:t>
      </w:r>
    </w:p>
    <w:p w14:paraId="7A4D0A2D" w14:textId="77777777" w:rsidR="003D0591" w:rsidRPr="00F45FCB" w:rsidRDefault="003D0591" w:rsidP="00101BB4">
      <w:pPr>
        <w:pStyle w:val="a4"/>
        <w:spacing w:after="0" w:line="240" w:lineRule="auto"/>
        <w:ind w:left="0"/>
        <w:jc w:val="center"/>
        <w:rPr>
          <w:rFonts w:cs="Times New Roman"/>
          <w:szCs w:val="28"/>
          <w:lang w:eastAsia="ru-RU"/>
        </w:rPr>
      </w:pPr>
      <w:r w:rsidRPr="00F45FCB">
        <w:rPr>
          <w:rFonts w:cs="Times New Roman"/>
          <w:szCs w:val="28"/>
          <w:lang w:val="en-US" w:eastAsia="ru-RU"/>
        </w:rPr>
        <w:t>Q</w:t>
      </w:r>
      <w:r w:rsidRPr="00F45FCB">
        <w:rPr>
          <w:rFonts w:cs="Times New Roman"/>
          <w:szCs w:val="28"/>
          <w:vertAlign w:val="subscript"/>
          <w:lang w:eastAsia="ru-RU"/>
        </w:rPr>
        <w:t>зап</w:t>
      </w:r>
      <w:r w:rsidRPr="00F45FCB">
        <w:rPr>
          <w:rFonts w:cs="Times New Roman"/>
          <w:szCs w:val="28"/>
          <w:lang w:eastAsia="ru-RU"/>
        </w:rPr>
        <w:t xml:space="preserve"> = 1,5</w:t>
      </w:r>
      <w:r w:rsidRPr="00F45FCB">
        <w:rPr>
          <w:rFonts w:cs="Times New Roman"/>
          <w:szCs w:val="28"/>
          <w:lang w:val="en-US" w:eastAsia="ru-RU"/>
        </w:rPr>
        <w:t>V</w:t>
      </w:r>
      <w:r w:rsidRPr="00F45FCB">
        <w:rPr>
          <w:rFonts w:cs="Times New Roman"/>
          <w:szCs w:val="28"/>
          <w:vertAlign w:val="subscript"/>
          <w:lang w:eastAsia="ru-RU"/>
        </w:rPr>
        <w:t>сис</w:t>
      </w:r>
      <w:r w:rsidRPr="00F45FCB">
        <w:rPr>
          <w:rFonts w:cs="Times New Roman"/>
          <w:szCs w:val="28"/>
          <w:lang w:eastAsia="ru-RU"/>
        </w:rPr>
        <w:t xml:space="preserve"> * Р</w:t>
      </w:r>
      <w:r w:rsidRPr="00F45FCB">
        <w:rPr>
          <w:rFonts w:cs="Times New Roman"/>
          <w:szCs w:val="28"/>
          <w:vertAlign w:val="superscript"/>
          <w:lang w:eastAsia="ru-RU"/>
        </w:rPr>
        <w:t>о</w:t>
      </w:r>
      <w:r w:rsidRPr="00F45FCB">
        <w:rPr>
          <w:rFonts w:cs="Times New Roman"/>
          <w:szCs w:val="28"/>
          <w:vertAlign w:val="subscript"/>
          <w:lang w:eastAsia="ru-RU"/>
        </w:rPr>
        <w:t>зап</w:t>
      </w:r>
      <w:r w:rsidRPr="00F45FCB">
        <w:rPr>
          <w:rFonts w:cs="Times New Roman"/>
          <w:szCs w:val="28"/>
          <w:lang w:eastAsia="ru-RU"/>
        </w:rPr>
        <w:t>С * (</w:t>
      </w:r>
      <w:r w:rsidRPr="00F45FCB">
        <w:rPr>
          <w:rFonts w:cs="Times New Roman"/>
          <w:szCs w:val="28"/>
          <w:lang w:val="en-US" w:eastAsia="ru-RU"/>
        </w:rPr>
        <w:t>t</w:t>
      </w:r>
      <w:r w:rsidRPr="00F45FCB">
        <w:rPr>
          <w:rFonts w:cs="Times New Roman"/>
          <w:szCs w:val="28"/>
          <w:vertAlign w:val="subscript"/>
          <w:lang w:eastAsia="ru-RU"/>
        </w:rPr>
        <w:t>зап</w:t>
      </w:r>
      <w:r w:rsidRPr="00F45FCB">
        <w:rPr>
          <w:rFonts w:cs="Times New Roman"/>
          <w:szCs w:val="28"/>
          <w:lang w:eastAsia="ru-RU"/>
        </w:rPr>
        <w:t>-</w:t>
      </w:r>
      <w:r w:rsidRPr="00F45FCB">
        <w:rPr>
          <w:rFonts w:cs="Times New Roman"/>
          <w:szCs w:val="28"/>
          <w:lang w:val="en-US" w:eastAsia="ru-RU"/>
        </w:rPr>
        <w:t>t</w:t>
      </w:r>
      <w:r w:rsidRPr="00F45FCB">
        <w:rPr>
          <w:rFonts w:cs="Times New Roman"/>
          <w:szCs w:val="28"/>
          <w:vertAlign w:val="subscript"/>
          <w:lang w:eastAsia="ru-RU"/>
        </w:rPr>
        <w:t>х</w:t>
      </w:r>
      <w:r w:rsidRPr="00F45FCB">
        <w:rPr>
          <w:rFonts w:cs="Times New Roman"/>
          <w:szCs w:val="28"/>
          <w:lang w:eastAsia="ru-RU"/>
        </w:rPr>
        <w:t>) * 10</w:t>
      </w:r>
      <w:r w:rsidRPr="00F45FCB">
        <w:rPr>
          <w:rFonts w:cs="Times New Roman"/>
          <w:szCs w:val="28"/>
          <w:vertAlign w:val="superscript"/>
          <w:lang w:eastAsia="ru-RU"/>
        </w:rPr>
        <w:t>-6</w:t>
      </w:r>
      <w:r w:rsidRPr="00F45FCB">
        <w:rPr>
          <w:rFonts w:cs="Times New Roman"/>
          <w:szCs w:val="28"/>
          <w:lang w:eastAsia="ru-RU"/>
        </w:rPr>
        <w:t>, Гкал (4.10)</w:t>
      </w:r>
    </w:p>
    <w:p w14:paraId="788C6B1D" w14:textId="77777777" w:rsidR="003D0591" w:rsidRPr="00F45FCB" w:rsidRDefault="003D0591" w:rsidP="00101BB4">
      <w:pPr>
        <w:pStyle w:val="a4"/>
        <w:spacing w:after="0" w:line="240" w:lineRule="auto"/>
        <w:ind w:left="0"/>
        <w:jc w:val="both"/>
        <w:rPr>
          <w:rFonts w:cs="Times New Roman"/>
          <w:szCs w:val="28"/>
          <w:lang w:eastAsia="ru-RU"/>
        </w:rPr>
      </w:pPr>
      <w:r w:rsidRPr="00F45FCB">
        <w:rPr>
          <w:rFonts w:cs="Times New Roman"/>
          <w:szCs w:val="28"/>
          <w:lang w:val="en-US" w:eastAsia="ru-RU"/>
        </w:rPr>
        <w:t>t</w:t>
      </w:r>
      <w:r w:rsidRPr="00F45FCB">
        <w:rPr>
          <w:rFonts w:cs="Times New Roman"/>
          <w:szCs w:val="28"/>
          <w:vertAlign w:val="subscript"/>
          <w:lang w:eastAsia="ru-RU"/>
        </w:rPr>
        <w:t>зап ,</w:t>
      </w:r>
      <w:r w:rsidRPr="00F45FCB">
        <w:rPr>
          <w:rFonts w:cs="Times New Roman"/>
          <w:szCs w:val="28"/>
          <w:lang w:val="en-US" w:eastAsia="ru-RU"/>
        </w:rPr>
        <w:t>t</w:t>
      </w:r>
      <w:r w:rsidRPr="00F45FCB">
        <w:rPr>
          <w:rFonts w:cs="Times New Roman"/>
          <w:szCs w:val="28"/>
          <w:vertAlign w:val="subscript"/>
          <w:lang w:eastAsia="ru-RU"/>
        </w:rPr>
        <w:t>х</w:t>
      </w:r>
      <w:r w:rsidRPr="00F45FCB">
        <w:rPr>
          <w:rFonts w:cs="Times New Roman"/>
          <w:szCs w:val="28"/>
          <w:lang w:eastAsia="ru-RU"/>
        </w:rPr>
        <w:t xml:space="preserve"> , Р – при температуре сетевой воды в период заполнения сетей ( по октябрю месяцу)</w:t>
      </w:r>
    </w:p>
    <w:p w14:paraId="3DF620A9" w14:textId="77777777" w:rsidR="003D0591" w:rsidRPr="00F45FCB" w:rsidRDefault="003D0591" w:rsidP="00101BB4">
      <w:pPr>
        <w:pStyle w:val="a4"/>
        <w:spacing w:after="0" w:line="240" w:lineRule="auto"/>
        <w:ind w:left="0"/>
        <w:jc w:val="both"/>
        <w:rPr>
          <w:rFonts w:cs="Times New Roman"/>
          <w:szCs w:val="28"/>
          <w:lang w:eastAsia="ru-RU"/>
        </w:rPr>
      </w:pPr>
      <w:r w:rsidRPr="00F45FCB">
        <w:rPr>
          <w:rFonts w:cs="Times New Roman"/>
          <w:szCs w:val="28"/>
          <w:lang w:eastAsia="ru-RU"/>
        </w:rPr>
        <w:t>Расчет нормативных технологических потерь тепловой энергии через               изоляционные конструкции тепловых сетей</w:t>
      </w:r>
    </w:p>
    <w:p w14:paraId="264FC73E" w14:textId="77777777" w:rsidR="003D0591" w:rsidRPr="00F45FCB" w:rsidRDefault="003D0591" w:rsidP="00101BB4">
      <w:pPr>
        <w:pStyle w:val="a4"/>
        <w:spacing w:after="0" w:line="240" w:lineRule="auto"/>
        <w:ind w:left="0"/>
        <w:jc w:val="both"/>
        <w:rPr>
          <w:rFonts w:cs="Times New Roman"/>
          <w:szCs w:val="28"/>
          <w:lang w:eastAsia="ru-RU"/>
        </w:rPr>
      </w:pPr>
      <w:r w:rsidRPr="00F45FCB">
        <w:rPr>
          <w:rFonts w:cs="Times New Roman"/>
          <w:szCs w:val="28"/>
          <w:lang w:eastAsia="ru-RU"/>
        </w:rPr>
        <w:t>Потери тепловой энергии через изоляцию</w:t>
      </w:r>
    </w:p>
    <w:p w14:paraId="5D9B52D0" w14:textId="77777777" w:rsidR="003D0591" w:rsidRPr="00F45FCB" w:rsidRDefault="003D0591" w:rsidP="00101BB4">
      <w:pPr>
        <w:pStyle w:val="a4"/>
        <w:spacing w:after="0" w:line="240" w:lineRule="auto"/>
        <w:ind w:left="0"/>
        <w:jc w:val="both"/>
        <w:rPr>
          <w:rFonts w:cs="Times New Roman"/>
          <w:szCs w:val="28"/>
          <w:lang w:eastAsia="ru-RU"/>
        </w:rPr>
      </w:pPr>
      <w:r w:rsidRPr="00F45FCB">
        <w:rPr>
          <w:rFonts w:cs="Times New Roman"/>
          <w:szCs w:val="28"/>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2AC4E5BB" w14:textId="77777777" w:rsidR="003D0591" w:rsidRPr="00F45FCB" w:rsidRDefault="003D0591" w:rsidP="00101BB4">
      <w:pPr>
        <w:pStyle w:val="a4"/>
        <w:spacing w:after="0" w:line="240" w:lineRule="auto"/>
        <w:ind w:left="0"/>
        <w:rPr>
          <w:rFonts w:cs="Times New Roman"/>
          <w:szCs w:val="28"/>
          <w:u w:val="single"/>
          <w:lang w:eastAsia="ru-RU"/>
        </w:rPr>
      </w:pPr>
      <w:r w:rsidRPr="00F45FCB">
        <w:rPr>
          <w:rFonts w:cs="Times New Roman"/>
          <w:szCs w:val="28"/>
          <w:u w:val="single"/>
          <w:lang w:eastAsia="ru-RU"/>
        </w:rPr>
        <w:t xml:space="preserve">а) Подземная прокладка: </w:t>
      </w:r>
    </w:p>
    <w:p w14:paraId="5EAE0D8D" w14:textId="77777777" w:rsidR="003D0591" w:rsidRPr="00F45FCB" w:rsidRDefault="003D0591" w:rsidP="00101BB4">
      <w:pPr>
        <w:pStyle w:val="a4"/>
        <w:spacing w:after="0" w:line="240" w:lineRule="auto"/>
        <w:ind w:left="0"/>
        <w:jc w:val="center"/>
        <w:rPr>
          <w:rFonts w:cs="Times New Roman"/>
          <w:szCs w:val="28"/>
          <w:lang w:eastAsia="ru-RU"/>
        </w:rPr>
      </w:pPr>
      <w:proofErr w:type="gramStart"/>
      <w:r w:rsidRPr="00F45FCB">
        <w:rPr>
          <w:rFonts w:cs="Times New Roman"/>
          <w:szCs w:val="28"/>
          <w:lang w:val="en-US" w:eastAsia="ru-RU"/>
        </w:rPr>
        <w:t>Q</w:t>
      </w:r>
      <w:proofErr w:type="spellStart"/>
      <w:r w:rsidRPr="00F45FCB">
        <w:rPr>
          <w:rFonts w:cs="Times New Roman"/>
          <w:szCs w:val="28"/>
          <w:vertAlign w:val="subscript"/>
          <w:lang w:eastAsia="ru-RU"/>
        </w:rPr>
        <w:t>из.н.год</w:t>
      </w:r>
      <w:proofErr w:type="spellEnd"/>
      <w:r w:rsidRPr="00F45FCB">
        <w:rPr>
          <w:rFonts w:cs="Times New Roman"/>
          <w:szCs w:val="28"/>
          <w:vertAlign w:val="subscript"/>
          <w:lang w:eastAsia="ru-RU"/>
        </w:rPr>
        <w:t xml:space="preserve"> </w:t>
      </w:r>
      <w:r w:rsidRPr="00F45FCB">
        <w:rPr>
          <w:rFonts w:cs="Times New Roman"/>
          <w:szCs w:val="28"/>
          <w:lang w:eastAsia="ru-RU"/>
        </w:rPr>
        <w:t xml:space="preserve"> =</w:t>
      </w:r>
      <w:proofErr w:type="gramEnd"/>
      <w:r w:rsidRPr="00F45FCB">
        <w:rPr>
          <w:rFonts w:cs="Times New Roman"/>
          <w:position w:val="-10"/>
          <w:szCs w:val="28"/>
          <w:lang w:eastAsia="ru-RU"/>
        </w:rPr>
        <w:object w:dxaOrig="300" w:dyaOrig="480" w14:anchorId="6542D16B">
          <v:shape id="_x0000_i1031" type="#_x0000_t75" style="width:15.45pt;height:24.85pt" o:ole="">
            <v:imagedata r:id="rId30" o:title=""/>
          </v:shape>
          <o:OLEObject Type="Embed" ProgID="Equation.3" ShapeID="_x0000_i1031" DrawAspect="Content" ObjectID="_1780483407" r:id="rId31"/>
        </w:object>
      </w:r>
      <w:r w:rsidRPr="00F45FCB">
        <w:rPr>
          <w:rFonts w:cs="Times New Roman"/>
          <w:szCs w:val="28"/>
          <w:lang w:eastAsia="ru-RU"/>
        </w:rPr>
        <w:t>(</w:t>
      </w:r>
      <w:proofErr w:type="spellStart"/>
      <w:r w:rsidRPr="00F45FCB">
        <w:rPr>
          <w:rFonts w:cs="Times New Roman"/>
          <w:szCs w:val="28"/>
          <w:lang w:eastAsia="ru-RU"/>
        </w:rPr>
        <w:t>q</w:t>
      </w:r>
      <w:r w:rsidRPr="00F45FCB">
        <w:rPr>
          <w:rFonts w:cs="Times New Roman"/>
          <w:szCs w:val="28"/>
          <w:vertAlign w:val="subscript"/>
          <w:lang w:eastAsia="ru-RU"/>
        </w:rPr>
        <w:t>из.н</w:t>
      </w:r>
      <w:proofErr w:type="spellEnd"/>
      <w:r w:rsidRPr="00F45FCB">
        <w:rPr>
          <w:rFonts w:cs="Times New Roman"/>
          <w:szCs w:val="28"/>
          <w:lang w:val="en-US" w:eastAsia="ru-RU"/>
        </w:rPr>
        <w:t>L</w:t>
      </w:r>
      <w:r w:rsidRPr="00F45FCB">
        <w:rPr>
          <w:rFonts w:cs="Times New Roman"/>
          <w:szCs w:val="28"/>
          <w:lang w:eastAsia="ru-RU"/>
        </w:rPr>
        <w:t xml:space="preserve"> β) 10</w:t>
      </w:r>
      <w:r w:rsidRPr="00F45FCB">
        <w:rPr>
          <w:rFonts w:cs="Times New Roman"/>
          <w:szCs w:val="28"/>
          <w:vertAlign w:val="superscript"/>
          <w:lang w:eastAsia="ru-RU"/>
        </w:rPr>
        <w:t>-6</w:t>
      </w:r>
      <w:r w:rsidRPr="00F45FCB">
        <w:rPr>
          <w:rFonts w:cs="Times New Roman"/>
          <w:szCs w:val="28"/>
          <w:lang w:eastAsia="ru-RU"/>
        </w:rPr>
        <w:t xml:space="preserve"> ,  Гкал/ч   </w:t>
      </w:r>
    </w:p>
    <w:p w14:paraId="564AB329" w14:textId="77777777" w:rsidR="003D0591" w:rsidRPr="00F45FCB" w:rsidRDefault="003D0591" w:rsidP="00101BB4">
      <w:pPr>
        <w:pStyle w:val="a4"/>
        <w:spacing w:after="0" w:line="240" w:lineRule="auto"/>
        <w:ind w:left="0"/>
        <w:rPr>
          <w:rFonts w:cs="Times New Roman"/>
          <w:szCs w:val="28"/>
          <w:u w:val="single"/>
          <w:lang w:eastAsia="ru-RU"/>
        </w:rPr>
      </w:pPr>
      <w:r w:rsidRPr="00F45FCB">
        <w:rPr>
          <w:rFonts w:cs="Times New Roman"/>
          <w:szCs w:val="28"/>
          <w:u w:val="single"/>
          <w:lang w:eastAsia="ru-RU"/>
        </w:rPr>
        <w:t>б) Надземная прокладка:</w:t>
      </w:r>
    </w:p>
    <w:p w14:paraId="0AC81D0A" w14:textId="77777777" w:rsidR="003D0591" w:rsidRPr="00F45FCB" w:rsidRDefault="003D0591" w:rsidP="00101BB4">
      <w:pPr>
        <w:pStyle w:val="a4"/>
        <w:spacing w:after="0" w:line="240" w:lineRule="auto"/>
        <w:ind w:left="0"/>
        <w:rPr>
          <w:rFonts w:cs="Times New Roman"/>
          <w:szCs w:val="28"/>
          <w:lang w:eastAsia="ru-RU"/>
        </w:rPr>
      </w:pPr>
      <w:r w:rsidRPr="00F45FCB">
        <w:rPr>
          <w:rFonts w:cs="Times New Roman"/>
          <w:szCs w:val="28"/>
          <w:lang w:eastAsia="ru-RU"/>
        </w:rPr>
        <w:t>- подающий трубопровод</w:t>
      </w:r>
    </w:p>
    <w:p w14:paraId="3A0EC6C0" w14:textId="77777777" w:rsidR="003D0591" w:rsidRPr="00F45FCB" w:rsidRDefault="003D0591" w:rsidP="00101BB4">
      <w:pPr>
        <w:pStyle w:val="a4"/>
        <w:spacing w:after="0" w:line="240" w:lineRule="auto"/>
        <w:ind w:left="0"/>
        <w:jc w:val="center"/>
        <w:rPr>
          <w:rFonts w:cs="Times New Roman"/>
          <w:szCs w:val="28"/>
          <w:lang w:eastAsia="ru-RU"/>
        </w:rPr>
      </w:pPr>
      <w:proofErr w:type="gramStart"/>
      <w:r w:rsidRPr="00F45FCB">
        <w:rPr>
          <w:rFonts w:cs="Times New Roman"/>
          <w:szCs w:val="28"/>
          <w:lang w:val="en-US" w:eastAsia="ru-RU"/>
        </w:rPr>
        <w:t>Q</w:t>
      </w:r>
      <w:proofErr w:type="spellStart"/>
      <w:r w:rsidRPr="00F45FCB">
        <w:rPr>
          <w:rFonts w:cs="Times New Roman"/>
          <w:szCs w:val="28"/>
          <w:vertAlign w:val="subscript"/>
          <w:lang w:eastAsia="ru-RU"/>
        </w:rPr>
        <w:t>из.н.год.п</w:t>
      </w:r>
      <w:proofErr w:type="spellEnd"/>
      <w:proofErr w:type="gramEnd"/>
      <w:r w:rsidRPr="00F45FCB">
        <w:rPr>
          <w:rFonts w:cs="Times New Roman"/>
          <w:szCs w:val="28"/>
          <w:vertAlign w:val="subscript"/>
          <w:lang w:eastAsia="ru-RU"/>
        </w:rPr>
        <w:t xml:space="preserve"> </w:t>
      </w:r>
      <w:r w:rsidRPr="00F45FCB">
        <w:rPr>
          <w:rFonts w:cs="Times New Roman"/>
          <w:szCs w:val="28"/>
          <w:lang w:eastAsia="ru-RU"/>
        </w:rPr>
        <w:t xml:space="preserve"> =</w:t>
      </w:r>
      <w:r w:rsidRPr="00F45FCB">
        <w:rPr>
          <w:rFonts w:cs="Times New Roman"/>
          <w:position w:val="-10"/>
          <w:szCs w:val="28"/>
          <w:lang w:eastAsia="ru-RU"/>
        </w:rPr>
        <w:object w:dxaOrig="300" w:dyaOrig="480" w14:anchorId="4F68DD0C">
          <v:shape id="_x0000_i1032" type="#_x0000_t75" style="width:15.45pt;height:24.85pt" o:ole="">
            <v:imagedata r:id="rId30" o:title=""/>
          </v:shape>
          <o:OLEObject Type="Embed" ProgID="Equation.3" ShapeID="_x0000_i1032" DrawAspect="Content" ObjectID="_1780483408" r:id="rId32"/>
        </w:object>
      </w:r>
      <w:r w:rsidRPr="00F45FCB">
        <w:rPr>
          <w:rFonts w:cs="Times New Roman"/>
          <w:szCs w:val="28"/>
          <w:lang w:eastAsia="ru-RU"/>
        </w:rPr>
        <w:t>(</w:t>
      </w:r>
      <w:proofErr w:type="spellStart"/>
      <w:r w:rsidRPr="00F45FCB">
        <w:rPr>
          <w:rFonts w:cs="Times New Roman"/>
          <w:szCs w:val="28"/>
          <w:lang w:eastAsia="ru-RU"/>
        </w:rPr>
        <w:t>q</w:t>
      </w:r>
      <w:r w:rsidRPr="00F45FCB">
        <w:rPr>
          <w:rFonts w:cs="Times New Roman"/>
          <w:szCs w:val="28"/>
          <w:vertAlign w:val="subscript"/>
          <w:lang w:eastAsia="ru-RU"/>
        </w:rPr>
        <w:t>из.н.п</w:t>
      </w:r>
      <w:proofErr w:type="spellEnd"/>
      <w:r w:rsidRPr="00F45FCB">
        <w:rPr>
          <w:rFonts w:cs="Times New Roman"/>
          <w:szCs w:val="28"/>
          <w:lang w:val="en-US" w:eastAsia="ru-RU"/>
        </w:rPr>
        <w:t>L</w:t>
      </w:r>
      <w:r w:rsidRPr="00F45FCB">
        <w:rPr>
          <w:rFonts w:cs="Times New Roman"/>
          <w:szCs w:val="28"/>
          <w:lang w:eastAsia="ru-RU"/>
        </w:rPr>
        <w:t xml:space="preserve"> β) 10</w:t>
      </w:r>
      <w:r w:rsidRPr="00F45FCB">
        <w:rPr>
          <w:rFonts w:cs="Times New Roman"/>
          <w:szCs w:val="28"/>
          <w:vertAlign w:val="superscript"/>
          <w:lang w:eastAsia="ru-RU"/>
        </w:rPr>
        <w:t>-6</w:t>
      </w:r>
      <w:r w:rsidRPr="00F45FCB">
        <w:rPr>
          <w:rFonts w:cs="Times New Roman"/>
          <w:szCs w:val="28"/>
          <w:lang w:eastAsia="ru-RU"/>
        </w:rPr>
        <w:t xml:space="preserve"> ,  Гкал/ч   </w:t>
      </w:r>
    </w:p>
    <w:p w14:paraId="63EB7D7A" w14:textId="77777777" w:rsidR="003D0591" w:rsidRPr="00F45FCB" w:rsidRDefault="003D0591" w:rsidP="00101BB4">
      <w:pPr>
        <w:pStyle w:val="a4"/>
        <w:spacing w:after="0" w:line="240" w:lineRule="auto"/>
        <w:ind w:left="0"/>
        <w:rPr>
          <w:rFonts w:cs="Times New Roman"/>
          <w:szCs w:val="28"/>
          <w:lang w:eastAsia="ru-RU"/>
        </w:rPr>
      </w:pPr>
      <w:r w:rsidRPr="00F45FCB">
        <w:rPr>
          <w:rFonts w:cs="Times New Roman"/>
          <w:szCs w:val="28"/>
          <w:lang w:eastAsia="ru-RU"/>
        </w:rPr>
        <w:t>- обратный трубопровод</w:t>
      </w:r>
    </w:p>
    <w:p w14:paraId="5C39A755" w14:textId="77777777" w:rsidR="003D0591" w:rsidRPr="00F45FCB" w:rsidRDefault="003D0591" w:rsidP="00101BB4">
      <w:pPr>
        <w:pStyle w:val="a4"/>
        <w:spacing w:after="0" w:line="240" w:lineRule="auto"/>
        <w:ind w:left="0"/>
        <w:jc w:val="center"/>
        <w:rPr>
          <w:rFonts w:cs="Times New Roman"/>
          <w:szCs w:val="28"/>
          <w:lang w:eastAsia="ru-RU"/>
        </w:rPr>
      </w:pPr>
      <w:proofErr w:type="gramStart"/>
      <w:r w:rsidRPr="00F45FCB">
        <w:rPr>
          <w:rFonts w:cs="Times New Roman"/>
          <w:szCs w:val="28"/>
          <w:lang w:val="en-US" w:eastAsia="ru-RU"/>
        </w:rPr>
        <w:t>Q</w:t>
      </w:r>
      <w:proofErr w:type="spellStart"/>
      <w:r w:rsidRPr="00F45FCB">
        <w:rPr>
          <w:rFonts w:cs="Times New Roman"/>
          <w:szCs w:val="28"/>
          <w:vertAlign w:val="subscript"/>
          <w:lang w:eastAsia="ru-RU"/>
        </w:rPr>
        <w:t>из.н.год.о</w:t>
      </w:r>
      <w:proofErr w:type="spellEnd"/>
      <w:proofErr w:type="gramEnd"/>
      <w:r w:rsidRPr="00F45FCB">
        <w:rPr>
          <w:rFonts w:cs="Times New Roman"/>
          <w:szCs w:val="28"/>
          <w:vertAlign w:val="subscript"/>
          <w:lang w:eastAsia="ru-RU"/>
        </w:rPr>
        <w:t xml:space="preserve"> </w:t>
      </w:r>
      <w:r w:rsidRPr="00F45FCB">
        <w:rPr>
          <w:rFonts w:cs="Times New Roman"/>
          <w:szCs w:val="28"/>
          <w:lang w:eastAsia="ru-RU"/>
        </w:rPr>
        <w:t xml:space="preserve"> =</w:t>
      </w:r>
      <w:r w:rsidRPr="00F45FCB">
        <w:rPr>
          <w:rFonts w:cs="Times New Roman"/>
          <w:position w:val="-10"/>
          <w:szCs w:val="28"/>
          <w:lang w:eastAsia="ru-RU"/>
        </w:rPr>
        <w:object w:dxaOrig="300" w:dyaOrig="480" w14:anchorId="04F4F3C6">
          <v:shape id="_x0000_i1033" type="#_x0000_t75" style="width:15.45pt;height:24.85pt" o:ole="">
            <v:imagedata r:id="rId30" o:title=""/>
          </v:shape>
          <o:OLEObject Type="Embed" ProgID="Equation.3" ShapeID="_x0000_i1033" DrawAspect="Content" ObjectID="_1780483409" r:id="rId33"/>
        </w:object>
      </w:r>
      <w:r w:rsidRPr="00F45FCB">
        <w:rPr>
          <w:rFonts w:cs="Times New Roman"/>
          <w:szCs w:val="28"/>
          <w:lang w:eastAsia="ru-RU"/>
        </w:rPr>
        <w:t>(</w:t>
      </w:r>
      <w:proofErr w:type="spellStart"/>
      <w:r w:rsidRPr="00F45FCB">
        <w:rPr>
          <w:rFonts w:cs="Times New Roman"/>
          <w:szCs w:val="28"/>
          <w:lang w:eastAsia="ru-RU"/>
        </w:rPr>
        <w:t>q</w:t>
      </w:r>
      <w:r w:rsidRPr="00F45FCB">
        <w:rPr>
          <w:rFonts w:cs="Times New Roman"/>
          <w:szCs w:val="28"/>
          <w:vertAlign w:val="subscript"/>
          <w:lang w:eastAsia="ru-RU"/>
        </w:rPr>
        <w:t>из.н.о</w:t>
      </w:r>
      <w:proofErr w:type="spellEnd"/>
      <w:r w:rsidRPr="00F45FCB">
        <w:rPr>
          <w:rFonts w:cs="Times New Roman"/>
          <w:szCs w:val="28"/>
          <w:lang w:val="en-US" w:eastAsia="ru-RU"/>
        </w:rPr>
        <w:t>L</w:t>
      </w:r>
      <w:r w:rsidRPr="00F45FCB">
        <w:rPr>
          <w:rFonts w:cs="Times New Roman"/>
          <w:szCs w:val="28"/>
          <w:lang w:eastAsia="ru-RU"/>
        </w:rPr>
        <w:t xml:space="preserve"> β) 10</w:t>
      </w:r>
      <w:r w:rsidRPr="00F45FCB">
        <w:rPr>
          <w:rFonts w:cs="Times New Roman"/>
          <w:szCs w:val="28"/>
          <w:vertAlign w:val="superscript"/>
          <w:lang w:eastAsia="ru-RU"/>
        </w:rPr>
        <w:t>-6</w:t>
      </w:r>
      <w:r w:rsidRPr="00F45FCB">
        <w:rPr>
          <w:rFonts w:cs="Times New Roman"/>
          <w:szCs w:val="28"/>
          <w:lang w:eastAsia="ru-RU"/>
        </w:rPr>
        <w:t xml:space="preserve"> ,  Гкал/ч   </w:t>
      </w:r>
    </w:p>
    <w:p w14:paraId="2AD544F1" w14:textId="77777777" w:rsidR="003D0591" w:rsidRPr="00F45FCB" w:rsidRDefault="003D0591" w:rsidP="00101BB4">
      <w:pPr>
        <w:pStyle w:val="a4"/>
        <w:spacing w:after="0" w:line="240" w:lineRule="auto"/>
        <w:ind w:left="0"/>
        <w:rPr>
          <w:rFonts w:cs="Times New Roman"/>
          <w:szCs w:val="28"/>
          <w:lang w:eastAsia="ru-RU"/>
        </w:rPr>
      </w:pPr>
      <w:r w:rsidRPr="00F45FCB">
        <w:rPr>
          <w:rFonts w:cs="Times New Roman"/>
          <w:szCs w:val="28"/>
          <w:lang w:val="en-US" w:eastAsia="ru-RU"/>
        </w:rPr>
        <w:t>L</w:t>
      </w:r>
      <w:r w:rsidRPr="00F45FCB">
        <w:rPr>
          <w:rFonts w:cs="Times New Roman"/>
          <w:szCs w:val="28"/>
          <w:lang w:eastAsia="ru-RU"/>
        </w:rPr>
        <w:tab/>
        <w:t>- длина трубопровода подземной прокладки в двухтрубном исчислении, надземной  в однотрубном, м;</w:t>
      </w:r>
    </w:p>
    <w:p w14:paraId="52C29BF4" w14:textId="77777777" w:rsidR="003D0591" w:rsidRPr="00F45FCB" w:rsidRDefault="003D0591" w:rsidP="00101BB4">
      <w:pPr>
        <w:pStyle w:val="a4"/>
        <w:spacing w:after="0" w:line="240" w:lineRule="auto"/>
        <w:ind w:left="0"/>
        <w:jc w:val="both"/>
        <w:rPr>
          <w:rFonts w:cs="Times New Roman"/>
          <w:szCs w:val="28"/>
          <w:lang w:eastAsia="ru-RU"/>
        </w:rPr>
      </w:pPr>
      <w:r w:rsidRPr="00F45FCB">
        <w:rPr>
          <w:rFonts w:cs="Times New Roman"/>
          <w:szCs w:val="28"/>
          <w:lang w:eastAsia="ru-RU"/>
        </w:rPr>
        <w:t>β</w:t>
      </w:r>
      <w:r w:rsidRPr="00F45FCB">
        <w:rPr>
          <w:rFonts w:cs="Times New Roman"/>
          <w:szCs w:val="28"/>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 мм и 1,15 - при диаметре 150мм и более, а также при всех диаметрах трубопроводов бесканальной прокладки);</w:t>
      </w:r>
    </w:p>
    <w:p w14:paraId="0EE5C7A5" w14:textId="77777777" w:rsidR="003D0591" w:rsidRPr="00F45FCB" w:rsidRDefault="003D0591" w:rsidP="00101BB4">
      <w:pPr>
        <w:pStyle w:val="a4"/>
        <w:spacing w:after="0" w:line="240" w:lineRule="auto"/>
        <w:ind w:left="0"/>
        <w:jc w:val="both"/>
        <w:rPr>
          <w:rFonts w:cs="Times New Roman"/>
          <w:szCs w:val="28"/>
          <w:lang w:eastAsia="ru-RU"/>
        </w:rPr>
      </w:pPr>
      <w:r w:rsidRPr="00F45FCB">
        <w:rPr>
          <w:rFonts w:cs="Times New Roman"/>
          <w:szCs w:val="28"/>
          <w:lang w:eastAsia="ru-RU"/>
        </w:rPr>
        <w:t>q</w:t>
      </w:r>
      <w:r w:rsidRPr="00F45FCB">
        <w:rPr>
          <w:rFonts w:cs="Times New Roman"/>
          <w:szCs w:val="28"/>
          <w:vertAlign w:val="subscript"/>
          <w:lang w:eastAsia="ru-RU"/>
        </w:rPr>
        <w:t>из.н.</w:t>
      </w:r>
      <w:r w:rsidRPr="00F45FCB">
        <w:rPr>
          <w:rFonts w:cs="Times New Roman"/>
          <w:szCs w:val="28"/>
          <w:lang w:eastAsia="ru-RU"/>
        </w:rPr>
        <w:t>, q</w:t>
      </w:r>
      <w:r w:rsidRPr="00F45FCB">
        <w:rPr>
          <w:rFonts w:cs="Times New Roman"/>
          <w:szCs w:val="28"/>
          <w:vertAlign w:val="subscript"/>
          <w:lang w:eastAsia="ru-RU"/>
        </w:rPr>
        <w:t>из.н.п.</w:t>
      </w:r>
      <w:r w:rsidRPr="00F45FCB">
        <w:rPr>
          <w:rFonts w:cs="Times New Roman"/>
          <w:szCs w:val="28"/>
          <w:lang w:eastAsia="ru-RU"/>
        </w:rPr>
        <w:t>, q</w:t>
      </w:r>
      <w:r w:rsidRPr="00F45FCB">
        <w:rPr>
          <w:rFonts w:cs="Times New Roman"/>
          <w:szCs w:val="28"/>
          <w:vertAlign w:val="subscript"/>
          <w:lang w:eastAsia="ru-RU"/>
        </w:rPr>
        <w:t xml:space="preserve">из.н.о. </w:t>
      </w:r>
      <w:r w:rsidRPr="00F45FCB">
        <w:rPr>
          <w:rFonts w:cs="Times New Roman"/>
          <w:szCs w:val="28"/>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подающих и обратных трубопроводов подземной прокладки - вместе, надземной – раздельно, ккал/м ч. </w:t>
      </w:r>
    </w:p>
    <w:p w14:paraId="2028BCEA" w14:textId="77777777" w:rsidR="003D0591" w:rsidRPr="00F45FCB" w:rsidRDefault="003D0591" w:rsidP="00101BB4">
      <w:pPr>
        <w:pStyle w:val="a4"/>
        <w:spacing w:after="0" w:line="240" w:lineRule="auto"/>
        <w:ind w:left="0"/>
        <w:jc w:val="both"/>
        <w:rPr>
          <w:rFonts w:cs="Times New Roman"/>
          <w:szCs w:val="28"/>
          <w:lang w:eastAsia="ru-RU"/>
        </w:rPr>
      </w:pPr>
      <w:r w:rsidRPr="00F45FCB">
        <w:rPr>
          <w:rFonts w:cs="Times New Roman"/>
          <w:szCs w:val="28"/>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55E42AC8" w14:textId="77777777" w:rsidR="003D0591" w:rsidRPr="00F45FCB" w:rsidRDefault="003D0591" w:rsidP="00101BB4">
      <w:pPr>
        <w:pStyle w:val="a4"/>
        <w:spacing w:after="0" w:line="240" w:lineRule="auto"/>
        <w:ind w:left="0"/>
        <w:jc w:val="both"/>
        <w:rPr>
          <w:rFonts w:cs="Times New Roman"/>
          <w:szCs w:val="28"/>
          <w:lang w:eastAsia="ru-RU"/>
        </w:rPr>
      </w:pPr>
      <w:r w:rsidRPr="00F45FCB">
        <w:rPr>
          <w:rFonts w:cs="Times New Roman"/>
          <w:szCs w:val="28"/>
          <w:lang w:eastAsia="ru-RU"/>
        </w:rPr>
        <w:lastRenderedPageBreak/>
        <w:t>Пересчет табличных значений на среднегодовые условия (интерполяция и экстрополяция) производится по формулам:</w:t>
      </w:r>
    </w:p>
    <w:p w14:paraId="2D4A2954" w14:textId="77777777" w:rsidR="002639EB" w:rsidRPr="00F45FCB" w:rsidRDefault="002639EB" w:rsidP="00101BB4">
      <w:pPr>
        <w:pStyle w:val="a4"/>
        <w:spacing w:after="0" w:line="240" w:lineRule="auto"/>
        <w:ind w:left="0"/>
        <w:rPr>
          <w:rFonts w:cs="Times New Roman"/>
          <w:szCs w:val="28"/>
          <w:u w:val="single"/>
          <w:lang w:eastAsia="ru-RU"/>
        </w:rPr>
      </w:pPr>
      <w:r w:rsidRPr="00F45FCB">
        <w:rPr>
          <w:rFonts w:cs="Times New Roman"/>
          <w:szCs w:val="28"/>
          <w:lang w:eastAsia="ru-RU"/>
        </w:rPr>
        <w:tab/>
      </w:r>
      <w:r w:rsidRPr="00F45FCB">
        <w:rPr>
          <w:rFonts w:cs="Times New Roman"/>
          <w:szCs w:val="28"/>
          <w:u w:val="single"/>
          <w:lang w:eastAsia="ru-RU"/>
        </w:rPr>
        <w:t>Для подземной прокладки:</w:t>
      </w:r>
    </w:p>
    <w:p w14:paraId="112039DC" w14:textId="77777777" w:rsidR="002639EB" w:rsidRPr="00F45FCB" w:rsidRDefault="002639EB" w:rsidP="00101BB4">
      <w:pPr>
        <w:pStyle w:val="a4"/>
        <w:spacing w:after="0" w:line="240" w:lineRule="auto"/>
        <w:ind w:left="0"/>
        <w:jc w:val="center"/>
        <w:rPr>
          <w:rFonts w:cs="Times New Roman"/>
          <w:szCs w:val="28"/>
          <w:lang w:eastAsia="ru-RU"/>
        </w:rPr>
      </w:pPr>
      <w:r w:rsidRPr="00F45FCB">
        <w:rPr>
          <w:rFonts w:cs="Times New Roman"/>
          <w:szCs w:val="28"/>
          <w:lang w:val="en-US" w:eastAsia="ru-RU"/>
        </w:rPr>
        <w:t>q</w:t>
      </w:r>
      <w:proofErr w:type="gramStart"/>
      <w:r w:rsidRPr="00F45FCB">
        <w:rPr>
          <w:rFonts w:cs="Times New Roman"/>
          <w:szCs w:val="28"/>
          <w:vertAlign w:val="subscript"/>
          <w:lang w:eastAsia="ru-RU"/>
        </w:rPr>
        <w:t>из.н</w:t>
      </w:r>
      <w:proofErr w:type="gramEnd"/>
      <w:r w:rsidRPr="00F45FCB">
        <w:rPr>
          <w:rFonts w:cs="Times New Roman"/>
          <w:szCs w:val="28"/>
          <w:vertAlign w:val="subscript"/>
          <w:lang w:eastAsia="ru-RU"/>
        </w:rPr>
        <w:t xml:space="preserve"> </w:t>
      </w:r>
      <w:r w:rsidRPr="00F45FCB">
        <w:rPr>
          <w:rFonts w:cs="Times New Roman"/>
          <w:szCs w:val="28"/>
          <w:lang w:eastAsia="ru-RU"/>
        </w:rPr>
        <w:t xml:space="preserve">= </w:t>
      </w:r>
      <w:r w:rsidRPr="00F45FCB">
        <w:rPr>
          <w:rFonts w:cs="Times New Roman"/>
          <w:szCs w:val="28"/>
          <w:lang w:val="en-US" w:eastAsia="ru-RU"/>
        </w:rPr>
        <w:t>q</w:t>
      </w:r>
      <w:r w:rsidRPr="00F45FCB">
        <w:rPr>
          <w:rFonts w:cs="Times New Roman"/>
          <w:szCs w:val="28"/>
          <w:vertAlign w:val="subscript"/>
          <w:lang w:eastAsia="ru-RU"/>
        </w:rPr>
        <w:t xml:space="preserve">из.н.ΔТ1 </w:t>
      </w:r>
      <w:r w:rsidRPr="00F45FCB">
        <w:rPr>
          <w:rFonts w:cs="Times New Roman"/>
          <w:szCs w:val="28"/>
          <w:lang w:eastAsia="ru-RU"/>
        </w:rPr>
        <w:t>+ (</w:t>
      </w:r>
      <w:r w:rsidRPr="00F45FCB">
        <w:rPr>
          <w:rFonts w:cs="Times New Roman"/>
          <w:szCs w:val="28"/>
          <w:lang w:val="en-US" w:eastAsia="ru-RU"/>
        </w:rPr>
        <w:t>q</w:t>
      </w:r>
      <w:r w:rsidRPr="00F45FCB">
        <w:rPr>
          <w:rFonts w:cs="Times New Roman"/>
          <w:szCs w:val="28"/>
          <w:vertAlign w:val="subscript"/>
          <w:lang w:eastAsia="ru-RU"/>
        </w:rPr>
        <w:t xml:space="preserve">из.н.ΔТ2 </w:t>
      </w:r>
      <w:r w:rsidRPr="00F45FCB">
        <w:rPr>
          <w:rFonts w:cs="Times New Roman"/>
          <w:szCs w:val="28"/>
          <w:lang w:eastAsia="ru-RU"/>
        </w:rPr>
        <w:t xml:space="preserve">- </w:t>
      </w:r>
      <w:r w:rsidRPr="00F45FCB">
        <w:rPr>
          <w:rFonts w:cs="Times New Roman"/>
          <w:szCs w:val="28"/>
          <w:lang w:val="en-US" w:eastAsia="ru-RU"/>
        </w:rPr>
        <w:t>q</w:t>
      </w:r>
      <w:r w:rsidRPr="00F45FCB">
        <w:rPr>
          <w:rFonts w:cs="Times New Roman"/>
          <w:szCs w:val="28"/>
          <w:vertAlign w:val="subscript"/>
          <w:lang w:eastAsia="ru-RU"/>
        </w:rPr>
        <w:t>из.н.ΔТ1</w:t>
      </w:r>
      <w:r w:rsidRPr="00F45FCB">
        <w:rPr>
          <w:rFonts w:cs="Times New Roman"/>
          <w:szCs w:val="28"/>
          <w:lang w:eastAsia="ru-RU"/>
        </w:rPr>
        <w:t xml:space="preserve">) </w:t>
      </w:r>
      <w:r w:rsidRPr="00F45FCB">
        <w:rPr>
          <w:rFonts w:cs="Times New Roman"/>
          <w:position w:val="-24"/>
          <w:szCs w:val="28"/>
          <w:lang w:eastAsia="ru-RU"/>
        </w:rPr>
        <w:object w:dxaOrig="1160" w:dyaOrig="620" w14:anchorId="4438A14F">
          <v:shape id="_x0000_i1034" type="#_x0000_t75" style="width:60.85pt;height:32.55pt" o:ole="">
            <v:imagedata r:id="rId34" o:title=""/>
          </v:shape>
          <o:OLEObject Type="Embed" ProgID="Equation.3" ShapeID="_x0000_i1034" DrawAspect="Content" ObjectID="_1780483410" r:id="rId35"/>
        </w:object>
      </w:r>
      <w:r w:rsidRPr="00F45FCB">
        <w:rPr>
          <w:rFonts w:cs="Times New Roman"/>
          <w:szCs w:val="28"/>
          <w:lang w:eastAsia="ru-RU"/>
        </w:rPr>
        <w:t xml:space="preserve"> ,  ккал/м ч;</w:t>
      </w:r>
    </w:p>
    <w:p w14:paraId="1C586532" w14:textId="77777777" w:rsidR="002639EB" w:rsidRPr="00F45FCB" w:rsidRDefault="002639EB" w:rsidP="00101BB4">
      <w:pPr>
        <w:pStyle w:val="a4"/>
        <w:spacing w:after="0" w:line="240" w:lineRule="auto"/>
        <w:ind w:left="0"/>
        <w:jc w:val="center"/>
        <w:rPr>
          <w:rFonts w:cs="Times New Roman"/>
          <w:szCs w:val="28"/>
          <w:lang w:eastAsia="ru-RU"/>
        </w:rPr>
      </w:pPr>
      <w:r w:rsidRPr="00F45FCB">
        <w:rPr>
          <w:rFonts w:cs="Times New Roman"/>
          <w:szCs w:val="28"/>
          <w:lang w:eastAsia="ru-RU"/>
        </w:rPr>
        <w:t>Δ</w:t>
      </w:r>
      <w:r w:rsidRPr="00F45FCB">
        <w:rPr>
          <w:rFonts w:cs="Times New Roman"/>
          <w:szCs w:val="28"/>
          <w:lang w:val="en-US" w:eastAsia="ru-RU"/>
        </w:rPr>
        <w:t>t</w:t>
      </w:r>
      <w:r w:rsidRPr="00F45FCB">
        <w:rPr>
          <w:rFonts w:cs="Times New Roman"/>
          <w:szCs w:val="28"/>
          <w:vertAlign w:val="subscript"/>
          <w:lang w:eastAsia="ru-RU"/>
        </w:rPr>
        <w:t>год</w:t>
      </w:r>
      <w:r w:rsidRPr="00F45FCB">
        <w:rPr>
          <w:rFonts w:cs="Times New Roman"/>
          <w:szCs w:val="28"/>
          <w:lang w:eastAsia="ru-RU"/>
        </w:rPr>
        <w:t xml:space="preserve"> = </w:t>
      </w:r>
      <w:r w:rsidRPr="00F45FCB">
        <w:rPr>
          <w:rFonts w:cs="Times New Roman"/>
          <w:position w:val="-24"/>
          <w:szCs w:val="28"/>
          <w:lang w:eastAsia="ru-RU"/>
        </w:rPr>
        <w:object w:dxaOrig="2000" w:dyaOrig="620" w14:anchorId="4B913E3F">
          <v:shape id="_x0000_i1035" type="#_x0000_t75" style="width:102pt;height:32.55pt" o:ole="">
            <v:imagedata r:id="rId36" o:title=""/>
          </v:shape>
          <o:OLEObject Type="Embed" ProgID="Equation.3" ShapeID="_x0000_i1035" DrawAspect="Content" ObjectID="_1780483411" r:id="rId37"/>
        </w:object>
      </w:r>
      <w:r w:rsidRPr="00F45FCB">
        <w:rPr>
          <w:rFonts w:cs="Times New Roman"/>
          <w:szCs w:val="28"/>
          <w:lang w:eastAsia="ru-RU"/>
        </w:rPr>
        <w:t xml:space="preserve"> ,</w:t>
      </w:r>
      <w:proofErr w:type="spellStart"/>
      <w:r w:rsidRPr="00F45FCB">
        <w:rPr>
          <w:rFonts w:cs="Times New Roman"/>
          <w:szCs w:val="28"/>
          <w:vertAlign w:val="superscript"/>
          <w:lang w:eastAsia="ru-RU"/>
        </w:rPr>
        <w:t>о</w:t>
      </w:r>
      <w:r w:rsidRPr="00F45FCB">
        <w:rPr>
          <w:rFonts w:cs="Times New Roman"/>
          <w:szCs w:val="28"/>
          <w:lang w:eastAsia="ru-RU"/>
        </w:rPr>
        <w:t>С</w:t>
      </w:r>
      <w:proofErr w:type="spellEnd"/>
    </w:p>
    <w:p w14:paraId="062EF274" w14:textId="77777777" w:rsidR="002639EB" w:rsidRPr="00F45FCB" w:rsidRDefault="002639EB" w:rsidP="00101BB4">
      <w:pPr>
        <w:pStyle w:val="a4"/>
        <w:spacing w:after="0" w:line="240" w:lineRule="auto"/>
        <w:ind w:left="0"/>
        <w:rPr>
          <w:rFonts w:cs="Times New Roman"/>
          <w:szCs w:val="28"/>
          <w:lang w:eastAsia="ru-RU"/>
        </w:rPr>
      </w:pPr>
      <w:r w:rsidRPr="00F45FCB">
        <w:rPr>
          <w:rFonts w:cs="Times New Roman"/>
          <w:szCs w:val="28"/>
          <w:lang w:eastAsia="ru-RU"/>
        </w:rPr>
        <w:t>где,</w:t>
      </w:r>
    </w:p>
    <w:p w14:paraId="521803F6" w14:textId="77777777" w:rsidR="002639EB" w:rsidRPr="00F45FCB" w:rsidRDefault="002639EB" w:rsidP="00101BB4">
      <w:pPr>
        <w:pStyle w:val="a4"/>
        <w:spacing w:after="0" w:line="240" w:lineRule="auto"/>
        <w:ind w:left="0"/>
        <w:jc w:val="both"/>
        <w:rPr>
          <w:rFonts w:cs="Times New Roman"/>
          <w:szCs w:val="28"/>
          <w:lang w:eastAsia="ru-RU"/>
        </w:rPr>
      </w:pPr>
      <w:r w:rsidRPr="00F45FCB">
        <w:rPr>
          <w:rFonts w:cs="Times New Roman"/>
          <w:szCs w:val="28"/>
          <w:lang w:val="en-US" w:eastAsia="ru-RU"/>
        </w:rPr>
        <w:t>q</w:t>
      </w:r>
      <w:r w:rsidRPr="00F45FCB">
        <w:rPr>
          <w:rFonts w:cs="Times New Roman"/>
          <w:szCs w:val="28"/>
          <w:vertAlign w:val="subscript"/>
          <w:lang w:eastAsia="ru-RU"/>
        </w:rPr>
        <w:t>из.н.ΔТ1</w:t>
      </w:r>
      <w:r w:rsidRPr="00F45FCB">
        <w:rPr>
          <w:rFonts w:cs="Times New Roman"/>
          <w:szCs w:val="28"/>
          <w:lang w:eastAsia="ru-RU"/>
        </w:rPr>
        <w:t xml:space="preserve">и </w:t>
      </w:r>
      <w:r w:rsidRPr="00F45FCB">
        <w:rPr>
          <w:rFonts w:cs="Times New Roman"/>
          <w:szCs w:val="28"/>
          <w:lang w:val="en-US" w:eastAsia="ru-RU"/>
        </w:rPr>
        <w:t>q</w:t>
      </w:r>
      <w:r w:rsidRPr="00F45FCB">
        <w:rPr>
          <w:rFonts w:cs="Times New Roman"/>
          <w:szCs w:val="28"/>
          <w:vertAlign w:val="subscript"/>
          <w:lang w:eastAsia="ru-RU"/>
        </w:rPr>
        <w:t xml:space="preserve">из.н.ΔТ2 </w:t>
      </w:r>
      <w:r w:rsidRPr="00F45FCB">
        <w:rPr>
          <w:rFonts w:cs="Times New Roman"/>
          <w:szCs w:val="28"/>
          <w:lang w:eastAsia="ru-RU"/>
        </w:rPr>
        <w:t>- удельные часовые тепловые потери подающих и обратных трубопроводов каждого диаметра при 2-х смежных</w:t>
      </w:r>
      <w:r w:rsidR="00EF2FA9" w:rsidRPr="00F45FCB">
        <w:rPr>
          <w:rFonts w:cs="Times New Roman"/>
          <w:szCs w:val="28"/>
          <w:lang w:eastAsia="ru-RU"/>
        </w:rPr>
        <w:t xml:space="preserve"> табличных значениях (меньшем </w:t>
      </w:r>
      <w:r w:rsidR="00E94BAD" w:rsidRPr="00F45FCB">
        <w:rPr>
          <w:rFonts w:cs="Times New Roman"/>
          <w:szCs w:val="28"/>
          <w:lang w:eastAsia="ru-RU"/>
        </w:rPr>
        <w:t xml:space="preserve">и </w:t>
      </w:r>
      <w:r w:rsidRPr="00F45FCB">
        <w:rPr>
          <w:rFonts w:cs="Times New Roman"/>
          <w:szCs w:val="28"/>
          <w:lang w:eastAsia="ru-RU"/>
        </w:rPr>
        <w:t>большем, чем для конкретной тепловой сети) среднегодовой разности температуры теплоносителя и грунта,  ккал/ч м;</w:t>
      </w:r>
    </w:p>
    <w:p w14:paraId="7E5CDA91" w14:textId="77777777" w:rsidR="002639EB" w:rsidRPr="00F45FCB" w:rsidRDefault="002639EB" w:rsidP="00101BB4">
      <w:pPr>
        <w:pStyle w:val="a4"/>
        <w:spacing w:after="0" w:line="240" w:lineRule="auto"/>
        <w:ind w:left="0"/>
        <w:jc w:val="both"/>
        <w:rPr>
          <w:rFonts w:cs="Times New Roman"/>
          <w:szCs w:val="28"/>
          <w:lang w:eastAsia="ru-RU"/>
        </w:rPr>
      </w:pPr>
      <w:r w:rsidRPr="00F45FCB">
        <w:rPr>
          <w:rFonts w:cs="Times New Roman"/>
          <w:szCs w:val="28"/>
          <w:lang w:eastAsia="ru-RU"/>
        </w:rPr>
        <w:t>Δ</w:t>
      </w:r>
      <w:r w:rsidRPr="00F45FCB">
        <w:rPr>
          <w:rFonts w:cs="Times New Roman"/>
          <w:szCs w:val="28"/>
          <w:lang w:val="en-US" w:eastAsia="ru-RU"/>
        </w:rPr>
        <w:t>t</w:t>
      </w:r>
      <w:r w:rsidRPr="00F45FCB">
        <w:rPr>
          <w:rFonts w:cs="Times New Roman"/>
          <w:szCs w:val="28"/>
          <w:vertAlign w:val="subscript"/>
          <w:lang w:eastAsia="ru-RU"/>
        </w:rPr>
        <w:t>год</w:t>
      </w:r>
      <w:r w:rsidRPr="00F45FCB">
        <w:rPr>
          <w:rFonts w:cs="Times New Roman"/>
          <w:szCs w:val="28"/>
          <w:lang w:eastAsia="ru-RU"/>
        </w:rPr>
        <w:t xml:space="preserve"> - среднегодовая разность температуры теплоносителя и грунта для рассмат</w:t>
      </w:r>
      <w:r w:rsidR="00EF2FA9" w:rsidRPr="00F45FCB">
        <w:rPr>
          <w:rFonts w:cs="Times New Roman"/>
          <w:szCs w:val="28"/>
          <w:lang w:eastAsia="ru-RU"/>
        </w:rPr>
        <w:t xml:space="preserve">риваемой </w:t>
      </w:r>
      <w:r w:rsidRPr="00F45FCB">
        <w:rPr>
          <w:rFonts w:cs="Times New Roman"/>
          <w:szCs w:val="28"/>
          <w:lang w:eastAsia="ru-RU"/>
        </w:rPr>
        <w:t xml:space="preserve">тепловой сети,  </w:t>
      </w:r>
      <w:r w:rsidRPr="00F45FCB">
        <w:rPr>
          <w:rFonts w:cs="Times New Roman"/>
          <w:szCs w:val="28"/>
          <w:vertAlign w:val="superscript"/>
          <w:lang w:eastAsia="ru-RU"/>
        </w:rPr>
        <w:t>о</w:t>
      </w:r>
      <w:r w:rsidRPr="00F45FCB">
        <w:rPr>
          <w:rFonts w:cs="Times New Roman"/>
          <w:szCs w:val="28"/>
          <w:lang w:eastAsia="ru-RU"/>
        </w:rPr>
        <w:t>С;</w:t>
      </w:r>
    </w:p>
    <w:p w14:paraId="4B39E396" w14:textId="77777777" w:rsidR="002639EB" w:rsidRPr="00F45FCB" w:rsidRDefault="002639EB" w:rsidP="00101BB4">
      <w:pPr>
        <w:pStyle w:val="a4"/>
        <w:spacing w:after="0" w:line="240" w:lineRule="auto"/>
        <w:ind w:left="0"/>
        <w:jc w:val="both"/>
        <w:rPr>
          <w:rFonts w:cs="Times New Roman"/>
          <w:szCs w:val="28"/>
          <w:lang w:eastAsia="ru-RU"/>
        </w:rPr>
      </w:pPr>
      <w:r w:rsidRPr="00F45FCB">
        <w:rPr>
          <w:rFonts w:cs="Times New Roman"/>
          <w:szCs w:val="28"/>
          <w:lang w:eastAsia="ru-RU"/>
        </w:rPr>
        <w:t>ΔТ</w:t>
      </w:r>
      <w:r w:rsidRPr="00F45FCB">
        <w:rPr>
          <w:rFonts w:cs="Times New Roman"/>
          <w:szCs w:val="28"/>
          <w:vertAlign w:val="subscript"/>
          <w:lang w:eastAsia="ru-RU"/>
        </w:rPr>
        <w:t>1</w:t>
      </w:r>
      <w:r w:rsidRPr="00F45FCB">
        <w:rPr>
          <w:rFonts w:cs="Times New Roman"/>
          <w:szCs w:val="28"/>
          <w:lang w:eastAsia="ru-RU"/>
        </w:rPr>
        <w:t xml:space="preserve"> и ΔТ</w:t>
      </w:r>
      <w:r w:rsidRPr="00F45FCB">
        <w:rPr>
          <w:rFonts w:cs="Times New Roman"/>
          <w:szCs w:val="28"/>
          <w:vertAlign w:val="subscript"/>
          <w:lang w:eastAsia="ru-RU"/>
        </w:rPr>
        <w:t xml:space="preserve">2 </w:t>
      </w:r>
      <w:r w:rsidRPr="00F45FCB">
        <w:rPr>
          <w:rFonts w:cs="Times New Roman"/>
          <w:szCs w:val="28"/>
          <w:lang w:eastAsia="ru-RU"/>
        </w:rPr>
        <w:t>- смежные, меньшее и большее, чем для конкр</w:t>
      </w:r>
      <w:r w:rsidR="00EF2FA9" w:rsidRPr="00F45FCB">
        <w:rPr>
          <w:rFonts w:cs="Times New Roman"/>
          <w:szCs w:val="28"/>
          <w:lang w:eastAsia="ru-RU"/>
        </w:rPr>
        <w:t xml:space="preserve">етной тепловой сети, табличные </w:t>
      </w:r>
      <w:r w:rsidRPr="00F45FCB">
        <w:rPr>
          <w:rFonts w:cs="Times New Roman"/>
          <w:szCs w:val="28"/>
          <w:lang w:eastAsia="ru-RU"/>
        </w:rPr>
        <w:t xml:space="preserve">значения среднегодовой разности температуры теплоносителя и грунта, </w:t>
      </w:r>
      <w:r w:rsidRPr="00F45FCB">
        <w:rPr>
          <w:rFonts w:cs="Times New Roman"/>
          <w:szCs w:val="28"/>
          <w:vertAlign w:val="superscript"/>
          <w:lang w:eastAsia="ru-RU"/>
        </w:rPr>
        <w:t>о</w:t>
      </w:r>
      <w:r w:rsidRPr="00F45FCB">
        <w:rPr>
          <w:rFonts w:cs="Times New Roman"/>
          <w:szCs w:val="28"/>
          <w:lang w:eastAsia="ru-RU"/>
        </w:rPr>
        <w:t>С;</w:t>
      </w:r>
    </w:p>
    <w:p w14:paraId="06DCD586" w14:textId="77777777" w:rsidR="002639EB" w:rsidRPr="00F45FCB" w:rsidRDefault="002639EB" w:rsidP="00101BB4">
      <w:pPr>
        <w:pStyle w:val="a4"/>
        <w:spacing w:after="0" w:line="240" w:lineRule="auto"/>
        <w:ind w:left="0"/>
        <w:jc w:val="both"/>
        <w:rPr>
          <w:rFonts w:cs="Times New Roman"/>
          <w:szCs w:val="28"/>
          <w:lang w:eastAsia="ru-RU"/>
        </w:rPr>
      </w:pPr>
      <w:r w:rsidRPr="00F45FCB">
        <w:rPr>
          <w:rFonts w:cs="Times New Roman"/>
          <w:szCs w:val="28"/>
          <w:lang w:eastAsia="ru-RU"/>
        </w:rPr>
        <w:t>Т</w:t>
      </w:r>
      <w:r w:rsidRPr="00F45FCB">
        <w:rPr>
          <w:rFonts w:cs="Times New Roman"/>
          <w:szCs w:val="28"/>
          <w:vertAlign w:val="subscript"/>
          <w:lang w:eastAsia="ru-RU"/>
        </w:rPr>
        <w:t xml:space="preserve">п.год </w:t>
      </w:r>
      <w:r w:rsidRPr="00F45FCB">
        <w:rPr>
          <w:rFonts w:cs="Times New Roman"/>
          <w:szCs w:val="28"/>
          <w:lang w:eastAsia="ru-RU"/>
        </w:rPr>
        <w:t>и Т</w:t>
      </w:r>
      <w:r w:rsidRPr="00F45FCB">
        <w:rPr>
          <w:rFonts w:cs="Times New Roman"/>
          <w:szCs w:val="28"/>
          <w:vertAlign w:val="subscript"/>
          <w:lang w:eastAsia="ru-RU"/>
        </w:rPr>
        <w:t xml:space="preserve">о.год </w:t>
      </w:r>
      <w:r w:rsidRPr="00F45FCB">
        <w:rPr>
          <w:rFonts w:cs="Times New Roman"/>
          <w:szCs w:val="28"/>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F45FCB">
        <w:rPr>
          <w:rFonts w:cs="Times New Roman"/>
          <w:szCs w:val="28"/>
          <w:vertAlign w:val="superscript"/>
          <w:lang w:eastAsia="ru-RU"/>
        </w:rPr>
        <w:t>о</w:t>
      </w:r>
      <w:r w:rsidRPr="00F45FCB">
        <w:rPr>
          <w:rFonts w:cs="Times New Roman"/>
          <w:szCs w:val="28"/>
          <w:lang w:eastAsia="ru-RU"/>
        </w:rPr>
        <w:t>С;</w:t>
      </w:r>
    </w:p>
    <w:p w14:paraId="60F83BF6" w14:textId="77777777" w:rsidR="002639EB" w:rsidRPr="00F45FCB" w:rsidRDefault="002639EB" w:rsidP="00101BB4">
      <w:pPr>
        <w:pStyle w:val="a4"/>
        <w:spacing w:after="0" w:line="240" w:lineRule="auto"/>
        <w:ind w:left="0"/>
        <w:jc w:val="both"/>
        <w:rPr>
          <w:rFonts w:cs="Times New Roman"/>
          <w:szCs w:val="28"/>
          <w:lang w:eastAsia="ru-RU"/>
        </w:rPr>
      </w:pPr>
      <w:r w:rsidRPr="00F45FCB">
        <w:rPr>
          <w:rFonts w:cs="Times New Roman"/>
          <w:szCs w:val="28"/>
          <w:lang w:val="en-US" w:eastAsia="ru-RU"/>
        </w:rPr>
        <w:t>t</w:t>
      </w:r>
      <w:r w:rsidRPr="00F45FCB">
        <w:rPr>
          <w:rFonts w:cs="Times New Roman"/>
          <w:szCs w:val="28"/>
          <w:vertAlign w:val="subscript"/>
          <w:lang w:eastAsia="ru-RU"/>
        </w:rPr>
        <w:t>гр.год</w:t>
      </w:r>
      <w:r w:rsidRPr="00F45FCB">
        <w:rPr>
          <w:rFonts w:cs="Times New Roman"/>
          <w:szCs w:val="28"/>
          <w:lang w:eastAsia="ru-RU"/>
        </w:rPr>
        <w:t xml:space="preserve"> - среднегодовая температура грунта на глубине заложения трубопроводов тепловой сети, </w:t>
      </w:r>
      <w:r w:rsidRPr="00F45FCB">
        <w:rPr>
          <w:rFonts w:cs="Times New Roman"/>
          <w:szCs w:val="28"/>
          <w:vertAlign w:val="superscript"/>
          <w:lang w:eastAsia="ru-RU"/>
        </w:rPr>
        <w:t>о</w:t>
      </w:r>
      <w:r w:rsidRPr="00F45FCB">
        <w:rPr>
          <w:rFonts w:cs="Times New Roman"/>
          <w:szCs w:val="28"/>
          <w:lang w:eastAsia="ru-RU"/>
        </w:rPr>
        <w:t>С;</w:t>
      </w:r>
    </w:p>
    <w:p w14:paraId="2E2134BE" w14:textId="77777777" w:rsidR="002639EB" w:rsidRPr="00F45FCB" w:rsidRDefault="002639EB" w:rsidP="00101BB4">
      <w:pPr>
        <w:pStyle w:val="a4"/>
        <w:spacing w:after="0" w:line="240" w:lineRule="auto"/>
        <w:ind w:left="0"/>
        <w:rPr>
          <w:rFonts w:cs="Times New Roman"/>
          <w:szCs w:val="28"/>
          <w:lang w:eastAsia="ru-RU"/>
        </w:rPr>
      </w:pPr>
      <w:r w:rsidRPr="00F45FCB">
        <w:rPr>
          <w:rFonts w:cs="Times New Roman"/>
          <w:szCs w:val="28"/>
          <w:lang w:eastAsia="ru-RU"/>
        </w:rPr>
        <w:tab/>
      </w:r>
      <w:r w:rsidRPr="00F45FCB">
        <w:rPr>
          <w:rFonts w:cs="Times New Roman"/>
          <w:szCs w:val="28"/>
          <w:u w:val="single"/>
          <w:lang w:eastAsia="ru-RU"/>
        </w:rPr>
        <w:t xml:space="preserve">Для надземной прокладки </w:t>
      </w:r>
      <w:r w:rsidRPr="00F45FCB">
        <w:rPr>
          <w:rFonts w:cs="Times New Roman"/>
          <w:szCs w:val="28"/>
          <w:lang w:eastAsia="ru-RU"/>
        </w:rPr>
        <w:t>(по подающим и обратным трубопроводам раздельно)</w:t>
      </w:r>
    </w:p>
    <w:p w14:paraId="4AF137D6" w14:textId="77777777" w:rsidR="002639EB" w:rsidRPr="00F45FCB" w:rsidRDefault="002639EB" w:rsidP="00101BB4">
      <w:pPr>
        <w:pStyle w:val="a4"/>
        <w:spacing w:after="0" w:line="240" w:lineRule="auto"/>
        <w:ind w:left="0"/>
        <w:rPr>
          <w:rFonts w:cs="Times New Roman"/>
          <w:szCs w:val="28"/>
          <w:lang w:eastAsia="ru-RU"/>
        </w:rPr>
      </w:pPr>
      <w:r w:rsidRPr="00F45FCB">
        <w:rPr>
          <w:rFonts w:cs="Times New Roman"/>
          <w:szCs w:val="28"/>
          <w:lang w:eastAsia="ru-RU"/>
        </w:rPr>
        <w:t>Подающий трубопровод -</w:t>
      </w:r>
    </w:p>
    <w:p w14:paraId="22F7EC47" w14:textId="77777777" w:rsidR="002639EB" w:rsidRPr="00F45FCB" w:rsidRDefault="002639EB" w:rsidP="00101BB4">
      <w:pPr>
        <w:pStyle w:val="a4"/>
        <w:spacing w:after="0" w:line="240" w:lineRule="auto"/>
        <w:ind w:left="0"/>
        <w:jc w:val="center"/>
        <w:rPr>
          <w:rFonts w:cs="Times New Roman"/>
          <w:szCs w:val="28"/>
          <w:lang w:eastAsia="ru-RU"/>
        </w:rPr>
      </w:pPr>
      <w:r w:rsidRPr="00F45FCB">
        <w:rPr>
          <w:rFonts w:cs="Times New Roman"/>
          <w:szCs w:val="28"/>
          <w:lang w:val="en-US" w:eastAsia="ru-RU"/>
        </w:rPr>
        <w:t>q</w:t>
      </w:r>
      <w:r w:rsidRPr="00F45FCB">
        <w:rPr>
          <w:rFonts w:cs="Times New Roman"/>
          <w:szCs w:val="28"/>
          <w:vertAlign w:val="subscript"/>
          <w:lang w:eastAsia="ru-RU"/>
        </w:rPr>
        <w:t xml:space="preserve">из.н.п </w:t>
      </w:r>
      <w:r w:rsidRPr="00F45FCB">
        <w:rPr>
          <w:rFonts w:cs="Times New Roman"/>
          <w:szCs w:val="28"/>
          <w:lang w:eastAsia="ru-RU"/>
        </w:rPr>
        <w:t xml:space="preserve">= </w:t>
      </w:r>
      <w:r w:rsidRPr="00F45FCB">
        <w:rPr>
          <w:rFonts w:cs="Times New Roman"/>
          <w:szCs w:val="28"/>
          <w:lang w:val="en-US" w:eastAsia="ru-RU"/>
        </w:rPr>
        <w:t>q</w:t>
      </w:r>
      <w:r w:rsidRPr="00F45FCB">
        <w:rPr>
          <w:rFonts w:cs="Times New Roman"/>
          <w:szCs w:val="28"/>
          <w:vertAlign w:val="subscript"/>
          <w:lang w:eastAsia="ru-RU"/>
        </w:rPr>
        <w:t xml:space="preserve">из.н.п.ΔТ1 </w:t>
      </w:r>
      <w:r w:rsidRPr="00F45FCB">
        <w:rPr>
          <w:rFonts w:cs="Times New Roman"/>
          <w:szCs w:val="28"/>
          <w:lang w:eastAsia="ru-RU"/>
        </w:rPr>
        <w:t>+ (</w:t>
      </w:r>
      <w:r w:rsidRPr="00F45FCB">
        <w:rPr>
          <w:rFonts w:cs="Times New Roman"/>
          <w:szCs w:val="28"/>
          <w:lang w:val="en-US" w:eastAsia="ru-RU"/>
        </w:rPr>
        <w:t>q</w:t>
      </w:r>
      <w:r w:rsidRPr="00F45FCB">
        <w:rPr>
          <w:rFonts w:cs="Times New Roman"/>
          <w:szCs w:val="28"/>
          <w:vertAlign w:val="subscript"/>
          <w:lang w:eastAsia="ru-RU"/>
        </w:rPr>
        <w:t xml:space="preserve">из.н.п.ΔТ2 </w:t>
      </w:r>
      <w:r w:rsidRPr="00F45FCB">
        <w:rPr>
          <w:rFonts w:cs="Times New Roman"/>
          <w:szCs w:val="28"/>
          <w:lang w:eastAsia="ru-RU"/>
        </w:rPr>
        <w:t xml:space="preserve">- </w:t>
      </w:r>
      <w:r w:rsidRPr="00F45FCB">
        <w:rPr>
          <w:rFonts w:cs="Times New Roman"/>
          <w:szCs w:val="28"/>
          <w:lang w:val="en-US" w:eastAsia="ru-RU"/>
        </w:rPr>
        <w:t>q</w:t>
      </w:r>
      <w:r w:rsidRPr="00F45FCB">
        <w:rPr>
          <w:rFonts w:cs="Times New Roman"/>
          <w:szCs w:val="28"/>
          <w:vertAlign w:val="subscript"/>
          <w:lang w:eastAsia="ru-RU"/>
        </w:rPr>
        <w:t>из.н.п.ΔТ1</w:t>
      </w:r>
      <w:r w:rsidRPr="00F45FCB">
        <w:rPr>
          <w:rFonts w:cs="Times New Roman"/>
          <w:szCs w:val="28"/>
          <w:lang w:eastAsia="ru-RU"/>
        </w:rPr>
        <w:t xml:space="preserve">) </w:t>
      </w:r>
      <w:r w:rsidRPr="00F45FCB">
        <w:rPr>
          <w:rFonts w:cs="Times New Roman"/>
          <w:position w:val="-24"/>
          <w:szCs w:val="28"/>
          <w:lang w:eastAsia="ru-RU"/>
        </w:rPr>
        <w:object w:dxaOrig="1240" w:dyaOrig="620" w14:anchorId="1E0DDBF8">
          <v:shape id="_x0000_i1036" type="#_x0000_t75" style="width:60.85pt;height:32.55pt" o:ole="">
            <v:imagedata r:id="rId38" o:title=""/>
          </v:shape>
          <o:OLEObject Type="Embed" ProgID="Equation.3" ShapeID="_x0000_i1036" DrawAspect="Content" ObjectID="_1780483412" r:id="rId39"/>
        </w:object>
      </w:r>
      <w:r w:rsidRPr="00F45FCB">
        <w:rPr>
          <w:rFonts w:cs="Times New Roman"/>
          <w:szCs w:val="28"/>
          <w:lang w:eastAsia="ru-RU"/>
        </w:rPr>
        <w:t>,</w:t>
      </w:r>
    </w:p>
    <w:p w14:paraId="1C3029F9" w14:textId="77777777" w:rsidR="002639EB" w:rsidRPr="00F45FCB" w:rsidRDefault="002639EB" w:rsidP="00101BB4">
      <w:pPr>
        <w:pStyle w:val="a4"/>
        <w:spacing w:after="0" w:line="240" w:lineRule="auto"/>
        <w:ind w:left="0"/>
        <w:rPr>
          <w:rFonts w:cs="Times New Roman"/>
          <w:szCs w:val="28"/>
          <w:lang w:eastAsia="ru-RU"/>
        </w:rPr>
      </w:pPr>
      <w:r w:rsidRPr="00F45FCB">
        <w:rPr>
          <w:rFonts w:cs="Times New Roman"/>
          <w:szCs w:val="28"/>
          <w:lang w:eastAsia="ru-RU"/>
        </w:rPr>
        <w:t>Обратный трубопровод -</w:t>
      </w:r>
    </w:p>
    <w:p w14:paraId="7EC7088D" w14:textId="77777777" w:rsidR="002639EB" w:rsidRPr="00F45FCB" w:rsidRDefault="002639EB" w:rsidP="00101BB4">
      <w:pPr>
        <w:pStyle w:val="a4"/>
        <w:spacing w:after="0" w:line="240" w:lineRule="auto"/>
        <w:ind w:left="0"/>
        <w:jc w:val="center"/>
        <w:rPr>
          <w:rFonts w:cs="Times New Roman"/>
          <w:szCs w:val="28"/>
          <w:lang w:eastAsia="ru-RU"/>
        </w:rPr>
      </w:pPr>
      <w:r w:rsidRPr="00F45FCB">
        <w:rPr>
          <w:rFonts w:cs="Times New Roman"/>
          <w:szCs w:val="28"/>
          <w:lang w:val="en-US" w:eastAsia="ru-RU"/>
        </w:rPr>
        <w:t>q</w:t>
      </w:r>
      <w:r w:rsidRPr="00F45FCB">
        <w:rPr>
          <w:rFonts w:cs="Times New Roman"/>
          <w:szCs w:val="28"/>
          <w:vertAlign w:val="subscript"/>
          <w:lang w:eastAsia="ru-RU"/>
        </w:rPr>
        <w:t xml:space="preserve">из.н.о </w:t>
      </w:r>
      <w:r w:rsidRPr="00F45FCB">
        <w:rPr>
          <w:rFonts w:cs="Times New Roman"/>
          <w:szCs w:val="28"/>
          <w:lang w:eastAsia="ru-RU"/>
        </w:rPr>
        <w:t xml:space="preserve">= </w:t>
      </w:r>
      <w:r w:rsidRPr="00F45FCB">
        <w:rPr>
          <w:rFonts w:cs="Times New Roman"/>
          <w:szCs w:val="28"/>
          <w:lang w:val="en-US" w:eastAsia="ru-RU"/>
        </w:rPr>
        <w:t>q</w:t>
      </w:r>
      <w:r w:rsidRPr="00F45FCB">
        <w:rPr>
          <w:rFonts w:cs="Times New Roman"/>
          <w:szCs w:val="28"/>
          <w:vertAlign w:val="subscript"/>
          <w:lang w:eastAsia="ru-RU"/>
        </w:rPr>
        <w:t xml:space="preserve">из.н.о.ΔТ1 </w:t>
      </w:r>
      <w:r w:rsidRPr="00F45FCB">
        <w:rPr>
          <w:rFonts w:cs="Times New Roman"/>
          <w:szCs w:val="28"/>
          <w:lang w:eastAsia="ru-RU"/>
        </w:rPr>
        <w:t>+ (</w:t>
      </w:r>
      <w:r w:rsidRPr="00F45FCB">
        <w:rPr>
          <w:rFonts w:cs="Times New Roman"/>
          <w:szCs w:val="28"/>
          <w:lang w:val="en-US" w:eastAsia="ru-RU"/>
        </w:rPr>
        <w:t>q</w:t>
      </w:r>
      <w:r w:rsidRPr="00F45FCB">
        <w:rPr>
          <w:rFonts w:cs="Times New Roman"/>
          <w:szCs w:val="28"/>
          <w:vertAlign w:val="subscript"/>
          <w:lang w:eastAsia="ru-RU"/>
        </w:rPr>
        <w:t xml:space="preserve">из.н.о.ΔТ2 </w:t>
      </w:r>
      <w:r w:rsidRPr="00F45FCB">
        <w:rPr>
          <w:rFonts w:cs="Times New Roman"/>
          <w:szCs w:val="28"/>
          <w:lang w:eastAsia="ru-RU"/>
        </w:rPr>
        <w:t xml:space="preserve">- </w:t>
      </w:r>
      <w:r w:rsidRPr="00F45FCB">
        <w:rPr>
          <w:rFonts w:cs="Times New Roman"/>
          <w:szCs w:val="28"/>
          <w:lang w:val="en-US" w:eastAsia="ru-RU"/>
        </w:rPr>
        <w:t>q</w:t>
      </w:r>
      <w:r w:rsidRPr="00F45FCB">
        <w:rPr>
          <w:rFonts w:cs="Times New Roman"/>
          <w:szCs w:val="28"/>
          <w:vertAlign w:val="subscript"/>
          <w:lang w:eastAsia="ru-RU"/>
        </w:rPr>
        <w:t>из.н.о.ΔТ1</w:t>
      </w:r>
      <w:r w:rsidRPr="00F45FCB">
        <w:rPr>
          <w:rFonts w:cs="Times New Roman"/>
          <w:szCs w:val="28"/>
          <w:lang w:eastAsia="ru-RU"/>
        </w:rPr>
        <w:t xml:space="preserve">) </w:t>
      </w:r>
      <w:r w:rsidRPr="00F45FCB">
        <w:rPr>
          <w:rFonts w:cs="Times New Roman"/>
          <w:position w:val="-24"/>
          <w:szCs w:val="28"/>
          <w:lang w:eastAsia="ru-RU"/>
        </w:rPr>
        <w:object w:dxaOrig="1280" w:dyaOrig="620" w14:anchorId="14BC6DD9">
          <v:shape id="_x0000_i1037" type="#_x0000_t75" style="width:65.15pt;height:32.55pt" o:ole="">
            <v:imagedata r:id="rId40" o:title=""/>
          </v:shape>
          <o:OLEObject Type="Embed" ProgID="Equation.3" ShapeID="_x0000_i1037" DrawAspect="Content" ObjectID="_1780483413" r:id="rId41"/>
        </w:object>
      </w:r>
      <w:r w:rsidRPr="00F45FCB">
        <w:rPr>
          <w:rFonts w:cs="Times New Roman"/>
          <w:szCs w:val="28"/>
          <w:lang w:eastAsia="ru-RU"/>
        </w:rPr>
        <w:t>,</w:t>
      </w:r>
    </w:p>
    <w:p w14:paraId="349FF3EC" w14:textId="77777777" w:rsidR="002639EB" w:rsidRPr="00F45FCB" w:rsidRDefault="002639EB" w:rsidP="00101BB4">
      <w:pPr>
        <w:pStyle w:val="a4"/>
        <w:spacing w:after="0" w:line="240" w:lineRule="auto"/>
        <w:ind w:left="0"/>
        <w:jc w:val="both"/>
        <w:rPr>
          <w:rFonts w:cs="Times New Roman"/>
          <w:szCs w:val="28"/>
          <w:lang w:eastAsia="ru-RU"/>
        </w:rPr>
      </w:pPr>
      <w:r w:rsidRPr="00F45FCB">
        <w:rPr>
          <w:rFonts w:cs="Times New Roman"/>
          <w:szCs w:val="28"/>
          <w:lang w:val="en-US" w:eastAsia="ru-RU"/>
        </w:rPr>
        <w:t>q</w:t>
      </w:r>
      <w:r w:rsidRPr="00F45FCB">
        <w:rPr>
          <w:rFonts w:cs="Times New Roman"/>
          <w:szCs w:val="28"/>
          <w:vertAlign w:val="subscript"/>
          <w:lang w:eastAsia="ru-RU"/>
        </w:rPr>
        <w:t>из.н.п.ΔТ2</w:t>
      </w:r>
      <w:r w:rsidRPr="00F45FCB">
        <w:rPr>
          <w:rFonts w:cs="Times New Roman"/>
          <w:szCs w:val="28"/>
          <w:lang w:eastAsia="ru-RU"/>
        </w:rPr>
        <w:t xml:space="preserve">и </w:t>
      </w:r>
      <w:r w:rsidRPr="00F45FCB">
        <w:rPr>
          <w:rFonts w:cs="Times New Roman"/>
          <w:szCs w:val="28"/>
          <w:lang w:val="en-US" w:eastAsia="ru-RU"/>
        </w:rPr>
        <w:t>q</w:t>
      </w:r>
      <w:r w:rsidRPr="00F45FCB">
        <w:rPr>
          <w:rFonts w:cs="Times New Roman"/>
          <w:szCs w:val="28"/>
          <w:vertAlign w:val="subscript"/>
          <w:lang w:eastAsia="ru-RU"/>
        </w:rPr>
        <w:t xml:space="preserve">из.н.п.ΔТ1 </w:t>
      </w:r>
      <w:r w:rsidRPr="00F45FCB">
        <w:rPr>
          <w:rFonts w:cs="Times New Roman"/>
          <w:szCs w:val="28"/>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w:t>
      </w:r>
      <w:r w:rsidR="00EF2FA9" w:rsidRPr="00F45FCB">
        <w:rPr>
          <w:rFonts w:cs="Times New Roman"/>
          <w:szCs w:val="28"/>
          <w:lang w:eastAsia="ru-RU"/>
        </w:rPr>
        <w:t xml:space="preserve">негодовой разности температуры </w:t>
      </w:r>
      <w:r w:rsidRPr="00F45FCB">
        <w:rPr>
          <w:rFonts w:cs="Times New Roman"/>
          <w:szCs w:val="28"/>
          <w:lang w:eastAsia="ru-RU"/>
        </w:rPr>
        <w:t>теплоносителя и наружного воздуха, ккал/ч м;</w:t>
      </w:r>
    </w:p>
    <w:p w14:paraId="775D7162" w14:textId="77777777" w:rsidR="002639EB" w:rsidRPr="00F45FCB" w:rsidRDefault="002639EB" w:rsidP="00101BB4">
      <w:pPr>
        <w:pStyle w:val="a4"/>
        <w:spacing w:after="0" w:line="240" w:lineRule="auto"/>
        <w:ind w:left="0"/>
        <w:jc w:val="both"/>
        <w:rPr>
          <w:rFonts w:cs="Times New Roman"/>
          <w:szCs w:val="28"/>
          <w:lang w:eastAsia="ru-RU"/>
        </w:rPr>
      </w:pPr>
      <w:r w:rsidRPr="00F45FCB">
        <w:rPr>
          <w:rFonts w:cs="Times New Roman"/>
          <w:szCs w:val="28"/>
          <w:lang w:val="en-US" w:eastAsia="ru-RU"/>
        </w:rPr>
        <w:t>q</w:t>
      </w:r>
      <w:r w:rsidRPr="00F45FCB">
        <w:rPr>
          <w:rFonts w:cs="Times New Roman"/>
          <w:szCs w:val="28"/>
          <w:vertAlign w:val="subscript"/>
          <w:lang w:eastAsia="ru-RU"/>
        </w:rPr>
        <w:t>из.н.о.ΔТ2</w:t>
      </w:r>
      <w:r w:rsidRPr="00F45FCB">
        <w:rPr>
          <w:rFonts w:cs="Times New Roman"/>
          <w:szCs w:val="28"/>
          <w:lang w:eastAsia="ru-RU"/>
        </w:rPr>
        <w:t xml:space="preserve">и </w:t>
      </w:r>
      <w:r w:rsidRPr="00F45FCB">
        <w:rPr>
          <w:rFonts w:cs="Times New Roman"/>
          <w:szCs w:val="28"/>
          <w:lang w:val="en-US" w:eastAsia="ru-RU"/>
        </w:rPr>
        <w:t>q</w:t>
      </w:r>
      <w:r w:rsidRPr="00F45FCB">
        <w:rPr>
          <w:rFonts w:cs="Times New Roman"/>
          <w:szCs w:val="28"/>
          <w:vertAlign w:val="subscript"/>
          <w:lang w:eastAsia="ru-RU"/>
        </w:rPr>
        <w:t xml:space="preserve">из.н.о.ΔТ1 </w:t>
      </w:r>
      <w:r w:rsidRPr="00F45FCB">
        <w:rPr>
          <w:rFonts w:cs="Times New Roman"/>
          <w:szCs w:val="28"/>
          <w:lang w:eastAsia="ru-RU"/>
        </w:rPr>
        <w:t xml:space="preserve">- удельные часовые тепловые потери обратных трубопроводов </w:t>
      </w:r>
      <w:r w:rsidRPr="00F45FCB">
        <w:rPr>
          <w:rFonts w:cs="Times New Roman"/>
          <w:szCs w:val="28"/>
          <w:lang w:eastAsia="ru-RU"/>
        </w:rPr>
        <w:tab/>
        <w:t xml:space="preserve">каждого конкретного диаметра при 2-х смежных табличных значениях (меньшем и </w:t>
      </w:r>
      <w:r w:rsidRPr="00F45FCB">
        <w:rPr>
          <w:rFonts w:cs="Times New Roman"/>
          <w:szCs w:val="28"/>
          <w:lang w:eastAsia="ru-RU"/>
        </w:rPr>
        <w:tab/>
        <w:t>большем, чем для конкретной тепловой сети) среднегодовой разности температуры теплоносителя и наружного воздуха, ккал/ч м;</w:t>
      </w:r>
    </w:p>
    <w:p w14:paraId="56D3B5D6" w14:textId="77777777" w:rsidR="002639EB" w:rsidRPr="00F45FCB" w:rsidRDefault="002639EB" w:rsidP="00101BB4">
      <w:pPr>
        <w:pStyle w:val="a4"/>
        <w:spacing w:after="0" w:line="240" w:lineRule="auto"/>
        <w:ind w:left="0"/>
        <w:jc w:val="both"/>
        <w:rPr>
          <w:rFonts w:cs="Times New Roman"/>
          <w:szCs w:val="28"/>
          <w:lang w:eastAsia="ru-RU"/>
        </w:rPr>
      </w:pPr>
      <w:r w:rsidRPr="00F45FCB">
        <w:rPr>
          <w:rFonts w:cs="Times New Roman"/>
          <w:szCs w:val="28"/>
          <w:lang w:eastAsia="ru-RU"/>
        </w:rPr>
        <w:t>Δ</w:t>
      </w:r>
      <w:r w:rsidRPr="00F45FCB">
        <w:rPr>
          <w:rFonts w:cs="Times New Roman"/>
          <w:szCs w:val="28"/>
          <w:lang w:val="en-US" w:eastAsia="ru-RU"/>
        </w:rPr>
        <w:t>t</w:t>
      </w:r>
      <w:r w:rsidRPr="00F45FCB">
        <w:rPr>
          <w:rFonts w:cs="Times New Roman"/>
          <w:szCs w:val="28"/>
          <w:vertAlign w:val="subscript"/>
          <w:lang w:eastAsia="ru-RU"/>
        </w:rPr>
        <w:t>п.год</w:t>
      </w:r>
      <w:r w:rsidRPr="00F45FCB">
        <w:rPr>
          <w:rFonts w:cs="Times New Roman"/>
          <w:szCs w:val="28"/>
          <w:lang w:eastAsia="ru-RU"/>
        </w:rPr>
        <w:t xml:space="preserve"> и Δ</w:t>
      </w:r>
      <w:r w:rsidRPr="00F45FCB">
        <w:rPr>
          <w:rFonts w:cs="Times New Roman"/>
          <w:szCs w:val="28"/>
          <w:lang w:val="en-US" w:eastAsia="ru-RU"/>
        </w:rPr>
        <w:t>t</w:t>
      </w:r>
      <w:r w:rsidRPr="00F45FCB">
        <w:rPr>
          <w:rFonts w:cs="Times New Roman"/>
          <w:szCs w:val="28"/>
          <w:vertAlign w:val="subscript"/>
          <w:lang w:eastAsia="ru-RU"/>
        </w:rPr>
        <w:t xml:space="preserve">о.год </w:t>
      </w:r>
      <w:r w:rsidRPr="00F45FCB">
        <w:rPr>
          <w:rFonts w:cs="Times New Roman"/>
          <w:szCs w:val="28"/>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F45FCB">
        <w:rPr>
          <w:rFonts w:cs="Times New Roman"/>
          <w:szCs w:val="28"/>
          <w:vertAlign w:val="superscript"/>
          <w:lang w:eastAsia="ru-RU"/>
        </w:rPr>
        <w:t>о</w:t>
      </w:r>
      <w:r w:rsidRPr="00F45FCB">
        <w:rPr>
          <w:rFonts w:cs="Times New Roman"/>
          <w:szCs w:val="28"/>
          <w:lang w:eastAsia="ru-RU"/>
        </w:rPr>
        <w:t>С;</w:t>
      </w:r>
    </w:p>
    <w:p w14:paraId="12F3A8B0" w14:textId="77777777" w:rsidR="008810D6" w:rsidRPr="00F45FCB" w:rsidRDefault="008810D6" w:rsidP="00101BB4">
      <w:pPr>
        <w:pStyle w:val="a4"/>
        <w:spacing w:after="0" w:line="240" w:lineRule="auto"/>
        <w:ind w:left="0"/>
        <w:jc w:val="both"/>
        <w:rPr>
          <w:rFonts w:cs="Times New Roman"/>
          <w:szCs w:val="28"/>
          <w:lang w:eastAsia="ru-RU"/>
        </w:rPr>
      </w:pPr>
      <w:r w:rsidRPr="00F45FCB">
        <w:rPr>
          <w:rFonts w:cs="Times New Roman"/>
          <w:szCs w:val="28"/>
          <w:lang w:eastAsia="ru-RU"/>
        </w:rPr>
        <w:t>ΔТ</w:t>
      </w:r>
      <w:r w:rsidRPr="00F45FCB">
        <w:rPr>
          <w:rFonts w:cs="Times New Roman"/>
          <w:szCs w:val="28"/>
          <w:vertAlign w:val="subscript"/>
          <w:lang w:eastAsia="ru-RU"/>
        </w:rPr>
        <w:t>1</w:t>
      </w:r>
      <w:r w:rsidRPr="00F45FCB">
        <w:rPr>
          <w:rFonts w:cs="Times New Roman"/>
          <w:szCs w:val="28"/>
          <w:lang w:eastAsia="ru-RU"/>
        </w:rPr>
        <w:t xml:space="preserve"> и ΔТ</w:t>
      </w:r>
      <w:r w:rsidRPr="00F45FCB">
        <w:rPr>
          <w:rFonts w:cs="Times New Roman"/>
          <w:szCs w:val="28"/>
          <w:vertAlign w:val="subscript"/>
          <w:lang w:eastAsia="ru-RU"/>
        </w:rPr>
        <w:t xml:space="preserve">2 </w:t>
      </w:r>
      <w:r w:rsidRPr="00F45FCB">
        <w:rPr>
          <w:rFonts w:cs="Times New Roman"/>
          <w:szCs w:val="28"/>
          <w:lang w:eastAsia="ru-RU"/>
        </w:rPr>
        <w:t>- смежные, меньшее и большее, чем для конкретной тепловой сети, табличные</w:t>
      </w:r>
    </w:p>
    <w:p w14:paraId="289B2887" w14:textId="77777777" w:rsidR="007421D9" w:rsidRPr="00F45FCB" w:rsidRDefault="002639EB" w:rsidP="00101BB4">
      <w:pPr>
        <w:pStyle w:val="a4"/>
        <w:spacing w:after="0" w:line="240" w:lineRule="auto"/>
        <w:ind w:left="0"/>
        <w:jc w:val="both"/>
        <w:rPr>
          <w:rFonts w:cs="Times New Roman"/>
          <w:szCs w:val="28"/>
          <w:lang w:eastAsia="ru-RU"/>
        </w:rPr>
      </w:pPr>
      <w:r w:rsidRPr="00F45FCB">
        <w:rPr>
          <w:rFonts w:cs="Times New Roman"/>
          <w:szCs w:val="28"/>
          <w:lang w:eastAsia="ru-RU"/>
        </w:rPr>
        <w:lastRenderedPageBreak/>
        <w:t>значения среднегодовой разности температ</w:t>
      </w:r>
      <w:r w:rsidR="00EF2FA9" w:rsidRPr="00F45FCB">
        <w:rPr>
          <w:rFonts w:cs="Times New Roman"/>
          <w:szCs w:val="28"/>
          <w:lang w:eastAsia="ru-RU"/>
        </w:rPr>
        <w:t xml:space="preserve">уры теплоносителя в подающем и </w:t>
      </w:r>
      <w:r w:rsidRPr="00F45FCB">
        <w:rPr>
          <w:rFonts w:cs="Times New Roman"/>
          <w:szCs w:val="28"/>
          <w:lang w:eastAsia="ru-RU"/>
        </w:rPr>
        <w:t xml:space="preserve">обратном трубопроводах тепловой сети и наружного воздуха, </w:t>
      </w:r>
      <w:r w:rsidRPr="00F45FCB">
        <w:rPr>
          <w:rFonts w:cs="Times New Roman"/>
          <w:szCs w:val="28"/>
          <w:vertAlign w:val="superscript"/>
          <w:lang w:eastAsia="ru-RU"/>
        </w:rPr>
        <w:t>о</w:t>
      </w:r>
      <w:r w:rsidR="009219BB" w:rsidRPr="00F45FCB">
        <w:rPr>
          <w:rFonts w:cs="Times New Roman"/>
          <w:szCs w:val="28"/>
          <w:lang w:eastAsia="ru-RU"/>
        </w:rPr>
        <w:t>С.</w:t>
      </w:r>
    </w:p>
    <w:p w14:paraId="636E8C8C" w14:textId="77777777" w:rsidR="00966D84" w:rsidRPr="00F45FCB" w:rsidRDefault="00966D84" w:rsidP="00101BB4">
      <w:pPr>
        <w:pStyle w:val="afffa"/>
        <w:rPr>
          <w:sz w:val="28"/>
          <w:szCs w:val="28"/>
        </w:rPr>
      </w:pPr>
    </w:p>
    <w:p w14:paraId="2312B7F8" w14:textId="77777777" w:rsidR="000739B3" w:rsidRPr="00F45FCB" w:rsidRDefault="00A01B0B" w:rsidP="00101BB4">
      <w:pPr>
        <w:pStyle w:val="7"/>
        <w:spacing w:before="0" w:line="240" w:lineRule="auto"/>
        <w:ind w:firstLine="567"/>
        <w:jc w:val="both"/>
        <w:rPr>
          <w:rFonts w:ascii="Times New Roman" w:hAnsi="Times New Roman"/>
          <w:b/>
          <w:i w:val="0"/>
          <w:sz w:val="28"/>
          <w:szCs w:val="28"/>
          <w:lang w:val="ru-RU"/>
        </w:rPr>
      </w:pPr>
      <w:bookmarkStart w:id="60" w:name="_Toc168654662"/>
      <w:r w:rsidRPr="00F45FCB">
        <w:rPr>
          <w:rFonts w:ascii="Times New Roman" w:hAnsi="Times New Roman"/>
          <w:b/>
          <w:i w:val="0"/>
          <w:sz w:val="28"/>
          <w:szCs w:val="28"/>
          <w:lang w:val="ru-RU"/>
        </w:rPr>
        <w:t xml:space="preserve">о) </w:t>
      </w:r>
      <w:r w:rsidR="000739B3" w:rsidRPr="00F45FCB">
        <w:rPr>
          <w:rFonts w:ascii="Times New Roman" w:hAnsi="Times New Roman"/>
          <w:b/>
          <w:i w:val="0"/>
          <w:sz w:val="28"/>
          <w:szCs w:val="28"/>
          <w:lang w:val="ru-RU"/>
        </w:rPr>
        <w:t>оценк</w:t>
      </w:r>
      <w:r w:rsidR="00D07A6C" w:rsidRPr="00F45FCB">
        <w:rPr>
          <w:rFonts w:ascii="Times New Roman" w:hAnsi="Times New Roman"/>
          <w:b/>
          <w:i w:val="0"/>
          <w:sz w:val="28"/>
          <w:szCs w:val="28"/>
          <w:lang w:val="ru-RU"/>
        </w:rPr>
        <w:t>а</w:t>
      </w:r>
      <w:r w:rsidR="000739B3" w:rsidRPr="00F45FCB">
        <w:rPr>
          <w:rFonts w:ascii="Times New Roman" w:hAnsi="Times New Roman"/>
          <w:b/>
          <w:i w:val="0"/>
          <w:sz w:val="28"/>
          <w:szCs w:val="28"/>
          <w:lang w:val="ru-RU"/>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60"/>
    </w:p>
    <w:p w14:paraId="20286828" w14:textId="77777777" w:rsidR="007A6B15" w:rsidRPr="00F45FCB" w:rsidRDefault="007A6B15" w:rsidP="00101BB4">
      <w:pPr>
        <w:spacing w:after="0" w:line="240" w:lineRule="auto"/>
        <w:ind w:firstLine="567"/>
        <w:jc w:val="both"/>
        <w:rPr>
          <w:rFonts w:cs="Times New Roman"/>
          <w:szCs w:val="28"/>
        </w:rPr>
      </w:pPr>
      <w:r w:rsidRPr="00F45FCB">
        <w:rPr>
          <w:rFonts w:cs="Times New Roman"/>
          <w:szCs w:val="28"/>
        </w:rPr>
        <w:t>Данные по фактическим потерям тепловой энергии и теплоносителя при передаче тепловой энергии и теплоносителя по тепловым сетям за последние три года не представлены.</w:t>
      </w:r>
    </w:p>
    <w:p w14:paraId="49308FD0" w14:textId="77777777" w:rsidR="007A6B15" w:rsidRPr="00F45FCB" w:rsidRDefault="007A6B15" w:rsidP="00101BB4">
      <w:pPr>
        <w:spacing w:after="0" w:line="240" w:lineRule="auto"/>
        <w:ind w:firstLine="567"/>
        <w:jc w:val="both"/>
        <w:rPr>
          <w:rFonts w:cs="Times New Roman"/>
          <w:szCs w:val="28"/>
        </w:rPr>
      </w:pPr>
      <w:r w:rsidRPr="00F45FCB">
        <w:rPr>
          <w:rFonts w:cs="Times New Roman"/>
          <w:szCs w:val="28"/>
        </w:rPr>
        <w:t xml:space="preserve">Оценить фактические тепловые потери в тепловых сетях </w:t>
      </w:r>
      <w:r w:rsidR="00145F91" w:rsidRPr="00F45FCB">
        <w:rPr>
          <w:rFonts w:cs="Times New Roman"/>
          <w:szCs w:val="28"/>
        </w:rPr>
        <w:t>города</w:t>
      </w:r>
      <w:r w:rsidRPr="00F45FCB">
        <w:rPr>
          <w:rFonts w:cs="Times New Roman"/>
          <w:szCs w:val="28"/>
        </w:rPr>
        <w:t xml:space="preserve"> при отсутствии приборов учета тепловой энергии у потребителей без проведения испытаний на определение тепловых потерь не представляется возможным.</w:t>
      </w:r>
    </w:p>
    <w:p w14:paraId="6709EAC3" w14:textId="77777777" w:rsidR="007A6B15" w:rsidRPr="00F45FCB" w:rsidRDefault="007A6B15" w:rsidP="00101BB4">
      <w:pPr>
        <w:spacing w:after="0" w:line="240" w:lineRule="auto"/>
        <w:ind w:right="38" w:firstLine="567"/>
        <w:jc w:val="both"/>
        <w:rPr>
          <w:rFonts w:eastAsia="Times New Roman" w:cs="Times New Roman"/>
          <w:szCs w:val="28"/>
          <w:lang w:eastAsia="ru-RU"/>
        </w:rPr>
      </w:pPr>
      <w:r w:rsidRPr="00F45FCB">
        <w:rPr>
          <w:rFonts w:eastAsia="Times New Roman" w:cs="Times New Roman"/>
          <w:szCs w:val="28"/>
          <w:lang w:eastAsia="ru-RU"/>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14:paraId="028030A2" w14:textId="77777777" w:rsidR="007A6B15" w:rsidRPr="00F45FCB" w:rsidRDefault="007A6B15" w:rsidP="00101BB4">
      <w:pPr>
        <w:spacing w:after="0" w:line="240" w:lineRule="auto"/>
        <w:ind w:right="38" w:firstLine="284"/>
        <w:jc w:val="both"/>
        <w:rPr>
          <w:rFonts w:eastAsia="Times New Roman" w:cs="Times New Roman"/>
          <w:szCs w:val="28"/>
          <w:lang w:eastAsia="ru-RU"/>
        </w:rPr>
      </w:pPr>
      <w:r w:rsidRPr="00F45FCB">
        <w:rPr>
          <w:rFonts w:eastAsia="Times New Roman" w:cs="Times New Roman"/>
          <w:szCs w:val="28"/>
          <w:lang w:eastAsia="ru-RU"/>
        </w:rPr>
        <w:t>- 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14:paraId="0AD658A6" w14:textId="77777777" w:rsidR="007A6B15" w:rsidRPr="00F45FCB" w:rsidRDefault="007A6B15" w:rsidP="00101BB4">
      <w:pPr>
        <w:spacing w:after="0" w:line="240" w:lineRule="auto"/>
        <w:ind w:right="38" w:firstLine="284"/>
        <w:jc w:val="both"/>
        <w:rPr>
          <w:rFonts w:eastAsia="Times New Roman" w:cs="Times New Roman"/>
          <w:szCs w:val="28"/>
          <w:lang w:eastAsia="ru-RU"/>
        </w:rPr>
      </w:pPr>
      <w:r w:rsidRPr="00F45FCB">
        <w:rPr>
          <w:rFonts w:eastAsia="Times New Roman" w:cs="Times New Roman"/>
          <w:szCs w:val="28"/>
          <w:lang w:eastAsia="ru-RU"/>
        </w:rPr>
        <w:t>- в системах отопления, связанные с несоответствием характера отопления текущим погодным условиям (15-20%);</w:t>
      </w:r>
    </w:p>
    <w:p w14:paraId="5C1388B6" w14:textId="77777777" w:rsidR="007A6B15" w:rsidRPr="00F45FCB" w:rsidRDefault="007A6B15" w:rsidP="00101BB4">
      <w:pPr>
        <w:spacing w:after="0" w:line="240" w:lineRule="auto"/>
        <w:ind w:right="38" w:firstLine="284"/>
        <w:jc w:val="both"/>
        <w:rPr>
          <w:rFonts w:eastAsia="Times New Roman" w:cs="Times New Roman"/>
          <w:szCs w:val="28"/>
          <w:lang w:eastAsia="ru-RU"/>
        </w:rPr>
      </w:pPr>
      <w:r w:rsidRPr="00F45FCB">
        <w:rPr>
          <w:rFonts w:eastAsia="Times New Roman" w:cs="Times New Roman"/>
          <w:szCs w:val="28"/>
          <w:lang w:eastAsia="ru-RU"/>
        </w:rPr>
        <w:t>- 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14:paraId="7470859F" w14:textId="77777777" w:rsidR="007A6B15" w:rsidRPr="00F45FCB" w:rsidRDefault="007A6B15" w:rsidP="00101BB4">
      <w:pPr>
        <w:spacing w:after="0" w:line="240" w:lineRule="auto"/>
        <w:ind w:right="38" w:firstLine="284"/>
        <w:jc w:val="both"/>
        <w:rPr>
          <w:rFonts w:eastAsia="Times New Roman" w:cs="Times New Roman"/>
          <w:szCs w:val="28"/>
          <w:lang w:eastAsia="ru-RU"/>
        </w:rPr>
      </w:pPr>
      <w:r w:rsidRPr="00F45FCB">
        <w:rPr>
          <w:rFonts w:eastAsia="Times New Roman" w:cs="Times New Roman"/>
          <w:szCs w:val="28"/>
          <w:lang w:eastAsia="ru-RU"/>
        </w:rPr>
        <w:t>- в системах ГВС из-за отсутствия или неработоспособности регуляторов горячей воды на бойлерах ГВС (до 15% нагрузки ГВС);</w:t>
      </w:r>
    </w:p>
    <w:p w14:paraId="1BC31BAD" w14:textId="77777777" w:rsidR="007A6B15" w:rsidRPr="00F45FCB" w:rsidRDefault="007A6B15" w:rsidP="00101BB4">
      <w:pPr>
        <w:spacing w:after="0" w:line="240" w:lineRule="auto"/>
        <w:ind w:right="38" w:firstLine="284"/>
        <w:jc w:val="both"/>
        <w:rPr>
          <w:rFonts w:eastAsia="Times New Roman" w:cs="Times New Roman"/>
          <w:szCs w:val="28"/>
          <w:lang w:eastAsia="ru-RU"/>
        </w:rPr>
      </w:pPr>
      <w:r w:rsidRPr="00F45FCB">
        <w:rPr>
          <w:rFonts w:eastAsia="Times New Roman" w:cs="Times New Roman"/>
          <w:szCs w:val="28"/>
          <w:lang w:eastAsia="ru-RU"/>
        </w:rPr>
        <w:t>- 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w:t>
      </w:r>
    </w:p>
    <w:p w14:paraId="27097984" w14:textId="77777777" w:rsidR="007A6B15" w:rsidRDefault="007A6B15" w:rsidP="00101BB4">
      <w:pPr>
        <w:spacing w:after="0" w:line="240" w:lineRule="auto"/>
        <w:ind w:right="38" w:firstLine="567"/>
        <w:jc w:val="both"/>
        <w:rPr>
          <w:rFonts w:eastAsia="Times New Roman" w:cs="Times New Roman"/>
          <w:szCs w:val="28"/>
          <w:lang w:eastAsia="ru-RU"/>
        </w:rPr>
      </w:pPr>
      <w:r w:rsidRPr="00F45FCB">
        <w:rPr>
          <w:rFonts w:eastAsia="Times New Roman" w:cs="Times New Roman"/>
          <w:szCs w:val="28"/>
          <w:lang w:eastAsia="ru-RU"/>
        </w:rPr>
        <w:t>Общие не явные непроизводительные потери на объекте потребления могут составл</w:t>
      </w:r>
      <w:r w:rsidR="00F31A97" w:rsidRPr="00F45FCB">
        <w:rPr>
          <w:rFonts w:eastAsia="Times New Roman" w:cs="Times New Roman"/>
          <w:szCs w:val="28"/>
          <w:lang w:eastAsia="ru-RU"/>
        </w:rPr>
        <w:t>ять до 45% от тепловой нагрузки.</w:t>
      </w:r>
      <w:r w:rsidRPr="00F45FCB">
        <w:rPr>
          <w:rFonts w:eastAsia="Times New Roman" w:cs="Times New Roman"/>
          <w:szCs w:val="28"/>
          <w:lang w:eastAsia="ru-RU"/>
        </w:rPr>
        <w:t xml:space="preserve">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w:t>
      </w:r>
    </w:p>
    <w:p w14:paraId="3187833D" w14:textId="77777777" w:rsidR="00BA1949" w:rsidRPr="00F45FCB" w:rsidRDefault="00BA1949" w:rsidP="00101BB4">
      <w:pPr>
        <w:spacing w:after="0" w:line="240" w:lineRule="auto"/>
        <w:ind w:right="38" w:firstLine="567"/>
        <w:jc w:val="both"/>
        <w:rPr>
          <w:rFonts w:eastAsia="Times New Roman" w:cs="Times New Roman"/>
          <w:szCs w:val="28"/>
          <w:lang w:eastAsia="ru-RU"/>
        </w:rPr>
      </w:pPr>
    </w:p>
    <w:p w14:paraId="36C27D2C" w14:textId="77777777" w:rsidR="00756CF1" w:rsidRPr="00F45FCB" w:rsidRDefault="00756CF1" w:rsidP="00101BB4">
      <w:pPr>
        <w:pStyle w:val="7"/>
        <w:spacing w:before="0" w:line="240" w:lineRule="auto"/>
        <w:ind w:firstLine="567"/>
        <w:jc w:val="both"/>
        <w:rPr>
          <w:rFonts w:ascii="Times New Roman" w:hAnsi="Times New Roman"/>
          <w:b/>
          <w:i w:val="0"/>
          <w:sz w:val="28"/>
          <w:szCs w:val="28"/>
          <w:lang w:val="ru-RU"/>
        </w:rPr>
      </w:pPr>
      <w:bookmarkStart w:id="61" w:name="_Toc168654663"/>
      <w:r w:rsidRPr="00F45FCB">
        <w:rPr>
          <w:rFonts w:ascii="Times New Roman" w:hAnsi="Times New Roman"/>
          <w:b/>
          <w:i w:val="0"/>
          <w:sz w:val="28"/>
          <w:szCs w:val="28"/>
          <w:lang w:val="ru-RU"/>
        </w:rPr>
        <w:t>п) предписания надзорных органов по запрещению дальнейшей эксплуатации участков тепловой сети и результаты их исполнения</w:t>
      </w:r>
      <w:bookmarkEnd w:id="61"/>
    </w:p>
    <w:p w14:paraId="5E48DBCC" w14:textId="77777777" w:rsidR="00756CF1" w:rsidRDefault="00756CF1" w:rsidP="00101BB4">
      <w:pPr>
        <w:pStyle w:val="a4"/>
        <w:spacing w:after="0" w:line="240" w:lineRule="auto"/>
        <w:ind w:left="0" w:firstLine="567"/>
        <w:jc w:val="both"/>
        <w:rPr>
          <w:rFonts w:cs="Times New Roman"/>
          <w:szCs w:val="28"/>
        </w:rPr>
      </w:pPr>
      <w:r w:rsidRPr="00F45FCB">
        <w:rPr>
          <w:rFonts w:cs="Times New Roman"/>
          <w:szCs w:val="28"/>
        </w:rPr>
        <w:t>На основании предоставленных данных предписания не выдавались.</w:t>
      </w:r>
    </w:p>
    <w:p w14:paraId="2C2500A5" w14:textId="77777777" w:rsidR="00BA1949" w:rsidRPr="00F45FCB" w:rsidRDefault="00BA1949" w:rsidP="00101BB4">
      <w:pPr>
        <w:pStyle w:val="a4"/>
        <w:spacing w:after="0" w:line="240" w:lineRule="auto"/>
        <w:ind w:left="0" w:firstLine="567"/>
        <w:jc w:val="both"/>
        <w:rPr>
          <w:rFonts w:cs="Times New Roman"/>
          <w:szCs w:val="28"/>
        </w:rPr>
      </w:pPr>
    </w:p>
    <w:p w14:paraId="2296841F" w14:textId="77777777" w:rsidR="00966D84" w:rsidRPr="00F45FCB" w:rsidRDefault="00966D84" w:rsidP="00101BB4">
      <w:pPr>
        <w:pStyle w:val="7"/>
        <w:spacing w:before="0" w:line="240" w:lineRule="auto"/>
        <w:ind w:firstLine="567"/>
        <w:jc w:val="both"/>
        <w:rPr>
          <w:rFonts w:ascii="Times New Roman" w:hAnsi="Times New Roman"/>
          <w:b/>
          <w:i w:val="0"/>
          <w:sz w:val="28"/>
          <w:szCs w:val="28"/>
          <w:lang w:val="ru-RU"/>
        </w:rPr>
      </w:pPr>
      <w:bookmarkStart w:id="62" w:name="_Toc168654664"/>
      <w:r w:rsidRPr="00F45FCB">
        <w:rPr>
          <w:rFonts w:ascii="Times New Roman" w:hAnsi="Times New Roman"/>
          <w:b/>
          <w:i w:val="0"/>
          <w:sz w:val="28"/>
          <w:szCs w:val="28"/>
          <w:lang w:val="ru-RU"/>
        </w:rPr>
        <w:lastRenderedPageBreak/>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2"/>
    </w:p>
    <w:p w14:paraId="03576C5C" w14:textId="77777777" w:rsidR="007A6B15" w:rsidRPr="00F45FCB" w:rsidRDefault="00B30A3F" w:rsidP="00101BB4">
      <w:pPr>
        <w:spacing w:after="0" w:line="240" w:lineRule="auto"/>
        <w:ind w:right="46" w:firstLine="567"/>
        <w:jc w:val="both"/>
        <w:rPr>
          <w:rFonts w:cs="Times New Roman"/>
          <w:szCs w:val="28"/>
        </w:rPr>
      </w:pPr>
      <w:r w:rsidRPr="00F45FCB">
        <w:rPr>
          <w:rFonts w:cs="Times New Roman"/>
          <w:szCs w:val="28"/>
        </w:rPr>
        <w:t xml:space="preserve">В </w:t>
      </w:r>
      <w:r w:rsidR="00BA1949">
        <w:rPr>
          <w:rFonts w:cs="Times New Roman"/>
          <w:szCs w:val="28"/>
        </w:rPr>
        <w:t>муниципальном образовании</w:t>
      </w:r>
      <w:r w:rsidR="00F31C6C">
        <w:rPr>
          <w:rFonts w:cs="Times New Roman"/>
          <w:szCs w:val="28"/>
        </w:rPr>
        <w:t xml:space="preserve"> </w:t>
      </w:r>
      <w:r w:rsidRPr="00F45FCB">
        <w:rPr>
          <w:rFonts w:cs="Times New Roman"/>
          <w:szCs w:val="28"/>
        </w:rPr>
        <w:t>используется закрытая система теплоснабжения. Схема подключения</w:t>
      </w:r>
      <w:r w:rsidR="004F1763" w:rsidRPr="00F45FCB">
        <w:rPr>
          <w:rFonts w:cs="Times New Roman"/>
          <w:szCs w:val="28"/>
        </w:rPr>
        <w:t xml:space="preserve"> </w:t>
      </w:r>
      <w:r w:rsidR="00756CF1" w:rsidRPr="00F45FCB">
        <w:rPr>
          <w:rFonts w:cs="Times New Roman"/>
          <w:szCs w:val="28"/>
        </w:rPr>
        <w:t xml:space="preserve">к тепловым сетям с непосредственным присоединением СО. </w:t>
      </w:r>
      <w:r w:rsidR="007A6B15" w:rsidRPr="00F45FCB">
        <w:rPr>
          <w:rFonts w:cs="Times New Roman"/>
          <w:szCs w:val="28"/>
        </w:rPr>
        <w:t xml:space="preserve">Системы отопления зданий </w:t>
      </w:r>
      <w:r w:rsidR="00F31C6C">
        <w:rPr>
          <w:rFonts w:cs="Times New Roman"/>
          <w:szCs w:val="28"/>
        </w:rPr>
        <w:t>с</w:t>
      </w:r>
      <w:r w:rsidR="002823C7">
        <w:rPr>
          <w:rFonts w:cs="Times New Roman"/>
          <w:szCs w:val="28"/>
        </w:rPr>
        <w:t>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007A6B15" w:rsidRPr="00F45FCB">
        <w:rPr>
          <w:rFonts w:cs="Times New Roman"/>
          <w:szCs w:val="28"/>
        </w:rPr>
        <w:t xml:space="preserve">оборудованы приборами конвективно - излучающего действия различных типов. </w:t>
      </w:r>
    </w:p>
    <w:p w14:paraId="4BE4C9C2" w14:textId="77777777" w:rsidR="00756CF1" w:rsidRPr="00F45FCB" w:rsidRDefault="00756CF1" w:rsidP="00101BB4">
      <w:pPr>
        <w:pStyle w:val="a4"/>
        <w:spacing w:after="0" w:line="240" w:lineRule="auto"/>
        <w:ind w:left="0" w:firstLine="567"/>
        <w:jc w:val="both"/>
        <w:rPr>
          <w:rFonts w:cs="Times New Roman"/>
          <w:szCs w:val="28"/>
        </w:rPr>
      </w:pPr>
      <w:r w:rsidRPr="00F45FCB">
        <w:rPr>
          <w:rFonts w:cs="Times New Roman"/>
          <w:szCs w:val="28"/>
        </w:rPr>
        <w:t>Данная схема присоединения теплопотребляющих установок потребителей к тепловым сетям представлена на рис</w:t>
      </w:r>
      <w:r w:rsidR="00A8724C" w:rsidRPr="00F45FCB">
        <w:rPr>
          <w:rFonts w:cs="Times New Roman"/>
          <w:szCs w:val="28"/>
        </w:rPr>
        <w:t xml:space="preserve">унке </w:t>
      </w:r>
      <w:r w:rsidR="001E3F70" w:rsidRPr="00F45FCB">
        <w:rPr>
          <w:rFonts w:cs="Times New Roman"/>
          <w:szCs w:val="28"/>
        </w:rPr>
        <w:t>3.16</w:t>
      </w:r>
      <w:r w:rsidR="002B5054" w:rsidRPr="00F45FCB">
        <w:rPr>
          <w:rFonts w:cs="Times New Roman"/>
          <w:szCs w:val="28"/>
        </w:rPr>
        <w:t>.</w:t>
      </w:r>
      <w:r w:rsidRPr="00F45FCB">
        <w:rPr>
          <w:rFonts w:cs="Times New Roman"/>
          <w:szCs w:val="28"/>
        </w:rPr>
        <w:t xml:space="preserve"> </w:t>
      </w:r>
    </w:p>
    <w:p w14:paraId="231CE421" w14:textId="77777777" w:rsidR="00756CF1" w:rsidRPr="00F45FCB" w:rsidRDefault="00756CF1"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1BCECC84" wp14:editId="2753F723">
            <wp:extent cx="2062097" cy="1107165"/>
            <wp:effectExtent l="19050" t="0" r="0" b="0"/>
            <wp:docPr id="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8.png"/>
                    <pic:cNvPicPr/>
                  </pic:nvPicPr>
                  <pic:blipFill rotWithShape="1">
                    <a:blip r:embed="rId42" cstate="print"/>
                    <a:srcRect l="6266" t="11960" r="3133" b="10575"/>
                    <a:stretch/>
                  </pic:blipFill>
                  <pic:spPr bwMode="auto">
                    <a:xfrm>
                      <a:off x="0" y="0"/>
                      <a:ext cx="2068854" cy="1110793"/>
                    </a:xfrm>
                    <a:prstGeom prst="rect">
                      <a:avLst/>
                    </a:prstGeom>
                    <a:ln>
                      <a:noFill/>
                    </a:ln>
                    <a:extLst>
                      <a:ext uri="{53640926-AAD7-44D8-BBD7-CCE9431645EC}">
                        <a14:shadowObscured xmlns:a14="http://schemas.microsoft.com/office/drawing/2010/main"/>
                      </a:ext>
                    </a:extLst>
                  </pic:spPr>
                </pic:pic>
              </a:graphicData>
            </a:graphic>
          </wp:inline>
        </w:drawing>
      </w:r>
    </w:p>
    <w:p w14:paraId="266898DC" w14:textId="77777777" w:rsidR="00756CF1" w:rsidRPr="003939C8" w:rsidRDefault="00756CF1" w:rsidP="00101BB4">
      <w:pPr>
        <w:pStyle w:val="a4"/>
        <w:spacing w:after="0" w:line="240" w:lineRule="auto"/>
        <w:ind w:left="0"/>
        <w:jc w:val="center"/>
        <w:rPr>
          <w:rFonts w:cs="Times New Roman"/>
          <w:sz w:val="24"/>
          <w:szCs w:val="24"/>
        </w:rPr>
      </w:pPr>
      <w:r w:rsidRPr="003939C8">
        <w:rPr>
          <w:rFonts w:cs="Times New Roman"/>
          <w:sz w:val="24"/>
          <w:szCs w:val="24"/>
        </w:rPr>
        <w:t xml:space="preserve">Рисунок </w:t>
      </w:r>
      <w:r w:rsidR="001E3F70" w:rsidRPr="003939C8">
        <w:rPr>
          <w:rFonts w:cs="Times New Roman"/>
          <w:sz w:val="24"/>
          <w:szCs w:val="24"/>
        </w:rPr>
        <w:t>3.16.</w:t>
      </w:r>
      <w:r w:rsidRPr="003939C8">
        <w:rPr>
          <w:rFonts w:cs="Times New Roman"/>
          <w:sz w:val="24"/>
          <w:szCs w:val="24"/>
        </w:rPr>
        <w:t xml:space="preserve"> – Схема присоединения теплопотребляющих установок потребителей к тепловым сетям</w:t>
      </w:r>
    </w:p>
    <w:p w14:paraId="15BD05B8" w14:textId="77777777" w:rsidR="00913ECC" w:rsidRPr="00F45FCB" w:rsidRDefault="00913ECC" w:rsidP="00101BB4">
      <w:pPr>
        <w:pStyle w:val="a4"/>
        <w:spacing w:after="0" w:line="240" w:lineRule="auto"/>
        <w:ind w:left="0"/>
        <w:jc w:val="center"/>
        <w:rPr>
          <w:rFonts w:cs="Times New Roman"/>
          <w:i/>
          <w:szCs w:val="28"/>
        </w:rPr>
      </w:pPr>
    </w:p>
    <w:p w14:paraId="0F911680" w14:textId="77777777" w:rsidR="00B72B60" w:rsidRDefault="00B72B60" w:rsidP="00101BB4">
      <w:pPr>
        <w:pStyle w:val="7"/>
        <w:spacing w:before="0" w:line="240" w:lineRule="auto"/>
        <w:ind w:firstLine="567"/>
        <w:jc w:val="both"/>
        <w:rPr>
          <w:rFonts w:ascii="Times New Roman" w:hAnsi="Times New Roman"/>
          <w:b/>
          <w:i w:val="0"/>
          <w:sz w:val="28"/>
          <w:szCs w:val="28"/>
          <w:lang w:val="ru-RU"/>
        </w:rPr>
      </w:pPr>
      <w:bookmarkStart w:id="63" w:name="_bookmark33"/>
      <w:bookmarkStart w:id="64" w:name="_bookmark34"/>
      <w:bookmarkStart w:id="65" w:name="_Toc168654665"/>
      <w:bookmarkEnd w:id="63"/>
      <w:bookmarkEnd w:id="64"/>
      <w:r w:rsidRPr="00F45FCB">
        <w:rPr>
          <w:rFonts w:ascii="Times New Roman" w:hAnsi="Times New Roman"/>
          <w:b/>
          <w:i w:val="0"/>
          <w:sz w:val="28"/>
          <w:szCs w:val="28"/>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5"/>
    </w:p>
    <w:p w14:paraId="4C18D7E2" w14:textId="77777777" w:rsidR="00913ECC" w:rsidRPr="00913ECC" w:rsidRDefault="00913ECC" w:rsidP="00913ECC">
      <w:pPr>
        <w:rPr>
          <w:lang w:bidi="en-US"/>
        </w:rPr>
      </w:pPr>
    </w:p>
    <w:p w14:paraId="701ED975" w14:textId="77777777" w:rsidR="006C6EFE" w:rsidRDefault="00B72B60" w:rsidP="00101BB4">
      <w:pPr>
        <w:pStyle w:val="a4"/>
        <w:spacing w:after="0" w:line="240" w:lineRule="auto"/>
        <w:ind w:left="0" w:firstLine="567"/>
        <w:jc w:val="both"/>
        <w:rPr>
          <w:rFonts w:cs="Times New Roman"/>
          <w:szCs w:val="28"/>
        </w:rPr>
      </w:pPr>
      <w:r w:rsidRPr="00F45FCB">
        <w:rPr>
          <w:rFonts w:cs="Times New Roman"/>
          <w:szCs w:val="28"/>
        </w:rPr>
        <w:t xml:space="preserve">В </w:t>
      </w:r>
      <w:r w:rsidR="005D245B">
        <w:rPr>
          <w:rFonts w:cs="Times New Roman"/>
          <w:szCs w:val="28"/>
        </w:rPr>
        <w:t>муниципальном образовании</w:t>
      </w:r>
      <w:r w:rsidR="00913ECC">
        <w:rPr>
          <w:rFonts w:cs="Times New Roman"/>
          <w:szCs w:val="28"/>
        </w:rPr>
        <w:t xml:space="preserve"> </w:t>
      </w:r>
      <w:r w:rsidR="007F01CA" w:rsidRPr="00F45FCB">
        <w:rPr>
          <w:rFonts w:cs="Times New Roman"/>
          <w:szCs w:val="28"/>
        </w:rPr>
        <w:t>часть</w:t>
      </w:r>
      <w:r w:rsidR="00750902" w:rsidRPr="00F45FCB">
        <w:rPr>
          <w:rFonts w:cs="Times New Roman"/>
          <w:szCs w:val="28"/>
        </w:rPr>
        <w:t xml:space="preserve"> потребител</w:t>
      </w:r>
      <w:r w:rsidR="007F01CA" w:rsidRPr="00F45FCB">
        <w:rPr>
          <w:rFonts w:cs="Times New Roman"/>
          <w:szCs w:val="28"/>
        </w:rPr>
        <w:t>ей</w:t>
      </w:r>
      <w:r w:rsidR="00750902" w:rsidRPr="00F45FCB">
        <w:rPr>
          <w:rFonts w:cs="Times New Roman"/>
          <w:szCs w:val="28"/>
        </w:rPr>
        <w:t xml:space="preserve"> тепловой энергии </w:t>
      </w:r>
      <w:r w:rsidRPr="00F45FCB">
        <w:rPr>
          <w:rFonts w:cs="Times New Roman"/>
          <w:szCs w:val="28"/>
        </w:rPr>
        <w:t>оснащены приборами учета тепловой энергии</w:t>
      </w:r>
      <w:r w:rsidR="00C90C71" w:rsidRPr="00F45FCB">
        <w:rPr>
          <w:rFonts w:cs="Times New Roman"/>
          <w:szCs w:val="28"/>
        </w:rPr>
        <w:t>.</w:t>
      </w:r>
    </w:p>
    <w:p w14:paraId="6A894DF8" w14:textId="77777777" w:rsidR="00913ECC" w:rsidRPr="00F45FCB" w:rsidRDefault="00913ECC" w:rsidP="00101BB4">
      <w:pPr>
        <w:pStyle w:val="a4"/>
        <w:spacing w:after="0" w:line="240" w:lineRule="auto"/>
        <w:ind w:left="0" w:firstLine="567"/>
        <w:jc w:val="both"/>
        <w:rPr>
          <w:rFonts w:cs="Times New Roman"/>
          <w:szCs w:val="28"/>
        </w:rPr>
      </w:pPr>
    </w:p>
    <w:p w14:paraId="308115A9" w14:textId="77777777" w:rsidR="00B72B60" w:rsidRDefault="00B72B60" w:rsidP="00101BB4">
      <w:pPr>
        <w:pStyle w:val="7"/>
        <w:spacing w:before="0" w:line="240" w:lineRule="auto"/>
        <w:ind w:firstLine="567"/>
        <w:jc w:val="both"/>
        <w:rPr>
          <w:rFonts w:ascii="Times New Roman" w:hAnsi="Times New Roman"/>
          <w:b/>
          <w:i w:val="0"/>
          <w:sz w:val="28"/>
          <w:szCs w:val="28"/>
          <w:lang w:val="ru-RU"/>
        </w:rPr>
      </w:pPr>
      <w:bookmarkStart w:id="66" w:name="_bookmark36"/>
      <w:bookmarkStart w:id="67" w:name="_Toc168654666"/>
      <w:bookmarkEnd w:id="66"/>
      <w:r w:rsidRPr="00F45FCB">
        <w:rPr>
          <w:rFonts w:ascii="Times New Roman" w:hAnsi="Times New Roman"/>
          <w:b/>
          <w:i w:val="0"/>
          <w:sz w:val="28"/>
          <w:szCs w:val="28"/>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7"/>
    </w:p>
    <w:p w14:paraId="6328C3D1" w14:textId="77777777" w:rsidR="00913ECC" w:rsidRPr="00913ECC" w:rsidRDefault="00913ECC" w:rsidP="00913ECC">
      <w:pPr>
        <w:rPr>
          <w:lang w:bidi="en-US"/>
        </w:rPr>
      </w:pPr>
    </w:p>
    <w:p w14:paraId="2DED1772" w14:textId="77777777" w:rsidR="007A6B15" w:rsidRPr="00F45FCB" w:rsidRDefault="007A6B15" w:rsidP="00101BB4">
      <w:pPr>
        <w:spacing w:after="0" w:line="240" w:lineRule="auto"/>
        <w:ind w:firstLine="567"/>
        <w:jc w:val="both"/>
        <w:rPr>
          <w:rFonts w:cs="Times New Roman"/>
          <w:szCs w:val="28"/>
        </w:rPr>
      </w:pPr>
      <w:r w:rsidRPr="00F45FCB">
        <w:rPr>
          <w:rFonts w:cs="Times New Roman"/>
          <w:szCs w:val="28"/>
        </w:rPr>
        <w:t>Основными целями диспетчерской службы являются контроль и предоставление оперативной информации, дистанционное регулирование параметров работы котельных, оперативное реагирование аварийной бригады на внештатные ситуации, как на котельных, так и на сетях путём проведения аварийно-восстановительных работ.</w:t>
      </w:r>
    </w:p>
    <w:p w14:paraId="7BA9472D" w14:textId="77777777" w:rsidR="007A6B15" w:rsidRPr="00F45FCB" w:rsidRDefault="007A6B15" w:rsidP="00101BB4">
      <w:pPr>
        <w:spacing w:after="0" w:line="240" w:lineRule="auto"/>
        <w:ind w:firstLine="567"/>
        <w:jc w:val="both"/>
        <w:rPr>
          <w:rFonts w:cs="Times New Roman"/>
          <w:szCs w:val="28"/>
        </w:rPr>
      </w:pPr>
      <w:r w:rsidRPr="00F45FCB">
        <w:rPr>
          <w:rFonts w:cs="Times New Roman"/>
          <w:szCs w:val="28"/>
        </w:rPr>
        <w:t xml:space="preserve">Диспетчер по телефону получает информацию о параметрах работы тепловой сети от оператора и дает команду для корректировки при необходимости. </w:t>
      </w:r>
    </w:p>
    <w:p w14:paraId="281C9697" w14:textId="77777777" w:rsidR="007A6B15" w:rsidRDefault="007A6B15" w:rsidP="00101BB4">
      <w:pPr>
        <w:pStyle w:val="a4"/>
        <w:spacing w:after="0" w:line="240" w:lineRule="auto"/>
        <w:ind w:left="0" w:firstLine="567"/>
        <w:jc w:val="both"/>
        <w:rPr>
          <w:rFonts w:eastAsia="Times New Roman" w:cs="Times New Roman"/>
          <w:szCs w:val="28"/>
        </w:rPr>
      </w:pPr>
      <w:r w:rsidRPr="00F45FCB">
        <w:rPr>
          <w:rFonts w:cs="Times New Roman"/>
          <w:szCs w:val="28"/>
        </w:rPr>
        <w:t xml:space="preserve">Диспетчерская служба </w:t>
      </w:r>
      <w:r w:rsidR="00066883" w:rsidRPr="00F45FCB">
        <w:rPr>
          <w:rFonts w:cs="Times New Roman"/>
          <w:szCs w:val="28"/>
        </w:rPr>
        <w:t>МУП «Т</w:t>
      </w:r>
      <w:r w:rsidR="00913ECC">
        <w:rPr>
          <w:rFonts w:cs="Times New Roman"/>
          <w:szCs w:val="28"/>
        </w:rPr>
        <w:t>еплосеть</w:t>
      </w:r>
      <w:r w:rsidR="00066883" w:rsidRPr="00F45FCB">
        <w:rPr>
          <w:rFonts w:cs="Times New Roman"/>
          <w:szCs w:val="28"/>
        </w:rPr>
        <w:t>»</w:t>
      </w:r>
      <w:r w:rsidR="001E3F70" w:rsidRPr="00F45FCB">
        <w:rPr>
          <w:rFonts w:cs="Times New Roman"/>
          <w:szCs w:val="28"/>
        </w:rPr>
        <w:t xml:space="preserve"> </w:t>
      </w:r>
      <w:r w:rsidR="00D2241D" w:rsidRPr="00F45FCB">
        <w:rPr>
          <w:rFonts w:cs="Times New Roman"/>
          <w:szCs w:val="28"/>
        </w:rPr>
        <w:t xml:space="preserve">работает в штатном </w:t>
      </w:r>
      <w:r w:rsidRPr="00F45FCB">
        <w:rPr>
          <w:rFonts w:cs="Times New Roman"/>
          <w:szCs w:val="28"/>
        </w:rPr>
        <w:t xml:space="preserve">режиме. Диспетчерские оборудованы телефонной связью и доступом в интернет, принимает сигналы об утечках и авариях на сетях от жильцов и обслуживающего персонала. </w:t>
      </w:r>
      <w:r w:rsidRPr="00F45FCB">
        <w:rPr>
          <w:rFonts w:eastAsia="Times New Roman" w:cs="Times New Roman"/>
          <w:szCs w:val="28"/>
        </w:rPr>
        <w:t>Внедрение системы диспетчеризации позволит избавиться от необходи</w:t>
      </w:r>
      <w:r w:rsidRPr="00F45FCB">
        <w:rPr>
          <w:rFonts w:eastAsia="Times New Roman" w:cs="Times New Roman"/>
          <w:szCs w:val="28"/>
        </w:rPr>
        <w:softHyphen/>
        <w:t xml:space="preserve">мости постоянного присутствия на </w:t>
      </w:r>
      <w:r w:rsidRPr="00F45FCB">
        <w:rPr>
          <w:rFonts w:eastAsia="Times New Roman" w:cs="Times New Roman"/>
          <w:szCs w:val="28"/>
        </w:rPr>
        <w:lastRenderedPageBreak/>
        <w:t>автоматизированных объектах обслужива</w:t>
      </w:r>
      <w:r w:rsidRPr="00F45FCB">
        <w:rPr>
          <w:rFonts w:eastAsia="Times New Roman" w:cs="Times New Roman"/>
          <w:szCs w:val="28"/>
        </w:rPr>
        <w:softHyphen/>
        <w:t>ющего персонала, незамедлительно реагировать на нештатные ситуации, сооб</w:t>
      </w:r>
      <w:r w:rsidRPr="00F45FCB">
        <w:rPr>
          <w:rFonts w:eastAsia="Times New Roman" w:cs="Times New Roman"/>
          <w:szCs w:val="28"/>
        </w:rPr>
        <w:softHyphen/>
        <w:t>щения о которых оперативно поступают на пульт диспетчера.</w:t>
      </w:r>
    </w:p>
    <w:p w14:paraId="6BC9E177" w14:textId="77777777" w:rsidR="00913ECC" w:rsidRPr="00F45FCB" w:rsidRDefault="00913ECC" w:rsidP="00101BB4">
      <w:pPr>
        <w:pStyle w:val="a4"/>
        <w:spacing w:after="0" w:line="240" w:lineRule="auto"/>
        <w:ind w:left="0" w:firstLine="567"/>
        <w:jc w:val="both"/>
        <w:rPr>
          <w:rFonts w:cs="Times New Roman"/>
          <w:szCs w:val="28"/>
        </w:rPr>
      </w:pPr>
    </w:p>
    <w:p w14:paraId="3ADB7E6D" w14:textId="77777777" w:rsidR="00B72B60" w:rsidRPr="00F45FCB" w:rsidRDefault="00B72B60" w:rsidP="00101BB4">
      <w:pPr>
        <w:pStyle w:val="7"/>
        <w:spacing w:before="0" w:line="240" w:lineRule="auto"/>
        <w:ind w:firstLine="567"/>
        <w:jc w:val="both"/>
        <w:rPr>
          <w:rFonts w:ascii="Times New Roman" w:hAnsi="Times New Roman"/>
          <w:b/>
          <w:i w:val="0"/>
          <w:sz w:val="28"/>
          <w:szCs w:val="28"/>
          <w:lang w:val="ru-RU"/>
        </w:rPr>
      </w:pPr>
      <w:bookmarkStart w:id="68" w:name="_bookmark37"/>
      <w:bookmarkStart w:id="69" w:name="_Toc168654667"/>
      <w:bookmarkEnd w:id="68"/>
      <w:r w:rsidRPr="00F45FCB">
        <w:rPr>
          <w:rFonts w:ascii="Times New Roman" w:hAnsi="Times New Roman"/>
          <w:b/>
          <w:i w:val="0"/>
          <w:sz w:val="28"/>
          <w:szCs w:val="28"/>
          <w:lang w:val="ru-RU"/>
        </w:rPr>
        <w:t>у) уровень автоматизации и обслуживания центральных тепловых пунктов, насосных станций</w:t>
      </w:r>
      <w:bookmarkEnd w:id="69"/>
    </w:p>
    <w:p w14:paraId="118E0087" w14:textId="77777777" w:rsidR="001E3F70" w:rsidRPr="00F45FCB" w:rsidRDefault="001E3F70" w:rsidP="00101BB4">
      <w:pPr>
        <w:pStyle w:val="a4"/>
        <w:spacing w:after="0" w:line="240" w:lineRule="auto"/>
        <w:ind w:left="0" w:firstLine="567"/>
        <w:jc w:val="both"/>
        <w:rPr>
          <w:rFonts w:cs="Times New Roman"/>
          <w:szCs w:val="28"/>
        </w:rPr>
      </w:pPr>
      <w:r w:rsidRPr="00F45FCB">
        <w:rPr>
          <w:rFonts w:cs="Times New Roman"/>
          <w:szCs w:val="28"/>
        </w:rPr>
        <w:t>Основной принцип автоматических систем заключается в регулировании расхода по измеряемой температуре горячей воды.</w:t>
      </w:r>
    </w:p>
    <w:p w14:paraId="0FB70839" w14:textId="77777777" w:rsidR="001E3F70" w:rsidRPr="00F45FCB" w:rsidRDefault="001E3F70" w:rsidP="00101BB4">
      <w:pPr>
        <w:pStyle w:val="a4"/>
        <w:spacing w:after="0" w:line="240" w:lineRule="auto"/>
        <w:ind w:left="0" w:firstLine="567"/>
        <w:jc w:val="both"/>
        <w:rPr>
          <w:rFonts w:cs="Times New Roman"/>
          <w:szCs w:val="28"/>
        </w:rPr>
      </w:pPr>
    </w:p>
    <w:p w14:paraId="7BC329A0" w14:textId="77777777" w:rsidR="00B72B60" w:rsidRPr="00F45FCB" w:rsidRDefault="00B72B60" w:rsidP="00101BB4">
      <w:pPr>
        <w:pStyle w:val="7"/>
        <w:spacing w:before="0" w:line="240" w:lineRule="auto"/>
        <w:ind w:firstLine="567"/>
        <w:rPr>
          <w:rFonts w:ascii="Times New Roman" w:hAnsi="Times New Roman"/>
          <w:b/>
          <w:i w:val="0"/>
          <w:sz w:val="28"/>
          <w:szCs w:val="28"/>
          <w:lang w:val="ru-RU"/>
        </w:rPr>
      </w:pPr>
      <w:bookmarkStart w:id="70" w:name="_bookmark38"/>
      <w:bookmarkStart w:id="71" w:name="_Toc168654668"/>
      <w:bookmarkEnd w:id="70"/>
      <w:r w:rsidRPr="00F45FCB">
        <w:rPr>
          <w:rFonts w:ascii="Times New Roman" w:hAnsi="Times New Roman"/>
          <w:b/>
          <w:i w:val="0"/>
          <w:sz w:val="28"/>
          <w:szCs w:val="28"/>
          <w:lang w:val="ru-RU"/>
        </w:rPr>
        <w:t>ф) сведения о наличии защиты тепловых сетей от превышения давления</w:t>
      </w:r>
      <w:bookmarkEnd w:id="71"/>
    </w:p>
    <w:p w14:paraId="0920E4CD" w14:textId="77777777" w:rsidR="00B72B60" w:rsidRPr="00F45FCB" w:rsidRDefault="00B72B60" w:rsidP="00101BB4">
      <w:pPr>
        <w:pStyle w:val="a4"/>
        <w:spacing w:after="0" w:line="240" w:lineRule="auto"/>
        <w:ind w:left="0" w:firstLine="567"/>
        <w:jc w:val="both"/>
        <w:rPr>
          <w:rFonts w:cs="Times New Roman"/>
          <w:szCs w:val="28"/>
        </w:rPr>
      </w:pPr>
      <w:r w:rsidRPr="00F45FCB">
        <w:rPr>
          <w:rFonts w:cs="Times New Roman"/>
          <w:szCs w:val="28"/>
        </w:rPr>
        <w:t>В соответс</w:t>
      </w:r>
      <w:r w:rsidR="0037490B" w:rsidRPr="00F45FCB">
        <w:rPr>
          <w:rFonts w:cs="Times New Roman"/>
          <w:szCs w:val="28"/>
        </w:rPr>
        <w:t>твии с нормативными документами (ПТЭ (п.4.11.8, 4.12.40), СНиП «</w:t>
      </w:r>
      <w:r w:rsidRPr="00F45FCB">
        <w:rPr>
          <w:rFonts w:cs="Times New Roman"/>
          <w:szCs w:val="28"/>
        </w:rPr>
        <w:t>Тепловые сети</w:t>
      </w:r>
      <w:r w:rsidR="0037490B" w:rsidRPr="00F45FCB">
        <w:rPr>
          <w:rFonts w:cs="Times New Roman"/>
          <w:szCs w:val="28"/>
        </w:rPr>
        <w:t xml:space="preserve">» </w:t>
      </w:r>
      <w:r w:rsidRPr="00F45FCB">
        <w:rPr>
          <w:rFonts w:cs="Times New Roman"/>
          <w:szCs w:val="28"/>
        </w:rPr>
        <w:t>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w:t>
      </w:r>
      <w:r w:rsidR="003212F2" w:rsidRPr="00F45FCB">
        <w:rPr>
          <w:rFonts w:cs="Times New Roman"/>
          <w:szCs w:val="28"/>
        </w:rPr>
        <w:t xml:space="preserve"> </w:t>
      </w:r>
      <w:r w:rsidRPr="00F45FCB">
        <w:rPr>
          <w:rFonts w:cs="Times New Roman"/>
          <w:szCs w:val="28"/>
        </w:rPr>
        <w:t>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w:t>
      </w:r>
      <w:r w:rsidR="0037490B" w:rsidRPr="00F45FCB">
        <w:rPr>
          <w:rFonts w:cs="Times New Roman"/>
          <w:szCs w:val="28"/>
        </w:rPr>
        <w:t xml:space="preserve">. </w:t>
      </w:r>
      <w:r w:rsidRPr="00F45FCB">
        <w:rPr>
          <w:rFonts w:cs="Times New Roman"/>
          <w:szCs w:val="28"/>
        </w:rPr>
        <w:t>В котельн</w:t>
      </w:r>
      <w:r w:rsidR="004009E4" w:rsidRPr="00F45FCB">
        <w:rPr>
          <w:rFonts w:cs="Times New Roman"/>
          <w:szCs w:val="28"/>
        </w:rPr>
        <w:t xml:space="preserve">ых </w:t>
      </w:r>
      <w:r w:rsidRPr="00F45FCB">
        <w:rPr>
          <w:rFonts w:cs="Times New Roman"/>
          <w:szCs w:val="28"/>
        </w:rPr>
        <w:t>установлены предохранительные клапаны на выходном коллекторе котлов, которые защищают сеть от превышения максимального допустимого давления.</w:t>
      </w:r>
    </w:p>
    <w:p w14:paraId="4DF641BF" w14:textId="77777777" w:rsidR="00B72B60" w:rsidRPr="00F45FCB" w:rsidRDefault="00B72B60" w:rsidP="00101BB4">
      <w:pPr>
        <w:pStyle w:val="7"/>
        <w:spacing w:before="0" w:line="240" w:lineRule="auto"/>
        <w:ind w:firstLine="567"/>
        <w:jc w:val="both"/>
        <w:rPr>
          <w:rFonts w:ascii="Times New Roman" w:hAnsi="Times New Roman"/>
          <w:b/>
          <w:i w:val="0"/>
          <w:sz w:val="28"/>
          <w:szCs w:val="28"/>
          <w:lang w:val="ru-RU"/>
        </w:rPr>
      </w:pPr>
      <w:bookmarkStart w:id="72" w:name="_bookmark39"/>
      <w:bookmarkStart w:id="73" w:name="_Toc168654669"/>
      <w:bookmarkEnd w:id="72"/>
      <w:r w:rsidRPr="00F45FCB">
        <w:rPr>
          <w:rFonts w:ascii="Times New Roman" w:hAnsi="Times New Roman"/>
          <w:b/>
          <w:i w:val="0"/>
          <w:sz w:val="28"/>
          <w:szCs w:val="28"/>
          <w:lang w:val="ru-RU"/>
        </w:rPr>
        <w:t xml:space="preserve">х) </w:t>
      </w:r>
      <w:r w:rsidR="00C04B79" w:rsidRPr="00F45FCB">
        <w:rPr>
          <w:rFonts w:ascii="Times New Roman" w:hAnsi="Times New Roman"/>
          <w:b/>
          <w:i w:val="0"/>
          <w:sz w:val="28"/>
          <w:szCs w:val="28"/>
          <w:lang w:val="ru-RU"/>
        </w:rPr>
        <w:t>перечень выявленных тепловых сетей, являющимися бесхозяйными объектами теплоснабжения и обоснование выбора организации, уполномоченной на их эксплуатацию</w:t>
      </w:r>
      <w:bookmarkEnd w:id="73"/>
    </w:p>
    <w:p w14:paraId="7B451BD8" w14:textId="77777777" w:rsidR="00C04B79" w:rsidRPr="00F45FCB" w:rsidRDefault="00C04B79" w:rsidP="00101BB4">
      <w:pPr>
        <w:pStyle w:val="a4"/>
        <w:spacing w:after="0" w:line="240" w:lineRule="auto"/>
        <w:ind w:left="0" w:firstLine="567"/>
        <w:jc w:val="both"/>
        <w:rPr>
          <w:rFonts w:cs="Times New Roman"/>
          <w:szCs w:val="28"/>
        </w:rPr>
      </w:pPr>
      <w:r w:rsidRPr="00F45FCB">
        <w:rPr>
          <w:rFonts w:cs="Times New Roman"/>
          <w:szCs w:val="28"/>
        </w:rPr>
        <w:t xml:space="preserve">Часть 6 Федерального закона от 02 июля 2021 года № 348 -ФЗ: </w:t>
      </w:r>
      <w:r w:rsidRPr="00F45FCB">
        <w:rPr>
          <w:rFonts w:cs="Times New Roman"/>
          <w:spacing w:val="-1"/>
          <w:szCs w:val="28"/>
        </w:rPr>
        <w:t xml:space="preserve">«В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w:t>
      </w:r>
      <w:r w:rsidRPr="00F45FCB">
        <w:rPr>
          <w:rFonts w:cs="Times New Roman"/>
          <w:spacing w:val="-1"/>
          <w:szCs w:val="28"/>
        </w:rPr>
        <w:lastRenderedPageBreak/>
        <w:t>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14:paraId="254A170B" w14:textId="77777777" w:rsidR="00C04B79" w:rsidRPr="00F45FCB" w:rsidRDefault="00C04B79" w:rsidP="00101BB4">
      <w:pPr>
        <w:pStyle w:val="a7"/>
        <w:ind w:firstLine="567"/>
        <w:jc w:val="both"/>
        <w:rPr>
          <w:rFonts w:eastAsiaTheme="minorHAnsi"/>
          <w:sz w:val="28"/>
          <w:szCs w:val="28"/>
          <w:lang w:val="ru-RU"/>
        </w:rPr>
      </w:pPr>
      <w:r w:rsidRPr="00F45FCB">
        <w:rPr>
          <w:rFonts w:eastAsiaTheme="minorHAnsi"/>
          <w:sz w:val="28"/>
          <w:szCs w:val="28"/>
          <w:lang w:val="ru-RU"/>
        </w:rPr>
        <w:t>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содержание и обслуживание такого объекта теплоснабжения.</w:t>
      </w:r>
    </w:p>
    <w:p w14:paraId="2662D84A" w14:textId="77777777" w:rsidR="00C04B79" w:rsidRPr="00F45FCB" w:rsidRDefault="00C04B79" w:rsidP="00101BB4">
      <w:pPr>
        <w:pStyle w:val="a7"/>
        <w:ind w:firstLine="567"/>
        <w:jc w:val="both"/>
        <w:rPr>
          <w:sz w:val="28"/>
          <w:szCs w:val="28"/>
          <w:lang w:val="ru-RU"/>
        </w:rPr>
      </w:pPr>
      <w:r w:rsidRPr="00F45FCB">
        <w:rPr>
          <w:sz w:val="28"/>
          <w:szCs w:val="28"/>
          <w:lang w:val="ru-RU"/>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391059D0" w14:textId="77777777" w:rsidR="00C04B79" w:rsidRPr="00F45FCB" w:rsidRDefault="00C04B79" w:rsidP="00101BB4">
      <w:pPr>
        <w:pStyle w:val="a7"/>
        <w:ind w:firstLine="567"/>
        <w:jc w:val="both"/>
        <w:rPr>
          <w:sz w:val="28"/>
          <w:szCs w:val="28"/>
          <w:lang w:val="ru-RU"/>
        </w:rPr>
      </w:pPr>
      <w:r w:rsidRPr="00F45FCB">
        <w:rPr>
          <w:sz w:val="28"/>
          <w:szCs w:val="28"/>
          <w:lang w:val="ru-RU"/>
        </w:rPr>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или муниципального округа либо уполномоченным органом исполнительной власти города федерального значения Москвы, Санкт-Петербурга или Севастополя.»</w:t>
      </w:r>
    </w:p>
    <w:p w14:paraId="43524C9D" w14:textId="77777777" w:rsidR="008E30E5" w:rsidRDefault="008E30E5" w:rsidP="00101BB4">
      <w:pPr>
        <w:spacing w:after="0" w:line="240" w:lineRule="auto"/>
        <w:ind w:firstLine="709"/>
        <w:jc w:val="both"/>
        <w:rPr>
          <w:rFonts w:cs="Times New Roman"/>
          <w:szCs w:val="28"/>
        </w:rPr>
      </w:pPr>
      <w:r w:rsidRPr="00F45FCB">
        <w:rPr>
          <w:rFonts w:cs="Times New Roman"/>
          <w:szCs w:val="28"/>
        </w:rPr>
        <w:t>На момент разработки</w:t>
      </w:r>
      <w:r w:rsidR="00F53F97" w:rsidRPr="00F45FCB">
        <w:rPr>
          <w:rFonts w:cs="Times New Roman"/>
          <w:szCs w:val="28"/>
        </w:rPr>
        <w:t xml:space="preserve"> схемы теплоснабжения в </w:t>
      </w:r>
      <w:r w:rsidR="005D245B">
        <w:rPr>
          <w:rFonts w:cs="Times New Roman"/>
          <w:szCs w:val="28"/>
        </w:rPr>
        <w:t>муниципальном образовании</w:t>
      </w:r>
      <w:r w:rsidR="00913ECC">
        <w:rPr>
          <w:rFonts w:cs="Times New Roman"/>
          <w:szCs w:val="28"/>
        </w:rPr>
        <w:t xml:space="preserve"> </w:t>
      </w:r>
      <w:r w:rsidR="00F53F97" w:rsidRPr="00F45FCB">
        <w:rPr>
          <w:rFonts w:cs="Times New Roman"/>
          <w:szCs w:val="28"/>
        </w:rPr>
        <w:t>отсутствуют</w:t>
      </w:r>
      <w:r w:rsidRPr="00F45FCB">
        <w:rPr>
          <w:rFonts w:cs="Times New Roman"/>
          <w:szCs w:val="28"/>
        </w:rPr>
        <w:t xml:space="preserve"> участ</w:t>
      </w:r>
      <w:r w:rsidR="00F53F97" w:rsidRPr="00F45FCB">
        <w:rPr>
          <w:rFonts w:cs="Times New Roman"/>
          <w:szCs w:val="28"/>
        </w:rPr>
        <w:t>ки</w:t>
      </w:r>
      <w:r w:rsidRPr="00F45FCB">
        <w:rPr>
          <w:rFonts w:cs="Times New Roman"/>
          <w:szCs w:val="28"/>
        </w:rPr>
        <w:t xml:space="preserve"> бесхозяйных тепловых сетей. </w:t>
      </w:r>
    </w:p>
    <w:p w14:paraId="47520AE3" w14:textId="77777777" w:rsidR="00390186" w:rsidRPr="00F45FCB" w:rsidRDefault="00390186" w:rsidP="00101BB4">
      <w:pPr>
        <w:spacing w:after="0" w:line="240" w:lineRule="auto"/>
        <w:ind w:firstLine="709"/>
        <w:jc w:val="both"/>
        <w:rPr>
          <w:rFonts w:cs="Times New Roman"/>
          <w:szCs w:val="28"/>
        </w:rPr>
      </w:pPr>
    </w:p>
    <w:p w14:paraId="317876DD" w14:textId="77777777" w:rsidR="00FF35C4" w:rsidRPr="00F45FCB" w:rsidRDefault="008E30E5" w:rsidP="00101BB4">
      <w:pPr>
        <w:pStyle w:val="7"/>
        <w:spacing w:before="0" w:line="240" w:lineRule="auto"/>
        <w:ind w:firstLine="567"/>
        <w:jc w:val="both"/>
        <w:rPr>
          <w:rFonts w:ascii="Times New Roman" w:hAnsi="Times New Roman"/>
          <w:b/>
          <w:i w:val="0"/>
          <w:sz w:val="28"/>
          <w:szCs w:val="28"/>
          <w:lang w:val="ru-RU"/>
        </w:rPr>
      </w:pPr>
      <w:bookmarkStart w:id="74" w:name="_Toc168654670"/>
      <w:r w:rsidRPr="00F45FCB">
        <w:rPr>
          <w:rFonts w:ascii="Times New Roman" w:hAnsi="Times New Roman"/>
          <w:b/>
          <w:i w:val="0"/>
          <w:sz w:val="28"/>
          <w:szCs w:val="28"/>
          <w:lang w:val="ru-RU"/>
        </w:rPr>
        <w:t>ц) данные энергетических характеристик тепловых сетей (при их наличии)</w:t>
      </w:r>
      <w:bookmarkEnd w:id="74"/>
    </w:p>
    <w:p w14:paraId="7574D24D" w14:textId="77777777" w:rsidR="00EF03C8" w:rsidRPr="00F45FCB" w:rsidRDefault="004B6C8B" w:rsidP="00101BB4">
      <w:pPr>
        <w:pStyle w:val="a4"/>
        <w:spacing w:after="0" w:line="240" w:lineRule="auto"/>
        <w:ind w:left="0" w:firstLine="567"/>
        <w:jc w:val="both"/>
        <w:rPr>
          <w:rFonts w:cs="Times New Roman"/>
          <w:szCs w:val="28"/>
        </w:rPr>
      </w:pPr>
      <w:r w:rsidRPr="00F45FCB">
        <w:rPr>
          <w:rFonts w:cs="Times New Roman"/>
          <w:szCs w:val="28"/>
        </w:rPr>
        <w:t xml:space="preserve">Согласно </w:t>
      </w:r>
      <w:r w:rsidR="004D498D" w:rsidRPr="00F45FCB">
        <w:rPr>
          <w:rFonts w:cs="Times New Roman"/>
          <w:szCs w:val="28"/>
        </w:rPr>
        <w:t>требованиям Правил,</w:t>
      </w:r>
      <w:r w:rsidR="00EF03C8" w:rsidRPr="00F45FCB">
        <w:rPr>
          <w:rFonts w:cs="Times New Roman"/>
          <w:szCs w:val="28"/>
        </w:rPr>
        <w:t xml:space="preserve"> в системах транспорта и распределения тепловой энергии — тепловых сетях дол</w:t>
      </w:r>
      <w:r w:rsidR="00EF03C8" w:rsidRPr="00F45FCB">
        <w:rPr>
          <w:rFonts w:cs="Times New Roman"/>
          <w:szCs w:val="28"/>
        </w:rPr>
        <w:softHyphen/>
        <w:t>жны составляться энергетические характеристики (режим</w:t>
      </w:r>
      <w:r w:rsidR="00EF03C8" w:rsidRPr="00F45FCB">
        <w:rPr>
          <w:rFonts w:cs="Times New Roman"/>
          <w:szCs w:val="28"/>
        </w:rPr>
        <w:softHyphen/>
        <w:t>ные и энергетические) по следующим показателям:</w:t>
      </w:r>
    </w:p>
    <w:p w14:paraId="1DB4C1E5"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тепловые потери;</w:t>
      </w:r>
    </w:p>
    <w:p w14:paraId="3A7F33A7"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удельный расход электроэнергии на транспорт тепловой энергии;</w:t>
      </w:r>
    </w:p>
    <w:p w14:paraId="3CED4FC1"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lastRenderedPageBreak/>
        <w:t xml:space="preserve">- </w:t>
      </w:r>
      <w:r w:rsidR="00EF03C8" w:rsidRPr="00F45FCB">
        <w:rPr>
          <w:rFonts w:cs="Times New Roman"/>
          <w:szCs w:val="28"/>
        </w:rPr>
        <w:t>удельный среднечасовой расход сетевой воды на единицу расчетной присоединенной тепловой нагрузки потребителей;</w:t>
      </w:r>
    </w:p>
    <w:p w14:paraId="771980E4"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разность температур сетевой воды в подающем и обратном трубопроводах или температура сетевой воды в обратном трубопроводе;</w:t>
      </w:r>
    </w:p>
    <w:p w14:paraId="2872AC9B"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w:t>
      </w:r>
      <w:r w:rsidR="00EF03C8" w:rsidRPr="00F45FCB">
        <w:rPr>
          <w:rFonts w:cs="Times New Roman"/>
          <w:szCs w:val="28"/>
        </w:rPr>
        <w:t>потери (затраты) сетевой воды.</w:t>
      </w:r>
    </w:p>
    <w:p w14:paraId="525480DD"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К режимным энергетическим характеристикам тепло</w:t>
      </w:r>
      <w:r w:rsidRPr="00F45FCB">
        <w:rPr>
          <w:rFonts w:cs="Times New Roman"/>
          <w:szCs w:val="28"/>
        </w:rPr>
        <w:softHyphen/>
        <w:t>вых сетей (систем теплоснабжения в целом) относятся такие показатели, как:</w:t>
      </w:r>
    </w:p>
    <w:p w14:paraId="0EE06DDD" w14:textId="77777777" w:rsidR="00800FE2" w:rsidRPr="00F45FCB" w:rsidRDefault="00800FE2" w:rsidP="00101BB4">
      <w:pPr>
        <w:pStyle w:val="a4"/>
        <w:spacing w:after="0" w:line="240" w:lineRule="auto"/>
        <w:ind w:left="0" w:firstLine="284"/>
        <w:jc w:val="both"/>
        <w:rPr>
          <w:rFonts w:cs="Times New Roman"/>
          <w:szCs w:val="28"/>
        </w:rPr>
      </w:pPr>
      <w:r w:rsidRPr="00F45FCB">
        <w:rPr>
          <w:rFonts w:cs="Times New Roman"/>
          <w:szCs w:val="28"/>
        </w:rPr>
        <w:t>- среднечасовой расход сетевой воды в подающем тру</w:t>
      </w:r>
      <w:r w:rsidRPr="00F45FCB">
        <w:rPr>
          <w:rFonts w:cs="Times New Roman"/>
          <w:szCs w:val="28"/>
        </w:rPr>
        <w:softHyphen/>
        <w:t>бопроводе (в подающей линии)</w:t>
      </w:r>
    </w:p>
    <w:p w14:paraId="52E36703" w14:textId="77777777" w:rsidR="00800FE2" w:rsidRPr="00F45FCB" w:rsidRDefault="00800FE2" w:rsidP="00101BB4">
      <w:pPr>
        <w:pStyle w:val="a4"/>
        <w:spacing w:after="0" w:line="240" w:lineRule="auto"/>
        <w:ind w:left="0"/>
        <w:jc w:val="both"/>
        <w:rPr>
          <w:rFonts w:cs="Times New Roman"/>
          <w:szCs w:val="28"/>
        </w:rPr>
      </w:pPr>
      <w:r w:rsidRPr="00F45FCB">
        <w:rPr>
          <w:rFonts w:cs="Times New Roman"/>
          <w:szCs w:val="28"/>
        </w:rPr>
        <w:t>системы теплоснабжения, отнесенный к единице расчетной присоединенной тепло</w:t>
      </w:r>
      <w:r w:rsidRPr="00F45FCB">
        <w:rPr>
          <w:rFonts w:cs="Times New Roman"/>
          <w:szCs w:val="28"/>
        </w:rPr>
        <w:softHyphen/>
        <w:t>вой</w:t>
      </w:r>
    </w:p>
    <w:p w14:paraId="78F3D2FA" w14:textId="77777777" w:rsidR="00EF03C8" w:rsidRPr="00F45FCB" w:rsidRDefault="00EF03C8" w:rsidP="00101BB4">
      <w:pPr>
        <w:pStyle w:val="a4"/>
        <w:spacing w:after="0" w:line="240" w:lineRule="auto"/>
        <w:ind w:left="0"/>
        <w:jc w:val="both"/>
        <w:rPr>
          <w:rFonts w:cs="Times New Roman"/>
          <w:szCs w:val="28"/>
        </w:rPr>
      </w:pPr>
      <w:r w:rsidRPr="00F45FCB">
        <w:rPr>
          <w:rFonts w:cs="Times New Roman"/>
          <w:szCs w:val="28"/>
        </w:rPr>
        <w:t>нагрузки потребителей (удельный расход сетевой воды);</w:t>
      </w:r>
    </w:p>
    <w:p w14:paraId="3CF1A872"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w:t>
      </w:r>
      <w:r w:rsidR="00EF03C8" w:rsidRPr="00F45FCB">
        <w:rPr>
          <w:rFonts w:cs="Times New Roman"/>
          <w:szCs w:val="28"/>
        </w:rPr>
        <w:t xml:space="preserve">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00EF03C8" w:rsidRPr="00F45FCB">
        <w:rPr>
          <w:rFonts w:cs="Times New Roman"/>
          <w:szCs w:val="28"/>
        </w:rPr>
        <w:softHyphen/>
        <w:t>проводе).</w:t>
      </w:r>
    </w:p>
    <w:p w14:paraId="1DD7FF59" w14:textId="77777777" w:rsidR="00EF03C8" w:rsidRPr="00F45FCB" w:rsidRDefault="00EF03C8" w:rsidP="00101BB4">
      <w:pPr>
        <w:pStyle w:val="a4"/>
        <w:spacing w:after="0" w:line="240" w:lineRule="auto"/>
        <w:ind w:left="0" w:firstLine="426"/>
        <w:jc w:val="both"/>
        <w:rPr>
          <w:rFonts w:cs="Times New Roman"/>
          <w:szCs w:val="28"/>
        </w:rPr>
      </w:pPr>
      <w:r w:rsidRPr="00F45FCB">
        <w:rPr>
          <w:rFonts w:cs="Times New Roman"/>
          <w:szCs w:val="28"/>
        </w:rPr>
        <w:t>К энергетическим характеристикам тепловых сетей относятся следующие показатели:</w:t>
      </w:r>
    </w:p>
    <w:p w14:paraId="026BBC52"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тепловые потери (тепловая энергетическая характе</w:t>
      </w:r>
      <w:r w:rsidR="00EF03C8" w:rsidRPr="00F45FCB">
        <w:rPr>
          <w:rFonts w:cs="Times New Roman"/>
          <w:szCs w:val="28"/>
        </w:rPr>
        <w:softHyphen/>
        <w:t>ристика);</w:t>
      </w:r>
    </w:p>
    <w:p w14:paraId="7A245819"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удельный расход электроэнергии на транспорт теп</w:t>
      </w:r>
      <w:r w:rsidR="00EF03C8" w:rsidRPr="00F45FCB">
        <w:rPr>
          <w:rFonts w:cs="Times New Roman"/>
          <w:szCs w:val="28"/>
        </w:rPr>
        <w:softHyphen/>
        <w:t>ловой энергии (гидравлическая энергетическая характеристика);</w:t>
      </w:r>
    </w:p>
    <w:p w14:paraId="5F54ADC5"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потери (затраты) сетевой воды.</w:t>
      </w:r>
    </w:p>
    <w:p w14:paraId="4E9B44B1"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Далее указанные выше показатели функционирования системы централизованного теплоснабжения будут име</w:t>
      </w:r>
      <w:r w:rsidRPr="00F45FCB">
        <w:rPr>
          <w:rFonts w:cs="Times New Roman"/>
          <w:szCs w:val="28"/>
        </w:rPr>
        <w:softHyphen/>
        <w:t>новаться «энергетическими характеристиками».</w:t>
      </w:r>
    </w:p>
    <w:p w14:paraId="35A72A3F"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Способы и последовательность составления энергети</w:t>
      </w:r>
      <w:r w:rsidRPr="00F45FCB">
        <w:rPr>
          <w:rFonts w:cs="Times New Roman"/>
          <w:szCs w:val="28"/>
        </w:rPr>
        <w:softHyphen/>
        <w:t>ческих характеристик изложены в «Методических указани</w:t>
      </w:r>
      <w:r w:rsidRPr="00F45FCB">
        <w:rPr>
          <w:rFonts w:cs="Times New Roman"/>
          <w:szCs w:val="28"/>
        </w:rPr>
        <w:softHyphen/>
        <w:t>ях по составлению энергетических характеристик для сис</w:t>
      </w:r>
      <w:r w:rsidRPr="00F45FCB">
        <w:rPr>
          <w:rFonts w:cs="Times New Roman"/>
          <w:szCs w:val="28"/>
        </w:rPr>
        <w:softHyphen/>
        <w:t>тем транспорта тепловой энергии по показателям «разность температур сетевой воды в подающих и обратных трубопро</w:t>
      </w:r>
      <w:r w:rsidRPr="00F45FCB">
        <w:rPr>
          <w:rFonts w:cs="Times New Roman"/>
          <w:szCs w:val="28"/>
        </w:rPr>
        <w:softHyphen/>
        <w:t>водах» и «удельный расход электроэнергии».</w:t>
      </w:r>
    </w:p>
    <w:p w14:paraId="690C7499"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Энергетические характеристики тепловых сетей пред</w:t>
      </w:r>
      <w:r w:rsidRPr="00F45FCB">
        <w:rPr>
          <w:rFonts w:cs="Times New Roman"/>
          <w:szCs w:val="28"/>
        </w:rPr>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w:t>
      </w:r>
      <w:r w:rsidRPr="00F45FCB">
        <w:rPr>
          <w:rFonts w:cs="Times New Roman"/>
          <w:szCs w:val="28"/>
        </w:rPr>
        <w:softHyphen/>
        <w:t>снабжения.</w:t>
      </w:r>
    </w:p>
    <w:p w14:paraId="1DE1F6E3"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Энергетические характеристики позволяют определить нормируемые показатели работы системы теплоснабже</w:t>
      </w:r>
      <w:r w:rsidRPr="00F45FCB">
        <w:rPr>
          <w:rFonts w:cs="Times New Roman"/>
          <w:szCs w:val="28"/>
        </w:rPr>
        <w:softHyphen/>
        <w:t>ния за прошедший отчетный период.</w:t>
      </w:r>
    </w:p>
    <w:p w14:paraId="00C92C20"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Нормируемое значение каждого из показателей опре</w:t>
      </w:r>
      <w:r w:rsidRPr="00F45FCB">
        <w:rPr>
          <w:rFonts w:cs="Times New Roman"/>
          <w:szCs w:val="28"/>
        </w:rPr>
        <w:softHyphen/>
        <w:t>деляется на основании режимов работы системы тепло</w:t>
      </w:r>
      <w:r w:rsidRPr="00F45FCB">
        <w:rPr>
          <w:rFonts w:cs="Times New Roman"/>
          <w:szCs w:val="28"/>
        </w:rPr>
        <w:softHyphen/>
        <w:t>снабжения, соответствующих принятому графику цент</w:t>
      </w:r>
      <w:r w:rsidRPr="00F45FCB">
        <w:rPr>
          <w:rFonts w:cs="Times New Roman"/>
          <w:szCs w:val="28"/>
        </w:rPr>
        <w:softHyphen/>
        <w:t>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w:t>
      </w:r>
      <w:r w:rsidRPr="00F45FCB">
        <w:rPr>
          <w:rFonts w:cs="Times New Roman"/>
          <w:szCs w:val="28"/>
        </w:rPr>
        <w:softHyphen/>
        <w:t>водах на выводах источников тепловой энергии.</w:t>
      </w:r>
    </w:p>
    <w:p w14:paraId="40AE69F1"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lastRenderedPageBreak/>
        <w:t>Нормируемые значения показателей режима системы теплоснабжения определяются при фактических значени</w:t>
      </w:r>
      <w:r w:rsidRPr="00F45FCB">
        <w:rPr>
          <w:rFonts w:cs="Times New Roman"/>
          <w:szCs w:val="28"/>
        </w:rPr>
        <w:softHyphen/>
        <w:t>ях температуры наружного воздуха с учетом фактических значений температуры сетевой воды в подающем трубо</w:t>
      </w:r>
      <w:r w:rsidRPr="00F45FCB">
        <w:rPr>
          <w:rFonts w:cs="Times New Roman"/>
          <w:szCs w:val="28"/>
        </w:rPr>
        <w:softHyphen/>
        <w:t>проводе, имевших место на протяжении прошедшего от</w:t>
      </w:r>
      <w:r w:rsidRPr="00F45FCB">
        <w:rPr>
          <w:rFonts w:cs="Times New Roman"/>
          <w:szCs w:val="28"/>
        </w:rPr>
        <w:softHyphen/>
        <w:t>четного периода.</w:t>
      </w:r>
    </w:p>
    <w:p w14:paraId="7E2323BB"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насосных станций за прошедший отчетный пе</w:t>
      </w:r>
      <w:r w:rsidRPr="00F45FCB">
        <w:rPr>
          <w:rFonts w:cs="Times New Roman"/>
          <w:szCs w:val="28"/>
        </w:rPr>
        <w:softHyphen/>
        <w:t>риод, с помощью которых находятся температура и рас</w:t>
      </w:r>
      <w:r w:rsidRPr="00F45FCB">
        <w:rPr>
          <w:rFonts w:cs="Times New Roman"/>
          <w:szCs w:val="28"/>
        </w:rPr>
        <w:softHyphen/>
        <w:t>ход сетевой воды на источнике тепловой энергии и рас</w:t>
      </w:r>
      <w:r w:rsidRPr="00F45FCB">
        <w:rPr>
          <w:rFonts w:cs="Times New Roman"/>
          <w:szCs w:val="28"/>
        </w:rPr>
        <w:softHyphen/>
        <w:t>ход электроэнергии на насосных станциях.</w:t>
      </w:r>
    </w:p>
    <w:p w14:paraId="251EB8CB"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Технический уровень эксплуатации систем теплоснаб</w:t>
      </w:r>
      <w:r w:rsidRPr="00F45FCB">
        <w:rPr>
          <w:rFonts w:cs="Times New Roman"/>
          <w:szCs w:val="28"/>
        </w:rPr>
        <w:softHyphen/>
        <w:t>жения и оборудования тепловой сети определяется сопос</w:t>
      </w:r>
      <w:r w:rsidRPr="00F45FCB">
        <w:rPr>
          <w:rFonts w:cs="Times New Roman"/>
          <w:szCs w:val="28"/>
        </w:rPr>
        <w:softHyphen/>
        <w:t>тавлением соответствующих фактических показателей их работы с нормативными</w:t>
      </w:r>
      <w:r w:rsidR="00D61CA0" w:rsidRPr="00F45FCB">
        <w:rPr>
          <w:rFonts w:cs="Times New Roman"/>
          <w:szCs w:val="28"/>
        </w:rPr>
        <w:t xml:space="preserve"> показателями</w:t>
      </w:r>
      <w:r w:rsidRPr="00F45FCB">
        <w:rPr>
          <w:rFonts w:cs="Times New Roman"/>
          <w:szCs w:val="28"/>
        </w:rPr>
        <w:t xml:space="preserve"> за отчетный период.</w:t>
      </w:r>
    </w:p>
    <w:p w14:paraId="26A400F7" w14:textId="77777777" w:rsidR="00411111"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Основными задачами разработки энергетической ха</w:t>
      </w:r>
      <w:r w:rsidRPr="00F45FCB">
        <w:rPr>
          <w:rFonts w:cs="Times New Roman"/>
          <w:szCs w:val="28"/>
        </w:rPr>
        <w:softHyphen/>
        <w:t>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w:t>
      </w:r>
      <w:r w:rsidRPr="00F45FCB">
        <w:rPr>
          <w:rFonts w:cs="Times New Roman"/>
          <w:szCs w:val="28"/>
        </w:rPr>
        <w:softHyphen/>
        <w:t>терь в водяных тепловых сетях и проведение объективно</w:t>
      </w:r>
      <w:r w:rsidRPr="00F45FCB">
        <w:rPr>
          <w:rFonts w:cs="Times New Roman"/>
          <w:szCs w:val="28"/>
        </w:rPr>
        <w:softHyphen/>
        <w:t>го анализа их работы. Энергетическая характеристика ус</w:t>
      </w:r>
      <w:r w:rsidRPr="00F45FCB">
        <w:rPr>
          <w:rFonts w:cs="Times New Roman"/>
          <w:szCs w:val="28"/>
        </w:rPr>
        <w:softHyphen/>
        <w:t>танавливает зависимость тепловых потерь от конструктив</w:t>
      </w:r>
      <w:r w:rsidRPr="00F45FCB">
        <w:rPr>
          <w:rFonts w:cs="Times New Roman"/>
          <w:szCs w:val="28"/>
        </w:rPr>
        <w:softHyphen/>
        <w:t>ных характеристик тепловых сетей, режимов их работы, внешних климатических факторов с учетом условий эксп</w:t>
      </w:r>
      <w:r w:rsidRPr="00F45FCB">
        <w:rPr>
          <w:rFonts w:cs="Times New Roman"/>
          <w:szCs w:val="28"/>
        </w:rPr>
        <w:softHyphen/>
        <w:t>луатации и технич</w:t>
      </w:r>
      <w:r w:rsidR="00411111" w:rsidRPr="00F45FCB">
        <w:rPr>
          <w:rFonts w:cs="Times New Roman"/>
          <w:szCs w:val="28"/>
        </w:rPr>
        <w:t>еского состояния тепловых сетей.</w:t>
      </w:r>
    </w:p>
    <w:p w14:paraId="7CC5C690" w14:textId="77777777" w:rsidR="00E34FE9" w:rsidRPr="00F45FCB" w:rsidRDefault="00E34FE9" w:rsidP="00101BB4">
      <w:pPr>
        <w:pStyle w:val="a4"/>
        <w:spacing w:after="0" w:line="240" w:lineRule="auto"/>
        <w:ind w:left="-142" w:firstLine="567"/>
        <w:jc w:val="both"/>
        <w:rPr>
          <w:rFonts w:cs="Times New Roman"/>
          <w:szCs w:val="28"/>
        </w:rPr>
      </w:pPr>
      <w:r w:rsidRPr="00F45FCB">
        <w:rPr>
          <w:rFonts w:cs="Times New Roman"/>
          <w:szCs w:val="28"/>
        </w:rPr>
        <w:t>Тепловые потери при транспорте и распределении теп</w:t>
      </w:r>
      <w:r w:rsidRPr="00F45FCB">
        <w:rPr>
          <w:rFonts w:cs="Times New Roman"/>
          <w:szCs w:val="28"/>
        </w:rPr>
        <w:softHyphen/>
        <w:t>ловой энергии состоят из потерь тепловой энергии через теплоизоляционные конструкции и потерь тепловой энер</w:t>
      </w:r>
      <w:r w:rsidRPr="00F45FCB">
        <w:rPr>
          <w:rFonts w:cs="Times New Roman"/>
          <w:szCs w:val="28"/>
        </w:rPr>
        <w:softHyphen/>
        <w:t>гии</w:t>
      </w:r>
    </w:p>
    <w:p w14:paraId="4A5F836A" w14:textId="77777777" w:rsidR="00EF03C8" w:rsidRPr="00F45FCB" w:rsidRDefault="00EF03C8" w:rsidP="00101BB4">
      <w:pPr>
        <w:spacing w:after="0" w:line="240" w:lineRule="auto"/>
        <w:jc w:val="both"/>
        <w:rPr>
          <w:rFonts w:cs="Times New Roman"/>
          <w:szCs w:val="28"/>
        </w:rPr>
      </w:pPr>
      <w:r w:rsidRPr="00F45FCB">
        <w:rPr>
          <w:rFonts w:cs="Times New Roman"/>
          <w:szCs w:val="28"/>
        </w:rPr>
        <w:t>с потерями (затратами) сетевой воды.</w:t>
      </w:r>
    </w:p>
    <w:p w14:paraId="4D415226"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К технологическим ПСВ, как необходимым для обес</w:t>
      </w:r>
      <w:r w:rsidRPr="00F45FCB">
        <w:rPr>
          <w:rFonts w:cs="Times New Roman"/>
          <w:szCs w:val="28"/>
        </w:rPr>
        <w:softHyphen/>
        <w:t>печения нормальных режимов работы системы теплоснаб</w:t>
      </w:r>
      <w:r w:rsidRPr="00F45FCB">
        <w:rPr>
          <w:rFonts w:cs="Times New Roman"/>
          <w:szCs w:val="28"/>
        </w:rPr>
        <w:softHyphen/>
        <w:t>жения и обусловленным принятыми технологическими ре</w:t>
      </w:r>
      <w:r w:rsidRPr="00F45FCB">
        <w:rPr>
          <w:rFonts w:cs="Times New Roman"/>
          <w:szCs w:val="28"/>
        </w:rPr>
        <w:softHyphen/>
        <w:t>шениями и техническим уровнем применяемого оборудо</w:t>
      </w:r>
      <w:r w:rsidRPr="00F45FCB">
        <w:rPr>
          <w:rFonts w:cs="Times New Roman"/>
          <w:szCs w:val="28"/>
        </w:rPr>
        <w:softHyphen/>
        <w:t>вания и устройств, относятся:</w:t>
      </w:r>
    </w:p>
    <w:p w14:paraId="5DF95112"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затраты сетевой воды на пусковое заполнение теп</w:t>
      </w:r>
      <w:r w:rsidR="00EF03C8" w:rsidRPr="00F45FCB">
        <w:rPr>
          <w:rFonts w:cs="Times New Roman"/>
          <w:szCs w:val="28"/>
        </w:rPr>
        <w:softHyphen/>
        <w:t>ловых сетей и систем теплопотребления после проведе</w:t>
      </w:r>
      <w:r w:rsidR="00EF03C8" w:rsidRPr="00F45FCB">
        <w:rPr>
          <w:rFonts w:cs="Times New Roman"/>
          <w:szCs w:val="28"/>
        </w:rPr>
        <w:softHyphen/>
        <w:t>ния ежегодного планово-предупредительного ремонта, а также при подключении новых сетей и систем теплопот</w:t>
      </w:r>
      <w:r w:rsidR="00EF03C8" w:rsidRPr="00F45FCB">
        <w:rPr>
          <w:rFonts w:cs="Times New Roman"/>
          <w:szCs w:val="28"/>
        </w:rPr>
        <w:softHyphen/>
        <w:t>ребления;</w:t>
      </w:r>
    </w:p>
    <w:p w14:paraId="40A81481"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0B276119"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затраты сетевой воды на проведение плановых экс</w:t>
      </w:r>
      <w:r w:rsidR="00EF03C8" w:rsidRPr="00F45FCB">
        <w:rPr>
          <w:rFonts w:cs="Times New Roman"/>
          <w:szCs w:val="28"/>
        </w:rPr>
        <w:softHyphen/>
        <w:t>плуатационных испытаний и работ в размере, не превы</w:t>
      </w:r>
      <w:r w:rsidR="00EF03C8" w:rsidRPr="00F45FCB">
        <w:rPr>
          <w:rFonts w:cs="Times New Roman"/>
          <w:szCs w:val="28"/>
        </w:rPr>
        <w:softHyphen/>
        <w:t>шающем технически обоснованные значения.</w:t>
      </w:r>
    </w:p>
    <w:p w14:paraId="00C4B375" w14:textId="77777777" w:rsidR="00EF03C8" w:rsidRPr="00F45FCB" w:rsidRDefault="00EF03C8" w:rsidP="00101BB4">
      <w:pPr>
        <w:pStyle w:val="a4"/>
        <w:spacing w:after="0" w:line="240" w:lineRule="auto"/>
        <w:ind w:left="0"/>
        <w:jc w:val="both"/>
        <w:rPr>
          <w:rFonts w:cs="Times New Roman"/>
          <w:szCs w:val="28"/>
        </w:rPr>
      </w:pPr>
      <w:r w:rsidRPr="00F45FCB">
        <w:rPr>
          <w:rFonts w:cs="Times New Roman"/>
          <w:szCs w:val="28"/>
        </w:rPr>
        <w:t>К ПСВ с утечкой относятся:</w:t>
      </w:r>
    </w:p>
    <w:p w14:paraId="15254BE6"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технологические </w:t>
      </w:r>
      <w:r w:rsidR="004B6C8B" w:rsidRPr="00F45FCB">
        <w:rPr>
          <w:rFonts w:cs="Times New Roman"/>
          <w:szCs w:val="28"/>
        </w:rPr>
        <w:t>потери </w:t>
      </w:r>
      <w:r w:rsidR="00D2241D" w:rsidRPr="00F45FCB">
        <w:rPr>
          <w:rFonts w:cs="Times New Roman"/>
          <w:szCs w:val="28"/>
        </w:rPr>
        <w:t>(затраты) </w:t>
      </w:r>
      <w:r w:rsidR="00EF03C8" w:rsidRPr="00F45FCB">
        <w:rPr>
          <w:rFonts w:cs="Times New Roman"/>
          <w:szCs w:val="28"/>
        </w:rPr>
        <w:t>сетевой воды, превышающие технически обоснованные значения;</w:t>
      </w:r>
    </w:p>
    <w:p w14:paraId="52DD7977"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ПСВ при нарушении нормальных режимов работы систем теплоснабжения, связанных с нарушением плот</w:t>
      </w:r>
      <w:r w:rsidR="00EF03C8" w:rsidRPr="00F45FCB">
        <w:rPr>
          <w:rFonts w:cs="Times New Roman"/>
          <w:szCs w:val="28"/>
        </w:rPr>
        <w:softHyphen/>
        <w:t xml:space="preserve">ности (повреждениями) тепловой сети или </w:t>
      </w:r>
      <w:r w:rsidR="00EF03C8" w:rsidRPr="00F45FCB">
        <w:rPr>
          <w:rFonts w:cs="Times New Roman"/>
          <w:szCs w:val="28"/>
        </w:rPr>
        <w:lastRenderedPageBreak/>
        <w:t>систем теплопотребления и с проведением аварийно-восстановитель</w:t>
      </w:r>
      <w:r w:rsidR="00EF03C8" w:rsidRPr="00F45FCB">
        <w:rPr>
          <w:rFonts w:cs="Times New Roman"/>
          <w:szCs w:val="28"/>
        </w:rPr>
        <w:softHyphen/>
        <w:t>ных работ по их устранению;</w:t>
      </w:r>
    </w:p>
    <w:p w14:paraId="1589B771"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ПСВ с ее сливом или отбором из тепловой сети или систем теплопотребления на удовлетворение потребнос</w:t>
      </w:r>
      <w:r w:rsidR="00EF03C8" w:rsidRPr="00F45FCB">
        <w:rPr>
          <w:rFonts w:cs="Times New Roman"/>
          <w:szCs w:val="28"/>
        </w:rPr>
        <w:softHyphen/>
        <w:t>тей в тепловой энергии или воде, не предусмотренных тех</w:t>
      </w:r>
      <w:r w:rsidR="00EF03C8" w:rsidRPr="00F45FCB">
        <w:rPr>
          <w:rFonts w:cs="Times New Roman"/>
          <w:szCs w:val="28"/>
        </w:rPr>
        <w:softHyphen/>
        <w:t>ническими решениями и договорными условиями.</w:t>
      </w:r>
    </w:p>
    <w:p w14:paraId="5F4F26BE"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Технически неизбежные в процессе транспорта, рас</w:t>
      </w:r>
      <w:r w:rsidRPr="00F45FCB">
        <w:rPr>
          <w:rFonts w:cs="Times New Roman"/>
          <w:szCs w:val="28"/>
        </w:rPr>
        <w:softHyphen/>
        <w:t>пределения и потребления тепловой энергии ПСВ с утеч</w:t>
      </w:r>
      <w:r w:rsidRPr="00F45FCB">
        <w:rPr>
          <w:rFonts w:cs="Times New Roman"/>
          <w:szCs w:val="28"/>
        </w:rPr>
        <w:softHyphen/>
        <w:t>кой в системах теплоснабжения в установленных преде</w:t>
      </w:r>
      <w:r w:rsidRPr="00F45FCB">
        <w:rPr>
          <w:rFonts w:cs="Times New Roman"/>
          <w:szCs w:val="28"/>
        </w:rPr>
        <w:softHyphen/>
        <w:t>лах составляют нормативное значение утечки. Допусти</w:t>
      </w:r>
      <w:r w:rsidRPr="00F45FCB">
        <w:rPr>
          <w:rFonts w:cs="Times New Roman"/>
          <w:szCs w:val="28"/>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F45FCB">
        <w:rPr>
          <w:rFonts w:cs="Times New Roman"/>
          <w:szCs w:val="28"/>
        </w:rPr>
        <w:softHyphen/>
        <w:t>телей и характеристик, так и от местных особенностей эксплуатации систем теплоснабжения.</w:t>
      </w:r>
    </w:p>
    <w:p w14:paraId="7A8E25CE"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Нормативные энергетические характеристики должны разрабатываться для каждой системы транспорта и распре</w:t>
      </w:r>
      <w:r w:rsidRPr="00F45FCB">
        <w:rPr>
          <w:rFonts w:cs="Times New Roman"/>
          <w:szCs w:val="28"/>
        </w:rPr>
        <w:softHyphen/>
        <w:t>деления тепловой энергии с суммарной присоединенной рас</w:t>
      </w:r>
      <w:r w:rsidRPr="00F45FCB">
        <w:rPr>
          <w:rFonts w:cs="Times New Roman"/>
          <w:szCs w:val="28"/>
        </w:rPr>
        <w:softHyphen/>
        <w:t>четной тепловой нагрузкой 10 Гкал/ч (1,16 МВт) и более.</w:t>
      </w:r>
    </w:p>
    <w:p w14:paraId="3A4D476C"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ОЭТС периодически не реже 1 раза в год должна про</w:t>
      </w:r>
      <w:r w:rsidRPr="00F45FCB">
        <w:rPr>
          <w:rFonts w:cs="Times New Roman"/>
          <w:szCs w:val="28"/>
        </w:rPr>
        <w:softHyphen/>
        <w:t>водить сопоставление нормативных энергетических харак</w:t>
      </w:r>
      <w:r w:rsidRPr="00F45FCB">
        <w:rPr>
          <w:rFonts w:cs="Times New Roman"/>
          <w:szCs w:val="28"/>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F45FCB">
        <w:rPr>
          <w:rFonts w:cs="Times New Roman"/>
          <w:szCs w:val="28"/>
        </w:rPr>
        <w:softHyphen/>
        <w:t>стемы теплоснабжения в целом.</w:t>
      </w:r>
    </w:p>
    <w:p w14:paraId="41B9D02D"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ОЭТС на основе экономической эффективности раз</w:t>
      </w:r>
      <w:r w:rsidRPr="00F45FCB">
        <w:rPr>
          <w:rFonts w:cs="Times New Roman"/>
          <w:szCs w:val="28"/>
        </w:rPr>
        <w:softHyphen/>
        <w:t>работанных мероприятий и сроков их выполнения для каждого последующего года в течение 5 лет после разра</w:t>
      </w:r>
      <w:r w:rsidRPr="00F45FCB">
        <w:rPr>
          <w:rFonts w:cs="Times New Roman"/>
          <w:szCs w:val="28"/>
        </w:rPr>
        <w:softHyphen/>
        <w:t>ботки (пересмотра) энергетических характеристик уста</w:t>
      </w:r>
      <w:r w:rsidRPr="00F45FCB">
        <w:rPr>
          <w:rFonts w:cs="Times New Roman"/>
          <w:szCs w:val="28"/>
        </w:rPr>
        <w:softHyphen/>
        <w:t>навливает задание по степени использования резерва по показателям, для которых выявлены несоответствия нор</w:t>
      </w:r>
      <w:r w:rsidRPr="00F45FCB">
        <w:rPr>
          <w:rFonts w:cs="Times New Roman"/>
          <w:szCs w:val="28"/>
        </w:rPr>
        <w:softHyphen/>
        <w:t>мативных и фактических значений.</w:t>
      </w:r>
    </w:p>
    <w:p w14:paraId="1074354D"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Энергетические характеристики тепловых сетей могут разрабатываться как отдельно, так и в совокупности.</w:t>
      </w:r>
    </w:p>
    <w:p w14:paraId="552D947A"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Разработанные (пересмотренные) нормативные энерге</w:t>
      </w:r>
      <w:r w:rsidRPr="00F45FCB">
        <w:rPr>
          <w:rFonts w:cs="Times New Roman"/>
          <w:szCs w:val="28"/>
        </w:rPr>
        <w:softHyphen/>
        <w:t>тические характеристики, подписанные техническими ру</w:t>
      </w:r>
      <w:r w:rsidRPr="00F45FCB">
        <w:rPr>
          <w:rFonts w:cs="Times New Roman"/>
          <w:szCs w:val="28"/>
        </w:rPr>
        <w:softHyphen/>
        <w:t>ководителями ОЭТС (перед направлением их на согласова</w:t>
      </w:r>
      <w:r w:rsidRPr="00F45FCB">
        <w:rPr>
          <w:rFonts w:cs="Times New Roman"/>
          <w:szCs w:val="28"/>
        </w:rPr>
        <w:softHyphen/>
        <w:t>ние и утверждение в вышестоящие организации), подле</w:t>
      </w:r>
      <w:r w:rsidRPr="00F45FCB">
        <w:rPr>
          <w:rFonts w:cs="Times New Roman"/>
          <w:szCs w:val="28"/>
        </w:rPr>
        <w:softHyphen/>
        <w:t>жат экспертизе в уполномоченных на это организациях.</w:t>
      </w:r>
    </w:p>
    <w:p w14:paraId="50A5ED6D"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После получения положительного отзыва экспертной организации нормативные энергетические характеристи</w:t>
      </w:r>
      <w:r w:rsidRPr="00F45FCB">
        <w:rPr>
          <w:rFonts w:cs="Times New Roman"/>
          <w:szCs w:val="28"/>
        </w:rPr>
        <w:softHyphen/>
        <w:t xml:space="preserve">ки могут быть согласованы с </w:t>
      </w:r>
      <w:r w:rsidR="004B6C8B" w:rsidRPr="00F45FCB">
        <w:rPr>
          <w:rFonts w:cs="Times New Roman"/>
          <w:szCs w:val="28"/>
        </w:rPr>
        <w:t>Ростехнадзором РФ</w:t>
      </w:r>
      <w:r w:rsidRPr="00F45FCB">
        <w:rPr>
          <w:rFonts w:cs="Times New Roman"/>
          <w:szCs w:val="28"/>
        </w:rPr>
        <w:t xml:space="preserve"> по субъек</w:t>
      </w:r>
      <w:r w:rsidRPr="00F45FCB">
        <w:rPr>
          <w:rFonts w:cs="Times New Roman"/>
          <w:szCs w:val="28"/>
        </w:rPr>
        <w:softHyphen/>
        <w:t>ту Федерации.</w:t>
      </w:r>
    </w:p>
    <w:p w14:paraId="08925807"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Порядок утверждения нормативных энергетических характеристик тепловых сетей устанавливается приказа</w:t>
      </w:r>
      <w:r w:rsidRPr="00F45FCB">
        <w:rPr>
          <w:rFonts w:cs="Times New Roman"/>
          <w:szCs w:val="28"/>
        </w:rPr>
        <w:softHyphen/>
        <w:t>ми Минэнерго РФ.</w:t>
      </w:r>
    </w:p>
    <w:p w14:paraId="7147A775"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Пересмотр нормативных энергетических характерис</w:t>
      </w:r>
      <w:r w:rsidRPr="00F45FCB">
        <w:rPr>
          <w:rFonts w:cs="Times New Roman"/>
          <w:szCs w:val="28"/>
        </w:rPr>
        <w:softHyphen/>
        <w:t>тик (частичный или в полном объеме) производится:</w:t>
      </w:r>
    </w:p>
    <w:p w14:paraId="64F02611"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по истечении срока действия нормативных энерге</w:t>
      </w:r>
      <w:r w:rsidR="00EF03C8" w:rsidRPr="00F45FCB">
        <w:rPr>
          <w:rFonts w:cs="Times New Roman"/>
          <w:szCs w:val="28"/>
        </w:rPr>
        <w:softHyphen/>
        <w:t>тических характеристик;</w:t>
      </w:r>
    </w:p>
    <w:p w14:paraId="6BF15009"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при изменении нормативно-технических документов;</w:t>
      </w:r>
    </w:p>
    <w:p w14:paraId="23985EC2"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lastRenderedPageBreak/>
        <w:t xml:space="preserve">- </w:t>
      </w:r>
      <w:r w:rsidR="00EF03C8" w:rsidRPr="00F45FCB">
        <w:rPr>
          <w:rFonts w:cs="Times New Roman"/>
          <w:szCs w:val="28"/>
        </w:rPr>
        <w:t>в случаях, оговоренных действующими методичес</w:t>
      </w:r>
      <w:r w:rsidR="00EF03C8" w:rsidRPr="00F45FCB">
        <w:rPr>
          <w:rFonts w:cs="Times New Roman"/>
          <w:szCs w:val="28"/>
        </w:rPr>
        <w:softHyphen/>
        <w:t>кими указаниями по составлению энергетических харак</w:t>
      </w:r>
      <w:r w:rsidR="00EF03C8" w:rsidRPr="00F45FCB">
        <w:rPr>
          <w:rFonts w:cs="Times New Roman"/>
          <w:szCs w:val="28"/>
        </w:rPr>
        <w:softHyphen/>
        <w:t>теристик для систем транспорта тепловой энергии;</w:t>
      </w:r>
    </w:p>
    <w:p w14:paraId="27780B20" w14:textId="77777777" w:rsidR="00EF03C8" w:rsidRPr="00F45FCB" w:rsidRDefault="00F53F97" w:rsidP="00101BB4">
      <w:pPr>
        <w:pStyle w:val="a4"/>
        <w:spacing w:after="0" w:line="240" w:lineRule="auto"/>
        <w:ind w:left="0"/>
        <w:jc w:val="both"/>
        <w:rPr>
          <w:rFonts w:cs="Times New Roman"/>
          <w:szCs w:val="28"/>
        </w:rPr>
      </w:pPr>
      <w:r w:rsidRPr="00F45FCB">
        <w:rPr>
          <w:rFonts w:cs="Times New Roman"/>
          <w:szCs w:val="28"/>
        </w:rPr>
        <w:t xml:space="preserve">- </w:t>
      </w:r>
      <w:r w:rsidR="00EF03C8" w:rsidRPr="00F45FCB">
        <w:rPr>
          <w:rFonts w:cs="Times New Roman"/>
          <w:szCs w:val="28"/>
        </w:rPr>
        <w:t>по результатам обязательного энергетического об</w:t>
      </w:r>
      <w:r w:rsidR="00EF03C8" w:rsidRPr="00F45FCB">
        <w:rPr>
          <w:rFonts w:cs="Times New Roman"/>
          <w:szCs w:val="28"/>
        </w:rPr>
        <w:softHyphen/>
        <w:t xml:space="preserve"> следования систем транспорта тепловой энергии (тепловых сетей).</w:t>
      </w:r>
    </w:p>
    <w:p w14:paraId="434F8B83" w14:textId="77777777" w:rsidR="00EF03C8" w:rsidRPr="00F45FCB" w:rsidRDefault="00EF03C8" w:rsidP="00101BB4">
      <w:pPr>
        <w:pStyle w:val="a4"/>
        <w:spacing w:after="0" w:line="240" w:lineRule="auto"/>
        <w:ind w:left="0" w:firstLine="567"/>
        <w:jc w:val="both"/>
        <w:rPr>
          <w:rFonts w:cs="Times New Roman"/>
          <w:szCs w:val="28"/>
        </w:rPr>
      </w:pPr>
      <w:r w:rsidRPr="00F45FCB">
        <w:rPr>
          <w:rFonts w:cs="Times New Roman"/>
          <w:szCs w:val="28"/>
        </w:rPr>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5DA805F7" w14:textId="77777777" w:rsidR="00417457" w:rsidRPr="00F45FCB" w:rsidRDefault="00417457" w:rsidP="00101BB4">
      <w:pPr>
        <w:pStyle w:val="a4"/>
        <w:spacing w:after="0" w:line="240" w:lineRule="auto"/>
        <w:ind w:left="0" w:firstLine="567"/>
        <w:jc w:val="both"/>
        <w:rPr>
          <w:rFonts w:cs="Times New Roman"/>
          <w:szCs w:val="28"/>
        </w:rPr>
      </w:pPr>
    </w:p>
    <w:p w14:paraId="11F9CBB8" w14:textId="77777777" w:rsidR="00417457" w:rsidRPr="00F45FCB" w:rsidRDefault="00417457" w:rsidP="00101BB4">
      <w:pPr>
        <w:pStyle w:val="a4"/>
        <w:spacing w:after="0" w:line="240" w:lineRule="auto"/>
        <w:ind w:left="0" w:firstLine="567"/>
        <w:jc w:val="both"/>
        <w:rPr>
          <w:rFonts w:cs="Times New Roman"/>
          <w:szCs w:val="28"/>
        </w:rPr>
      </w:pPr>
    </w:p>
    <w:p w14:paraId="37091667" w14:textId="77777777" w:rsidR="00417457" w:rsidRPr="00F45FCB" w:rsidRDefault="00417457" w:rsidP="00101BB4">
      <w:pPr>
        <w:pStyle w:val="a4"/>
        <w:spacing w:after="0" w:line="240" w:lineRule="auto"/>
        <w:ind w:left="0"/>
        <w:jc w:val="center"/>
        <w:rPr>
          <w:rFonts w:cs="Times New Roman"/>
          <w:i/>
          <w:szCs w:val="28"/>
        </w:rPr>
      </w:pPr>
      <w:r w:rsidRPr="00F45FCB">
        <w:rPr>
          <w:rFonts w:cs="Times New Roman"/>
          <w:i/>
          <w:szCs w:val="28"/>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14:paraId="72AD4EF9" w14:textId="77777777" w:rsidR="004B6C8B" w:rsidRPr="00F45FCB" w:rsidRDefault="00417457" w:rsidP="00101BB4">
      <w:pPr>
        <w:tabs>
          <w:tab w:val="left" w:pos="0"/>
        </w:tabs>
        <w:spacing w:after="0" w:line="240" w:lineRule="auto"/>
        <w:ind w:firstLine="567"/>
        <w:jc w:val="both"/>
        <w:rPr>
          <w:rFonts w:cs="Times New Roman"/>
          <w:szCs w:val="28"/>
        </w:rPr>
      </w:pPr>
      <w:bookmarkStart w:id="75" w:name="_Hlk50109403"/>
      <w:r w:rsidRPr="00F45FCB">
        <w:rPr>
          <w:rFonts w:cs="Times New Roman"/>
          <w:szCs w:val="28"/>
        </w:rPr>
        <w:t>Изменения в характеристиках тепловых сетей и сооружений на них, за период, предшествующий актуализации схемы теплоснабжения</w:t>
      </w:r>
      <w:r w:rsidR="000B0444" w:rsidRPr="00F45FCB">
        <w:rPr>
          <w:rFonts w:cs="Times New Roman"/>
          <w:szCs w:val="28"/>
        </w:rPr>
        <w:t xml:space="preserve"> не произошло. Данные актуализированы по состоянию на 01.01.2024 год.</w:t>
      </w:r>
    </w:p>
    <w:p w14:paraId="7DBB9353" w14:textId="77777777" w:rsidR="00417457" w:rsidRPr="00F45FCB" w:rsidRDefault="00417457" w:rsidP="00101BB4">
      <w:pPr>
        <w:tabs>
          <w:tab w:val="left" w:pos="0"/>
        </w:tabs>
        <w:spacing w:after="0" w:line="240" w:lineRule="auto"/>
        <w:ind w:firstLine="567"/>
        <w:jc w:val="both"/>
        <w:rPr>
          <w:rFonts w:cs="Times New Roman"/>
          <w:szCs w:val="28"/>
        </w:rPr>
      </w:pPr>
    </w:p>
    <w:p w14:paraId="200FD482" w14:textId="77777777" w:rsidR="00417457" w:rsidRPr="00F45FCB" w:rsidRDefault="00417457" w:rsidP="00101BB4">
      <w:pPr>
        <w:tabs>
          <w:tab w:val="left" w:pos="0"/>
        </w:tabs>
        <w:spacing w:after="0" w:line="240" w:lineRule="auto"/>
        <w:ind w:firstLine="567"/>
        <w:jc w:val="both"/>
        <w:rPr>
          <w:rFonts w:cs="Times New Roman"/>
          <w:szCs w:val="28"/>
        </w:rPr>
      </w:pPr>
    </w:p>
    <w:p w14:paraId="1A5854B9" w14:textId="77777777" w:rsidR="00417457" w:rsidRPr="00F45FCB" w:rsidRDefault="00417457" w:rsidP="00101BB4">
      <w:pPr>
        <w:tabs>
          <w:tab w:val="left" w:pos="0"/>
        </w:tabs>
        <w:spacing w:after="0" w:line="240" w:lineRule="auto"/>
        <w:ind w:firstLine="567"/>
        <w:jc w:val="both"/>
        <w:rPr>
          <w:rFonts w:cs="Times New Roman"/>
          <w:szCs w:val="28"/>
        </w:rPr>
      </w:pPr>
    </w:p>
    <w:p w14:paraId="49B6FA59" w14:textId="77777777" w:rsidR="000B0444" w:rsidRPr="00F45FCB" w:rsidRDefault="000B0444" w:rsidP="00101BB4">
      <w:pPr>
        <w:tabs>
          <w:tab w:val="left" w:pos="0"/>
        </w:tabs>
        <w:spacing w:after="0" w:line="240" w:lineRule="auto"/>
        <w:ind w:firstLine="567"/>
        <w:jc w:val="both"/>
        <w:rPr>
          <w:rFonts w:cs="Times New Roman"/>
          <w:szCs w:val="28"/>
        </w:rPr>
      </w:pPr>
    </w:p>
    <w:p w14:paraId="0BAF0A91" w14:textId="77777777" w:rsidR="006A666A" w:rsidRPr="00F45FCB" w:rsidRDefault="00390186" w:rsidP="00101BB4">
      <w:pPr>
        <w:pStyle w:val="1"/>
        <w:ind w:left="0" w:right="-1" w:firstLine="567"/>
        <w:jc w:val="both"/>
        <w:rPr>
          <w:sz w:val="28"/>
          <w:szCs w:val="28"/>
          <w:lang w:val="ru-RU"/>
        </w:rPr>
      </w:pPr>
      <w:bookmarkStart w:id="76" w:name="_Toc168654671"/>
      <w:bookmarkEnd w:id="75"/>
      <w:r>
        <w:rPr>
          <w:sz w:val="28"/>
          <w:szCs w:val="28"/>
          <w:lang w:val="ru-RU"/>
        </w:rPr>
        <w:t>ЧАСТЬ 4</w:t>
      </w:r>
      <w:r w:rsidR="001C49BA" w:rsidRPr="00F45FCB">
        <w:rPr>
          <w:sz w:val="28"/>
          <w:szCs w:val="28"/>
          <w:lang w:val="ru-RU"/>
        </w:rPr>
        <w:t>.</w:t>
      </w:r>
      <w:r w:rsidR="00FB260B" w:rsidRPr="00F45FCB">
        <w:rPr>
          <w:sz w:val="28"/>
          <w:szCs w:val="28"/>
          <w:lang w:val="ru-RU"/>
        </w:rPr>
        <w:t xml:space="preserve"> </w:t>
      </w:r>
      <w:r w:rsidR="006A666A" w:rsidRPr="00F45FCB">
        <w:rPr>
          <w:sz w:val="28"/>
          <w:szCs w:val="28"/>
          <w:lang w:val="ru-RU"/>
        </w:rPr>
        <w:t>ЗОНЫ ДЕЙСТВИЯ ИСТОЧНИКОВ ТЕПЛОВОЙ ЭНЕРГИИ</w:t>
      </w:r>
      <w:bookmarkEnd w:id="76"/>
    </w:p>
    <w:p w14:paraId="5535152C" w14:textId="77777777" w:rsidR="00A70C7A" w:rsidRPr="00F45FCB" w:rsidRDefault="00A70C7A" w:rsidP="00101BB4">
      <w:pPr>
        <w:pStyle w:val="7"/>
        <w:spacing w:before="0" w:line="240" w:lineRule="auto"/>
        <w:ind w:firstLine="567"/>
        <w:jc w:val="both"/>
        <w:rPr>
          <w:rFonts w:ascii="Times New Roman" w:hAnsi="Times New Roman"/>
          <w:b/>
          <w:i w:val="0"/>
          <w:sz w:val="28"/>
          <w:szCs w:val="28"/>
          <w:lang w:val="ru-RU"/>
        </w:rPr>
      </w:pPr>
      <w:bookmarkStart w:id="77" w:name="_Toc158042952"/>
      <w:bookmarkStart w:id="78" w:name="_Toc168654672"/>
      <w:r w:rsidRPr="00F45FCB">
        <w:rPr>
          <w:rFonts w:ascii="Times New Roman" w:hAnsi="Times New Roman"/>
          <w:b/>
          <w:i w:val="0"/>
          <w:sz w:val="28"/>
          <w:szCs w:val="28"/>
          <w:lang w:val="ru-RU"/>
        </w:rPr>
        <w:t xml:space="preserve">а) </w:t>
      </w:r>
      <w:r w:rsidRPr="00F45FCB">
        <w:rPr>
          <w:rFonts w:ascii="Times New Roman" w:hAnsi="Times New Roman"/>
          <w:b/>
          <w:i w:val="0"/>
          <w:iCs w:val="0"/>
          <w:sz w:val="28"/>
          <w:szCs w:val="28"/>
          <w:lang w:val="ru-RU"/>
        </w:rPr>
        <w:t xml:space="preserve">описание существующих зон действия источников тепловой энергии во всех системах теплоснабжения на территории поселения, </w:t>
      </w:r>
      <w:r w:rsidR="00651BC6" w:rsidRPr="00F45FCB">
        <w:rPr>
          <w:rFonts w:ascii="Times New Roman" w:hAnsi="Times New Roman"/>
          <w:b/>
          <w:i w:val="0"/>
          <w:iCs w:val="0"/>
          <w:sz w:val="28"/>
          <w:szCs w:val="28"/>
          <w:lang w:val="ru-RU"/>
        </w:rPr>
        <w:t>муниципального образования</w:t>
      </w:r>
      <w:r w:rsidRPr="00F45FCB">
        <w:rPr>
          <w:rFonts w:ascii="Times New Roman" w:hAnsi="Times New Roman"/>
          <w:b/>
          <w:i w:val="0"/>
          <w:iCs w:val="0"/>
          <w:sz w:val="28"/>
          <w:szCs w:val="28"/>
          <w:lang w:val="ru-RU"/>
        </w:rPr>
        <w:t>,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7"/>
      <w:bookmarkEnd w:id="78"/>
      <w:r w:rsidRPr="00F45FCB">
        <w:rPr>
          <w:rFonts w:ascii="Times New Roman" w:hAnsi="Times New Roman"/>
          <w:b/>
          <w:i w:val="0"/>
          <w:sz w:val="28"/>
          <w:szCs w:val="28"/>
          <w:lang w:val="ru-RU"/>
        </w:rPr>
        <w:t xml:space="preserve"> </w:t>
      </w:r>
    </w:p>
    <w:p w14:paraId="707A112C" w14:textId="77777777" w:rsidR="00390186" w:rsidRDefault="00390186" w:rsidP="00101BB4">
      <w:pPr>
        <w:spacing w:after="0" w:line="240" w:lineRule="auto"/>
        <w:ind w:firstLine="709"/>
        <w:jc w:val="both"/>
        <w:rPr>
          <w:rFonts w:cs="Times New Roman"/>
          <w:szCs w:val="28"/>
        </w:rPr>
      </w:pPr>
    </w:p>
    <w:p w14:paraId="15F1BD2C" w14:textId="77777777" w:rsidR="00AC4CD9" w:rsidRPr="00F45FCB" w:rsidRDefault="00800FE2" w:rsidP="00101BB4">
      <w:pPr>
        <w:spacing w:after="0" w:line="240" w:lineRule="auto"/>
        <w:ind w:firstLine="709"/>
        <w:jc w:val="both"/>
        <w:rPr>
          <w:rFonts w:cs="Times New Roman"/>
          <w:szCs w:val="28"/>
        </w:rPr>
      </w:pPr>
      <w:r w:rsidRPr="00F45FCB">
        <w:rPr>
          <w:rFonts w:cs="Times New Roman"/>
          <w:szCs w:val="28"/>
        </w:rPr>
        <w:t>Т</w:t>
      </w:r>
      <w:r w:rsidR="00FB260B" w:rsidRPr="00F45FCB">
        <w:rPr>
          <w:rFonts w:cs="Times New Roman"/>
          <w:szCs w:val="28"/>
        </w:rPr>
        <w:t xml:space="preserve">еплоснабжение в </w:t>
      </w:r>
      <w:r w:rsidR="003016B4" w:rsidRPr="00F45FCB">
        <w:rPr>
          <w:rFonts w:cs="Times New Roman"/>
          <w:szCs w:val="28"/>
        </w:rPr>
        <w:t xml:space="preserve">МО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003016B4" w:rsidRPr="00390186">
        <w:rPr>
          <w:rFonts w:cs="Times New Roman"/>
          <w:szCs w:val="28"/>
        </w:rPr>
        <w:t xml:space="preserve"> </w:t>
      </w:r>
      <w:r w:rsidR="00FB260B" w:rsidRPr="00390186">
        <w:rPr>
          <w:rFonts w:cs="Times New Roman"/>
          <w:szCs w:val="28"/>
        </w:rPr>
        <w:t xml:space="preserve">осуществляется </w:t>
      </w:r>
      <w:r w:rsidR="000C1A0B">
        <w:rPr>
          <w:rFonts w:cs="Times New Roman"/>
          <w:szCs w:val="28"/>
        </w:rPr>
        <w:t xml:space="preserve">от одного источника </w:t>
      </w:r>
      <w:r w:rsidR="000C730D" w:rsidRPr="00390186">
        <w:rPr>
          <w:rFonts w:cs="Times New Roman"/>
          <w:szCs w:val="28"/>
        </w:rPr>
        <w:t>тепловой энергии</w:t>
      </w:r>
      <w:r w:rsidR="00FB260B" w:rsidRPr="00390186">
        <w:rPr>
          <w:rFonts w:cs="Times New Roman"/>
          <w:color w:val="000000"/>
          <w:szCs w:val="28"/>
        </w:rPr>
        <w:t>.</w:t>
      </w:r>
      <w:r w:rsidR="00765EA7" w:rsidRPr="00390186">
        <w:rPr>
          <w:rFonts w:cs="Times New Roman"/>
          <w:color w:val="000000"/>
          <w:szCs w:val="28"/>
        </w:rPr>
        <w:t xml:space="preserve"> </w:t>
      </w:r>
      <w:r w:rsidR="004354DC" w:rsidRPr="00390186">
        <w:rPr>
          <w:rFonts w:cs="Times New Roman"/>
          <w:szCs w:val="28"/>
        </w:rPr>
        <w:t>Систем</w:t>
      </w:r>
      <w:r w:rsidR="000C1A0B">
        <w:rPr>
          <w:rFonts w:cs="Times New Roman"/>
          <w:szCs w:val="28"/>
        </w:rPr>
        <w:t>а</w:t>
      </w:r>
      <w:r w:rsidR="004354DC" w:rsidRPr="00F45FCB">
        <w:rPr>
          <w:rFonts w:cs="Times New Roman"/>
          <w:szCs w:val="28"/>
        </w:rPr>
        <w:t xml:space="preserve"> теплоснабжения закрытая.</w:t>
      </w:r>
    </w:p>
    <w:p w14:paraId="75F301F2" w14:textId="77777777" w:rsidR="00390186" w:rsidRDefault="00390186" w:rsidP="00101BB4">
      <w:pPr>
        <w:spacing w:after="0" w:line="240" w:lineRule="auto"/>
        <w:ind w:firstLine="567"/>
        <w:jc w:val="both"/>
        <w:rPr>
          <w:rFonts w:eastAsia="Times New Roman" w:cs="Times New Roman"/>
          <w:szCs w:val="28"/>
        </w:rPr>
      </w:pPr>
      <w:r w:rsidRPr="00390186">
        <w:rPr>
          <w:rFonts w:eastAsia="Times New Roman" w:cs="Times New Roman"/>
          <w:szCs w:val="28"/>
        </w:rPr>
        <w:t>Радиус действия тепловых сетей отопительных котельных приведен в таблице.4.1.</w:t>
      </w:r>
    </w:p>
    <w:p w14:paraId="069E8D44" w14:textId="77777777" w:rsidR="00390186" w:rsidRDefault="00390186" w:rsidP="00101BB4">
      <w:pPr>
        <w:spacing w:after="0" w:line="240" w:lineRule="auto"/>
        <w:ind w:firstLine="567"/>
        <w:jc w:val="both"/>
        <w:rPr>
          <w:rFonts w:eastAsia="Times New Roman" w:cs="Times New Roman"/>
          <w:szCs w:val="28"/>
        </w:rPr>
      </w:pPr>
      <w:r>
        <w:rPr>
          <w:rFonts w:eastAsia="Times New Roman" w:cs="Times New Roman"/>
          <w:szCs w:val="28"/>
        </w:rPr>
        <w:t>Таблица 4.1. Р</w:t>
      </w:r>
      <w:r w:rsidRPr="00390186">
        <w:rPr>
          <w:rFonts w:eastAsia="Times New Roman" w:cs="Times New Roman"/>
          <w:szCs w:val="28"/>
        </w:rPr>
        <w:t>адиус действия тепловых сетей источников тепл</w:t>
      </w:r>
      <w:r>
        <w:rPr>
          <w:rFonts w:eastAsia="Times New Roman" w:cs="Times New Roman"/>
          <w:szCs w:val="28"/>
        </w:rPr>
        <w:t>оснабжения.</w:t>
      </w:r>
    </w:p>
    <w:p w14:paraId="0B9E0FFF" w14:textId="77777777" w:rsidR="001B42B4" w:rsidRDefault="001B42B4" w:rsidP="001B42B4">
      <w:pPr>
        <w:spacing w:after="0" w:line="240" w:lineRule="auto"/>
        <w:jc w:val="both"/>
        <w:rPr>
          <w:rFonts w:eastAsia="Times New Roman" w:cs="Times New Roman"/>
          <w:szCs w:val="28"/>
        </w:rPr>
      </w:pPr>
    </w:p>
    <w:tbl>
      <w:tblPr>
        <w:tblW w:w="92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294"/>
        <w:gridCol w:w="2977"/>
      </w:tblGrid>
      <w:tr w:rsidR="001B42B4" w:rsidRPr="001B42B4" w14:paraId="3853924F" w14:textId="77777777" w:rsidTr="001B42B4">
        <w:trPr>
          <w:trHeight w:val="774"/>
        </w:trPr>
        <w:tc>
          <w:tcPr>
            <w:tcW w:w="992" w:type="dxa"/>
            <w:vAlign w:val="center"/>
            <w:hideMark/>
          </w:tcPr>
          <w:p w14:paraId="49D85625" w14:textId="77777777" w:rsidR="001B42B4" w:rsidRPr="001B42B4" w:rsidRDefault="001B42B4" w:rsidP="003808C1">
            <w:pPr>
              <w:jc w:val="center"/>
              <w:rPr>
                <w:sz w:val="24"/>
                <w:szCs w:val="24"/>
              </w:rPr>
            </w:pPr>
            <w:r w:rsidRPr="001B42B4">
              <w:rPr>
                <w:sz w:val="24"/>
                <w:szCs w:val="24"/>
              </w:rPr>
              <w:t>№ п/п</w:t>
            </w:r>
          </w:p>
        </w:tc>
        <w:tc>
          <w:tcPr>
            <w:tcW w:w="5294" w:type="dxa"/>
            <w:vAlign w:val="center"/>
            <w:hideMark/>
          </w:tcPr>
          <w:p w14:paraId="0B6D9F3D" w14:textId="77777777" w:rsidR="001B42B4" w:rsidRPr="001B42B4" w:rsidRDefault="001B42B4" w:rsidP="003808C1">
            <w:pPr>
              <w:jc w:val="center"/>
              <w:rPr>
                <w:sz w:val="24"/>
                <w:szCs w:val="24"/>
              </w:rPr>
            </w:pPr>
            <w:r w:rsidRPr="001B42B4">
              <w:rPr>
                <w:sz w:val="24"/>
                <w:szCs w:val="24"/>
              </w:rPr>
              <w:t>Наименование источника теплоснабжения</w:t>
            </w:r>
          </w:p>
        </w:tc>
        <w:tc>
          <w:tcPr>
            <w:tcW w:w="2977" w:type="dxa"/>
            <w:vAlign w:val="center"/>
            <w:hideMark/>
          </w:tcPr>
          <w:p w14:paraId="078299D1" w14:textId="77777777" w:rsidR="001B42B4" w:rsidRPr="001B42B4" w:rsidRDefault="001B42B4" w:rsidP="003808C1">
            <w:pPr>
              <w:jc w:val="center"/>
              <w:rPr>
                <w:sz w:val="24"/>
                <w:szCs w:val="24"/>
              </w:rPr>
            </w:pPr>
            <w:r w:rsidRPr="001B42B4">
              <w:rPr>
                <w:sz w:val="24"/>
                <w:szCs w:val="24"/>
              </w:rPr>
              <w:t>Радиус действия тепловой сети, м</w:t>
            </w:r>
          </w:p>
        </w:tc>
      </w:tr>
      <w:tr w:rsidR="001B42B4" w:rsidRPr="001B42B4" w14:paraId="1C3CD1E2" w14:textId="77777777" w:rsidTr="001B42B4">
        <w:trPr>
          <w:trHeight w:val="315"/>
        </w:trPr>
        <w:tc>
          <w:tcPr>
            <w:tcW w:w="992" w:type="dxa"/>
            <w:vAlign w:val="center"/>
            <w:hideMark/>
          </w:tcPr>
          <w:p w14:paraId="7920C10E" w14:textId="77777777" w:rsidR="001B42B4" w:rsidRPr="001B42B4" w:rsidRDefault="001B42B4" w:rsidP="003808C1">
            <w:pPr>
              <w:jc w:val="center"/>
              <w:rPr>
                <w:sz w:val="24"/>
                <w:szCs w:val="24"/>
              </w:rPr>
            </w:pPr>
            <w:r w:rsidRPr="001B42B4">
              <w:rPr>
                <w:sz w:val="24"/>
                <w:szCs w:val="24"/>
              </w:rPr>
              <w:t>1</w:t>
            </w:r>
          </w:p>
        </w:tc>
        <w:tc>
          <w:tcPr>
            <w:tcW w:w="5294" w:type="dxa"/>
            <w:vAlign w:val="center"/>
            <w:hideMark/>
          </w:tcPr>
          <w:p w14:paraId="789B268D" w14:textId="77777777" w:rsidR="001B42B4" w:rsidRPr="001B42B4" w:rsidRDefault="001B42B4" w:rsidP="003808C1">
            <w:pPr>
              <w:rPr>
                <w:sz w:val="24"/>
                <w:szCs w:val="24"/>
              </w:rPr>
            </w:pPr>
            <w:r w:rsidRPr="001B42B4">
              <w:rPr>
                <w:sz w:val="24"/>
                <w:szCs w:val="24"/>
              </w:rPr>
              <w:t xml:space="preserve">Отопительная котельная, </w:t>
            </w:r>
            <w:r w:rsidR="00C477A6">
              <w:rPr>
                <w:sz w:val="24"/>
                <w:szCs w:val="24"/>
              </w:rPr>
              <w:t>с. Новослободск</w:t>
            </w:r>
          </w:p>
        </w:tc>
        <w:tc>
          <w:tcPr>
            <w:tcW w:w="2977" w:type="dxa"/>
            <w:vAlign w:val="center"/>
            <w:hideMark/>
          </w:tcPr>
          <w:p w14:paraId="7322E1C9" w14:textId="77777777" w:rsidR="001B42B4" w:rsidRPr="001B42B4" w:rsidRDefault="000C1A0B" w:rsidP="003808C1">
            <w:pPr>
              <w:jc w:val="center"/>
              <w:rPr>
                <w:sz w:val="24"/>
                <w:szCs w:val="24"/>
              </w:rPr>
            </w:pPr>
            <w:r w:rsidRPr="000C1A0B">
              <w:rPr>
                <w:sz w:val="24"/>
                <w:szCs w:val="24"/>
              </w:rPr>
              <w:t>589</w:t>
            </w:r>
          </w:p>
        </w:tc>
      </w:tr>
    </w:tbl>
    <w:p w14:paraId="644C9A4D" w14:textId="77777777" w:rsidR="00390186" w:rsidRDefault="00390186" w:rsidP="00101BB4">
      <w:pPr>
        <w:spacing w:after="0" w:line="240" w:lineRule="auto"/>
        <w:ind w:firstLine="567"/>
        <w:jc w:val="both"/>
        <w:rPr>
          <w:rFonts w:eastAsia="Times New Roman" w:cs="Times New Roman"/>
          <w:szCs w:val="28"/>
        </w:rPr>
      </w:pPr>
    </w:p>
    <w:p w14:paraId="69C85596" w14:textId="77777777" w:rsidR="00390186" w:rsidRDefault="00390186" w:rsidP="00101BB4">
      <w:pPr>
        <w:spacing w:after="0" w:line="240" w:lineRule="auto"/>
        <w:ind w:firstLine="567"/>
        <w:jc w:val="both"/>
        <w:rPr>
          <w:rFonts w:eastAsia="Times New Roman" w:cs="Times New Roman"/>
          <w:szCs w:val="28"/>
        </w:rPr>
      </w:pPr>
      <w:r w:rsidRPr="00390186">
        <w:rPr>
          <w:rFonts w:eastAsia="Times New Roman" w:cs="Times New Roman"/>
          <w:szCs w:val="28"/>
        </w:rPr>
        <w:lastRenderedPageBreak/>
        <w:t xml:space="preserve"> Описание зон действия источников теплоснабжения с указанием адресной привязки и перечнем подключенных объектов приведено в таблице 4.2.</w:t>
      </w:r>
    </w:p>
    <w:p w14:paraId="45883E9F" w14:textId="77777777" w:rsidR="00390186" w:rsidRDefault="00390186" w:rsidP="00101BB4">
      <w:pPr>
        <w:spacing w:after="0" w:line="240" w:lineRule="auto"/>
        <w:ind w:firstLine="567"/>
        <w:jc w:val="both"/>
        <w:rPr>
          <w:rFonts w:eastAsia="Times New Roman" w:cs="Times New Roman"/>
          <w:szCs w:val="28"/>
        </w:rPr>
      </w:pPr>
      <w:r>
        <w:rPr>
          <w:rFonts w:eastAsia="Times New Roman" w:cs="Times New Roman"/>
          <w:szCs w:val="28"/>
        </w:rPr>
        <w:t xml:space="preserve">Таблица 4.2. </w:t>
      </w:r>
      <w:r w:rsidRPr="00390186">
        <w:rPr>
          <w:rFonts w:eastAsia="Times New Roman" w:cs="Times New Roman"/>
          <w:szCs w:val="28"/>
        </w:rPr>
        <w:t>Зоны действия источников тепловой энергии.</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4961"/>
      </w:tblGrid>
      <w:tr w:rsidR="000C1A0B" w:rsidRPr="000C1A0B" w14:paraId="35055DD9" w14:textId="77777777" w:rsidTr="00604B0E">
        <w:trPr>
          <w:trHeight w:val="807"/>
        </w:trPr>
        <w:tc>
          <w:tcPr>
            <w:tcW w:w="2263" w:type="dxa"/>
            <w:shd w:val="clear" w:color="auto" w:fill="auto"/>
            <w:vAlign w:val="center"/>
          </w:tcPr>
          <w:p w14:paraId="16D73F84" w14:textId="77777777" w:rsidR="000C1A0B" w:rsidRPr="000C1A0B" w:rsidRDefault="000C1A0B" w:rsidP="000C1A0B">
            <w:pPr>
              <w:spacing w:after="0" w:line="240" w:lineRule="auto"/>
              <w:jc w:val="center"/>
              <w:rPr>
                <w:rFonts w:eastAsia="Arial"/>
                <w:sz w:val="24"/>
                <w:szCs w:val="24"/>
                <w:lang w:eastAsia="zh-CN"/>
              </w:rPr>
            </w:pPr>
            <w:r w:rsidRPr="000C1A0B">
              <w:rPr>
                <w:rFonts w:eastAsia="Arial"/>
                <w:sz w:val="24"/>
                <w:szCs w:val="24"/>
                <w:lang w:eastAsia="zh-CN"/>
              </w:rPr>
              <w:t>Теплоснабжающая организация</w:t>
            </w:r>
          </w:p>
        </w:tc>
        <w:tc>
          <w:tcPr>
            <w:tcW w:w="2268" w:type="dxa"/>
            <w:shd w:val="clear" w:color="auto" w:fill="auto"/>
            <w:vAlign w:val="center"/>
          </w:tcPr>
          <w:p w14:paraId="5AAC780E" w14:textId="77777777" w:rsidR="000C1A0B" w:rsidRPr="000C1A0B" w:rsidRDefault="000C1A0B" w:rsidP="000C1A0B">
            <w:pPr>
              <w:spacing w:after="0" w:line="240" w:lineRule="auto"/>
              <w:jc w:val="center"/>
              <w:rPr>
                <w:rFonts w:eastAsia="Arial"/>
                <w:sz w:val="24"/>
                <w:szCs w:val="24"/>
                <w:lang w:eastAsia="zh-CN"/>
              </w:rPr>
            </w:pPr>
            <w:r w:rsidRPr="000C1A0B">
              <w:rPr>
                <w:rFonts w:eastAsia="Arial"/>
                <w:sz w:val="24"/>
                <w:szCs w:val="24"/>
                <w:lang w:eastAsia="zh-CN"/>
              </w:rPr>
              <w:t>Вид источника теплоснабжения</w:t>
            </w:r>
          </w:p>
        </w:tc>
        <w:tc>
          <w:tcPr>
            <w:tcW w:w="4961" w:type="dxa"/>
            <w:shd w:val="clear" w:color="auto" w:fill="auto"/>
            <w:vAlign w:val="center"/>
          </w:tcPr>
          <w:p w14:paraId="25868768" w14:textId="77777777" w:rsidR="000C1A0B" w:rsidRPr="000C1A0B" w:rsidRDefault="000C1A0B" w:rsidP="000C1A0B">
            <w:pPr>
              <w:spacing w:after="0" w:line="240" w:lineRule="auto"/>
              <w:jc w:val="center"/>
              <w:rPr>
                <w:rFonts w:eastAsia="Arial"/>
                <w:sz w:val="24"/>
                <w:szCs w:val="24"/>
                <w:lang w:eastAsia="zh-CN"/>
              </w:rPr>
            </w:pPr>
            <w:r w:rsidRPr="000C1A0B">
              <w:rPr>
                <w:rFonts w:eastAsia="Arial"/>
                <w:sz w:val="24"/>
                <w:szCs w:val="24"/>
                <w:lang w:eastAsia="zh-CN"/>
              </w:rPr>
              <w:t>Зоны действия источников теплоснабжения</w:t>
            </w:r>
          </w:p>
        </w:tc>
      </w:tr>
      <w:tr w:rsidR="000C1A0B" w:rsidRPr="000C1A0B" w14:paraId="677BA710" w14:textId="77777777" w:rsidTr="00604B0E">
        <w:tc>
          <w:tcPr>
            <w:tcW w:w="2263" w:type="dxa"/>
            <w:shd w:val="clear" w:color="auto" w:fill="auto"/>
            <w:vAlign w:val="center"/>
          </w:tcPr>
          <w:p w14:paraId="29EE2919" w14:textId="77777777" w:rsidR="000C1A0B" w:rsidRPr="000C1A0B" w:rsidRDefault="000C1A0B" w:rsidP="000C1A0B">
            <w:pPr>
              <w:spacing w:after="0" w:line="240" w:lineRule="auto"/>
              <w:jc w:val="center"/>
              <w:rPr>
                <w:rFonts w:eastAsia="Arial"/>
                <w:sz w:val="24"/>
                <w:szCs w:val="24"/>
                <w:lang w:eastAsia="zh-CN"/>
              </w:rPr>
            </w:pPr>
            <w:r w:rsidRPr="000C1A0B">
              <w:rPr>
                <w:rFonts w:eastAsia="Arial"/>
                <w:sz w:val="24"/>
                <w:szCs w:val="24"/>
                <w:lang w:eastAsia="zh-CN"/>
              </w:rPr>
              <w:t>МУП «Теплосеть» МР «Думиничский район»</w:t>
            </w:r>
          </w:p>
        </w:tc>
        <w:tc>
          <w:tcPr>
            <w:tcW w:w="2268" w:type="dxa"/>
            <w:shd w:val="clear" w:color="auto" w:fill="auto"/>
            <w:vAlign w:val="center"/>
          </w:tcPr>
          <w:p w14:paraId="30AB60B3" w14:textId="77777777" w:rsidR="000C1A0B" w:rsidRPr="000C1A0B" w:rsidRDefault="000C1A0B" w:rsidP="000C1A0B">
            <w:pPr>
              <w:pStyle w:val="a"/>
              <w:numPr>
                <w:ilvl w:val="0"/>
                <w:numId w:val="0"/>
              </w:numPr>
              <w:jc w:val="center"/>
              <w:rPr>
                <w:rFonts w:eastAsia="Arial"/>
                <w:lang w:eastAsia="zh-CN"/>
              </w:rPr>
            </w:pPr>
            <w:r w:rsidRPr="000C1A0B">
              <w:rPr>
                <w:rFonts w:eastAsia="Arial"/>
                <w:lang w:eastAsia="zh-CN"/>
              </w:rPr>
              <w:t xml:space="preserve">Отопительная котельная № 2, </w:t>
            </w:r>
            <w:r w:rsidRPr="000C1A0B">
              <w:rPr>
                <w:rFonts w:eastAsia="Arial"/>
                <w:lang w:eastAsia="zh-CN"/>
              </w:rPr>
              <w:br/>
              <w:t>с. Новослободск</w:t>
            </w:r>
          </w:p>
        </w:tc>
        <w:tc>
          <w:tcPr>
            <w:tcW w:w="4961" w:type="dxa"/>
            <w:shd w:val="clear" w:color="auto" w:fill="auto"/>
          </w:tcPr>
          <w:p w14:paraId="39A98AD8" w14:textId="77777777" w:rsidR="000C1A0B" w:rsidRPr="000C1A0B" w:rsidRDefault="000C1A0B" w:rsidP="000C1A0B">
            <w:pPr>
              <w:spacing w:after="0" w:line="240" w:lineRule="auto"/>
              <w:rPr>
                <w:rFonts w:eastAsia="Arial"/>
                <w:b/>
                <w:sz w:val="24"/>
                <w:szCs w:val="24"/>
                <w:lang w:eastAsia="zh-CN"/>
              </w:rPr>
            </w:pPr>
            <w:r w:rsidRPr="000C1A0B">
              <w:rPr>
                <w:rFonts w:eastAsia="Arial"/>
                <w:b/>
                <w:sz w:val="24"/>
                <w:szCs w:val="24"/>
                <w:lang w:eastAsia="zh-CN"/>
              </w:rPr>
              <w:t>Жилой фонд:</w:t>
            </w:r>
          </w:p>
          <w:p w14:paraId="384055D0"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д.1а;</w:t>
            </w:r>
          </w:p>
          <w:p w14:paraId="1728E222"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д.1б;</w:t>
            </w:r>
          </w:p>
          <w:p w14:paraId="1677F677"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д.5а;</w:t>
            </w:r>
          </w:p>
          <w:p w14:paraId="1336EAFB"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д.7;</w:t>
            </w:r>
          </w:p>
          <w:p w14:paraId="3CE1580E"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д.9;</w:t>
            </w:r>
          </w:p>
          <w:p w14:paraId="2BFBE5C2"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д.10;</w:t>
            </w:r>
          </w:p>
          <w:p w14:paraId="79AA00B1"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д.11;</w:t>
            </w:r>
          </w:p>
          <w:p w14:paraId="09E96F81"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д.12;</w:t>
            </w:r>
          </w:p>
          <w:p w14:paraId="5B675C3D"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д.13;</w:t>
            </w:r>
          </w:p>
          <w:p w14:paraId="274A68BA" w14:textId="77777777" w:rsid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 xml:space="preserve">Ж/дом, с </w:t>
            </w:r>
            <w:proofErr w:type="spellStart"/>
            <w:r w:rsidRPr="000C1A0B">
              <w:rPr>
                <w:rFonts w:eastAsia="Arial"/>
                <w:sz w:val="24"/>
                <w:szCs w:val="24"/>
                <w:lang w:eastAsia="zh-CN"/>
              </w:rPr>
              <w:t>Новослободск</w:t>
            </w:r>
            <w:proofErr w:type="spellEnd"/>
            <w:r w:rsidRPr="000C1A0B">
              <w:rPr>
                <w:rFonts w:eastAsia="Arial"/>
                <w:sz w:val="24"/>
                <w:szCs w:val="24"/>
                <w:lang w:eastAsia="zh-CN"/>
              </w:rPr>
              <w:t>, д.15;</w:t>
            </w:r>
          </w:p>
          <w:p w14:paraId="311EBDA6" w14:textId="0672D554" w:rsidR="009B5D86" w:rsidRPr="000C1A0B" w:rsidRDefault="009B5D86" w:rsidP="000C1A0B">
            <w:pPr>
              <w:pStyle w:val="a4"/>
              <w:numPr>
                <w:ilvl w:val="0"/>
                <w:numId w:val="34"/>
              </w:numPr>
              <w:spacing w:after="0" w:line="240" w:lineRule="auto"/>
              <w:rPr>
                <w:rFonts w:eastAsia="Arial"/>
                <w:sz w:val="24"/>
                <w:szCs w:val="24"/>
                <w:lang w:eastAsia="zh-CN"/>
              </w:rPr>
            </w:pPr>
            <w:r w:rsidRPr="009B5D86">
              <w:rPr>
                <w:rFonts w:eastAsia="Arial"/>
                <w:sz w:val="24"/>
                <w:szCs w:val="24"/>
                <w:highlight w:val="red"/>
                <w:lang w:eastAsia="zh-CN"/>
              </w:rPr>
              <w:t xml:space="preserve">Ж/дом, с </w:t>
            </w:r>
            <w:proofErr w:type="spellStart"/>
            <w:r w:rsidRPr="009B5D86">
              <w:rPr>
                <w:rFonts w:eastAsia="Arial"/>
                <w:sz w:val="24"/>
                <w:szCs w:val="24"/>
                <w:highlight w:val="red"/>
                <w:lang w:eastAsia="zh-CN"/>
              </w:rPr>
              <w:t>Новослободск</w:t>
            </w:r>
            <w:proofErr w:type="spellEnd"/>
            <w:r w:rsidRPr="009B5D86">
              <w:rPr>
                <w:rFonts w:eastAsia="Arial"/>
                <w:sz w:val="24"/>
                <w:szCs w:val="24"/>
                <w:highlight w:val="red"/>
                <w:lang w:eastAsia="zh-CN"/>
              </w:rPr>
              <w:t>, д.1</w:t>
            </w:r>
            <w:r w:rsidRPr="009B5D86">
              <w:rPr>
                <w:rFonts w:eastAsia="Arial"/>
                <w:sz w:val="24"/>
                <w:szCs w:val="24"/>
                <w:highlight w:val="red"/>
                <w:lang w:eastAsia="zh-CN"/>
              </w:rPr>
              <w:t>6;</w:t>
            </w:r>
          </w:p>
          <w:p w14:paraId="6CA075DE"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д.17;</w:t>
            </w:r>
          </w:p>
          <w:p w14:paraId="62D6BEBB"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д.18;</w:t>
            </w:r>
          </w:p>
          <w:p w14:paraId="635FFA27"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д.19;</w:t>
            </w:r>
          </w:p>
          <w:p w14:paraId="740C8B6C" w14:textId="77777777" w:rsidR="000C1A0B" w:rsidRPr="000C1A0B" w:rsidRDefault="000C1A0B" w:rsidP="000C1A0B">
            <w:pPr>
              <w:pStyle w:val="a4"/>
              <w:numPr>
                <w:ilvl w:val="0"/>
                <w:numId w:val="34"/>
              </w:numPr>
              <w:spacing w:after="0" w:line="240" w:lineRule="auto"/>
              <w:rPr>
                <w:rFonts w:eastAsia="Arial"/>
                <w:sz w:val="24"/>
                <w:szCs w:val="24"/>
                <w:lang w:eastAsia="zh-CN"/>
              </w:rPr>
            </w:pPr>
            <w:r w:rsidRPr="000C1A0B">
              <w:rPr>
                <w:rFonts w:eastAsia="Arial"/>
                <w:sz w:val="24"/>
                <w:szCs w:val="24"/>
                <w:lang w:eastAsia="zh-CN"/>
              </w:rPr>
              <w:t>Ж/дом, с Новослободск, д.20.</w:t>
            </w:r>
          </w:p>
          <w:p w14:paraId="204DA599" w14:textId="77777777" w:rsidR="000C1A0B" w:rsidRPr="000C1A0B" w:rsidRDefault="000C1A0B" w:rsidP="000C1A0B">
            <w:pPr>
              <w:pStyle w:val="a4"/>
              <w:spacing w:after="0" w:line="240" w:lineRule="auto"/>
              <w:rPr>
                <w:sz w:val="24"/>
                <w:szCs w:val="24"/>
                <w:lang w:eastAsia="zh-CN"/>
              </w:rPr>
            </w:pPr>
            <w:r w:rsidRPr="000C1A0B">
              <w:rPr>
                <w:sz w:val="24"/>
                <w:szCs w:val="24"/>
                <w:lang w:eastAsia="zh-CN"/>
              </w:rPr>
              <w:t>(Часть квартир в многоквартирном жилом фонде отключены от централизованной системы отопления и отапливаются за счет автономных источников)</w:t>
            </w:r>
          </w:p>
          <w:p w14:paraId="5DD69FB1" w14:textId="77777777" w:rsidR="000C1A0B" w:rsidRPr="000C1A0B" w:rsidRDefault="000C1A0B" w:rsidP="000C1A0B">
            <w:pPr>
              <w:spacing w:after="0" w:line="240" w:lineRule="auto"/>
              <w:rPr>
                <w:rFonts w:eastAsia="Arial"/>
                <w:b/>
                <w:sz w:val="24"/>
                <w:szCs w:val="24"/>
                <w:lang w:eastAsia="zh-CN"/>
              </w:rPr>
            </w:pPr>
            <w:r w:rsidRPr="000C1A0B">
              <w:rPr>
                <w:rFonts w:eastAsia="Arial"/>
                <w:b/>
                <w:sz w:val="24"/>
                <w:szCs w:val="24"/>
                <w:lang w:eastAsia="zh-CN"/>
              </w:rPr>
              <w:t>Юридические лица:</w:t>
            </w:r>
          </w:p>
          <w:p w14:paraId="0DB94396" w14:textId="77777777" w:rsidR="000C1A0B" w:rsidRPr="000C1A0B" w:rsidRDefault="000C1A0B" w:rsidP="000C1A0B">
            <w:pPr>
              <w:pStyle w:val="a4"/>
              <w:numPr>
                <w:ilvl w:val="0"/>
                <w:numId w:val="27"/>
              </w:numPr>
              <w:spacing w:after="0" w:line="240" w:lineRule="auto"/>
              <w:rPr>
                <w:color w:val="000000"/>
                <w:sz w:val="24"/>
                <w:szCs w:val="24"/>
              </w:rPr>
            </w:pPr>
            <w:r w:rsidRPr="000C1A0B">
              <w:rPr>
                <w:color w:val="000000"/>
                <w:sz w:val="24"/>
                <w:szCs w:val="24"/>
              </w:rPr>
              <w:t>Новослободская средняя общеобразовательная школа;</w:t>
            </w:r>
          </w:p>
          <w:p w14:paraId="176295C1" w14:textId="77777777" w:rsidR="000C1A0B" w:rsidRPr="000C1A0B" w:rsidRDefault="000C1A0B" w:rsidP="000C1A0B">
            <w:pPr>
              <w:pStyle w:val="a4"/>
              <w:numPr>
                <w:ilvl w:val="0"/>
                <w:numId w:val="27"/>
              </w:numPr>
              <w:spacing w:after="0" w:line="240" w:lineRule="auto"/>
              <w:rPr>
                <w:color w:val="000000"/>
                <w:sz w:val="24"/>
                <w:szCs w:val="24"/>
              </w:rPr>
            </w:pPr>
            <w:r w:rsidRPr="000C1A0B">
              <w:rPr>
                <w:color w:val="000000"/>
                <w:sz w:val="24"/>
                <w:szCs w:val="24"/>
              </w:rPr>
              <w:t>Новослободский дом-интернат для престарелых и инвалидов;</w:t>
            </w:r>
          </w:p>
          <w:p w14:paraId="3C17D2CC" w14:textId="77777777" w:rsidR="000C1A0B" w:rsidRPr="000C1A0B" w:rsidRDefault="000C1A0B" w:rsidP="000C1A0B">
            <w:pPr>
              <w:pStyle w:val="a4"/>
              <w:numPr>
                <w:ilvl w:val="0"/>
                <w:numId w:val="27"/>
              </w:numPr>
              <w:spacing w:after="0" w:line="240" w:lineRule="auto"/>
              <w:rPr>
                <w:rFonts w:eastAsia="Arial"/>
                <w:sz w:val="24"/>
                <w:szCs w:val="24"/>
                <w:lang w:eastAsia="zh-CN"/>
              </w:rPr>
            </w:pPr>
            <w:r w:rsidRPr="000C1A0B">
              <w:rPr>
                <w:rFonts w:eastAsia="Arial"/>
                <w:sz w:val="24"/>
                <w:szCs w:val="24"/>
                <w:lang w:eastAsia="zh-CN"/>
              </w:rPr>
              <w:t>Новослободский участок ГУП "Калугаоблводоканал";</w:t>
            </w:r>
          </w:p>
          <w:p w14:paraId="78FEB319" w14:textId="77777777" w:rsidR="000C1A0B" w:rsidRPr="000C1A0B" w:rsidRDefault="000C1A0B" w:rsidP="000C1A0B">
            <w:pPr>
              <w:pStyle w:val="a4"/>
              <w:numPr>
                <w:ilvl w:val="0"/>
                <w:numId w:val="27"/>
              </w:numPr>
              <w:spacing w:after="0" w:line="240" w:lineRule="auto"/>
              <w:rPr>
                <w:rFonts w:eastAsia="Arial"/>
                <w:sz w:val="24"/>
                <w:szCs w:val="24"/>
                <w:lang w:eastAsia="zh-CN"/>
              </w:rPr>
            </w:pPr>
            <w:r w:rsidRPr="000C1A0B">
              <w:rPr>
                <w:rFonts w:eastAsia="Arial"/>
                <w:sz w:val="24"/>
                <w:szCs w:val="24"/>
                <w:lang w:eastAsia="zh-CN"/>
              </w:rPr>
              <w:t>Здание бани;</w:t>
            </w:r>
          </w:p>
          <w:p w14:paraId="5E29C1DD" w14:textId="77777777" w:rsidR="000C1A0B" w:rsidRPr="000C1A0B" w:rsidRDefault="000C1A0B" w:rsidP="000C1A0B">
            <w:pPr>
              <w:numPr>
                <w:ilvl w:val="0"/>
                <w:numId w:val="27"/>
              </w:numPr>
              <w:spacing w:after="0" w:line="240" w:lineRule="auto"/>
              <w:ind w:right="193"/>
              <w:jc w:val="both"/>
              <w:rPr>
                <w:rFonts w:eastAsia="Arial"/>
                <w:sz w:val="24"/>
                <w:szCs w:val="24"/>
                <w:lang w:eastAsia="zh-CN"/>
              </w:rPr>
            </w:pPr>
            <w:r w:rsidRPr="000C1A0B">
              <w:rPr>
                <w:rFonts w:eastAsia="Arial"/>
                <w:sz w:val="24"/>
                <w:szCs w:val="24"/>
                <w:lang w:eastAsia="zh-CN"/>
              </w:rPr>
              <w:t>Новослободский дом культуры;</w:t>
            </w:r>
          </w:p>
          <w:p w14:paraId="02FF17D3" w14:textId="77777777" w:rsidR="000C1A0B" w:rsidRPr="000C1A0B" w:rsidRDefault="000C1A0B" w:rsidP="000C1A0B">
            <w:pPr>
              <w:numPr>
                <w:ilvl w:val="0"/>
                <w:numId w:val="27"/>
              </w:numPr>
              <w:spacing w:after="0" w:line="240" w:lineRule="auto"/>
              <w:ind w:right="193"/>
              <w:jc w:val="both"/>
              <w:rPr>
                <w:rFonts w:eastAsia="Arial"/>
                <w:sz w:val="24"/>
                <w:szCs w:val="24"/>
                <w:lang w:eastAsia="zh-CN"/>
              </w:rPr>
            </w:pPr>
            <w:r w:rsidRPr="000C1A0B">
              <w:rPr>
                <w:rFonts w:eastAsia="Arial"/>
                <w:sz w:val="24"/>
                <w:szCs w:val="24"/>
                <w:lang w:eastAsia="zh-CN"/>
              </w:rPr>
              <w:t>Административное здание;</w:t>
            </w:r>
          </w:p>
          <w:p w14:paraId="0F41B9A5" w14:textId="77777777" w:rsidR="000C1A0B" w:rsidRPr="000C1A0B" w:rsidRDefault="000C1A0B" w:rsidP="000C1A0B">
            <w:pPr>
              <w:numPr>
                <w:ilvl w:val="0"/>
                <w:numId w:val="27"/>
              </w:numPr>
              <w:spacing w:after="0" w:line="240" w:lineRule="auto"/>
              <w:ind w:right="193"/>
              <w:jc w:val="both"/>
              <w:rPr>
                <w:rFonts w:eastAsia="Arial"/>
                <w:sz w:val="24"/>
                <w:szCs w:val="24"/>
                <w:lang w:eastAsia="zh-CN"/>
              </w:rPr>
            </w:pPr>
            <w:r w:rsidRPr="000C1A0B">
              <w:rPr>
                <w:rFonts w:eastAsia="Arial"/>
                <w:sz w:val="24"/>
                <w:szCs w:val="24"/>
                <w:lang w:eastAsia="zh-CN"/>
              </w:rPr>
              <w:t>Поликлиника.</w:t>
            </w:r>
          </w:p>
        </w:tc>
      </w:tr>
    </w:tbl>
    <w:p w14:paraId="0DC50388" w14:textId="77777777" w:rsidR="00390186" w:rsidRPr="00F45FCB" w:rsidRDefault="00390186" w:rsidP="00101BB4">
      <w:pPr>
        <w:spacing w:after="0" w:line="240" w:lineRule="auto"/>
        <w:ind w:firstLine="567"/>
        <w:jc w:val="both"/>
        <w:rPr>
          <w:rFonts w:eastAsia="Times New Roman" w:cs="Times New Roman"/>
          <w:szCs w:val="28"/>
        </w:rPr>
      </w:pPr>
    </w:p>
    <w:p w14:paraId="5A252F67" w14:textId="77777777" w:rsidR="003016B4" w:rsidRPr="00F45FCB" w:rsidRDefault="003016B4" w:rsidP="00101BB4">
      <w:pPr>
        <w:spacing w:after="0" w:line="240" w:lineRule="auto"/>
        <w:ind w:firstLine="567"/>
        <w:jc w:val="both"/>
        <w:rPr>
          <w:rFonts w:eastAsia="Times New Roman" w:cs="Times New Roman"/>
          <w:szCs w:val="28"/>
        </w:rPr>
      </w:pPr>
      <w:r w:rsidRPr="00F45FCB">
        <w:rPr>
          <w:rFonts w:eastAsia="Times New Roman" w:cs="Times New Roman"/>
          <w:szCs w:val="28"/>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14:paraId="5F9868B2" w14:textId="77777777" w:rsidR="003016B4" w:rsidRPr="00F45FCB" w:rsidRDefault="003016B4" w:rsidP="00101BB4">
      <w:pPr>
        <w:spacing w:after="0" w:line="240" w:lineRule="auto"/>
        <w:ind w:firstLine="567"/>
        <w:jc w:val="both"/>
        <w:rPr>
          <w:rFonts w:eastAsia="Times New Roman" w:cs="Times New Roman"/>
          <w:szCs w:val="28"/>
        </w:rPr>
      </w:pPr>
      <w:r w:rsidRPr="00F45FCB">
        <w:rPr>
          <w:rFonts w:eastAsia="Times New Roman" w:cs="Times New Roman"/>
          <w:szCs w:val="28"/>
        </w:rPr>
        <w:t xml:space="preserve">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w:t>
      </w:r>
      <w:r w:rsidRPr="00F45FCB">
        <w:rPr>
          <w:rFonts w:eastAsia="Times New Roman" w:cs="Times New Roman"/>
          <w:szCs w:val="28"/>
        </w:rPr>
        <w:lastRenderedPageBreak/>
        <w:t>соблюдении требований качества и надежности теплоснабжения, а также экологии.</w:t>
      </w:r>
    </w:p>
    <w:p w14:paraId="74F54C2D" w14:textId="77777777" w:rsidR="003016B4" w:rsidRPr="00F45FCB" w:rsidRDefault="003016B4" w:rsidP="00101BB4">
      <w:pPr>
        <w:spacing w:after="0" w:line="240" w:lineRule="auto"/>
        <w:ind w:firstLine="567"/>
        <w:jc w:val="both"/>
        <w:rPr>
          <w:rFonts w:eastAsia="Times New Roman" w:cs="Times New Roman"/>
          <w:szCs w:val="28"/>
        </w:rPr>
      </w:pPr>
      <w:r w:rsidRPr="00F45FCB">
        <w:rPr>
          <w:rFonts w:eastAsia="Times New Roman" w:cs="Times New Roman"/>
          <w:szCs w:val="28"/>
        </w:rPr>
        <w:t>Границы действия централизованного теплоснабжения должны определятся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0178608C" w14:textId="77777777" w:rsidR="008F537A" w:rsidRPr="00F45FCB" w:rsidRDefault="008F537A" w:rsidP="00101BB4">
      <w:pPr>
        <w:spacing w:after="0" w:line="240" w:lineRule="auto"/>
        <w:ind w:firstLine="567"/>
        <w:jc w:val="both"/>
        <w:rPr>
          <w:rFonts w:cs="Times New Roman"/>
          <w:szCs w:val="28"/>
        </w:rPr>
      </w:pPr>
      <w:r w:rsidRPr="00F45FCB">
        <w:rPr>
          <w:rFonts w:cs="Times New Roman"/>
          <w:szCs w:val="28"/>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r w:rsidR="00BA2AE7" w:rsidRPr="00F45FCB">
        <w:rPr>
          <w:rFonts w:cs="Times New Roman"/>
          <w:szCs w:val="28"/>
        </w:rPr>
        <w:t xml:space="preserve"> </w:t>
      </w:r>
      <w:r w:rsidRPr="00F45FCB">
        <w:rPr>
          <w:rFonts w:cs="Times New Roman"/>
          <w:szCs w:val="28"/>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021C9AA1" w14:textId="77777777" w:rsidR="008F537A" w:rsidRPr="00F45FCB" w:rsidRDefault="008F537A" w:rsidP="00101BB4">
      <w:pPr>
        <w:spacing w:after="0" w:line="240" w:lineRule="auto"/>
        <w:ind w:firstLine="567"/>
        <w:jc w:val="both"/>
        <w:rPr>
          <w:rFonts w:cs="Times New Roman"/>
          <w:szCs w:val="28"/>
        </w:rPr>
      </w:pPr>
      <w:r w:rsidRPr="00F45FCB">
        <w:rPr>
          <w:rFonts w:cs="Times New Roman"/>
          <w:szCs w:val="28"/>
        </w:rPr>
        <w:t>В первом случае осуществляется реконструкция котельной с увеличением ее мощности;</w:t>
      </w:r>
    </w:p>
    <w:p w14:paraId="1E64B5B5" w14:textId="77777777" w:rsidR="008F537A" w:rsidRPr="00F45FCB" w:rsidRDefault="00BA2AE7" w:rsidP="00101BB4">
      <w:pPr>
        <w:spacing w:after="0" w:line="240" w:lineRule="auto"/>
        <w:ind w:firstLine="567"/>
        <w:jc w:val="both"/>
        <w:rPr>
          <w:rFonts w:cs="Times New Roman"/>
          <w:szCs w:val="28"/>
        </w:rPr>
      </w:pPr>
      <w:r w:rsidRPr="00F45FCB">
        <w:rPr>
          <w:rFonts w:cs="Times New Roman"/>
          <w:szCs w:val="28"/>
        </w:rPr>
        <w:t>во втором случае осуществляется реконструкция котельной без увеличения (возможно со снижением, в зависимости от перспективных балансов</w:t>
      </w:r>
      <w:r w:rsidR="000C730D" w:rsidRPr="00F45FCB">
        <w:rPr>
          <w:rFonts w:cs="Times New Roman"/>
          <w:szCs w:val="28"/>
        </w:rPr>
        <w:t xml:space="preserve"> установленной тепловой мощности </w:t>
      </w:r>
      <w:r w:rsidR="008F537A" w:rsidRPr="00F45FCB">
        <w:rPr>
          <w:rFonts w:cs="Times New Roman"/>
          <w:szCs w:val="28"/>
        </w:rPr>
        <w:t>и тепловой нагрузки) тепловой мощности.</w:t>
      </w:r>
    </w:p>
    <w:p w14:paraId="189BADF8" w14:textId="77777777" w:rsidR="00FF35C4" w:rsidRPr="00F45FCB" w:rsidRDefault="00FF35C4" w:rsidP="00101BB4">
      <w:pPr>
        <w:pStyle w:val="a4"/>
        <w:spacing w:after="0" w:line="240" w:lineRule="auto"/>
        <w:ind w:left="0"/>
        <w:rPr>
          <w:rFonts w:cs="Times New Roman"/>
          <w:szCs w:val="28"/>
        </w:rPr>
      </w:pPr>
    </w:p>
    <w:p w14:paraId="276DB9AE" w14:textId="77777777" w:rsidR="00B2628A" w:rsidRPr="00F45FCB" w:rsidRDefault="00B2628A" w:rsidP="00101BB4">
      <w:pPr>
        <w:pStyle w:val="1"/>
        <w:ind w:left="0" w:right="-1" w:firstLine="567"/>
        <w:jc w:val="both"/>
        <w:rPr>
          <w:sz w:val="28"/>
          <w:szCs w:val="28"/>
          <w:lang w:val="ru-RU"/>
        </w:rPr>
      </w:pPr>
      <w:bookmarkStart w:id="79" w:name="_Toc168654673"/>
      <w:r w:rsidRPr="00F45FCB">
        <w:rPr>
          <w:sz w:val="28"/>
          <w:szCs w:val="28"/>
          <w:lang w:val="ru-RU"/>
        </w:rPr>
        <w:t>ЧАСТЬ 5</w:t>
      </w:r>
      <w:r w:rsidR="001C49BA" w:rsidRPr="00F45FCB">
        <w:rPr>
          <w:sz w:val="28"/>
          <w:szCs w:val="28"/>
          <w:lang w:val="ru-RU"/>
        </w:rPr>
        <w:t>.</w:t>
      </w:r>
      <w:r w:rsidRPr="00F45FCB">
        <w:rPr>
          <w:sz w:val="28"/>
          <w:szCs w:val="28"/>
          <w:lang w:val="ru-RU"/>
        </w:rPr>
        <w:t xml:space="preserve"> ТЕПЛОВЫЕ НАГРУЗКИ ПОТРЕБИТЕЛЕЙ ТЕПЛОВОЙ ЭНЕРГИИ, ГРУПП ПОТРЕБИТЕЛЕ ТЕПЛОВОЙ ЭНЕРГИИ</w:t>
      </w:r>
      <w:bookmarkEnd w:id="79"/>
    </w:p>
    <w:p w14:paraId="37791B58" w14:textId="77777777" w:rsidR="00B2628A" w:rsidRPr="00F45FCB" w:rsidRDefault="00B2628A" w:rsidP="00101BB4">
      <w:pPr>
        <w:pStyle w:val="7"/>
        <w:spacing w:before="0" w:line="240" w:lineRule="auto"/>
        <w:ind w:firstLine="567"/>
        <w:jc w:val="both"/>
        <w:rPr>
          <w:rFonts w:ascii="Times New Roman" w:hAnsi="Times New Roman"/>
          <w:b/>
          <w:i w:val="0"/>
          <w:sz w:val="28"/>
          <w:szCs w:val="28"/>
          <w:lang w:val="ru-RU"/>
        </w:rPr>
      </w:pPr>
      <w:bookmarkStart w:id="80" w:name="_Toc168654674"/>
      <w:r w:rsidRPr="00F45FCB">
        <w:rPr>
          <w:rFonts w:ascii="Times New Roman" w:hAnsi="Times New Roman"/>
          <w:b/>
          <w:i w:val="0"/>
          <w:sz w:val="28"/>
          <w:szCs w:val="28"/>
          <w:lang w:val="ru-RU"/>
        </w:rPr>
        <w:t>а)</w:t>
      </w:r>
      <w:r w:rsidR="00804E0B" w:rsidRPr="00F45FCB">
        <w:rPr>
          <w:rFonts w:ascii="Times New Roman" w:hAnsi="Times New Roman"/>
          <w:b/>
          <w:i w:val="0"/>
          <w:sz w:val="28"/>
          <w:szCs w:val="28"/>
          <w:lang w:val="ru-RU"/>
        </w:rPr>
        <w:t xml:space="preserve"> описание</w:t>
      </w:r>
      <w:r w:rsidR="00903A29"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значени</w:t>
      </w:r>
      <w:r w:rsidR="00804E0B" w:rsidRPr="00F45FCB">
        <w:rPr>
          <w:rFonts w:ascii="Times New Roman" w:hAnsi="Times New Roman"/>
          <w:b/>
          <w:i w:val="0"/>
          <w:sz w:val="28"/>
          <w:szCs w:val="28"/>
          <w:lang w:val="ru-RU"/>
        </w:rPr>
        <w:t>й спроса на тепловую мощность</w:t>
      </w:r>
      <w:r w:rsidR="00903A29"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в</w:t>
      </w:r>
      <w:r w:rsidR="00903A29"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расчетных</w:t>
      </w:r>
      <w:r w:rsidR="00903A29"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элементах</w:t>
      </w:r>
      <w:r w:rsidR="00903A29"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территориального деления</w:t>
      </w:r>
      <w:r w:rsidR="00804E0B" w:rsidRPr="00F45FCB">
        <w:rPr>
          <w:rFonts w:ascii="Times New Roman" w:hAnsi="Times New Roman"/>
          <w:b/>
          <w:i w:val="0"/>
          <w:sz w:val="28"/>
          <w:szCs w:val="28"/>
          <w:lang w:val="ru-RU"/>
        </w:rPr>
        <w:t>, в том числе значений тепловых нагрузок потребителей тепловой энергии, групп потребителей тепловой энергии</w:t>
      </w:r>
      <w:bookmarkEnd w:id="80"/>
    </w:p>
    <w:p w14:paraId="3C1AD9F8" w14:textId="77777777" w:rsidR="00BD0F5E" w:rsidRDefault="00DD029A" w:rsidP="00101BB4">
      <w:pPr>
        <w:pStyle w:val="a4"/>
        <w:spacing w:after="0" w:line="240" w:lineRule="auto"/>
        <w:ind w:left="0" w:firstLine="567"/>
        <w:jc w:val="both"/>
        <w:rPr>
          <w:rFonts w:cs="Times New Roman"/>
          <w:szCs w:val="28"/>
        </w:rPr>
      </w:pPr>
      <w:r w:rsidRPr="00F45FCB">
        <w:rPr>
          <w:rFonts w:cs="Times New Roman"/>
          <w:szCs w:val="28"/>
        </w:rPr>
        <w:t xml:space="preserve">Значения потребления тепловой энергии в расчетных элементах территориального </w:t>
      </w:r>
      <w:r w:rsidR="004000F3" w:rsidRPr="00F45FCB">
        <w:rPr>
          <w:rFonts w:cs="Times New Roman"/>
          <w:szCs w:val="28"/>
        </w:rPr>
        <w:t>делени</w:t>
      </w:r>
      <w:r w:rsidR="00BD0F5E" w:rsidRPr="00F45FCB">
        <w:rPr>
          <w:rFonts w:cs="Times New Roman"/>
          <w:szCs w:val="28"/>
        </w:rPr>
        <w:t>я при расчетных температурах наружного воздуха указаны в таблице 5.1.</w:t>
      </w:r>
    </w:p>
    <w:p w14:paraId="6D28DCE7" w14:textId="77777777" w:rsidR="007C439F" w:rsidRDefault="007C439F" w:rsidP="00101BB4">
      <w:pPr>
        <w:pStyle w:val="a4"/>
        <w:spacing w:after="0" w:line="240" w:lineRule="auto"/>
        <w:ind w:left="0" w:firstLine="567"/>
        <w:jc w:val="both"/>
        <w:rPr>
          <w:rFonts w:cs="Times New Roman"/>
          <w:szCs w:val="28"/>
        </w:rPr>
      </w:pPr>
      <w:r>
        <w:rPr>
          <w:rFonts w:cs="Times New Roman"/>
          <w:szCs w:val="28"/>
        </w:rPr>
        <w:t xml:space="preserve">Таблица 5.1. </w:t>
      </w:r>
      <w:r w:rsidRPr="007C439F">
        <w:rPr>
          <w:rFonts w:cs="Times New Roman"/>
          <w:szCs w:val="28"/>
        </w:rPr>
        <w:t>Структура полезного отпуска тепловой энергии по источникам теплоснабжения.</w:t>
      </w:r>
    </w:p>
    <w:tbl>
      <w:tblPr>
        <w:tblW w:w="9480" w:type="dxa"/>
        <w:tblLook w:val="04A0" w:firstRow="1" w:lastRow="0" w:firstColumn="1" w:lastColumn="0" w:noHBand="0" w:noVBand="1"/>
      </w:tblPr>
      <w:tblGrid>
        <w:gridCol w:w="779"/>
        <w:gridCol w:w="3660"/>
        <w:gridCol w:w="1333"/>
        <w:gridCol w:w="1442"/>
        <w:gridCol w:w="851"/>
        <w:gridCol w:w="1415"/>
      </w:tblGrid>
      <w:tr w:rsidR="0039646B" w:rsidRPr="00604B0E" w14:paraId="78E89343" w14:textId="77777777" w:rsidTr="00604B0E">
        <w:trPr>
          <w:trHeight w:val="312"/>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AF73A4"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 п/п</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43FCF"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Наименование источника теплоснабжения</w:t>
            </w:r>
          </w:p>
        </w:tc>
        <w:tc>
          <w:tcPr>
            <w:tcW w:w="5041" w:type="dxa"/>
            <w:gridSpan w:val="4"/>
            <w:tcBorders>
              <w:top w:val="single" w:sz="4" w:space="0" w:color="auto"/>
              <w:left w:val="nil"/>
              <w:bottom w:val="single" w:sz="4" w:space="0" w:color="auto"/>
              <w:right w:val="single" w:sz="4" w:space="0" w:color="auto"/>
            </w:tcBorders>
            <w:shd w:val="clear" w:color="auto" w:fill="auto"/>
            <w:vAlign w:val="center"/>
            <w:hideMark/>
          </w:tcPr>
          <w:p w14:paraId="1140AAE3"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Подключенная нагрузка, Гкал/ч</w:t>
            </w:r>
          </w:p>
        </w:tc>
      </w:tr>
      <w:tr w:rsidR="0039646B" w:rsidRPr="00604B0E" w14:paraId="1D1F26F3" w14:textId="77777777" w:rsidTr="00604B0E">
        <w:trPr>
          <w:trHeight w:val="624"/>
        </w:trPr>
        <w:tc>
          <w:tcPr>
            <w:tcW w:w="7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667884" w14:textId="77777777" w:rsidR="0039646B" w:rsidRPr="00604B0E" w:rsidRDefault="0039646B" w:rsidP="0039646B">
            <w:pPr>
              <w:spacing w:after="0" w:line="240" w:lineRule="auto"/>
              <w:rPr>
                <w:rFonts w:eastAsia="Times New Roman" w:cs="Times New Roman"/>
                <w:color w:val="000000"/>
                <w:sz w:val="24"/>
                <w:szCs w:val="24"/>
                <w:lang w:eastAsia="ru-RU"/>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2A0724" w14:textId="77777777" w:rsidR="0039646B" w:rsidRPr="00604B0E" w:rsidRDefault="0039646B" w:rsidP="0039646B">
            <w:pPr>
              <w:spacing w:after="0" w:line="240" w:lineRule="auto"/>
              <w:rPr>
                <w:rFonts w:eastAsia="Times New Roman" w:cs="Times New Roman"/>
                <w:color w:val="000000"/>
                <w:sz w:val="24"/>
                <w:szCs w:val="24"/>
                <w:lang w:eastAsia="ru-RU"/>
              </w:rPr>
            </w:pPr>
          </w:p>
        </w:tc>
        <w:tc>
          <w:tcPr>
            <w:tcW w:w="1333" w:type="dxa"/>
            <w:tcBorders>
              <w:top w:val="nil"/>
              <w:left w:val="nil"/>
              <w:bottom w:val="single" w:sz="4" w:space="0" w:color="auto"/>
              <w:right w:val="single" w:sz="4" w:space="0" w:color="auto"/>
            </w:tcBorders>
            <w:shd w:val="clear" w:color="auto" w:fill="auto"/>
            <w:vAlign w:val="center"/>
            <w:hideMark/>
          </w:tcPr>
          <w:p w14:paraId="7A60C9D7"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Отопление</w:t>
            </w:r>
          </w:p>
        </w:tc>
        <w:tc>
          <w:tcPr>
            <w:tcW w:w="1442" w:type="dxa"/>
            <w:tcBorders>
              <w:top w:val="nil"/>
              <w:left w:val="nil"/>
              <w:bottom w:val="single" w:sz="4" w:space="0" w:color="auto"/>
              <w:right w:val="single" w:sz="4" w:space="0" w:color="auto"/>
            </w:tcBorders>
            <w:shd w:val="clear" w:color="auto" w:fill="auto"/>
            <w:vAlign w:val="center"/>
            <w:hideMark/>
          </w:tcPr>
          <w:p w14:paraId="6E2C2E2B"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 xml:space="preserve">Вентиляция </w:t>
            </w:r>
          </w:p>
        </w:tc>
        <w:tc>
          <w:tcPr>
            <w:tcW w:w="851" w:type="dxa"/>
            <w:tcBorders>
              <w:top w:val="nil"/>
              <w:left w:val="nil"/>
              <w:bottom w:val="single" w:sz="4" w:space="0" w:color="auto"/>
              <w:right w:val="single" w:sz="4" w:space="0" w:color="auto"/>
            </w:tcBorders>
            <w:shd w:val="clear" w:color="auto" w:fill="auto"/>
            <w:vAlign w:val="center"/>
            <w:hideMark/>
          </w:tcPr>
          <w:p w14:paraId="2FF42B92"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ГВС</w:t>
            </w:r>
          </w:p>
        </w:tc>
        <w:tc>
          <w:tcPr>
            <w:tcW w:w="1415" w:type="dxa"/>
            <w:tcBorders>
              <w:top w:val="nil"/>
              <w:left w:val="nil"/>
              <w:bottom w:val="single" w:sz="4" w:space="0" w:color="auto"/>
              <w:right w:val="single" w:sz="4" w:space="0" w:color="auto"/>
            </w:tcBorders>
            <w:shd w:val="clear" w:color="auto" w:fill="auto"/>
            <w:vAlign w:val="center"/>
            <w:hideMark/>
          </w:tcPr>
          <w:p w14:paraId="453854EF"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Технология</w:t>
            </w:r>
          </w:p>
        </w:tc>
      </w:tr>
      <w:tr w:rsidR="0039646B" w:rsidRPr="00604B0E" w14:paraId="3BE3348D" w14:textId="77777777" w:rsidTr="00604B0E">
        <w:trPr>
          <w:trHeight w:val="624"/>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4F25EEC0"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1</w:t>
            </w:r>
          </w:p>
        </w:tc>
        <w:tc>
          <w:tcPr>
            <w:tcW w:w="3660" w:type="dxa"/>
            <w:tcBorders>
              <w:top w:val="nil"/>
              <w:left w:val="nil"/>
              <w:bottom w:val="single" w:sz="4" w:space="0" w:color="auto"/>
              <w:right w:val="single" w:sz="4" w:space="0" w:color="auto"/>
            </w:tcBorders>
            <w:shd w:val="clear" w:color="auto" w:fill="auto"/>
            <w:vAlign w:val="center"/>
            <w:hideMark/>
          </w:tcPr>
          <w:p w14:paraId="7D45179C" w14:textId="77777777" w:rsidR="0039646B" w:rsidRPr="00604B0E" w:rsidRDefault="00604B0E" w:rsidP="0039646B">
            <w:pPr>
              <w:spacing w:after="0" w:line="240" w:lineRule="auto"/>
              <w:rPr>
                <w:rFonts w:eastAsia="Times New Roman" w:cs="Times New Roman"/>
                <w:b/>
                <w:bCs/>
                <w:color w:val="000000"/>
                <w:sz w:val="24"/>
                <w:szCs w:val="24"/>
                <w:lang w:eastAsia="ru-RU"/>
              </w:rPr>
            </w:pPr>
            <w:r w:rsidRPr="00604B0E">
              <w:rPr>
                <w:rFonts w:eastAsia="Times New Roman" w:cs="Times New Roman"/>
                <w:b/>
                <w:bCs/>
                <w:color w:val="000000"/>
                <w:sz w:val="24"/>
                <w:szCs w:val="24"/>
                <w:lang w:eastAsia="ru-RU"/>
              </w:rPr>
              <w:t>Котельная с.Новослободск, д.18а</w:t>
            </w:r>
          </w:p>
        </w:tc>
        <w:tc>
          <w:tcPr>
            <w:tcW w:w="1333" w:type="dxa"/>
            <w:tcBorders>
              <w:top w:val="nil"/>
              <w:left w:val="nil"/>
              <w:bottom w:val="single" w:sz="4" w:space="0" w:color="auto"/>
              <w:right w:val="single" w:sz="4" w:space="0" w:color="auto"/>
            </w:tcBorders>
            <w:shd w:val="clear" w:color="auto" w:fill="auto"/>
            <w:vAlign w:val="center"/>
            <w:hideMark/>
          </w:tcPr>
          <w:p w14:paraId="5EA7B009" w14:textId="77777777" w:rsidR="0039646B" w:rsidRPr="00604B0E" w:rsidRDefault="00604B0E"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3,178</w:t>
            </w:r>
          </w:p>
        </w:tc>
        <w:tc>
          <w:tcPr>
            <w:tcW w:w="1442" w:type="dxa"/>
            <w:tcBorders>
              <w:top w:val="nil"/>
              <w:left w:val="nil"/>
              <w:bottom w:val="single" w:sz="4" w:space="0" w:color="auto"/>
              <w:right w:val="single" w:sz="4" w:space="0" w:color="auto"/>
            </w:tcBorders>
            <w:shd w:val="clear" w:color="auto" w:fill="auto"/>
            <w:vAlign w:val="center"/>
            <w:hideMark/>
          </w:tcPr>
          <w:p w14:paraId="6219268E"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14:paraId="79E8F4E4"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c>
          <w:tcPr>
            <w:tcW w:w="1415" w:type="dxa"/>
            <w:tcBorders>
              <w:top w:val="nil"/>
              <w:left w:val="nil"/>
              <w:bottom w:val="single" w:sz="4" w:space="0" w:color="auto"/>
              <w:right w:val="single" w:sz="4" w:space="0" w:color="auto"/>
            </w:tcBorders>
            <w:shd w:val="clear" w:color="auto" w:fill="auto"/>
            <w:vAlign w:val="center"/>
            <w:hideMark/>
          </w:tcPr>
          <w:p w14:paraId="7907D0D3"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r>
      <w:tr w:rsidR="0039646B" w:rsidRPr="00604B0E" w14:paraId="3893ECBD" w14:textId="77777777" w:rsidTr="00604B0E">
        <w:trPr>
          <w:trHeight w:val="312"/>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663CF7B"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 </w:t>
            </w:r>
          </w:p>
        </w:tc>
        <w:tc>
          <w:tcPr>
            <w:tcW w:w="3660" w:type="dxa"/>
            <w:tcBorders>
              <w:top w:val="nil"/>
              <w:left w:val="nil"/>
              <w:bottom w:val="single" w:sz="4" w:space="0" w:color="auto"/>
              <w:right w:val="single" w:sz="4" w:space="0" w:color="auto"/>
            </w:tcBorders>
            <w:shd w:val="clear" w:color="auto" w:fill="auto"/>
            <w:vAlign w:val="center"/>
            <w:hideMark/>
          </w:tcPr>
          <w:p w14:paraId="0E1B5563" w14:textId="77777777" w:rsidR="0039646B" w:rsidRPr="00604B0E" w:rsidRDefault="0039646B" w:rsidP="0039646B">
            <w:pPr>
              <w:spacing w:after="0" w:line="240" w:lineRule="auto"/>
              <w:rPr>
                <w:rFonts w:eastAsia="Times New Roman" w:cs="Times New Roman"/>
                <w:color w:val="000000"/>
                <w:sz w:val="24"/>
                <w:szCs w:val="24"/>
                <w:lang w:eastAsia="ru-RU"/>
              </w:rPr>
            </w:pPr>
            <w:r w:rsidRPr="00604B0E">
              <w:rPr>
                <w:rFonts w:eastAsia="Times New Roman" w:cs="Times New Roman"/>
                <w:color w:val="000000"/>
                <w:sz w:val="24"/>
                <w:szCs w:val="24"/>
                <w:lang w:eastAsia="ru-RU"/>
              </w:rPr>
              <w:t>в том числе:</w:t>
            </w:r>
          </w:p>
        </w:tc>
        <w:tc>
          <w:tcPr>
            <w:tcW w:w="5041" w:type="dxa"/>
            <w:gridSpan w:val="4"/>
            <w:tcBorders>
              <w:top w:val="single" w:sz="4" w:space="0" w:color="auto"/>
              <w:left w:val="nil"/>
              <w:bottom w:val="single" w:sz="4" w:space="0" w:color="auto"/>
              <w:right w:val="single" w:sz="4" w:space="0" w:color="auto"/>
            </w:tcBorders>
            <w:shd w:val="clear" w:color="auto" w:fill="auto"/>
            <w:vAlign w:val="center"/>
            <w:hideMark/>
          </w:tcPr>
          <w:p w14:paraId="49A7772E"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 </w:t>
            </w:r>
          </w:p>
        </w:tc>
      </w:tr>
      <w:tr w:rsidR="00604B0E" w:rsidRPr="00604B0E" w14:paraId="601DA745" w14:textId="77777777" w:rsidTr="00604B0E">
        <w:trPr>
          <w:trHeight w:val="312"/>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DEDDE03" w14:textId="77777777" w:rsidR="00604B0E" w:rsidRPr="00604B0E" w:rsidRDefault="00604B0E" w:rsidP="00604B0E">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1.1.</w:t>
            </w:r>
          </w:p>
        </w:tc>
        <w:tc>
          <w:tcPr>
            <w:tcW w:w="3660" w:type="dxa"/>
            <w:tcBorders>
              <w:top w:val="nil"/>
              <w:left w:val="nil"/>
              <w:bottom w:val="single" w:sz="4" w:space="0" w:color="auto"/>
              <w:right w:val="single" w:sz="4" w:space="0" w:color="auto"/>
            </w:tcBorders>
            <w:shd w:val="clear" w:color="auto" w:fill="auto"/>
            <w:vAlign w:val="center"/>
            <w:hideMark/>
          </w:tcPr>
          <w:p w14:paraId="496ADA47" w14:textId="77777777" w:rsidR="00604B0E" w:rsidRPr="00604B0E" w:rsidRDefault="00604B0E" w:rsidP="00604B0E">
            <w:pPr>
              <w:spacing w:after="0" w:line="240" w:lineRule="auto"/>
              <w:rPr>
                <w:rFonts w:eastAsia="Times New Roman" w:cs="Times New Roman"/>
                <w:color w:val="000000"/>
                <w:sz w:val="24"/>
                <w:szCs w:val="24"/>
                <w:lang w:eastAsia="ru-RU"/>
              </w:rPr>
            </w:pPr>
            <w:r w:rsidRPr="00604B0E">
              <w:rPr>
                <w:rFonts w:eastAsia="Times New Roman" w:cs="Times New Roman"/>
                <w:color w:val="000000"/>
                <w:sz w:val="24"/>
                <w:szCs w:val="24"/>
                <w:lang w:eastAsia="ru-RU"/>
              </w:rPr>
              <w:t>Жилой фонд</w:t>
            </w:r>
          </w:p>
        </w:tc>
        <w:tc>
          <w:tcPr>
            <w:tcW w:w="1333" w:type="dxa"/>
            <w:tcBorders>
              <w:top w:val="nil"/>
              <w:left w:val="nil"/>
              <w:bottom w:val="single" w:sz="4" w:space="0" w:color="auto"/>
              <w:right w:val="single" w:sz="4" w:space="0" w:color="auto"/>
            </w:tcBorders>
            <w:shd w:val="clear" w:color="auto" w:fill="auto"/>
          </w:tcPr>
          <w:p w14:paraId="2344B0AF" w14:textId="77777777" w:rsidR="00604B0E" w:rsidRPr="00604B0E" w:rsidRDefault="00604B0E" w:rsidP="00604B0E">
            <w:pPr>
              <w:jc w:val="center"/>
              <w:rPr>
                <w:sz w:val="24"/>
                <w:szCs w:val="24"/>
              </w:rPr>
            </w:pPr>
            <w:r w:rsidRPr="00604B0E">
              <w:rPr>
                <w:sz w:val="24"/>
                <w:szCs w:val="24"/>
              </w:rPr>
              <w:t>2,217</w:t>
            </w:r>
          </w:p>
        </w:tc>
        <w:tc>
          <w:tcPr>
            <w:tcW w:w="1442" w:type="dxa"/>
            <w:tcBorders>
              <w:top w:val="nil"/>
              <w:left w:val="nil"/>
              <w:bottom w:val="single" w:sz="4" w:space="0" w:color="auto"/>
              <w:right w:val="single" w:sz="4" w:space="0" w:color="auto"/>
            </w:tcBorders>
            <w:shd w:val="clear" w:color="auto" w:fill="auto"/>
            <w:vAlign w:val="center"/>
            <w:hideMark/>
          </w:tcPr>
          <w:p w14:paraId="1D3AE9B7" w14:textId="77777777" w:rsidR="00604B0E" w:rsidRPr="00604B0E" w:rsidRDefault="00604B0E" w:rsidP="00604B0E">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14:paraId="7824D789" w14:textId="77777777" w:rsidR="00604B0E" w:rsidRPr="00604B0E" w:rsidRDefault="00604B0E" w:rsidP="00604B0E">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c>
          <w:tcPr>
            <w:tcW w:w="1415" w:type="dxa"/>
            <w:tcBorders>
              <w:top w:val="nil"/>
              <w:left w:val="nil"/>
              <w:bottom w:val="single" w:sz="4" w:space="0" w:color="auto"/>
              <w:right w:val="single" w:sz="4" w:space="0" w:color="auto"/>
            </w:tcBorders>
            <w:shd w:val="clear" w:color="auto" w:fill="auto"/>
            <w:vAlign w:val="center"/>
            <w:hideMark/>
          </w:tcPr>
          <w:p w14:paraId="386D9C9B" w14:textId="77777777" w:rsidR="00604B0E" w:rsidRPr="00604B0E" w:rsidRDefault="00604B0E" w:rsidP="00604B0E">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r>
      <w:tr w:rsidR="00604B0E" w:rsidRPr="00604B0E" w14:paraId="41F93F92" w14:textId="77777777" w:rsidTr="00604B0E">
        <w:trPr>
          <w:trHeight w:val="312"/>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6CA6EE69" w14:textId="77777777" w:rsidR="00604B0E" w:rsidRPr="00604B0E" w:rsidRDefault="00604B0E" w:rsidP="00604B0E">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1.2.</w:t>
            </w:r>
          </w:p>
        </w:tc>
        <w:tc>
          <w:tcPr>
            <w:tcW w:w="3660" w:type="dxa"/>
            <w:tcBorders>
              <w:top w:val="nil"/>
              <w:left w:val="nil"/>
              <w:bottom w:val="single" w:sz="4" w:space="0" w:color="auto"/>
              <w:right w:val="single" w:sz="4" w:space="0" w:color="auto"/>
            </w:tcBorders>
            <w:shd w:val="clear" w:color="auto" w:fill="auto"/>
            <w:vAlign w:val="center"/>
            <w:hideMark/>
          </w:tcPr>
          <w:p w14:paraId="5B152502" w14:textId="77777777" w:rsidR="00604B0E" w:rsidRPr="00604B0E" w:rsidRDefault="00604B0E" w:rsidP="00604B0E">
            <w:pPr>
              <w:spacing w:after="0" w:line="240" w:lineRule="auto"/>
              <w:rPr>
                <w:rFonts w:eastAsia="Times New Roman" w:cs="Times New Roman"/>
                <w:color w:val="000000"/>
                <w:sz w:val="24"/>
                <w:szCs w:val="24"/>
                <w:lang w:eastAsia="ru-RU"/>
              </w:rPr>
            </w:pPr>
            <w:r w:rsidRPr="00604B0E">
              <w:rPr>
                <w:rFonts w:eastAsia="Times New Roman" w:cs="Times New Roman"/>
                <w:color w:val="000000"/>
                <w:sz w:val="24"/>
                <w:szCs w:val="24"/>
                <w:lang w:eastAsia="ru-RU"/>
              </w:rPr>
              <w:t>Юридические лица</w:t>
            </w:r>
          </w:p>
        </w:tc>
        <w:tc>
          <w:tcPr>
            <w:tcW w:w="1333" w:type="dxa"/>
            <w:tcBorders>
              <w:top w:val="nil"/>
              <w:left w:val="nil"/>
              <w:bottom w:val="single" w:sz="4" w:space="0" w:color="auto"/>
              <w:right w:val="single" w:sz="4" w:space="0" w:color="auto"/>
            </w:tcBorders>
            <w:shd w:val="clear" w:color="auto" w:fill="auto"/>
          </w:tcPr>
          <w:p w14:paraId="5539A919" w14:textId="77777777" w:rsidR="00604B0E" w:rsidRPr="00604B0E" w:rsidRDefault="00604B0E" w:rsidP="00604B0E">
            <w:pPr>
              <w:jc w:val="center"/>
              <w:rPr>
                <w:sz w:val="24"/>
                <w:szCs w:val="24"/>
              </w:rPr>
            </w:pPr>
            <w:r w:rsidRPr="00604B0E">
              <w:rPr>
                <w:sz w:val="24"/>
                <w:szCs w:val="24"/>
              </w:rPr>
              <w:t>0,961</w:t>
            </w:r>
          </w:p>
        </w:tc>
        <w:tc>
          <w:tcPr>
            <w:tcW w:w="1442" w:type="dxa"/>
            <w:tcBorders>
              <w:top w:val="nil"/>
              <w:left w:val="nil"/>
              <w:bottom w:val="single" w:sz="4" w:space="0" w:color="auto"/>
              <w:right w:val="single" w:sz="4" w:space="0" w:color="auto"/>
            </w:tcBorders>
            <w:shd w:val="clear" w:color="auto" w:fill="auto"/>
            <w:vAlign w:val="center"/>
            <w:hideMark/>
          </w:tcPr>
          <w:p w14:paraId="20190916" w14:textId="77777777" w:rsidR="00604B0E" w:rsidRPr="00604B0E" w:rsidRDefault="00604B0E" w:rsidP="00604B0E">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14:paraId="7B7E6522" w14:textId="77777777" w:rsidR="00604B0E" w:rsidRPr="00604B0E" w:rsidRDefault="00604B0E" w:rsidP="00604B0E">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c>
          <w:tcPr>
            <w:tcW w:w="1415" w:type="dxa"/>
            <w:tcBorders>
              <w:top w:val="nil"/>
              <w:left w:val="nil"/>
              <w:bottom w:val="single" w:sz="4" w:space="0" w:color="auto"/>
              <w:right w:val="single" w:sz="4" w:space="0" w:color="auto"/>
            </w:tcBorders>
            <w:shd w:val="clear" w:color="auto" w:fill="auto"/>
            <w:vAlign w:val="center"/>
            <w:hideMark/>
          </w:tcPr>
          <w:p w14:paraId="3AFAC8E1" w14:textId="77777777" w:rsidR="00604B0E" w:rsidRPr="00604B0E" w:rsidRDefault="00604B0E" w:rsidP="00604B0E">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r>
      <w:tr w:rsidR="0039646B" w:rsidRPr="00604B0E" w14:paraId="1F0C9C66" w14:textId="77777777" w:rsidTr="00604B0E">
        <w:trPr>
          <w:trHeight w:val="312"/>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208AA18"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1.3.</w:t>
            </w:r>
          </w:p>
        </w:tc>
        <w:tc>
          <w:tcPr>
            <w:tcW w:w="3660" w:type="dxa"/>
            <w:tcBorders>
              <w:top w:val="nil"/>
              <w:left w:val="nil"/>
              <w:bottom w:val="single" w:sz="4" w:space="0" w:color="auto"/>
              <w:right w:val="single" w:sz="4" w:space="0" w:color="auto"/>
            </w:tcBorders>
            <w:shd w:val="clear" w:color="auto" w:fill="auto"/>
            <w:vAlign w:val="center"/>
            <w:hideMark/>
          </w:tcPr>
          <w:p w14:paraId="71721D54" w14:textId="77777777" w:rsidR="0039646B" w:rsidRPr="00604B0E" w:rsidRDefault="0039646B" w:rsidP="0039646B">
            <w:pPr>
              <w:spacing w:after="0" w:line="240" w:lineRule="auto"/>
              <w:rPr>
                <w:rFonts w:eastAsia="Times New Roman" w:cs="Times New Roman"/>
                <w:color w:val="000000"/>
                <w:sz w:val="24"/>
                <w:szCs w:val="24"/>
                <w:lang w:eastAsia="ru-RU"/>
              </w:rPr>
            </w:pPr>
            <w:r w:rsidRPr="00604B0E">
              <w:rPr>
                <w:rFonts w:eastAsia="Times New Roman" w:cs="Times New Roman"/>
                <w:color w:val="000000"/>
                <w:sz w:val="24"/>
                <w:szCs w:val="24"/>
                <w:lang w:eastAsia="ru-RU"/>
              </w:rPr>
              <w:t>Промышленные предприятия</w:t>
            </w:r>
          </w:p>
        </w:tc>
        <w:tc>
          <w:tcPr>
            <w:tcW w:w="1333" w:type="dxa"/>
            <w:tcBorders>
              <w:top w:val="nil"/>
              <w:left w:val="nil"/>
              <w:bottom w:val="single" w:sz="4" w:space="0" w:color="auto"/>
              <w:right w:val="single" w:sz="4" w:space="0" w:color="auto"/>
            </w:tcBorders>
            <w:shd w:val="clear" w:color="auto" w:fill="auto"/>
            <w:vAlign w:val="center"/>
            <w:hideMark/>
          </w:tcPr>
          <w:p w14:paraId="41DC0BB6"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c>
          <w:tcPr>
            <w:tcW w:w="1442" w:type="dxa"/>
            <w:tcBorders>
              <w:top w:val="nil"/>
              <w:left w:val="nil"/>
              <w:bottom w:val="single" w:sz="4" w:space="0" w:color="auto"/>
              <w:right w:val="single" w:sz="4" w:space="0" w:color="auto"/>
            </w:tcBorders>
            <w:shd w:val="clear" w:color="auto" w:fill="auto"/>
            <w:vAlign w:val="center"/>
            <w:hideMark/>
          </w:tcPr>
          <w:p w14:paraId="31BA2A0C"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14:paraId="4DEBDB89"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c>
          <w:tcPr>
            <w:tcW w:w="1415" w:type="dxa"/>
            <w:tcBorders>
              <w:top w:val="nil"/>
              <w:left w:val="nil"/>
              <w:bottom w:val="single" w:sz="4" w:space="0" w:color="auto"/>
              <w:right w:val="single" w:sz="4" w:space="0" w:color="auto"/>
            </w:tcBorders>
            <w:shd w:val="clear" w:color="auto" w:fill="auto"/>
            <w:vAlign w:val="center"/>
            <w:hideMark/>
          </w:tcPr>
          <w:p w14:paraId="6C51F40E" w14:textId="77777777" w:rsidR="0039646B" w:rsidRPr="00604B0E" w:rsidRDefault="0039646B" w:rsidP="0039646B">
            <w:pPr>
              <w:spacing w:after="0" w:line="240" w:lineRule="auto"/>
              <w:jc w:val="center"/>
              <w:rPr>
                <w:rFonts w:eastAsia="Times New Roman" w:cs="Times New Roman"/>
                <w:color w:val="000000"/>
                <w:sz w:val="24"/>
                <w:szCs w:val="24"/>
                <w:lang w:eastAsia="ru-RU"/>
              </w:rPr>
            </w:pPr>
            <w:r w:rsidRPr="00604B0E">
              <w:rPr>
                <w:rFonts w:eastAsia="Times New Roman" w:cs="Times New Roman"/>
                <w:color w:val="000000"/>
                <w:sz w:val="24"/>
                <w:szCs w:val="24"/>
                <w:lang w:eastAsia="ru-RU"/>
              </w:rPr>
              <w:t>0</w:t>
            </w:r>
          </w:p>
        </w:tc>
      </w:tr>
    </w:tbl>
    <w:p w14:paraId="41D8AA54" w14:textId="77777777" w:rsidR="007C439F" w:rsidRPr="00F45FCB" w:rsidRDefault="007C439F" w:rsidP="00101BB4">
      <w:pPr>
        <w:pStyle w:val="a4"/>
        <w:spacing w:after="0" w:line="240" w:lineRule="auto"/>
        <w:ind w:left="0" w:firstLine="567"/>
        <w:jc w:val="both"/>
        <w:rPr>
          <w:rFonts w:cs="Times New Roman"/>
          <w:szCs w:val="28"/>
        </w:rPr>
      </w:pPr>
    </w:p>
    <w:p w14:paraId="300B37FA" w14:textId="77777777" w:rsidR="00BD0F5E" w:rsidRDefault="00BD0F5E" w:rsidP="00101BB4">
      <w:pPr>
        <w:pStyle w:val="a4"/>
        <w:spacing w:after="0" w:line="240" w:lineRule="auto"/>
        <w:ind w:left="0" w:firstLine="567"/>
        <w:jc w:val="both"/>
        <w:rPr>
          <w:rFonts w:cs="Times New Roman"/>
          <w:szCs w:val="28"/>
        </w:rPr>
      </w:pPr>
    </w:p>
    <w:p w14:paraId="396F3508" w14:textId="77777777" w:rsidR="00F14D36" w:rsidRDefault="00604B0E" w:rsidP="00604B0E">
      <w:pPr>
        <w:pStyle w:val="a4"/>
        <w:spacing w:after="0" w:line="240" w:lineRule="auto"/>
        <w:ind w:left="0" w:hanging="142"/>
        <w:jc w:val="both"/>
        <w:rPr>
          <w:rFonts w:cs="Times New Roman"/>
          <w:szCs w:val="28"/>
        </w:rPr>
      </w:pPr>
      <w:r>
        <w:rPr>
          <w:noProof/>
          <w:lang w:eastAsia="ru-RU"/>
        </w:rPr>
        <w:lastRenderedPageBreak/>
        <w:drawing>
          <wp:inline distT="0" distB="0" distL="0" distR="0" wp14:anchorId="67889DA5" wp14:editId="4CDE89FB">
            <wp:extent cx="5923280" cy="3188473"/>
            <wp:effectExtent l="0" t="0" r="1270" b="12065"/>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A524B1F" w14:textId="77777777" w:rsidR="00604B0E" w:rsidRDefault="00604B0E" w:rsidP="00101BB4">
      <w:pPr>
        <w:pStyle w:val="a4"/>
        <w:spacing w:after="0" w:line="240" w:lineRule="auto"/>
        <w:ind w:left="0" w:firstLine="567"/>
        <w:jc w:val="both"/>
        <w:rPr>
          <w:rFonts w:cs="Times New Roman"/>
          <w:szCs w:val="28"/>
        </w:rPr>
      </w:pPr>
    </w:p>
    <w:p w14:paraId="4218CE96" w14:textId="77777777" w:rsidR="00604B0E" w:rsidRPr="0039646B" w:rsidRDefault="00604B0E" w:rsidP="00604B0E">
      <w:pPr>
        <w:pStyle w:val="a4"/>
        <w:spacing w:after="0" w:line="240" w:lineRule="auto"/>
        <w:ind w:left="0" w:firstLine="567"/>
        <w:jc w:val="center"/>
        <w:rPr>
          <w:rFonts w:cs="Times New Roman"/>
          <w:sz w:val="24"/>
          <w:szCs w:val="24"/>
        </w:rPr>
      </w:pPr>
      <w:r w:rsidRPr="0039646B">
        <w:rPr>
          <w:rFonts w:cs="Times New Roman"/>
          <w:sz w:val="24"/>
          <w:szCs w:val="24"/>
        </w:rPr>
        <w:t>Диаграмма 5.1. Структура полезного отпуска тепловой энергии по источникам теплоснабжения.</w:t>
      </w:r>
    </w:p>
    <w:p w14:paraId="4CBA20BD" w14:textId="77777777" w:rsidR="00604B0E" w:rsidRDefault="00604B0E" w:rsidP="00101BB4">
      <w:pPr>
        <w:pStyle w:val="a4"/>
        <w:spacing w:after="0" w:line="240" w:lineRule="auto"/>
        <w:ind w:left="0" w:firstLine="567"/>
        <w:jc w:val="both"/>
        <w:rPr>
          <w:rFonts w:cs="Times New Roman"/>
          <w:szCs w:val="28"/>
        </w:rPr>
        <w:sectPr w:rsidR="00604B0E" w:rsidSect="00FE2FD1">
          <w:pgSz w:w="11906" w:h="16838"/>
          <w:pgMar w:top="1134" w:right="850" w:bottom="1134" w:left="1701" w:header="708" w:footer="708" w:gutter="0"/>
          <w:cols w:space="708"/>
          <w:docGrid w:linePitch="381"/>
        </w:sectPr>
      </w:pPr>
    </w:p>
    <w:p w14:paraId="1B86E11B" w14:textId="77777777" w:rsidR="00D465E4" w:rsidRDefault="00D465E4" w:rsidP="00101BB4">
      <w:pPr>
        <w:pStyle w:val="a4"/>
        <w:spacing w:after="0" w:line="240" w:lineRule="auto"/>
        <w:ind w:left="0" w:firstLine="567"/>
        <w:jc w:val="both"/>
        <w:rPr>
          <w:rFonts w:cs="Times New Roman"/>
          <w:szCs w:val="28"/>
        </w:rPr>
      </w:pPr>
    </w:p>
    <w:p w14:paraId="2076989C" w14:textId="77777777" w:rsidR="00FF388E" w:rsidRPr="00F45FCB" w:rsidRDefault="00FF388E" w:rsidP="00101BB4">
      <w:pPr>
        <w:pStyle w:val="7"/>
        <w:spacing w:before="0" w:line="240" w:lineRule="auto"/>
        <w:ind w:firstLine="567"/>
        <w:jc w:val="both"/>
        <w:rPr>
          <w:rFonts w:ascii="Times New Roman" w:hAnsi="Times New Roman"/>
          <w:b/>
          <w:i w:val="0"/>
          <w:sz w:val="28"/>
          <w:szCs w:val="28"/>
          <w:lang w:val="ru-RU"/>
        </w:rPr>
      </w:pPr>
      <w:bookmarkStart w:id="81" w:name="_Toc168654675"/>
      <w:r w:rsidRPr="00F45FCB">
        <w:rPr>
          <w:rFonts w:ascii="Times New Roman" w:hAnsi="Times New Roman"/>
          <w:b/>
          <w:i w:val="0"/>
          <w:sz w:val="28"/>
          <w:szCs w:val="28"/>
          <w:lang w:val="ru-RU"/>
        </w:rPr>
        <w:t>б) описание значений расчетных тепловых нагрузок на коллекторах источников тепловой энергии</w:t>
      </w:r>
      <w:bookmarkEnd w:id="81"/>
    </w:p>
    <w:p w14:paraId="00C95D4F" w14:textId="77777777" w:rsidR="005F49C5" w:rsidRPr="00F45FCB" w:rsidRDefault="00704E46" w:rsidP="00101BB4">
      <w:pPr>
        <w:pStyle w:val="afff3"/>
        <w:spacing w:line="240" w:lineRule="auto"/>
        <w:ind w:firstLine="567"/>
        <w:rPr>
          <w:rFonts w:cs="Times New Roman"/>
          <w:sz w:val="28"/>
          <w:szCs w:val="28"/>
        </w:rPr>
      </w:pPr>
      <w:r w:rsidRPr="00F45FCB">
        <w:rPr>
          <w:rFonts w:cs="Times New Roman"/>
          <w:sz w:val="28"/>
          <w:szCs w:val="28"/>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14:paraId="480D61DC" w14:textId="77777777" w:rsidR="00DD029A" w:rsidRPr="00F45FCB" w:rsidRDefault="00704E46" w:rsidP="00101BB4">
      <w:pPr>
        <w:pStyle w:val="afff3"/>
        <w:spacing w:line="240" w:lineRule="auto"/>
        <w:ind w:firstLine="567"/>
        <w:rPr>
          <w:rFonts w:cs="Times New Roman"/>
          <w:sz w:val="28"/>
          <w:szCs w:val="28"/>
        </w:rPr>
      </w:pPr>
      <w:r w:rsidRPr="00F45FCB">
        <w:rPr>
          <w:rFonts w:cs="Times New Roman"/>
          <w:sz w:val="28"/>
          <w:szCs w:val="28"/>
        </w:rPr>
        <w:t xml:space="preserve">Величина расчетной тепловой нагрузки на коллекторах источников тепловой энергии </w:t>
      </w:r>
      <w:r w:rsidR="00DD029A" w:rsidRPr="00F45FCB">
        <w:rPr>
          <w:rFonts w:cs="Times New Roman"/>
          <w:sz w:val="28"/>
          <w:szCs w:val="28"/>
        </w:rPr>
        <w:t>указана в таблице 5.2.</w:t>
      </w:r>
    </w:p>
    <w:p w14:paraId="44701DAC" w14:textId="77777777" w:rsidR="00765EA7" w:rsidRPr="00F45FCB" w:rsidRDefault="00765EA7" w:rsidP="00101BB4">
      <w:pPr>
        <w:spacing w:after="0" w:line="240" w:lineRule="auto"/>
        <w:ind w:firstLine="567"/>
        <w:rPr>
          <w:rFonts w:cs="Times New Roman"/>
          <w:szCs w:val="28"/>
        </w:rPr>
      </w:pPr>
      <w:r w:rsidRPr="00F45FCB">
        <w:rPr>
          <w:rFonts w:cs="Times New Roman"/>
          <w:szCs w:val="28"/>
        </w:rPr>
        <w:t xml:space="preserve">Таблица </w:t>
      </w:r>
      <w:r w:rsidR="00DD029A" w:rsidRPr="00F45FCB">
        <w:rPr>
          <w:rFonts w:cs="Times New Roman"/>
          <w:szCs w:val="28"/>
        </w:rPr>
        <w:t>5.2</w:t>
      </w:r>
      <w:r w:rsidRPr="00F45FCB">
        <w:rPr>
          <w:rFonts w:cs="Times New Roman"/>
          <w:szCs w:val="28"/>
        </w:rPr>
        <w:t xml:space="preserve"> – расчетная тепловая нагрузка</w:t>
      </w:r>
    </w:p>
    <w:p w14:paraId="1C2F323E" w14:textId="77777777" w:rsidR="00BD0F5E" w:rsidRPr="00F45FCB" w:rsidRDefault="00BD0F5E" w:rsidP="00101BB4">
      <w:pPr>
        <w:spacing w:after="0" w:line="240" w:lineRule="auto"/>
        <w:ind w:firstLine="567"/>
        <w:rPr>
          <w:rFonts w:cs="Times New Roman"/>
          <w:szCs w:val="28"/>
        </w:rPr>
      </w:pPr>
    </w:p>
    <w:tbl>
      <w:tblPr>
        <w:tblW w:w="9271" w:type="dxa"/>
        <w:tblLook w:val="04A0" w:firstRow="1" w:lastRow="0" w:firstColumn="1" w:lastColumn="0" w:noHBand="0" w:noVBand="1"/>
      </w:tblPr>
      <w:tblGrid>
        <w:gridCol w:w="4531"/>
        <w:gridCol w:w="2260"/>
        <w:gridCol w:w="2480"/>
      </w:tblGrid>
      <w:tr w:rsidR="002B5FF1" w:rsidRPr="002B5FF1" w14:paraId="37442A5A" w14:textId="77777777" w:rsidTr="002B5FF1">
        <w:trPr>
          <w:trHeight w:val="710"/>
        </w:trPr>
        <w:tc>
          <w:tcPr>
            <w:tcW w:w="4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7376F" w14:textId="77777777" w:rsidR="002B5FF1" w:rsidRPr="002B5FF1" w:rsidRDefault="002B5FF1" w:rsidP="002B5FF1">
            <w:pPr>
              <w:spacing w:after="0" w:line="240" w:lineRule="auto"/>
              <w:jc w:val="center"/>
              <w:rPr>
                <w:rFonts w:eastAsia="Times New Roman" w:cs="Times New Roman"/>
                <w:color w:val="000000"/>
                <w:sz w:val="24"/>
                <w:szCs w:val="24"/>
                <w:lang w:eastAsia="ru-RU"/>
              </w:rPr>
            </w:pPr>
            <w:r w:rsidRPr="002B5FF1">
              <w:rPr>
                <w:rFonts w:eastAsia="Times New Roman" w:cs="Times New Roman"/>
                <w:color w:val="000000"/>
                <w:sz w:val="24"/>
                <w:szCs w:val="24"/>
                <w:lang w:eastAsia="ru-RU"/>
              </w:rPr>
              <w:t>Источник теплоснабжения</w:t>
            </w:r>
          </w:p>
        </w:tc>
        <w:tc>
          <w:tcPr>
            <w:tcW w:w="4740" w:type="dxa"/>
            <w:gridSpan w:val="2"/>
            <w:tcBorders>
              <w:top w:val="single" w:sz="4" w:space="0" w:color="auto"/>
              <w:left w:val="nil"/>
              <w:bottom w:val="single" w:sz="4" w:space="0" w:color="auto"/>
              <w:right w:val="single" w:sz="4" w:space="0" w:color="auto"/>
            </w:tcBorders>
            <w:shd w:val="clear" w:color="auto" w:fill="auto"/>
            <w:vAlign w:val="center"/>
            <w:hideMark/>
          </w:tcPr>
          <w:p w14:paraId="7F067F07" w14:textId="77777777" w:rsidR="002B5FF1" w:rsidRPr="002B5FF1" w:rsidRDefault="002B5FF1" w:rsidP="002B5FF1">
            <w:pPr>
              <w:spacing w:after="0" w:line="240" w:lineRule="auto"/>
              <w:jc w:val="center"/>
              <w:rPr>
                <w:rFonts w:eastAsia="Times New Roman" w:cs="Times New Roman"/>
                <w:color w:val="000000"/>
                <w:sz w:val="24"/>
                <w:szCs w:val="24"/>
                <w:lang w:eastAsia="ru-RU"/>
              </w:rPr>
            </w:pPr>
            <w:r w:rsidRPr="002B5FF1">
              <w:rPr>
                <w:rFonts w:eastAsia="Times New Roman" w:cs="Times New Roman"/>
                <w:color w:val="000000"/>
                <w:sz w:val="24"/>
                <w:szCs w:val="24"/>
                <w:lang w:eastAsia="ru-RU"/>
              </w:rPr>
              <w:t>2023 г.</w:t>
            </w:r>
          </w:p>
        </w:tc>
      </w:tr>
      <w:tr w:rsidR="002B5FF1" w:rsidRPr="002B5FF1" w14:paraId="373C72EF" w14:textId="77777777" w:rsidTr="002B5FF1">
        <w:trPr>
          <w:trHeight w:val="1240"/>
        </w:trPr>
        <w:tc>
          <w:tcPr>
            <w:tcW w:w="4531" w:type="dxa"/>
            <w:vMerge/>
            <w:tcBorders>
              <w:top w:val="single" w:sz="4" w:space="0" w:color="auto"/>
              <w:left w:val="single" w:sz="4" w:space="0" w:color="auto"/>
              <w:bottom w:val="single" w:sz="4" w:space="0" w:color="auto"/>
              <w:right w:val="single" w:sz="4" w:space="0" w:color="auto"/>
            </w:tcBorders>
            <w:vAlign w:val="center"/>
            <w:hideMark/>
          </w:tcPr>
          <w:p w14:paraId="4D198D72" w14:textId="77777777" w:rsidR="002B5FF1" w:rsidRPr="002B5FF1" w:rsidRDefault="002B5FF1" w:rsidP="002B5FF1">
            <w:pPr>
              <w:spacing w:after="0" w:line="240" w:lineRule="auto"/>
              <w:rPr>
                <w:rFonts w:eastAsia="Times New Roman" w:cs="Times New Roman"/>
                <w:color w:val="000000"/>
                <w:sz w:val="24"/>
                <w:szCs w:val="24"/>
                <w:lang w:eastAsia="ru-RU"/>
              </w:rPr>
            </w:pPr>
          </w:p>
        </w:tc>
        <w:tc>
          <w:tcPr>
            <w:tcW w:w="2260" w:type="dxa"/>
            <w:tcBorders>
              <w:top w:val="nil"/>
              <w:left w:val="nil"/>
              <w:bottom w:val="single" w:sz="4" w:space="0" w:color="auto"/>
              <w:right w:val="single" w:sz="4" w:space="0" w:color="auto"/>
            </w:tcBorders>
            <w:shd w:val="clear" w:color="auto" w:fill="auto"/>
            <w:vAlign w:val="center"/>
            <w:hideMark/>
          </w:tcPr>
          <w:p w14:paraId="68542494" w14:textId="77777777" w:rsidR="002B5FF1" w:rsidRPr="002B5FF1" w:rsidRDefault="002B5FF1" w:rsidP="002B5FF1">
            <w:pPr>
              <w:spacing w:after="0" w:line="240" w:lineRule="auto"/>
              <w:jc w:val="center"/>
              <w:rPr>
                <w:rFonts w:eastAsia="Times New Roman" w:cs="Times New Roman"/>
                <w:color w:val="000000"/>
                <w:sz w:val="24"/>
                <w:szCs w:val="24"/>
                <w:lang w:eastAsia="ru-RU"/>
              </w:rPr>
            </w:pPr>
            <w:r w:rsidRPr="002B5FF1">
              <w:rPr>
                <w:rFonts w:eastAsia="Times New Roman" w:cs="Times New Roman"/>
                <w:color w:val="000000"/>
                <w:sz w:val="24"/>
                <w:szCs w:val="24"/>
                <w:lang w:eastAsia="ru-RU"/>
              </w:rPr>
              <w:t>Подключенная тепловая нагрузка, Гкал/час.</w:t>
            </w:r>
          </w:p>
        </w:tc>
        <w:tc>
          <w:tcPr>
            <w:tcW w:w="2480" w:type="dxa"/>
            <w:tcBorders>
              <w:top w:val="nil"/>
              <w:left w:val="nil"/>
              <w:bottom w:val="single" w:sz="4" w:space="0" w:color="auto"/>
              <w:right w:val="single" w:sz="4" w:space="0" w:color="auto"/>
            </w:tcBorders>
            <w:shd w:val="clear" w:color="auto" w:fill="auto"/>
            <w:vAlign w:val="center"/>
            <w:hideMark/>
          </w:tcPr>
          <w:p w14:paraId="7F0C3D9E" w14:textId="77777777" w:rsidR="00F8458D" w:rsidRDefault="002B5FF1" w:rsidP="002B5FF1">
            <w:pPr>
              <w:spacing w:after="0" w:line="240" w:lineRule="auto"/>
              <w:jc w:val="center"/>
              <w:rPr>
                <w:rFonts w:eastAsia="Times New Roman" w:cs="Times New Roman"/>
                <w:color w:val="000000"/>
                <w:sz w:val="24"/>
                <w:szCs w:val="24"/>
                <w:lang w:eastAsia="ru-RU"/>
              </w:rPr>
            </w:pPr>
            <w:r w:rsidRPr="002B5FF1">
              <w:rPr>
                <w:rFonts w:eastAsia="Times New Roman" w:cs="Times New Roman"/>
                <w:color w:val="000000"/>
                <w:sz w:val="24"/>
                <w:szCs w:val="24"/>
                <w:lang w:eastAsia="ru-RU"/>
              </w:rPr>
              <w:t xml:space="preserve">Отпуск тепловой энергии конечному потребителю, </w:t>
            </w:r>
          </w:p>
          <w:p w14:paraId="13A4E045" w14:textId="77777777" w:rsidR="002B5FF1" w:rsidRPr="002B5FF1" w:rsidRDefault="002B5FF1" w:rsidP="002B5FF1">
            <w:pPr>
              <w:spacing w:after="0" w:line="240" w:lineRule="auto"/>
              <w:jc w:val="center"/>
              <w:rPr>
                <w:rFonts w:eastAsia="Times New Roman" w:cs="Times New Roman"/>
                <w:color w:val="000000"/>
                <w:sz w:val="24"/>
                <w:szCs w:val="24"/>
                <w:lang w:eastAsia="ru-RU"/>
              </w:rPr>
            </w:pPr>
            <w:r w:rsidRPr="002B5FF1">
              <w:rPr>
                <w:rFonts w:eastAsia="Times New Roman" w:cs="Times New Roman"/>
                <w:color w:val="000000"/>
                <w:sz w:val="24"/>
                <w:szCs w:val="24"/>
                <w:lang w:eastAsia="ru-RU"/>
              </w:rPr>
              <w:t>Гкал/ год.</w:t>
            </w:r>
          </w:p>
        </w:tc>
      </w:tr>
      <w:tr w:rsidR="00F8458D" w:rsidRPr="002B5FF1" w14:paraId="0CC37082" w14:textId="77777777" w:rsidTr="00604B0E">
        <w:trPr>
          <w:trHeight w:val="31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51219AF" w14:textId="77777777" w:rsidR="00F8458D" w:rsidRPr="002B5FF1" w:rsidRDefault="00604B0E" w:rsidP="00F8458D">
            <w:pPr>
              <w:spacing w:before="240" w:after="0" w:line="240" w:lineRule="auto"/>
              <w:rPr>
                <w:rFonts w:eastAsia="Times New Roman" w:cs="Times New Roman"/>
                <w:color w:val="000000"/>
                <w:sz w:val="24"/>
                <w:szCs w:val="24"/>
                <w:lang w:eastAsia="ru-RU"/>
              </w:rPr>
            </w:pPr>
            <w:r w:rsidRPr="00604B0E">
              <w:rPr>
                <w:rFonts w:eastAsia="Times New Roman" w:cs="Times New Roman"/>
                <w:color w:val="000000"/>
                <w:sz w:val="24"/>
                <w:szCs w:val="28"/>
                <w:lang w:eastAsia="ru-RU"/>
              </w:rPr>
              <w:t>Котельная с.Новослободск, д.18а</w:t>
            </w:r>
          </w:p>
        </w:tc>
        <w:tc>
          <w:tcPr>
            <w:tcW w:w="2260" w:type="dxa"/>
            <w:tcBorders>
              <w:top w:val="nil"/>
              <w:left w:val="nil"/>
              <w:bottom w:val="single" w:sz="4" w:space="0" w:color="auto"/>
              <w:right w:val="single" w:sz="4" w:space="0" w:color="auto"/>
            </w:tcBorders>
            <w:shd w:val="clear" w:color="auto" w:fill="auto"/>
          </w:tcPr>
          <w:p w14:paraId="427026C4" w14:textId="77777777" w:rsidR="00F8458D" w:rsidRPr="00F8458D" w:rsidRDefault="00604B0E" w:rsidP="00F8458D">
            <w:pPr>
              <w:spacing w:before="240"/>
              <w:jc w:val="center"/>
              <w:rPr>
                <w:sz w:val="24"/>
                <w:szCs w:val="24"/>
              </w:rPr>
            </w:pPr>
            <w:r w:rsidRPr="00604B0E">
              <w:rPr>
                <w:sz w:val="24"/>
                <w:szCs w:val="24"/>
              </w:rPr>
              <w:t>3,178</w:t>
            </w:r>
          </w:p>
        </w:tc>
        <w:tc>
          <w:tcPr>
            <w:tcW w:w="2480" w:type="dxa"/>
            <w:tcBorders>
              <w:top w:val="nil"/>
              <w:left w:val="nil"/>
              <w:bottom w:val="single" w:sz="4" w:space="0" w:color="auto"/>
              <w:right w:val="single" w:sz="4" w:space="0" w:color="auto"/>
            </w:tcBorders>
            <w:shd w:val="clear" w:color="auto" w:fill="auto"/>
          </w:tcPr>
          <w:p w14:paraId="638BFF06" w14:textId="77777777" w:rsidR="00F8458D" w:rsidRPr="00F8458D" w:rsidRDefault="00604B0E" w:rsidP="00F8458D">
            <w:pPr>
              <w:spacing w:before="240"/>
              <w:jc w:val="center"/>
              <w:rPr>
                <w:sz w:val="24"/>
                <w:szCs w:val="24"/>
              </w:rPr>
            </w:pPr>
            <w:r w:rsidRPr="00604B0E">
              <w:rPr>
                <w:sz w:val="24"/>
                <w:szCs w:val="24"/>
              </w:rPr>
              <w:t>5311,454</w:t>
            </w:r>
          </w:p>
        </w:tc>
      </w:tr>
    </w:tbl>
    <w:p w14:paraId="40BFF136" w14:textId="77777777" w:rsidR="00BD0F5E" w:rsidRPr="00F45FCB" w:rsidRDefault="00BD0F5E" w:rsidP="00101BB4">
      <w:pPr>
        <w:spacing w:after="0" w:line="240" w:lineRule="auto"/>
        <w:ind w:firstLine="567"/>
        <w:rPr>
          <w:rFonts w:cs="Times New Roman"/>
          <w:szCs w:val="28"/>
        </w:rPr>
      </w:pPr>
    </w:p>
    <w:p w14:paraId="1E95711F" w14:textId="77777777" w:rsidR="005F49C5" w:rsidRPr="00F45FCB" w:rsidRDefault="005F49C5" w:rsidP="00101BB4">
      <w:pPr>
        <w:pStyle w:val="afffa"/>
        <w:rPr>
          <w:sz w:val="28"/>
          <w:szCs w:val="28"/>
        </w:rPr>
      </w:pPr>
    </w:p>
    <w:p w14:paraId="66217732" w14:textId="77777777" w:rsidR="008D6ED5" w:rsidRPr="00F45FCB" w:rsidRDefault="00FF388E" w:rsidP="00101BB4">
      <w:pPr>
        <w:pStyle w:val="7"/>
        <w:spacing w:before="0" w:line="240" w:lineRule="auto"/>
        <w:ind w:firstLine="567"/>
        <w:jc w:val="both"/>
        <w:rPr>
          <w:rFonts w:ascii="Times New Roman" w:hAnsi="Times New Roman"/>
          <w:b/>
          <w:i w:val="0"/>
          <w:sz w:val="28"/>
          <w:szCs w:val="28"/>
          <w:lang w:val="ru-RU"/>
        </w:rPr>
      </w:pPr>
      <w:bookmarkStart w:id="82" w:name="_Toc168654676"/>
      <w:r w:rsidRPr="00F45FCB">
        <w:rPr>
          <w:rFonts w:ascii="Times New Roman" w:hAnsi="Times New Roman"/>
          <w:b/>
          <w:i w:val="0"/>
          <w:sz w:val="28"/>
          <w:szCs w:val="28"/>
          <w:lang w:val="ru-RU"/>
        </w:rPr>
        <w:t>в</w:t>
      </w:r>
      <w:r w:rsidR="008D6ED5"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 xml:space="preserve">описание </w:t>
      </w:r>
      <w:r w:rsidR="008D6ED5" w:rsidRPr="00F45FCB">
        <w:rPr>
          <w:rFonts w:ascii="Times New Roman" w:hAnsi="Times New Roman"/>
          <w:b/>
          <w:i w:val="0"/>
          <w:sz w:val="28"/>
          <w:szCs w:val="28"/>
          <w:lang w:val="ru-RU"/>
        </w:rPr>
        <w:t>случа</w:t>
      </w:r>
      <w:r w:rsidRPr="00F45FCB">
        <w:rPr>
          <w:rFonts w:ascii="Times New Roman" w:hAnsi="Times New Roman"/>
          <w:b/>
          <w:i w:val="0"/>
          <w:sz w:val="28"/>
          <w:szCs w:val="28"/>
          <w:lang w:val="ru-RU"/>
        </w:rPr>
        <w:t xml:space="preserve">ев и </w:t>
      </w:r>
      <w:r w:rsidR="008D6ED5" w:rsidRPr="00F45FCB">
        <w:rPr>
          <w:rFonts w:ascii="Times New Roman" w:hAnsi="Times New Roman"/>
          <w:b/>
          <w:i w:val="0"/>
          <w:sz w:val="28"/>
          <w:szCs w:val="28"/>
          <w:lang w:val="ru-RU"/>
        </w:rPr>
        <w:t>услови</w:t>
      </w:r>
      <w:r w:rsidRPr="00F45FCB">
        <w:rPr>
          <w:rFonts w:ascii="Times New Roman" w:hAnsi="Times New Roman"/>
          <w:b/>
          <w:i w:val="0"/>
          <w:sz w:val="28"/>
          <w:szCs w:val="28"/>
          <w:lang w:val="ru-RU"/>
        </w:rPr>
        <w:t>й</w:t>
      </w:r>
      <w:r w:rsidR="008D6ED5" w:rsidRPr="00F45FCB">
        <w:rPr>
          <w:rFonts w:ascii="Times New Roman" w:hAnsi="Times New Roman"/>
          <w:b/>
          <w:i w:val="0"/>
          <w:sz w:val="28"/>
          <w:szCs w:val="28"/>
          <w:lang w:val="ru-RU"/>
        </w:rPr>
        <w:t xml:space="preserve"> применения отопления жилых помещений в многоквартирных домах с использованием индивидуальных квартирных источников тепловой энергии</w:t>
      </w:r>
      <w:bookmarkEnd w:id="82"/>
    </w:p>
    <w:p w14:paraId="2CE69733" w14:textId="77777777" w:rsidR="00212088" w:rsidRPr="00F45FCB" w:rsidRDefault="00212088" w:rsidP="00101BB4">
      <w:pPr>
        <w:pStyle w:val="afffa"/>
        <w:rPr>
          <w:sz w:val="28"/>
          <w:szCs w:val="28"/>
        </w:rPr>
      </w:pPr>
    </w:p>
    <w:p w14:paraId="254357CB" w14:textId="77777777" w:rsidR="008C1E00" w:rsidRPr="00F45FCB" w:rsidRDefault="008C1E00" w:rsidP="00101BB4">
      <w:pPr>
        <w:pStyle w:val="afffa"/>
        <w:rPr>
          <w:sz w:val="28"/>
          <w:szCs w:val="28"/>
        </w:rPr>
      </w:pPr>
      <w:r w:rsidRPr="00F45FCB">
        <w:rPr>
          <w:sz w:val="28"/>
          <w:szCs w:val="28"/>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w:t>
      </w:r>
      <w:r w:rsidR="00D2241D" w:rsidRPr="00F45FCB">
        <w:rPr>
          <w:sz w:val="28"/>
          <w:szCs w:val="28"/>
        </w:rPr>
        <w:t>тоимости происходит в момент по</w:t>
      </w:r>
      <w:r w:rsidRPr="00F45FCB">
        <w:rPr>
          <w:sz w:val="28"/>
          <w:szCs w:val="28"/>
        </w:rPr>
        <w:t>купки жилья.</w:t>
      </w:r>
    </w:p>
    <w:p w14:paraId="238BDF8A" w14:textId="77777777" w:rsidR="008C1E00" w:rsidRPr="00F45FCB" w:rsidRDefault="008C1E00" w:rsidP="00101BB4">
      <w:pPr>
        <w:pStyle w:val="afffa"/>
        <w:rPr>
          <w:sz w:val="28"/>
          <w:szCs w:val="28"/>
        </w:rPr>
      </w:pPr>
      <w:r w:rsidRPr="00F45FCB">
        <w:rPr>
          <w:sz w:val="28"/>
          <w:szCs w:val="28"/>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480B6DF9" w14:textId="77777777" w:rsidR="008C1E00" w:rsidRPr="00F45FCB" w:rsidRDefault="008C1E00" w:rsidP="00101BB4">
      <w:pPr>
        <w:pStyle w:val="afffa"/>
        <w:rPr>
          <w:sz w:val="28"/>
          <w:szCs w:val="28"/>
        </w:rPr>
      </w:pPr>
      <w:r w:rsidRPr="00F45FCB">
        <w:rPr>
          <w:sz w:val="28"/>
          <w:szCs w:val="28"/>
        </w:rPr>
        <w:t>В то же время автономные системы теплоснабжения имеют ряд неустранимых недостатков, к которым можно отнести:</w:t>
      </w:r>
    </w:p>
    <w:p w14:paraId="7986D62D" w14:textId="77777777" w:rsidR="008C1E00" w:rsidRPr="00F45FCB" w:rsidRDefault="008C1E00" w:rsidP="00101BB4">
      <w:pPr>
        <w:pStyle w:val="afffa"/>
        <w:rPr>
          <w:sz w:val="28"/>
          <w:szCs w:val="28"/>
        </w:rPr>
      </w:pPr>
      <w:r w:rsidRPr="00F45FCB">
        <w:rPr>
          <w:sz w:val="28"/>
          <w:szCs w:val="28"/>
        </w:rPr>
        <w:t>-</w:t>
      </w:r>
      <w:r w:rsidRPr="00F45FCB">
        <w:rPr>
          <w:sz w:val="28"/>
          <w:szCs w:val="28"/>
        </w:rPr>
        <w:tab/>
        <w:t>серьезное снижение надежности теплоснабжения;</w:t>
      </w:r>
    </w:p>
    <w:p w14:paraId="44D36BB1" w14:textId="77777777" w:rsidR="008C1E00" w:rsidRPr="00F45FCB" w:rsidRDefault="008C1E00" w:rsidP="00101BB4">
      <w:pPr>
        <w:pStyle w:val="afffa"/>
        <w:rPr>
          <w:sz w:val="28"/>
          <w:szCs w:val="28"/>
        </w:rPr>
      </w:pPr>
      <w:r w:rsidRPr="00F45FCB">
        <w:rPr>
          <w:sz w:val="28"/>
          <w:szCs w:val="28"/>
        </w:rPr>
        <w:t>-</w:t>
      </w:r>
      <w:r w:rsidRPr="00F45FCB">
        <w:rPr>
          <w:sz w:val="28"/>
          <w:szCs w:val="28"/>
        </w:rPr>
        <w:tab/>
        <w:t>эксплуатация источников теплоснабжения персоналом не высокой квалификации, а иногда и жильцами (поквартирное отопление);</w:t>
      </w:r>
    </w:p>
    <w:p w14:paraId="7DD73C24" w14:textId="77777777" w:rsidR="008C1E00" w:rsidRPr="00F45FCB" w:rsidRDefault="008C1E00" w:rsidP="00101BB4">
      <w:pPr>
        <w:pStyle w:val="afffa"/>
        <w:rPr>
          <w:sz w:val="28"/>
          <w:szCs w:val="28"/>
        </w:rPr>
      </w:pPr>
      <w:r w:rsidRPr="00F45FCB">
        <w:rPr>
          <w:sz w:val="28"/>
          <w:szCs w:val="28"/>
        </w:rPr>
        <w:t>-</w:t>
      </w:r>
      <w:r w:rsidRPr="00F45FCB">
        <w:rPr>
          <w:sz w:val="28"/>
          <w:szCs w:val="28"/>
        </w:rPr>
        <w:tab/>
        <w:t>не высокое качество теплоснабжения (в силу второго недостатка);</w:t>
      </w:r>
    </w:p>
    <w:p w14:paraId="452B1EEC" w14:textId="77777777" w:rsidR="008C1E00" w:rsidRPr="00F45FCB" w:rsidRDefault="008C1E00" w:rsidP="00101BB4">
      <w:pPr>
        <w:pStyle w:val="afffa"/>
        <w:rPr>
          <w:sz w:val="28"/>
          <w:szCs w:val="28"/>
        </w:rPr>
      </w:pPr>
      <w:r w:rsidRPr="00F45FCB">
        <w:rPr>
          <w:sz w:val="28"/>
          <w:szCs w:val="28"/>
        </w:rPr>
        <w:lastRenderedPageBreak/>
        <w:t>-</w:t>
      </w:r>
      <w:r w:rsidRPr="00F45FCB">
        <w:rPr>
          <w:sz w:val="28"/>
          <w:szCs w:val="28"/>
        </w:rPr>
        <w:tab/>
        <w:t>повышенные уровни шума от основного и вспомогательного оборудования;</w:t>
      </w:r>
    </w:p>
    <w:p w14:paraId="224E28AA" w14:textId="77777777" w:rsidR="008C1E00" w:rsidRPr="00F45FCB" w:rsidRDefault="008C1E00" w:rsidP="00101BB4">
      <w:pPr>
        <w:pStyle w:val="afffa"/>
        <w:rPr>
          <w:sz w:val="28"/>
          <w:szCs w:val="28"/>
        </w:rPr>
      </w:pPr>
      <w:r w:rsidRPr="00F45FCB">
        <w:rPr>
          <w:sz w:val="28"/>
          <w:szCs w:val="28"/>
        </w:rPr>
        <w:t>-</w:t>
      </w:r>
      <w:r w:rsidRPr="00F45FCB">
        <w:rPr>
          <w:sz w:val="28"/>
          <w:szCs w:val="28"/>
        </w:rPr>
        <w:tab/>
        <w:t xml:space="preserve">зависимость от снабжения энергоресурсами: </w:t>
      </w:r>
      <w:r w:rsidR="00C46239" w:rsidRPr="00F45FCB">
        <w:rPr>
          <w:sz w:val="28"/>
          <w:szCs w:val="28"/>
        </w:rPr>
        <w:t>уголь</w:t>
      </w:r>
      <w:r w:rsidRPr="00F45FCB">
        <w:rPr>
          <w:sz w:val="28"/>
          <w:szCs w:val="28"/>
        </w:rPr>
        <w:t>, электрической энергией и водой;</w:t>
      </w:r>
    </w:p>
    <w:p w14:paraId="2B7ACEEF" w14:textId="77777777" w:rsidR="008C1E00" w:rsidRPr="00F45FCB" w:rsidRDefault="008C1E00" w:rsidP="00101BB4">
      <w:pPr>
        <w:pStyle w:val="afffa"/>
        <w:rPr>
          <w:sz w:val="28"/>
          <w:szCs w:val="28"/>
        </w:rPr>
      </w:pPr>
      <w:r w:rsidRPr="00F45FCB">
        <w:rPr>
          <w:sz w:val="28"/>
          <w:szCs w:val="28"/>
        </w:rPr>
        <w:t>-</w:t>
      </w:r>
      <w:r w:rsidRPr="00F45FCB">
        <w:rPr>
          <w:sz w:val="28"/>
          <w:szCs w:val="28"/>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14:paraId="2161841D" w14:textId="77777777" w:rsidR="008C1E00" w:rsidRPr="00F45FCB" w:rsidRDefault="008C1E00" w:rsidP="00101BB4">
      <w:pPr>
        <w:pStyle w:val="afffa"/>
        <w:rPr>
          <w:sz w:val="28"/>
          <w:szCs w:val="28"/>
        </w:rPr>
      </w:pPr>
      <w:r w:rsidRPr="00F45FCB">
        <w:rPr>
          <w:sz w:val="28"/>
          <w:szCs w:val="28"/>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14:paraId="3516057B" w14:textId="77777777" w:rsidR="008C1E00" w:rsidRPr="00F45FCB" w:rsidRDefault="008C1E00" w:rsidP="00101BB4">
      <w:pPr>
        <w:pStyle w:val="afffa"/>
        <w:rPr>
          <w:sz w:val="28"/>
          <w:szCs w:val="28"/>
        </w:rPr>
      </w:pPr>
      <w:r w:rsidRPr="00F45FCB">
        <w:rPr>
          <w:sz w:val="28"/>
          <w:szCs w:val="28"/>
        </w:rPr>
        <w:t xml:space="preserve"> 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14:paraId="28DD1B53" w14:textId="77777777" w:rsidR="008C1E00" w:rsidRPr="00F45FCB" w:rsidRDefault="008C1E00" w:rsidP="00101BB4">
      <w:pPr>
        <w:pStyle w:val="afffa"/>
        <w:rPr>
          <w:sz w:val="28"/>
          <w:szCs w:val="28"/>
        </w:rPr>
      </w:pPr>
    </w:p>
    <w:p w14:paraId="456DF83F" w14:textId="77777777" w:rsidR="0040662A" w:rsidRPr="00F45FCB" w:rsidRDefault="00804E0B" w:rsidP="00101BB4">
      <w:pPr>
        <w:pStyle w:val="7"/>
        <w:spacing w:before="0" w:line="240" w:lineRule="auto"/>
        <w:ind w:firstLine="567"/>
        <w:jc w:val="both"/>
        <w:rPr>
          <w:rFonts w:ascii="Times New Roman" w:hAnsi="Times New Roman"/>
          <w:b/>
          <w:i w:val="0"/>
          <w:sz w:val="28"/>
          <w:szCs w:val="28"/>
          <w:lang w:val="ru-RU"/>
        </w:rPr>
      </w:pPr>
      <w:bookmarkStart w:id="83" w:name="_Toc168654677"/>
      <w:r w:rsidRPr="00F45FCB">
        <w:rPr>
          <w:rFonts w:ascii="Times New Roman" w:hAnsi="Times New Roman"/>
          <w:b/>
          <w:i w:val="0"/>
          <w:sz w:val="28"/>
          <w:szCs w:val="28"/>
          <w:lang w:val="ru-RU"/>
        </w:rPr>
        <w:t>г</w:t>
      </w:r>
      <w:r w:rsidR="0040662A"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описание величин</w:t>
      </w:r>
      <w:r w:rsidR="00793812" w:rsidRPr="00F45FCB">
        <w:rPr>
          <w:rFonts w:ascii="Times New Roman" w:hAnsi="Times New Roman"/>
          <w:b/>
          <w:i w:val="0"/>
          <w:sz w:val="28"/>
          <w:szCs w:val="28"/>
          <w:lang w:val="ru-RU"/>
        </w:rPr>
        <w:t>ы</w:t>
      </w:r>
      <w:r w:rsidR="0040662A" w:rsidRPr="00F45FCB">
        <w:rPr>
          <w:rFonts w:ascii="Times New Roman" w:hAnsi="Times New Roman"/>
          <w:b/>
          <w:i w:val="0"/>
          <w:sz w:val="28"/>
          <w:szCs w:val="28"/>
          <w:lang w:val="ru-RU"/>
        </w:rPr>
        <w:t xml:space="preserve"> потребления тепловой энергии в расчетных элементах территориального деления за отопительный период и за год в целом</w:t>
      </w:r>
      <w:bookmarkEnd w:id="83"/>
    </w:p>
    <w:p w14:paraId="26D97276" w14:textId="77777777" w:rsidR="008C1E00" w:rsidRPr="00F45FCB" w:rsidRDefault="008C1E00" w:rsidP="00101BB4">
      <w:pPr>
        <w:pStyle w:val="afffa"/>
        <w:rPr>
          <w:sz w:val="28"/>
          <w:szCs w:val="28"/>
        </w:rPr>
      </w:pPr>
    </w:p>
    <w:p w14:paraId="7F08F015" w14:textId="77777777" w:rsidR="00F45FCB" w:rsidRDefault="00D20D16" w:rsidP="00101BB4">
      <w:pPr>
        <w:pStyle w:val="afffa"/>
        <w:rPr>
          <w:rFonts w:eastAsiaTheme="minorHAnsi"/>
          <w:sz w:val="28"/>
          <w:szCs w:val="28"/>
        </w:rPr>
      </w:pPr>
      <w:r w:rsidRPr="00F45FCB">
        <w:rPr>
          <w:rFonts w:eastAsiaTheme="minorHAnsi"/>
          <w:sz w:val="28"/>
          <w:szCs w:val="28"/>
        </w:rPr>
        <w:t xml:space="preserve">За расчетный год в целом (температура отопительного сезона, согласно СП 131.13330.2020) расчётное потребление тепловой энергии составляет </w:t>
      </w:r>
      <w:r w:rsidR="00066883" w:rsidRPr="00F45FCB">
        <w:rPr>
          <w:rFonts w:eastAsiaTheme="minorHAnsi"/>
          <w:sz w:val="28"/>
          <w:szCs w:val="28"/>
        </w:rPr>
        <w:t>МУП «Т</w:t>
      </w:r>
      <w:r w:rsidR="00D12FD8">
        <w:rPr>
          <w:rFonts w:eastAsiaTheme="minorHAnsi"/>
          <w:sz w:val="28"/>
          <w:szCs w:val="28"/>
        </w:rPr>
        <w:t>еплосеть</w:t>
      </w:r>
      <w:r w:rsidR="00066883" w:rsidRPr="00F45FCB">
        <w:rPr>
          <w:rFonts w:eastAsiaTheme="minorHAnsi"/>
          <w:sz w:val="28"/>
          <w:szCs w:val="28"/>
        </w:rPr>
        <w:t>»</w:t>
      </w:r>
      <w:r w:rsidR="00D2241D" w:rsidRPr="00F45FCB">
        <w:rPr>
          <w:rFonts w:eastAsiaTheme="minorHAnsi"/>
          <w:sz w:val="28"/>
          <w:szCs w:val="28"/>
        </w:rPr>
        <w:t xml:space="preserve"> </w:t>
      </w:r>
      <w:r w:rsidRPr="00F45FCB">
        <w:rPr>
          <w:rFonts w:eastAsiaTheme="minorHAnsi"/>
          <w:sz w:val="28"/>
          <w:szCs w:val="28"/>
        </w:rPr>
        <w:t xml:space="preserve">─ </w:t>
      </w:r>
      <w:r w:rsidR="00604B0E" w:rsidRPr="00604B0E">
        <w:rPr>
          <w:rFonts w:eastAsiaTheme="minorHAnsi"/>
          <w:sz w:val="28"/>
          <w:szCs w:val="28"/>
        </w:rPr>
        <w:t>5311,454</w:t>
      </w:r>
      <w:r w:rsidR="00604B0E">
        <w:rPr>
          <w:rFonts w:eastAsiaTheme="minorHAnsi"/>
          <w:sz w:val="28"/>
          <w:szCs w:val="28"/>
        </w:rPr>
        <w:t xml:space="preserve"> </w:t>
      </w:r>
      <w:r w:rsidRPr="00D12FD8">
        <w:rPr>
          <w:rFonts w:eastAsiaTheme="minorHAnsi"/>
          <w:sz w:val="28"/>
          <w:szCs w:val="28"/>
        </w:rPr>
        <w:t>Гкал.</w:t>
      </w:r>
      <w:r w:rsidRPr="00F45FCB">
        <w:rPr>
          <w:rFonts w:eastAsiaTheme="minorHAnsi"/>
          <w:sz w:val="28"/>
          <w:szCs w:val="28"/>
        </w:rPr>
        <w:t xml:space="preserve"> </w:t>
      </w:r>
    </w:p>
    <w:p w14:paraId="14EF3FF5" w14:textId="77777777" w:rsidR="00D20D16" w:rsidRPr="00F45FCB" w:rsidRDefault="00D20D16" w:rsidP="00101BB4">
      <w:pPr>
        <w:pStyle w:val="afffa"/>
        <w:rPr>
          <w:rFonts w:eastAsiaTheme="minorHAnsi"/>
          <w:sz w:val="28"/>
          <w:szCs w:val="28"/>
        </w:rPr>
      </w:pPr>
      <w:r w:rsidRPr="00F45FCB">
        <w:rPr>
          <w:rFonts w:eastAsiaTheme="minorHAnsi"/>
          <w:sz w:val="28"/>
          <w:szCs w:val="28"/>
        </w:rPr>
        <w:tab/>
      </w:r>
    </w:p>
    <w:p w14:paraId="397543E4" w14:textId="77777777" w:rsidR="00D97835" w:rsidRPr="00D12FD8" w:rsidRDefault="00D12FD8" w:rsidP="00D12FD8">
      <w:pPr>
        <w:pStyle w:val="7"/>
        <w:spacing w:before="0" w:line="240" w:lineRule="auto"/>
        <w:ind w:firstLine="567"/>
        <w:jc w:val="both"/>
        <w:rPr>
          <w:rFonts w:ascii="Times New Roman" w:hAnsi="Times New Roman"/>
          <w:b/>
          <w:i w:val="0"/>
          <w:sz w:val="28"/>
          <w:szCs w:val="28"/>
          <w:lang w:val="ru-RU"/>
        </w:rPr>
      </w:pPr>
      <w:r>
        <w:rPr>
          <w:rFonts w:ascii="Times New Roman" w:hAnsi="Times New Roman"/>
          <w:b/>
          <w:i w:val="0"/>
          <w:sz w:val="28"/>
          <w:szCs w:val="28"/>
          <w:lang w:val="ru-RU"/>
        </w:rPr>
        <w:t xml:space="preserve"> </w:t>
      </w:r>
      <w:r w:rsidR="00804E0B" w:rsidRPr="00D12FD8">
        <w:rPr>
          <w:rFonts w:ascii="Times New Roman" w:hAnsi="Times New Roman"/>
          <w:b/>
          <w:i w:val="0"/>
          <w:sz w:val="28"/>
          <w:szCs w:val="28"/>
          <w:lang w:val="ru-RU"/>
        </w:rPr>
        <w:t>д</w:t>
      </w:r>
      <w:r w:rsidR="00124B4C" w:rsidRPr="00D12FD8">
        <w:rPr>
          <w:rFonts w:ascii="Times New Roman" w:hAnsi="Times New Roman"/>
          <w:b/>
          <w:i w:val="0"/>
          <w:sz w:val="28"/>
          <w:szCs w:val="28"/>
          <w:lang w:val="ru-RU"/>
        </w:rPr>
        <w:t>)</w:t>
      </w:r>
      <w:r w:rsidR="00804E0B" w:rsidRPr="00D12FD8">
        <w:rPr>
          <w:rFonts w:ascii="Times New Roman" w:hAnsi="Times New Roman"/>
          <w:b/>
          <w:i w:val="0"/>
          <w:sz w:val="28"/>
          <w:szCs w:val="28"/>
          <w:lang w:val="ru-RU"/>
        </w:rPr>
        <w:t xml:space="preserve"> описание</w:t>
      </w:r>
      <w:r w:rsidR="00124B4C" w:rsidRPr="00D12FD8">
        <w:rPr>
          <w:rFonts w:ascii="Times New Roman" w:hAnsi="Times New Roman"/>
          <w:b/>
          <w:i w:val="0"/>
          <w:sz w:val="28"/>
          <w:szCs w:val="28"/>
          <w:lang w:val="ru-RU"/>
        </w:rPr>
        <w:t xml:space="preserve"> существующи</w:t>
      </w:r>
      <w:r w:rsidR="00804E0B" w:rsidRPr="00D12FD8">
        <w:rPr>
          <w:rFonts w:ascii="Times New Roman" w:hAnsi="Times New Roman"/>
          <w:b/>
          <w:i w:val="0"/>
          <w:sz w:val="28"/>
          <w:szCs w:val="28"/>
          <w:lang w:val="ru-RU"/>
        </w:rPr>
        <w:t>х</w:t>
      </w:r>
      <w:r w:rsidR="00124B4C" w:rsidRPr="00D12FD8">
        <w:rPr>
          <w:rFonts w:ascii="Times New Roman" w:hAnsi="Times New Roman"/>
          <w:b/>
          <w:i w:val="0"/>
          <w:sz w:val="28"/>
          <w:szCs w:val="28"/>
          <w:lang w:val="ru-RU"/>
        </w:rPr>
        <w:t xml:space="preserve"> норматив</w:t>
      </w:r>
      <w:r w:rsidR="00804E0B" w:rsidRPr="00D12FD8">
        <w:rPr>
          <w:rFonts w:ascii="Times New Roman" w:hAnsi="Times New Roman"/>
          <w:b/>
          <w:i w:val="0"/>
          <w:sz w:val="28"/>
          <w:szCs w:val="28"/>
          <w:lang w:val="ru-RU"/>
        </w:rPr>
        <w:t>ов</w:t>
      </w:r>
      <w:r w:rsidR="00124B4C" w:rsidRPr="00D12FD8">
        <w:rPr>
          <w:rFonts w:ascii="Times New Roman" w:hAnsi="Times New Roman"/>
          <w:b/>
          <w:i w:val="0"/>
          <w:sz w:val="28"/>
          <w:szCs w:val="28"/>
          <w:lang w:val="ru-RU"/>
        </w:rPr>
        <w:t xml:space="preserve"> потребления тепловой энергии для населения на отопление и горячее водоснабжение</w:t>
      </w:r>
    </w:p>
    <w:p w14:paraId="62BA49E8" w14:textId="77777777" w:rsidR="00F45FCB" w:rsidRPr="00D12FD8" w:rsidRDefault="00F45FCB" w:rsidP="00101BB4">
      <w:pPr>
        <w:pStyle w:val="a7"/>
        <w:ind w:right="-1" w:firstLine="567"/>
        <w:jc w:val="both"/>
        <w:rPr>
          <w:sz w:val="28"/>
          <w:szCs w:val="28"/>
          <w:lang w:val="ru-RU"/>
        </w:rPr>
      </w:pPr>
    </w:p>
    <w:p w14:paraId="1FB23F72" w14:textId="77777777" w:rsidR="003D0EFE" w:rsidRPr="00D12FD8" w:rsidRDefault="00103278" w:rsidP="00101BB4">
      <w:pPr>
        <w:pStyle w:val="a7"/>
        <w:ind w:right="-1" w:firstLine="567"/>
        <w:jc w:val="both"/>
        <w:rPr>
          <w:sz w:val="28"/>
          <w:szCs w:val="28"/>
          <w:lang w:val="ru-RU"/>
        </w:rPr>
      </w:pPr>
      <w:r w:rsidRPr="00D12FD8">
        <w:rPr>
          <w:sz w:val="28"/>
          <w:szCs w:val="28"/>
          <w:lang w:val="ru-RU"/>
        </w:rPr>
        <w:t xml:space="preserve">Нормативы потребления коммунальных услуг по горячему водоснабжению в жилых помещениях и на общедомовые нужды утверждены </w:t>
      </w:r>
      <w:r w:rsidR="00F45FCB" w:rsidRPr="00D12FD8">
        <w:rPr>
          <w:sz w:val="28"/>
          <w:szCs w:val="28"/>
          <w:lang w:val="ru-RU"/>
        </w:rPr>
        <w:t>Приказом Министерства тарифного регулирования Калужской обл. от 20.05.2016 N 115 (ред. от 20.12.2019) "Об утверждении нормативов потребления коммунальной услуги по отоплению в помещениях многоквартирного дома или жилого дома и нормативов потребления коммунальной услуги по отоплению при использовании земельного участка и надворных построек в Калужской области с применением расчетного метода" (Зарегистрировано в администрации Губернатора Калужской обл. 30.05.2016 N 6052)</w:t>
      </w:r>
    </w:p>
    <w:p w14:paraId="1438BD0D" w14:textId="77777777" w:rsidR="003D0EFE" w:rsidRDefault="003D0EFE" w:rsidP="00101BB4">
      <w:pPr>
        <w:spacing w:after="0" w:line="240" w:lineRule="auto"/>
        <w:rPr>
          <w:rFonts w:cs="Times New Roman"/>
          <w:szCs w:val="28"/>
        </w:rPr>
      </w:pPr>
    </w:p>
    <w:p w14:paraId="5FB95DE2" w14:textId="77777777" w:rsidR="00604B0E" w:rsidRDefault="00604B0E" w:rsidP="00101BB4">
      <w:pPr>
        <w:spacing w:after="0" w:line="240" w:lineRule="auto"/>
        <w:rPr>
          <w:rFonts w:cs="Times New Roman"/>
          <w:szCs w:val="28"/>
        </w:rPr>
      </w:pPr>
    </w:p>
    <w:p w14:paraId="65538FD9" w14:textId="77777777" w:rsidR="00604B0E" w:rsidRDefault="00604B0E" w:rsidP="00101BB4">
      <w:pPr>
        <w:spacing w:after="0" w:line="240" w:lineRule="auto"/>
        <w:rPr>
          <w:rFonts w:cs="Times New Roman"/>
          <w:szCs w:val="28"/>
        </w:rPr>
      </w:pPr>
    </w:p>
    <w:p w14:paraId="51C2757C" w14:textId="77777777" w:rsidR="00604B0E" w:rsidRDefault="00604B0E" w:rsidP="00101BB4">
      <w:pPr>
        <w:spacing w:after="0" w:line="240" w:lineRule="auto"/>
        <w:rPr>
          <w:rFonts w:cs="Times New Roman"/>
          <w:szCs w:val="28"/>
        </w:rPr>
      </w:pPr>
    </w:p>
    <w:p w14:paraId="2C220757" w14:textId="77777777" w:rsidR="00F8458D" w:rsidRDefault="00F8458D" w:rsidP="00101BB4">
      <w:pPr>
        <w:spacing w:after="0" w:line="240" w:lineRule="auto"/>
        <w:rPr>
          <w:rFonts w:cs="Times New Roman"/>
          <w:szCs w:val="28"/>
        </w:rPr>
      </w:pPr>
    </w:p>
    <w:p w14:paraId="308060A9" w14:textId="77777777" w:rsidR="00F8458D" w:rsidRPr="00D12FD8" w:rsidRDefault="00F8458D" w:rsidP="00101BB4">
      <w:pPr>
        <w:spacing w:after="0" w:line="240" w:lineRule="auto"/>
        <w:rPr>
          <w:rFonts w:cs="Times New Roman"/>
          <w:szCs w:val="28"/>
        </w:rPr>
      </w:pPr>
    </w:p>
    <w:p w14:paraId="7F3F175A" w14:textId="77777777" w:rsidR="000B3F1F" w:rsidRDefault="000B3F1F" w:rsidP="00101BB4">
      <w:pPr>
        <w:spacing w:after="0" w:line="240" w:lineRule="auto"/>
        <w:jc w:val="right"/>
        <w:rPr>
          <w:rFonts w:cs="Times New Roman"/>
          <w:sz w:val="24"/>
          <w:szCs w:val="24"/>
        </w:rPr>
      </w:pPr>
    </w:p>
    <w:p w14:paraId="06BA8FE4" w14:textId="77777777" w:rsidR="000B3F1F" w:rsidRDefault="000B3F1F" w:rsidP="00101BB4">
      <w:pPr>
        <w:spacing w:after="0" w:line="240" w:lineRule="auto"/>
        <w:jc w:val="right"/>
        <w:rPr>
          <w:rFonts w:cs="Times New Roman"/>
          <w:sz w:val="24"/>
          <w:szCs w:val="24"/>
        </w:rPr>
      </w:pPr>
    </w:p>
    <w:p w14:paraId="4808F4E2" w14:textId="326FD13B" w:rsidR="00101BB4" w:rsidRPr="00D12FD8" w:rsidRDefault="00101BB4" w:rsidP="00101BB4">
      <w:pPr>
        <w:spacing w:after="0" w:line="240" w:lineRule="auto"/>
        <w:jc w:val="right"/>
        <w:rPr>
          <w:rFonts w:cs="Times New Roman"/>
          <w:sz w:val="24"/>
          <w:szCs w:val="24"/>
        </w:rPr>
      </w:pPr>
      <w:r w:rsidRPr="00D12FD8">
        <w:rPr>
          <w:rFonts w:cs="Times New Roman"/>
          <w:sz w:val="24"/>
          <w:szCs w:val="24"/>
        </w:rPr>
        <w:lastRenderedPageBreak/>
        <w:t>Приложение N 1</w:t>
      </w:r>
    </w:p>
    <w:p w14:paraId="1AA75281" w14:textId="77777777" w:rsidR="00101BB4" w:rsidRPr="00D12FD8" w:rsidRDefault="00101BB4" w:rsidP="00101BB4">
      <w:pPr>
        <w:spacing w:after="0" w:line="240" w:lineRule="auto"/>
        <w:jc w:val="right"/>
        <w:rPr>
          <w:rFonts w:cs="Times New Roman"/>
          <w:sz w:val="24"/>
          <w:szCs w:val="24"/>
        </w:rPr>
      </w:pPr>
      <w:r w:rsidRPr="00D12FD8">
        <w:rPr>
          <w:rFonts w:cs="Times New Roman"/>
          <w:sz w:val="24"/>
          <w:szCs w:val="24"/>
        </w:rPr>
        <w:t>к Приказу</w:t>
      </w:r>
    </w:p>
    <w:p w14:paraId="2014CE85" w14:textId="77777777" w:rsidR="00101BB4" w:rsidRPr="00D12FD8" w:rsidRDefault="00101BB4" w:rsidP="00101BB4">
      <w:pPr>
        <w:spacing w:after="0" w:line="240" w:lineRule="auto"/>
        <w:jc w:val="right"/>
        <w:rPr>
          <w:rFonts w:cs="Times New Roman"/>
          <w:sz w:val="24"/>
          <w:szCs w:val="24"/>
        </w:rPr>
      </w:pPr>
      <w:r w:rsidRPr="00D12FD8">
        <w:rPr>
          <w:rFonts w:cs="Times New Roman"/>
          <w:sz w:val="24"/>
          <w:szCs w:val="24"/>
        </w:rPr>
        <w:t>министерства тарифного регулирования</w:t>
      </w:r>
    </w:p>
    <w:p w14:paraId="59438BDF" w14:textId="77777777" w:rsidR="00101BB4" w:rsidRPr="00D12FD8" w:rsidRDefault="00101BB4" w:rsidP="00101BB4">
      <w:pPr>
        <w:spacing w:after="0" w:line="240" w:lineRule="auto"/>
        <w:jc w:val="right"/>
        <w:rPr>
          <w:rFonts w:cs="Times New Roman"/>
          <w:sz w:val="24"/>
          <w:szCs w:val="24"/>
        </w:rPr>
      </w:pPr>
      <w:r w:rsidRPr="00D12FD8">
        <w:rPr>
          <w:rFonts w:cs="Times New Roman"/>
          <w:sz w:val="24"/>
          <w:szCs w:val="24"/>
        </w:rPr>
        <w:t>Калужской области</w:t>
      </w:r>
    </w:p>
    <w:p w14:paraId="0F59D5C3" w14:textId="77777777" w:rsidR="003D0EFE" w:rsidRPr="00D12FD8" w:rsidRDefault="00101BB4" w:rsidP="00101BB4">
      <w:pPr>
        <w:spacing w:after="0" w:line="240" w:lineRule="auto"/>
        <w:jc w:val="right"/>
        <w:rPr>
          <w:rFonts w:cs="Times New Roman"/>
          <w:szCs w:val="28"/>
        </w:rPr>
      </w:pPr>
      <w:r w:rsidRPr="00D12FD8">
        <w:rPr>
          <w:rFonts w:cs="Times New Roman"/>
          <w:sz w:val="24"/>
          <w:szCs w:val="24"/>
        </w:rPr>
        <w:t>от 20 мая 2016 г. N 115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2393"/>
        <w:gridCol w:w="2393"/>
        <w:gridCol w:w="2393"/>
      </w:tblGrid>
      <w:tr w:rsidR="00101BB4" w:rsidRPr="00D12FD8" w14:paraId="7CDD3F51" w14:textId="77777777" w:rsidTr="00101BB4">
        <w:tc>
          <w:tcPr>
            <w:tcW w:w="1871" w:type="dxa"/>
            <w:vMerge w:val="restart"/>
          </w:tcPr>
          <w:p w14:paraId="046A54F6" w14:textId="77777777" w:rsidR="00101BB4" w:rsidRPr="00D12FD8" w:rsidRDefault="00101BB4" w:rsidP="00101BB4">
            <w:pPr>
              <w:widowControl w:val="0"/>
              <w:autoSpaceDE w:val="0"/>
              <w:autoSpaceDN w:val="0"/>
              <w:spacing w:after="0" w:line="240" w:lineRule="auto"/>
              <w:jc w:val="center"/>
              <w:rPr>
                <w:rFonts w:eastAsia="Times New Roman" w:cs="Times New Roman"/>
                <w:sz w:val="20"/>
                <w:lang w:eastAsia="ru-RU"/>
              </w:rPr>
            </w:pPr>
            <w:r w:rsidRPr="00D12FD8">
              <w:rPr>
                <w:rFonts w:eastAsia="Times New Roman" w:cs="Times New Roman"/>
                <w:sz w:val="20"/>
                <w:lang w:eastAsia="ru-RU"/>
              </w:rPr>
              <w:t>Категория многоквартирного (жилого) дома</w:t>
            </w:r>
          </w:p>
        </w:tc>
        <w:tc>
          <w:tcPr>
            <w:tcW w:w="7179" w:type="dxa"/>
            <w:gridSpan w:val="3"/>
          </w:tcPr>
          <w:p w14:paraId="7E4A20E7" w14:textId="77777777" w:rsidR="00101BB4" w:rsidRPr="00D12FD8" w:rsidRDefault="00101BB4" w:rsidP="00101BB4">
            <w:pPr>
              <w:widowControl w:val="0"/>
              <w:autoSpaceDE w:val="0"/>
              <w:autoSpaceDN w:val="0"/>
              <w:spacing w:after="0" w:line="240" w:lineRule="auto"/>
              <w:jc w:val="center"/>
              <w:rPr>
                <w:rFonts w:eastAsia="Times New Roman" w:cs="Times New Roman"/>
                <w:sz w:val="20"/>
                <w:lang w:eastAsia="ru-RU"/>
              </w:rPr>
            </w:pPr>
            <w:r w:rsidRPr="00D12FD8">
              <w:rPr>
                <w:rFonts w:eastAsia="Times New Roman" w:cs="Times New Roman"/>
                <w:sz w:val="20"/>
                <w:lang w:eastAsia="ru-RU"/>
              </w:rPr>
              <w:t>Норматив потребления (Гкал на 1 кв. метр общей площади жилого помещения в месяц)</w:t>
            </w:r>
          </w:p>
        </w:tc>
      </w:tr>
      <w:tr w:rsidR="00101BB4" w:rsidRPr="00D12FD8" w14:paraId="183091C8" w14:textId="77777777" w:rsidTr="00101BB4">
        <w:tc>
          <w:tcPr>
            <w:tcW w:w="1871" w:type="dxa"/>
            <w:vMerge/>
          </w:tcPr>
          <w:p w14:paraId="4ED2FAF0"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p>
        </w:tc>
        <w:tc>
          <w:tcPr>
            <w:tcW w:w="2393" w:type="dxa"/>
          </w:tcPr>
          <w:p w14:paraId="0EF1B46A" w14:textId="77777777" w:rsidR="00101BB4" w:rsidRPr="00D12FD8" w:rsidRDefault="00101BB4" w:rsidP="00101BB4">
            <w:pPr>
              <w:widowControl w:val="0"/>
              <w:autoSpaceDE w:val="0"/>
              <w:autoSpaceDN w:val="0"/>
              <w:spacing w:after="0" w:line="240" w:lineRule="auto"/>
              <w:jc w:val="center"/>
              <w:rPr>
                <w:rFonts w:eastAsia="Times New Roman" w:cs="Times New Roman"/>
                <w:sz w:val="20"/>
                <w:lang w:eastAsia="ru-RU"/>
              </w:rPr>
            </w:pPr>
            <w:r w:rsidRPr="00D12FD8">
              <w:rPr>
                <w:rFonts w:eastAsia="Times New Roman" w:cs="Times New Roman"/>
                <w:sz w:val="20"/>
                <w:lang w:eastAsia="ru-RU"/>
              </w:rPr>
              <w:t>Многоквартирные и жилые дома со стенами из камня, кирпича</w:t>
            </w:r>
          </w:p>
        </w:tc>
        <w:tc>
          <w:tcPr>
            <w:tcW w:w="2393" w:type="dxa"/>
          </w:tcPr>
          <w:p w14:paraId="69A2F736" w14:textId="77777777" w:rsidR="00101BB4" w:rsidRPr="00D12FD8" w:rsidRDefault="00101BB4" w:rsidP="00101BB4">
            <w:pPr>
              <w:widowControl w:val="0"/>
              <w:autoSpaceDE w:val="0"/>
              <w:autoSpaceDN w:val="0"/>
              <w:spacing w:after="0" w:line="240" w:lineRule="auto"/>
              <w:jc w:val="center"/>
              <w:rPr>
                <w:rFonts w:eastAsia="Times New Roman" w:cs="Times New Roman"/>
                <w:sz w:val="20"/>
                <w:lang w:eastAsia="ru-RU"/>
              </w:rPr>
            </w:pPr>
            <w:r w:rsidRPr="00D12FD8">
              <w:rPr>
                <w:rFonts w:eastAsia="Times New Roman" w:cs="Times New Roman"/>
                <w:sz w:val="20"/>
                <w:lang w:eastAsia="ru-RU"/>
              </w:rPr>
              <w:t>Многоквартирные и жилые дома со стенами из панелей, блоков</w:t>
            </w:r>
          </w:p>
        </w:tc>
        <w:tc>
          <w:tcPr>
            <w:tcW w:w="2393" w:type="dxa"/>
          </w:tcPr>
          <w:p w14:paraId="2BF2AF01" w14:textId="77777777" w:rsidR="00101BB4" w:rsidRPr="00D12FD8" w:rsidRDefault="00101BB4" w:rsidP="00101BB4">
            <w:pPr>
              <w:widowControl w:val="0"/>
              <w:autoSpaceDE w:val="0"/>
              <w:autoSpaceDN w:val="0"/>
              <w:spacing w:after="0" w:line="240" w:lineRule="auto"/>
              <w:jc w:val="center"/>
              <w:rPr>
                <w:rFonts w:eastAsia="Times New Roman" w:cs="Times New Roman"/>
                <w:sz w:val="20"/>
                <w:lang w:eastAsia="ru-RU"/>
              </w:rPr>
            </w:pPr>
            <w:r w:rsidRPr="00D12FD8">
              <w:rPr>
                <w:rFonts w:eastAsia="Times New Roman" w:cs="Times New Roman"/>
                <w:sz w:val="20"/>
                <w:lang w:eastAsia="ru-RU"/>
              </w:rPr>
              <w:t>Многоквартирные и жилые дома со стенами из дерева, смешанных и других материалов</w:t>
            </w:r>
          </w:p>
        </w:tc>
      </w:tr>
      <w:tr w:rsidR="00101BB4" w:rsidRPr="00D12FD8" w14:paraId="4752C7C3" w14:textId="77777777" w:rsidTr="00101BB4">
        <w:tc>
          <w:tcPr>
            <w:tcW w:w="1871" w:type="dxa"/>
          </w:tcPr>
          <w:p w14:paraId="1A556606" w14:textId="77777777" w:rsidR="00101BB4" w:rsidRPr="00D12FD8" w:rsidRDefault="00101BB4" w:rsidP="00101BB4">
            <w:pPr>
              <w:widowControl w:val="0"/>
              <w:autoSpaceDE w:val="0"/>
              <w:autoSpaceDN w:val="0"/>
              <w:spacing w:after="0" w:line="240" w:lineRule="auto"/>
              <w:jc w:val="center"/>
              <w:rPr>
                <w:rFonts w:eastAsia="Times New Roman" w:cs="Times New Roman"/>
                <w:sz w:val="20"/>
                <w:lang w:eastAsia="ru-RU"/>
              </w:rPr>
            </w:pPr>
            <w:r w:rsidRPr="00D12FD8">
              <w:rPr>
                <w:rFonts w:eastAsia="Times New Roman" w:cs="Times New Roman"/>
                <w:sz w:val="20"/>
                <w:lang w:eastAsia="ru-RU"/>
              </w:rPr>
              <w:t>Этажность</w:t>
            </w:r>
          </w:p>
        </w:tc>
        <w:tc>
          <w:tcPr>
            <w:tcW w:w="7179" w:type="dxa"/>
            <w:gridSpan w:val="3"/>
          </w:tcPr>
          <w:p w14:paraId="5937A8C7" w14:textId="77777777" w:rsidR="00101BB4" w:rsidRPr="00D12FD8" w:rsidRDefault="00101BB4" w:rsidP="00101BB4">
            <w:pPr>
              <w:widowControl w:val="0"/>
              <w:autoSpaceDE w:val="0"/>
              <w:autoSpaceDN w:val="0"/>
              <w:spacing w:after="0" w:line="240" w:lineRule="auto"/>
              <w:jc w:val="center"/>
              <w:rPr>
                <w:rFonts w:eastAsia="Times New Roman" w:cs="Times New Roman"/>
                <w:sz w:val="20"/>
                <w:lang w:eastAsia="ru-RU"/>
              </w:rPr>
            </w:pPr>
            <w:r w:rsidRPr="00D12FD8">
              <w:rPr>
                <w:rFonts w:eastAsia="Times New Roman" w:cs="Times New Roman"/>
                <w:sz w:val="20"/>
                <w:lang w:eastAsia="ru-RU"/>
              </w:rPr>
              <w:t xml:space="preserve">Многоквартирные и жилые дома </w:t>
            </w:r>
            <w:r w:rsidR="003B3C34">
              <w:rPr>
                <w:rFonts w:eastAsia="Times New Roman" w:cs="Times New Roman"/>
                <w:sz w:val="20"/>
                <w:lang w:eastAsia="ru-RU"/>
              </w:rPr>
              <w:t>до 1999</w:t>
            </w:r>
            <w:r w:rsidRPr="00D12FD8">
              <w:rPr>
                <w:rFonts w:eastAsia="Times New Roman" w:cs="Times New Roman"/>
                <w:sz w:val="20"/>
                <w:lang w:eastAsia="ru-RU"/>
              </w:rPr>
              <w:t xml:space="preserve"> года постройки включительно</w:t>
            </w:r>
          </w:p>
        </w:tc>
      </w:tr>
      <w:tr w:rsidR="00101BB4" w:rsidRPr="00D12FD8" w14:paraId="4AFA29F8" w14:textId="77777777" w:rsidTr="00101BB4">
        <w:tc>
          <w:tcPr>
            <w:tcW w:w="1871" w:type="dxa"/>
          </w:tcPr>
          <w:p w14:paraId="4DC66C24"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w:t>
            </w:r>
          </w:p>
        </w:tc>
        <w:tc>
          <w:tcPr>
            <w:tcW w:w="2393" w:type="dxa"/>
          </w:tcPr>
          <w:p w14:paraId="502F74EC"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0,0257</w:t>
            </w:r>
          </w:p>
        </w:tc>
        <w:tc>
          <w:tcPr>
            <w:tcW w:w="2393" w:type="dxa"/>
          </w:tcPr>
          <w:p w14:paraId="47A56564"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0,0257</w:t>
            </w:r>
          </w:p>
        </w:tc>
        <w:tc>
          <w:tcPr>
            <w:tcW w:w="2393" w:type="dxa"/>
          </w:tcPr>
          <w:p w14:paraId="2F2F7722"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0,0257</w:t>
            </w:r>
          </w:p>
        </w:tc>
      </w:tr>
      <w:tr w:rsidR="00101BB4" w:rsidRPr="00D12FD8" w14:paraId="5BD55E2C" w14:textId="77777777" w:rsidTr="00101BB4">
        <w:tc>
          <w:tcPr>
            <w:tcW w:w="1871" w:type="dxa"/>
          </w:tcPr>
          <w:p w14:paraId="7A28E808"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2</w:t>
            </w:r>
          </w:p>
        </w:tc>
        <w:tc>
          <w:tcPr>
            <w:tcW w:w="2393" w:type="dxa"/>
          </w:tcPr>
          <w:p w14:paraId="0E5A6C0D"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0,0257</w:t>
            </w:r>
          </w:p>
        </w:tc>
        <w:tc>
          <w:tcPr>
            <w:tcW w:w="2393" w:type="dxa"/>
          </w:tcPr>
          <w:p w14:paraId="3DEFECFD"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0,0257</w:t>
            </w:r>
          </w:p>
        </w:tc>
        <w:tc>
          <w:tcPr>
            <w:tcW w:w="2393" w:type="dxa"/>
          </w:tcPr>
          <w:p w14:paraId="38637D94"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0,0257</w:t>
            </w:r>
          </w:p>
        </w:tc>
      </w:tr>
      <w:tr w:rsidR="00101BB4" w:rsidRPr="00D12FD8" w14:paraId="72BCBD83" w14:textId="77777777" w:rsidTr="00101BB4">
        <w:tc>
          <w:tcPr>
            <w:tcW w:w="1871" w:type="dxa"/>
          </w:tcPr>
          <w:p w14:paraId="238A9BCC"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3 - 4</w:t>
            </w:r>
          </w:p>
        </w:tc>
        <w:tc>
          <w:tcPr>
            <w:tcW w:w="2393" w:type="dxa"/>
          </w:tcPr>
          <w:p w14:paraId="1787A479"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0,0280</w:t>
            </w:r>
          </w:p>
        </w:tc>
        <w:tc>
          <w:tcPr>
            <w:tcW w:w="2393" w:type="dxa"/>
          </w:tcPr>
          <w:p w14:paraId="49BD74BF"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0,0280</w:t>
            </w:r>
          </w:p>
        </w:tc>
        <w:tc>
          <w:tcPr>
            <w:tcW w:w="2393" w:type="dxa"/>
          </w:tcPr>
          <w:p w14:paraId="0434A579"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0,0280</w:t>
            </w:r>
          </w:p>
        </w:tc>
      </w:tr>
      <w:tr w:rsidR="00101BB4" w:rsidRPr="00D12FD8" w14:paraId="220E641B" w14:textId="77777777" w:rsidTr="00101BB4">
        <w:tc>
          <w:tcPr>
            <w:tcW w:w="1871" w:type="dxa"/>
          </w:tcPr>
          <w:p w14:paraId="4DBF5163"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5 - 9</w:t>
            </w:r>
          </w:p>
        </w:tc>
        <w:tc>
          <w:tcPr>
            <w:tcW w:w="2393" w:type="dxa"/>
          </w:tcPr>
          <w:p w14:paraId="3FA2141D"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0,0236</w:t>
            </w:r>
          </w:p>
        </w:tc>
        <w:tc>
          <w:tcPr>
            <w:tcW w:w="2393" w:type="dxa"/>
          </w:tcPr>
          <w:p w14:paraId="47EA6B82"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0,0236</w:t>
            </w:r>
          </w:p>
        </w:tc>
        <w:tc>
          <w:tcPr>
            <w:tcW w:w="2393" w:type="dxa"/>
          </w:tcPr>
          <w:p w14:paraId="072B454E"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0,0236</w:t>
            </w:r>
          </w:p>
        </w:tc>
      </w:tr>
      <w:tr w:rsidR="00101BB4" w:rsidRPr="00D12FD8" w14:paraId="26D2916F" w14:textId="77777777" w:rsidTr="00101BB4">
        <w:tc>
          <w:tcPr>
            <w:tcW w:w="1871" w:type="dxa"/>
          </w:tcPr>
          <w:p w14:paraId="1D231E14"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10</w:t>
            </w:r>
          </w:p>
        </w:tc>
        <w:tc>
          <w:tcPr>
            <w:tcW w:w="2393" w:type="dxa"/>
          </w:tcPr>
          <w:p w14:paraId="67459691"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0,0245</w:t>
            </w:r>
          </w:p>
        </w:tc>
        <w:tc>
          <w:tcPr>
            <w:tcW w:w="2393" w:type="dxa"/>
          </w:tcPr>
          <w:p w14:paraId="73AE2671"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0,0245</w:t>
            </w:r>
          </w:p>
        </w:tc>
        <w:tc>
          <w:tcPr>
            <w:tcW w:w="2393" w:type="dxa"/>
          </w:tcPr>
          <w:p w14:paraId="7B05C139"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0,0245</w:t>
            </w:r>
          </w:p>
        </w:tc>
      </w:tr>
      <w:tr w:rsidR="00101BB4" w:rsidRPr="00D12FD8" w14:paraId="5668A6CD" w14:textId="77777777" w:rsidTr="00101BB4">
        <w:tc>
          <w:tcPr>
            <w:tcW w:w="1871" w:type="dxa"/>
          </w:tcPr>
          <w:p w14:paraId="77220E30"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11</w:t>
            </w:r>
          </w:p>
        </w:tc>
        <w:tc>
          <w:tcPr>
            <w:tcW w:w="2393" w:type="dxa"/>
          </w:tcPr>
          <w:p w14:paraId="7087307C"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0,0245</w:t>
            </w:r>
          </w:p>
        </w:tc>
        <w:tc>
          <w:tcPr>
            <w:tcW w:w="2393" w:type="dxa"/>
          </w:tcPr>
          <w:p w14:paraId="0D5BF85D"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0,0245</w:t>
            </w:r>
          </w:p>
        </w:tc>
        <w:tc>
          <w:tcPr>
            <w:tcW w:w="2393" w:type="dxa"/>
          </w:tcPr>
          <w:p w14:paraId="1C53D03E"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0,0245</w:t>
            </w:r>
          </w:p>
        </w:tc>
      </w:tr>
      <w:tr w:rsidR="00101BB4" w:rsidRPr="00D12FD8" w14:paraId="44A7ED0A" w14:textId="77777777" w:rsidTr="00101BB4">
        <w:tc>
          <w:tcPr>
            <w:tcW w:w="1871" w:type="dxa"/>
          </w:tcPr>
          <w:p w14:paraId="07D3DCDE"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12</w:t>
            </w:r>
          </w:p>
        </w:tc>
        <w:tc>
          <w:tcPr>
            <w:tcW w:w="2393" w:type="dxa"/>
          </w:tcPr>
          <w:p w14:paraId="65CCF4AE"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0,0245</w:t>
            </w:r>
          </w:p>
        </w:tc>
        <w:tc>
          <w:tcPr>
            <w:tcW w:w="2393" w:type="dxa"/>
          </w:tcPr>
          <w:p w14:paraId="02D3B4B8"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0,0245</w:t>
            </w:r>
          </w:p>
        </w:tc>
        <w:tc>
          <w:tcPr>
            <w:tcW w:w="2393" w:type="dxa"/>
          </w:tcPr>
          <w:p w14:paraId="0EC8B3D7"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0,0245</w:t>
            </w:r>
          </w:p>
        </w:tc>
      </w:tr>
      <w:tr w:rsidR="00101BB4" w:rsidRPr="00D12FD8" w14:paraId="5B22B7EE" w14:textId="77777777" w:rsidTr="00101BB4">
        <w:tc>
          <w:tcPr>
            <w:tcW w:w="1871" w:type="dxa"/>
          </w:tcPr>
          <w:p w14:paraId="793D705F"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13</w:t>
            </w:r>
          </w:p>
        </w:tc>
        <w:tc>
          <w:tcPr>
            <w:tcW w:w="2393" w:type="dxa"/>
          </w:tcPr>
          <w:p w14:paraId="450CE140"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0,0249</w:t>
            </w:r>
          </w:p>
        </w:tc>
        <w:tc>
          <w:tcPr>
            <w:tcW w:w="2393" w:type="dxa"/>
          </w:tcPr>
          <w:p w14:paraId="1A2A2E17"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0,0249</w:t>
            </w:r>
          </w:p>
        </w:tc>
        <w:tc>
          <w:tcPr>
            <w:tcW w:w="2393" w:type="dxa"/>
          </w:tcPr>
          <w:p w14:paraId="5F36FA07"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0,0249</w:t>
            </w:r>
          </w:p>
        </w:tc>
      </w:tr>
      <w:tr w:rsidR="00101BB4" w:rsidRPr="00D12FD8" w14:paraId="3E24CE09" w14:textId="77777777" w:rsidTr="00101BB4">
        <w:tc>
          <w:tcPr>
            <w:tcW w:w="1871" w:type="dxa"/>
          </w:tcPr>
          <w:p w14:paraId="5DF71A0C"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14</w:t>
            </w:r>
          </w:p>
        </w:tc>
        <w:tc>
          <w:tcPr>
            <w:tcW w:w="2393" w:type="dxa"/>
          </w:tcPr>
          <w:p w14:paraId="6BAF3079"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0,0258</w:t>
            </w:r>
          </w:p>
        </w:tc>
        <w:tc>
          <w:tcPr>
            <w:tcW w:w="2393" w:type="dxa"/>
          </w:tcPr>
          <w:p w14:paraId="3AE3844C"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0,0258</w:t>
            </w:r>
          </w:p>
        </w:tc>
        <w:tc>
          <w:tcPr>
            <w:tcW w:w="2393" w:type="dxa"/>
          </w:tcPr>
          <w:p w14:paraId="455738A4"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0,0258</w:t>
            </w:r>
          </w:p>
        </w:tc>
      </w:tr>
      <w:tr w:rsidR="00101BB4" w:rsidRPr="00D12FD8" w14:paraId="460B5B74" w14:textId="77777777" w:rsidTr="00101BB4">
        <w:tc>
          <w:tcPr>
            <w:tcW w:w="1871" w:type="dxa"/>
          </w:tcPr>
          <w:p w14:paraId="2500FCAC"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15</w:t>
            </w:r>
          </w:p>
        </w:tc>
        <w:tc>
          <w:tcPr>
            <w:tcW w:w="2393" w:type="dxa"/>
          </w:tcPr>
          <w:p w14:paraId="31EA1E50"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0,0260</w:t>
            </w:r>
          </w:p>
        </w:tc>
        <w:tc>
          <w:tcPr>
            <w:tcW w:w="2393" w:type="dxa"/>
          </w:tcPr>
          <w:p w14:paraId="7D99B601"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0,0260</w:t>
            </w:r>
          </w:p>
        </w:tc>
        <w:tc>
          <w:tcPr>
            <w:tcW w:w="2393" w:type="dxa"/>
          </w:tcPr>
          <w:p w14:paraId="0CE8477E"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0,0260</w:t>
            </w:r>
          </w:p>
        </w:tc>
      </w:tr>
      <w:tr w:rsidR="00101BB4" w:rsidRPr="00D12FD8" w14:paraId="2282563F" w14:textId="77777777" w:rsidTr="00101BB4">
        <w:tc>
          <w:tcPr>
            <w:tcW w:w="1871" w:type="dxa"/>
          </w:tcPr>
          <w:p w14:paraId="3CC05133"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16 и более</w:t>
            </w:r>
          </w:p>
        </w:tc>
        <w:tc>
          <w:tcPr>
            <w:tcW w:w="2393" w:type="dxa"/>
          </w:tcPr>
          <w:p w14:paraId="38F7E61F"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0,0268</w:t>
            </w:r>
          </w:p>
        </w:tc>
        <w:tc>
          <w:tcPr>
            <w:tcW w:w="2393" w:type="dxa"/>
          </w:tcPr>
          <w:p w14:paraId="19440FE0"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0,0268</w:t>
            </w:r>
          </w:p>
        </w:tc>
        <w:tc>
          <w:tcPr>
            <w:tcW w:w="2393" w:type="dxa"/>
          </w:tcPr>
          <w:p w14:paraId="6321CB55"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0,0268</w:t>
            </w:r>
          </w:p>
        </w:tc>
      </w:tr>
      <w:tr w:rsidR="00101BB4" w:rsidRPr="00D12FD8" w14:paraId="336ED99D" w14:textId="77777777" w:rsidTr="00D12FD8">
        <w:trPr>
          <w:trHeight w:val="193"/>
        </w:trPr>
        <w:tc>
          <w:tcPr>
            <w:tcW w:w="1871" w:type="dxa"/>
          </w:tcPr>
          <w:p w14:paraId="7D33649B" w14:textId="77777777" w:rsidR="00101BB4" w:rsidRPr="00D12FD8" w:rsidRDefault="00101BB4" w:rsidP="00101BB4">
            <w:pPr>
              <w:widowControl w:val="0"/>
              <w:autoSpaceDE w:val="0"/>
              <w:autoSpaceDN w:val="0"/>
              <w:spacing w:after="0" w:line="240" w:lineRule="auto"/>
              <w:jc w:val="center"/>
              <w:rPr>
                <w:rFonts w:eastAsia="Times New Roman" w:cs="Times New Roman"/>
                <w:sz w:val="20"/>
                <w:lang w:eastAsia="ru-RU"/>
              </w:rPr>
            </w:pPr>
            <w:r w:rsidRPr="00D12FD8">
              <w:rPr>
                <w:rFonts w:eastAsia="Times New Roman" w:cs="Times New Roman"/>
                <w:sz w:val="20"/>
                <w:lang w:eastAsia="ru-RU"/>
              </w:rPr>
              <w:t>Этажность</w:t>
            </w:r>
          </w:p>
        </w:tc>
        <w:tc>
          <w:tcPr>
            <w:tcW w:w="7179" w:type="dxa"/>
            <w:gridSpan w:val="3"/>
          </w:tcPr>
          <w:p w14:paraId="37A79794" w14:textId="77777777" w:rsidR="00101BB4" w:rsidRPr="00D12FD8" w:rsidRDefault="00101BB4" w:rsidP="00101BB4">
            <w:pPr>
              <w:widowControl w:val="0"/>
              <w:autoSpaceDE w:val="0"/>
              <w:autoSpaceDN w:val="0"/>
              <w:spacing w:after="0" w:line="240" w:lineRule="auto"/>
              <w:jc w:val="center"/>
              <w:rPr>
                <w:rFonts w:eastAsia="Times New Roman" w:cs="Times New Roman"/>
                <w:sz w:val="20"/>
                <w:lang w:eastAsia="ru-RU"/>
              </w:rPr>
            </w:pPr>
            <w:r w:rsidRPr="00D12FD8">
              <w:rPr>
                <w:rFonts w:eastAsia="Times New Roman" w:cs="Times New Roman"/>
                <w:sz w:val="20"/>
                <w:lang w:eastAsia="ru-RU"/>
              </w:rPr>
              <w:t xml:space="preserve">Многоквартирные и жилые дома после </w:t>
            </w:r>
            <w:r w:rsidR="008C24F8">
              <w:rPr>
                <w:rFonts w:eastAsia="Times New Roman" w:cs="Times New Roman"/>
                <w:sz w:val="20"/>
                <w:lang w:eastAsia="ru-RU"/>
              </w:rPr>
              <w:t>2013</w:t>
            </w:r>
            <w:r w:rsidRPr="00D12FD8">
              <w:rPr>
                <w:rFonts w:eastAsia="Times New Roman" w:cs="Times New Roman"/>
                <w:sz w:val="20"/>
                <w:lang w:eastAsia="ru-RU"/>
              </w:rPr>
              <w:t xml:space="preserve"> года постройки</w:t>
            </w:r>
          </w:p>
        </w:tc>
      </w:tr>
      <w:tr w:rsidR="00101BB4" w:rsidRPr="00D12FD8" w14:paraId="59D835CD" w14:textId="77777777" w:rsidTr="00101BB4">
        <w:tc>
          <w:tcPr>
            <w:tcW w:w="1871" w:type="dxa"/>
          </w:tcPr>
          <w:p w14:paraId="3E9F3580"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w:t>
            </w:r>
          </w:p>
        </w:tc>
        <w:tc>
          <w:tcPr>
            <w:tcW w:w="2393" w:type="dxa"/>
          </w:tcPr>
          <w:p w14:paraId="7CD444B1"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0,0160</w:t>
            </w:r>
          </w:p>
        </w:tc>
        <w:tc>
          <w:tcPr>
            <w:tcW w:w="2393" w:type="dxa"/>
          </w:tcPr>
          <w:p w14:paraId="765C284B"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0,0160</w:t>
            </w:r>
          </w:p>
        </w:tc>
        <w:tc>
          <w:tcPr>
            <w:tcW w:w="2393" w:type="dxa"/>
          </w:tcPr>
          <w:p w14:paraId="4882B7F6"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0,0160</w:t>
            </w:r>
          </w:p>
        </w:tc>
      </w:tr>
      <w:tr w:rsidR="00101BB4" w:rsidRPr="00D12FD8" w14:paraId="7793E7A7" w14:textId="77777777" w:rsidTr="00101BB4">
        <w:tc>
          <w:tcPr>
            <w:tcW w:w="1871" w:type="dxa"/>
          </w:tcPr>
          <w:p w14:paraId="5694E6B8"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2</w:t>
            </w:r>
          </w:p>
        </w:tc>
        <w:tc>
          <w:tcPr>
            <w:tcW w:w="2393" w:type="dxa"/>
          </w:tcPr>
          <w:p w14:paraId="2963F43E"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0,0140</w:t>
            </w:r>
          </w:p>
        </w:tc>
        <w:tc>
          <w:tcPr>
            <w:tcW w:w="2393" w:type="dxa"/>
          </w:tcPr>
          <w:p w14:paraId="7A9DA85D"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0,0140</w:t>
            </w:r>
          </w:p>
        </w:tc>
        <w:tc>
          <w:tcPr>
            <w:tcW w:w="2393" w:type="dxa"/>
          </w:tcPr>
          <w:p w14:paraId="0D5100AF"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0,0140</w:t>
            </w:r>
          </w:p>
        </w:tc>
      </w:tr>
      <w:tr w:rsidR="00101BB4" w:rsidRPr="00D12FD8" w14:paraId="4B375057" w14:textId="77777777" w:rsidTr="00101BB4">
        <w:tc>
          <w:tcPr>
            <w:tcW w:w="1871" w:type="dxa"/>
          </w:tcPr>
          <w:p w14:paraId="002AE6B6"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3</w:t>
            </w:r>
          </w:p>
        </w:tc>
        <w:tc>
          <w:tcPr>
            <w:tcW w:w="2393" w:type="dxa"/>
          </w:tcPr>
          <w:p w14:paraId="08E17D1B"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0,0148</w:t>
            </w:r>
          </w:p>
        </w:tc>
        <w:tc>
          <w:tcPr>
            <w:tcW w:w="2393" w:type="dxa"/>
          </w:tcPr>
          <w:p w14:paraId="4D8935FF"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0,0148</w:t>
            </w:r>
          </w:p>
        </w:tc>
        <w:tc>
          <w:tcPr>
            <w:tcW w:w="2393" w:type="dxa"/>
          </w:tcPr>
          <w:p w14:paraId="23E960E7"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0,0148</w:t>
            </w:r>
          </w:p>
        </w:tc>
      </w:tr>
      <w:tr w:rsidR="00101BB4" w:rsidRPr="00D12FD8" w14:paraId="0C5ACBDF" w14:textId="77777777" w:rsidTr="00101BB4">
        <w:tc>
          <w:tcPr>
            <w:tcW w:w="1871" w:type="dxa"/>
          </w:tcPr>
          <w:p w14:paraId="2411EBF4"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4 - 5</w:t>
            </w:r>
          </w:p>
        </w:tc>
        <w:tc>
          <w:tcPr>
            <w:tcW w:w="2393" w:type="dxa"/>
          </w:tcPr>
          <w:p w14:paraId="5E95BB04"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0,0131</w:t>
            </w:r>
          </w:p>
        </w:tc>
        <w:tc>
          <w:tcPr>
            <w:tcW w:w="2393" w:type="dxa"/>
          </w:tcPr>
          <w:p w14:paraId="31347E51"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0,0131</w:t>
            </w:r>
          </w:p>
        </w:tc>
        <w:tc>
          <w:tcPr>
            <w:tcW w:w="2393" w:type="dxa"/>
          </w:tcPr>
          <w:p w14:paraId="45DEB88D"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0,0131</w:t>
            </w:r>
          </w:p>
        </w:tc>
      </w:tr>
      <w:tr w:rsidR="00101BB4" w:rsidRPr="00D12FD8" w14:paraId="5EF803CD" w14:textId="77777777" w:rsidTr="00101BB4">
        <w:tc>
          <w:tcPr>
            <w:tcW w:w="1871" w:type="dxa"/>
          </w:tcPr>
          <w:p w14:paraId="124BEAE7"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6 - 7</w:t>
            </w:r>
          </w:p>
        </w:tc>
        <w:tc>
          <w:tcPr>
            <w:tcW w:w="2393" w:type="dxa"/>
          </w:tcPr>
          <w:p w14:paraId="057F5EF0"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0,0118</w:t>
            </w:r>
          </w:p>
        </w:tc>
        <w:tc>
          <w:tcPr>
            <w:tcW w:w="2393" w:type="dxa"/>
          </w:tcPr>
          <w:p w14:paraId="0269C773"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0,0118</w:t>
            </w:r>
          </w:p>
        </w:tc>
        <w:tc>
          <w:tcPr>
            <w:tcW w:w="2393" w:type="dxa"/>
          </w:tcPr>
          <w:p w14:paraId="2F154B57"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0,0118</w:t>
            </w:r>
          </w:p>
        </w:tc>
      </w:tr>
      <w:tr w:rsidR="00101BB4" w:rsidRPr="00D12FD8" w14:paraId="13A35BFC" w14:textId="77777777" w:rsidTr="00101BB4">
        <w:tc>
          <w:tcPr>
            <w:tcW w:w="1871" w:type="dxa"/>
          </w:tcPr>
          <w:p w14:paraId="6BB6ACFB"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8</w:t>
            </w:r>
          </w:p>
        </w:tc>
        <w:tc>
          <w:tcPr>
            <w:tcW w:w="2393" w:type="dxa"/>
          </w:tcPr>
          <w:p w14:paraId="5A170D65"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0,0117</w:t>
            </w:r>
          </w:p>
        </w:tc>
        <w:tc>
          <w:tcPr>
            <w:tcW w:w="2393" w:type="dxa"/>
          </w:tcPr>
          <w:p w14:paraId="4169D167"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0,0117</w:t>
            </w:r>
          </w:p>
        </w:tc>
        <w:tc>
          <w:tcPr>
            <w:tcW w:w="2393" w:type="dxa"/>
          </w:tcPr>
          <w:p w14:paraId="139343F9"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0,0117</w:t>
            </w:r>
          </w:p>
        </w:tc>
      </w:tr>
      <w:tr w:rsidR="00101BB4" w:rsidRPr="00D12FD8" w14:paraId="63AEBAD8" w14:textId="77777777" w:rsidTr="00101BB4">
        <w:tc>
          <w:tcPr>
            <w:tcW w:w="1871" w:type="dxa"/>
          </w:tcPr>
          <w:p w14:paraId="7D0C92AF"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9</w:t>
            </w:r>
          </w:p>
        </w:tc>
        <w:tc>
          <w:tcPr>
            <w:tcW w:w="2393" w:type="dxa"/>
          </w:tcPr>
          <w:p w14:paraId="66642FFE"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0,0121</w:t>
            </w:r>
          </w:p>
        </w:tc>
        <w:tc>
          <w:tcPr>
            <w:tcW w:w="2393" w:type="dxa"/>
          </w:tcPr>
          <w:p w14:paraId="2C921D2F"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0,0121</w:t>
            </w:r>
          </w:p>
        </w:tc>
        <w:tc>
          <w:tcPr>
            <w:tcW w:w="2393" w:type="dxa"/>
          </w:tcPr>
          <w:p w14:paraId="7C765BDA"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0,0121</w:t>
            </w:r>
          </w:p>
        </w:tc>
      </w:tr>
      <w:tr w:rsidR="00101BB4" w:rsidRPr="00D12FD8" w14:paraId="475BD63E" w14:textId="77777777" w:rsidTr="00101BB4">
        <w:tc>
          <w:tcPr>
            <w:tcW w:w="1871" w:type="dxa"/>
          </w:tcPr>
          <w:p w14:paraId="4142EC07"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10</w:t>
            </w:r>
          </w:p>
        </w:tc>
        <w:tc>
          <w:tcPr>
            <w:tcW w:w="2393" w:type="dxa"/>
          </w:tcPr>
          <w:p w14:paraId="3F65902D"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0,0105</w:t>
            </w:r>
          </w:p>
        </w:tc>
        <w:tc>
          <w:tcPr>
            <w:tcW w:w="2393" w:type="dxa"/>
          </w:tcPr>
          <w:p w14:paraId="3658DAB3"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0,0105</w:t>
            </w:r>
          </w:p>
        </w:tc>
        <w:tc>
          <w:tcPr>
            <w:tcW w:w="2393" w:type="dxa"/>
          </w:tcPr>
          <w:p w14:paraId="09CAE264"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0,0105</w:t>
            </w:r>
          </w:p>
        </w:tc>
      </w:tr>
      <w:tr w:rsidR="00101BB4" w:rsidRPr="00D12FD8" w14:paraId="3FDC732F" w14:textId="77777777" w:rsidTr="00101BB4">
        <w:tc>
          <w:tcPr>
            <w:tcW w:w="1871" w:type="dxa"/>
          </w:tcPr>
          <w:p w14:paraId="2936E00B"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11</w:t>
            </w:r>
          </w:p>
        </w:tc>
        <w:tc>
          <w:tcPr>
            <w:tcW w:w="2393" w:type="dxa"/>
          </w:tcPr>
          <w:p w14:paraId="393DBF78"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0,0123</w:t>
            </w:r>
          </w:p>
        </w:tc>
        <w:tc>
          <w:tcPr>
            <w:tcW w:w="2393" w:type="dxa"/>
          </w:tcPr>
          <w:p w14:paraId="10E71E49"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0,0123</w:t>
            </w:r>
          </w:p>
        </w:tc>
        <w:tc>
          <w:tcPr>
            <w:tcW w:w="2393" w:type="dxa"/>
          </w:tcPr>
          <w:p w14:paraId="0D819922"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0,0123</w:t>
            </w:r>
          </w:p>
        </w:tc>
      </w:tr>
      <w:tr w:rsidR="00101BB4" w:rsidRPr="00D12FD8" w14:paraId="41735159" w14:textId="77777777" w:rsidTr="00101BB4">
        <w:tc>
          <w:tcPr>
            <w:tcW w:w="1871" w:type="dxa"/>
          </w:tcPr>
          <w:p w14:paraId="073BB702" w14:textId="77777777" w:rsidR="00101BB4" w:rsidRPr="00D12FD8" w:rsidRDefault="00101BB4" w:rsidP="00101BB4">
            <w:pPr>
              <w:widowControl w:val="0"/>
              <w:autoSpaceDE w:val="0"/>
              <w:autoSpaceDN w:val="0"/>
              <w:spacing w:after="0" w:line="240" w:lineRule="auto"/>
              <w:rPr>
                <w:rFonts w:eastAsia="Times New Roman" w:cs="Times New Roman"/>
                <w:sz w:val="20"/>
                <w:lang w:eastAsia="ru-RU"/>
              </w:rPr>
            </w:pPr>
            <w:r w:rsidRPr="00D12FD8">
              <w:rPr>
                <w:rFonts w:eastAsia="Times New Roman" w:cs="Times New Roman"/>
                <w:sz w:val="20"/>
                <w:lang w:eastAsia="ru-RU"/>
              </w:rPr>
              <w:t>12 и более</w:t>
            </w:r>
          </w:p>
        </w:tc>
        <w:tc>
          <w:tcPr>
            <w:tcW w:w="2393" w:type="dxa"/>
          </w:tcPr>
          <w:p w14:paraId="18E86E8B"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0,0111</w:t>
            </w:r>
          </w:p>
        </w:tc>
        <w:tc>
          <w:tcPr>
            <w:tcW w:w="2393" w:type="dxa"/>
          </w:tcPr>
          <w:p w14:paraId="27E5816C"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0,0111</w:t>
            </w:r>
          </w:p>
        </w:tc>
        <w:tc>
          <w:tcPr>
            <w:tcW w:w="2393" w:type="dxa"/>
          </w:tcPr>
          <w:p w14:paraId="2AA2C52E" w14:textId="77777777" w:rsidR="00101BB4" w:rsidRPr="00D12FD8" w:rsidRDefault="00101BB4" w:rsidP="00101BB4">
            <w:pPr>
              <w:widowControl w:val="0"/>
              <w:autoSpaceDE w:val="0"/>
              <w:autoSpaceDN w:val="0"/>
              <w:spacing w:after="0" w:line="240" w:lineRule="auto"/>
              <w:jc w:val="right"/>
              <w:rPr>
                <w:rFonts w:eastAsia="Times New Roman" w:cs="Times New Roman"/>
                <w:sz w:val="20"/>
                <w:lang w:eastAsia="ru-RU"/>
              </w:rPr>
            </w:pPr>
            <w:r w:rsidRPr="00D12FD8">
              <w:rPr>
                <w:rFonts w:eastAsia="Times New Roman" w:cs="Times New Roman"/>
                <w:sz w:val="20"/>
                <w:lang w:eastAsia="ru-RU"/>
              </w:rPr>
              <w:t>0,0111</w:t>
            </w:r>
          </w:p>
        </w:tc>
      </w:tr>
    </w:tbl>
    <w:p w14:paraId="0004A2CB" w14:textId="77777777" w:rsidR="0040376F" w:rsidRPr="00D12FD8" w:rsidRDefault="0040376F" w:rsidP="00101BB4">
      <w:pPr>
        <w:pStyle w:val="a7"/>
        <w:ind w:right="-1" w:firstLine="567"/>
        <w:jc w:val="both"/>
        <w:rPr>
          <w:sz w:val="28"/>
          <w:szCs w:val="28"/>
          <w:lang w:val="ru-RU"/>
        </w:rPr>
      </w:pPr>
    </w:p>
    <w:p w14:paraId="4CE608F5" w14:textId="77777777" w:rsidR="00A70C7A" w:rsidRPr="00D12FD8" w:rsidRDefault="00A70C7A" w:rsidP="00101BB4">
      <w:pPr>
        <w:pStyle w:val="7"/>
        <w:spacing w:before="0" w:line="240" w:lineRule="auto"/>
        <w:ind w:firstLine="567"/>
        <w:jc w:val="both"/>
        <w:rPr>
          <w:rFonts w:ascii="Times New Roman" w:hAnsi="Times New Roman"/>
          <w:b/>
          <w:i w:val="0"/>
          <w:sz w:val="28"/>
          <w:szCs w:val="28"/>
          <w:lang w:val="ru-RU"/>
        </w:rPr>
      </w:pPr>
      <w:bookmarkStart w:id="84" w:name="_Toc168654678"/>
      <w:r w:rsidRPr="00D12FD8">
        <w:rPr>
          <w:rFonts w:ascii="Times New Roman" w:hAnsi="Times New Roman"/>
          <w:b/>
          <w:i w:val="0"/>
          <w:sz w:val="28"/>
          <w:szCs w:val="28"/>
          <w:lang w:val="ru-RU"/>
        </w:rPr>
        <w:lastRenderedPageBreak/>
        <w:t>е) описание сравнения величины договорной и расчетной тепловой нагрузки по зоне действия каждого источника тепловой энергии</w:t>
      </w:r>
      <w:bookmarkEnd w:id="84"/>
    </w:p>
    <w:p w14:paraId="2FF27639" w14:textId="77777777" w:rsidR="00103278" w:rsidRPr="00D12FD8" w:rsidRDefault="00103278" w:rsidP="00101BB4">
      <w:pPr>
        <w:pStyle w:val="a7"/>
        <w:ind w:firstLine="567"/>
        <w:jc w:val="both"/>
        <w:rPr>
          <w:sz w:val="28"/>
          <w:szCs w:val="28"/>
          <w:lang w:val="ru-RU"/>
        </w:rPr>
      </w:pPr>
      <w:bookmarkStart w:id="85" w:name="_Toc161658179"/>
    </w:p>
    <w:p w14:paraId="03AE3A88" w14:textId="77777777" w:rsidR="00E47764" w:rsidRPr="00D12FD8" w:rsidRDefault="00007004" w:rsidP="00101BB4">
      <w:pPr>
        <w:pStyle w:val="a7"/>
        <w:ind w:firstLine="567"/>
        <w:jc w:val="both"/>
        <w:rPr>
          <w:b/>
          <w:bCs/>
          <w:sz w:val="28"/>
          <w:szCs w:val="28"/>
          <w:lang w:val="ru-RU"/>
        </w:rPr>
      </w:pPr>
      <w:r w:rsidRPr="00D12FD8">
        <w:rPr>
          <w:sz w:val="28"/>
          <w:szCs w:val="28"/>
          <w:lang w:val="ru-RU"/>
        </w:rPr>
        <w:t>Величина договорных величин тепловых нагрузок по зонам действия источников тепловой энергии указан</w:t>
      </w:r>
      <w:r w:rsidR="00584408" w:rsidRPr="00D12FD8">
        <w:rPr>
          <w:bCs/>
          <w:sz w:val="28"/>
          <w:szCs w:val="28"/>
          <w:lang w:val="ru-RU"/>
        </w:rPr>
        <w:t>а</w:t>
      </w:r>
      <w:r w:rsidRPr="00D12FD8">
        <w:rPr>
          <w:sz w:val="28"/>
          <w:szCs w:val="28"/>
          <w:lang w:val="ru-RU"/>
        </w:rPr>
        <w:t xml:space="preserve"> в таблице 5.1.</w:t>
      </w:r>
      <w:bookmarkEnd w:id="85"/>
    </w:p>
    <w:p w14:paraId="4E08345E" w14:textId="77777777" w:rsidR="00007004" w:rsidRPr="00F45FCB" w:rsidRDefault="00007004" w:rsidP="00101BB4">
      <w:pPr>
        <w:pStyle w:val="a7"/>
        <w:ind w:firstLine="567"/>
        <w:jc w:val="both"/>
        <w:rPr>
          <w:b/>
          <w:bCs/>
          <w:sz w:val="28"/>
          <w:szCs w:val="28"/>
          <w:lang w:val="ru-RU"/>
        </w:rPr>
      </w:pPr>
      <w:bookmarkStart w:id="86" w:name="_Toc161658180"/>
      <w:r w:rsidRPr="00D12FD8">
        <w:rPr>
          <w:bCs/>
          <w:sz w:val="28"/>
          <w:szCs w:val="28"/>
          <w:lang w:val="ru-RU"/>
        </w:rPr>
        <w:t>Выполненный для определения базового спроса на тепловую энергию статистический анализ фактического отпуска тепловой энергии с коллекторов источников централизованного теплоснабжения показал, что фактическая отпускаемая в тепловые сети величина тепловой энергии, пересчитанная на расчётное значение температуры наружного воздуха, существенно ниже суммы договорных нагрузок потребителей</w:t>
      </w:r>
      <w:r w:rsidRPr="00F45FCB">
        <w:rPr>
          <w:bCs/>
          <w:sz w:val="28"/>
          <w:szCs w:val="28"/>
          <w:lang w:val="ru-RU"/>
        </w:rPr>
        <w:t xml:space="preserve"> и расчётных значений тепловых потерь. Указанное обстоятельство чрезвычайно важно для разработки схемы теплоснабжения, кардинальным образом влияя на планируемые мероприятия по развитию источников теплоснабжения и тепловых сетей (принятие в расчёт договорных, но реально не достигаемых нагрузок может на порядок увеличить капитальные затраты на эти мероприятия, которые окажутся невостребованными).</w:t>
      </w:r>
      <w:bookmarkEnd w:id="86"/>
    </w:p>
    <w:p w14:paraId="2BCDE67F" w14:textId="77777777" w:rsidR="00007004" w:rsidRPr="00F45FCB" w:rsidRDefault="00007004" w:rsidP="00101BB4">
      <w:pPr>
        <w:pStyle w:val="a7"/>
        <w:ind w:firstLine="567"/>
        <w:jc w:val="both"/>
        <w:rPr>
          <w:b/>
          <w:bCs/>
          <w:sz w:val="28"/>
          <w:szCs w:val="28"/>
          <w:lang w:val="ru-RU"/>
        </w:rPr>
      </w:pPr>
      <w:r w:rsidRPr="00F45FCB">
        <w:rPr>
          <w:bCs/>
          <w:sz w:val="28"/>
          <w:szCs w:val="28"/>
          <w:lang w:val="ru-RU"/>
        </w:rPr>
        <w:t xml:space="preserve"> </w:t>
      </w:r>
      <w:bookmarkStart w:id="87" w:name="_Toc161658181"/>
      <w:r w:rsidRPr="00F45FCB">
        <w:rPr>
          <w:bCs/>
          <w:sz w:val="28"/>
          <w:szCs w:val="28"/>
          <w:lang w:val="ru-RU"/>
        </w:rPr>
        <w:t>Расхождение, как можно предположить, обусловлено методическими погрешностями при расчёте проектных тепловых нагрузок, методическими погрешностями расчёта по укрупнённым показателям (объемам, площадям отапливаемых зданий). Снижение фактических нагрузок по сравнению с договорными величинами отчасти вызвано и тем, что некоторые потребители, отключили часть своих теплопотребляющих установок, сохранив прежнюю договорную нагрузку. Необходимо отметить, что массовые жалобы потребителей на недостаточное количество подаваемой теплоты в городском округе отсутствуют. Возникающие жалобы связаны с локальными проблемами зон и отапливаемых объектов, а не с систематическим снижением проектного температурного графика централизованного отпуска теплоты 95/70, что даёт право заключить, что фактический, заниженный по сравнению с договорным, отпуск теплоты, оцененный по приборам учёта на коллекторах источников, в целом соответствует фактическим потребностям.</w:t>
      </w:r>
      <w:bookmarkEnd w:id="87"/>
    </w:p>
    <w:p w14:paraId="151062A4" w14:textId="77777777" w:rsidR="00007004" w:rsidRPr="00F45FCB" w:rsidRDefault="00007004" w:rsidP="00101BB4">
      <w:pPr>
        <w:pStyle w:val="afffa"/>
        <w:rPr>
          <w:sz w:val="28"/>
          <w:szCs w:val="28"/>
        </w:rPr>
      </w:pPr>
    </w:p>
    <w:p w14:paraId="30A4F283" w14:textId="77777777" w:rsidR="00007004" w:rsidRPr="00F45FCB" w:rsidRDefault="00007004" w:rsidP="00101BB4">
      <w:pPr>
        <w:pStyle w:val="a4"/>
        <w:spacing w:after="0" w:line="240" w:lineRule="auto"/>
        <w:ind w:left="0"/>
        <w:jc w:val="center"/>
        <w:rPr>
          <w:rFonts w:cs="Times New Roman"/>
          <w:i/>
          <w:szCs w:val="28"/>
        </w:rPr>
      </w:pPr>
      <w:r w:rsidRPr="00F45FCB">
        <w:rPr>
          <w:rFonts w:cs="Times New Roman"/>
          <w:i/>
          <w:szCs w:val="28"/>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14:paraId="42F869A0" w14:textId="77777777" w:rsidR="00007004" w:rsidRPr="00F45FCB" w:rsidRDefault="00007004" w:rsidP="00101BB4">
      <w:pPr>
        <w:pStyle w:val="a4"/>
        <w:spacing w:after="0" w:line="240" w:lineRule="auto"/>
        <w:ind w:left="0" w:firstLine="426"/>
        <w:jc w:val="both"/>
        <w:rPr>
          <w:rFonts w:cs="Times New Roman"/>
          <w:szCs w:val="28"/>
        </w:rPr>
      </w:pPr>
    </w:p>
    <w:p w14:paraId="4EF8F764" w14:textId="77777777" w:rsidR="00007004" w:rsidRDefault="00007004" w:rsidP="00101BB4">
      <w:pPr>
        <w:spacing w:after="0" w:line="240" w:lineRule="auto"/>
        <w:ind w:firstLine="567"/>
        <w:jc w:val="both"/>
        <w:rPr>
          <w:rFonts w:cs="Times New Roman"/>
          <w:szCs w:val="28"/>
        </w:rPr>
      </w:pPr>
      <w:r w:rsidRPr="00F45FCB">
        <w:rPr>
          <w:rFonts w:cs="Times New Roman"/>
          <w:szCs w:val="28"/>
        </w:rPr>
        <w:t xml:space="preserve">Изменений тепловых нагрузок потребителей тепловой энергии, в том числе подключенных к тепловым сетям системы теплоснабжения, за период, предшествующий актуализации схемы теплоснабжения не зафиксировано. </w:t>
      </w:r>
    </w:p>
    <w:p w14:paraId="4037901E" w14:textId="77777777" w:rsidR="00F8458D" w:rsidRDefault="00F8458D" w:rsidP="00101BB4">
      <w:pPr>
        <w:spacing w:after="0" w:line="240" w:lineRule="auto"/>
        <w:ind w:firstLine="567"/>
        <w:jc w:val="both"/>
        <w:rPr>
          <w:rFonts w:cs="Times New Roman"/>
          <w:szCs w:val="28"/>
        </w:rPr>
      </w:pPr>
    </w:p>
    <w:p w14:paraId="2EA0B21B" w14:textId="77777777" w:rsidR="00F8458D" w:rsidRDefault="00F8458D" w:rsidP="00101BB4">
      <w:pPr>
        <w:spacing w:after="0" w:line="240" w:lineRule="auto"/>
        <w:ind w:firstLine="567"/>
        <w:jc w:val="both"/>
        <w:rPr>
          <w:rFonts w:cs="Times New Roman"/>
          <w:szCs w:val="28"/>
        </w:rPr>
      </w:pPr>
    </w:p>
    <w:p w14:paraId="249F14D4" w14:textId="77777777" w:rsidR="000B3F1F" w:rsidRDefault="000B3F1F" w:rsidP="00101BB4">
      <w:pPr>
        <w:spacing w:after="0" w:line="240" w:lineRule="auto"/>
        <w:ind w:firstLine="567"/>
        <w:jc w:val="both"/>
        <w:rPr>
          <w:rFonts w:cs="Times New Roman"/>
          <w:szCs w:val="28"/>
        </w:rPr>
      </w:pPr>
    </w:p>
    <w:p w14:paraId="65DD7C2A" w14:textId="77777777" w:rsidR="00604B0E" w:rsidRPr="00F45FCB" w:rsidRDefault="00604B0E" w:rsidP="00101BB4">
      <w:pPr>
        <w:spacing w:after="0" w:line="240" w:lineRule="auto"/>
        <w:ind w:firstLine="567"/>
        <w:jc w:val="both"/>
        <w:rPr>
          <w:rFonts w:cs="Times New Roman"/>
          <w:szCs w:val="28"/>
        </w:rPr>
      </w:pPr>
    </w:p>
    <w:p w14:paraId="7CF14699" w14:textId="77777777" w:rsidR="000169E7" w:rsidRPr="00F45FCB" w:rsidRDefault="000169E7" w:rsidP="00101BB4">
      <w:pPr>
        <w:pStyle w:val="1"/>
        <w:ind w:left="0" w:right="-1" w:firstLine="567"/>
        <w:jc w:val="both"/>
        <w:rPr>
          <w:sz w:val="28"/>
          <w:szCs w:val="28"/>
          <w:lang w:val="ru-RU"/>
        </w:rPr>
      </w:pPr>
      <w:bookmarkStart w:id="88" w:name="_Toc168654679"/>
      <w:r w:rsidRPr="00F45FCB">
        <w:rPr>
          <w:sz w:val="28"/>
          <w:szCs w:val="28"/>
          <w:lang w:val="ru-RU"/>
        </w:rPr>
        <w:lastRenderedPageBreak/>
        <w:t>ЧАСТЬ 6</w:t>
      </w:r>
      <w:r w:rsidR="001C49BA" w:rsidRPr="00F45FCB">
        <w:rPr>
          <w:sz w:val="28"/>
          <w:szCs w:val="28"/>
          <w:lang w:val="ru-RU"/>
        </w:rPr>
        <w:t>.</w:t>
      </w:r>
      <w:r w:rsidRPr="00F45FCB">
        <w:rPr>
          <w:sz w:val="28"/>
          <w:szCs w:val="28"/>
          <w:lang w:val="ru-RU"/>
        </w:rPr>
        <w:t xml:space="preserve"> БАЛАНСЫ ТЕПЛОВОЙ МОЩЬНОСТИ И ТЕПЛОВОЙ НАГРУЗКИ</w:t>
      </w:r>
      <w:bookmarkEnd w:id="88"/>
      <w:r w:rsidRPr="00F45FCB">
        <w:rPr>
          <w:sz w:val="28"/>
          <w:szCs w:val="28"/>
          <w:lang w:val="ru-RU"/>
        </w:rPr>
        <w:t xml:space="preserve"> </w:t>
      </w:r>
    </w:p>
    <w:p w14:paraId="4F2E58A3" w14:textId="77777777" w:rsidR="00124B4C" w:rsidRPr="00F45FCB" w:rsidRDefault="000169E7" w:rsidP="00101BB4">
      <w:pPr>
        <w:pStyle w:val="7"/>
        <w:spacing w:before="0" w:line="240" w:lineRule="auto"/>
        <w:ind w:firstLine="567"/>
        <w:jc w:val="both"/>
        <w:rPr>
          <w:rFonts w:ascii="Times New Roman" w:hAnsi="Times New Roman"/>
          <w:b/>
          <w:i w:val="0"/>
          <w:sz w:val="28"/>
          <w:szCs w:val="28"/>
          <w:lang w:val="ru-RU"/>
        </w:rPr>
      </w:pPr>
      <w:bookmarkStart w:id="89" w:name="_Toc168654680"/>
      <w:r w:rsidRPr="00F45FCB">
        <w:rPr>
          <w:rFonts w:ascii="Times New Roman" w:hAnsi="Times New Roman"/>
          <w:b/>
          <w:i w:val="0"/>
          <w:sz w:val="28"/>
          <w:szCs w:val="28"/>
          <w:lang w:val="ru-RU"/>
        </w:rPr>
        <w:t xml:space="preserve">а) </w:t>
      </w:r>
      <w:r w:rsidR="00AB3E35" w:rsidRPr="00F45FCB">
        <w:rPr>
          <w:rFonts w:ascii="Times New Roman" w:hAnsi="Times New Roman"/>
          <w:b/>
          <w:i w:val="0"/>
          <w:sz w:val="28"/>
          <w:szCs w:val="28"/>
          <w:lang w:val="ru-RU"/>
        </w:rPr>
        <w:t xml:space="preserve">описание </w:t>
      </w:r>
      <w:r w:rsidRPr="00F45FCB">
        <w:rPr>
          <w:rFonts w:ascii="Times New Roman" w:hAnsi="Times New Roman"/>
          <w:b/>
          <w:i w:val="0"/>
          <w:sz w:val="28"/>
          <w:szCs w:val="28"/>
          <w:lang w:val="ru-RU"/>
        </w:rPr>
        <w:t>баланс</w:t>
      </w:r>
      <w:r w:rsidR="00AB3E35" w:rsidRPr="00F45FCB">
        <w:rPr>
          <w:rFonts w:ascii="Times New Roman" w:hAnsi="Times New Roman"/>
          <w:b/>
          <w:i w:val="0"/>
          <w:sz w:val="28"/>
          <w:szCs w:val="28"/>
          <w:lang w:val="ru-RU"/>
        </w:rPr>
        <w:t>ов</w:t>
      </w:r>
      <w:r w:rsidRPr="00F45FCB">
        <w:rPr>
          <w:rFonts w:ascii="Times New Roman" w:hAnsi="Times New Roman"/>
          <w:b/>
          <w:i w:val="0"/>
          <w:sz w:val="28"/>
          <w:szCs w:val="28"/>
          <w:lang w:val="ru-RU"/>
        </w:rPr>
        <w:t xml:space="preserve"> установленной, располагаемой тепловой мощности и тепловой мощности нетто, потерь тепловой мощности в тепловых сетях и </w:t>
      </w:r>
      <w:r w:rsidR="00B920EC" w:rsidRPr="00F45FCB">
        <w:rPr>
          <w:rFonts w:ascii="Times New Roman" w:hAnsi="Times New Roman"/>
          <w:b/>
          <w:i w:val="0"/>
          <w:sz w:val="28"/>
          <w:szCs w:val="28"/>
          <w:lang w:val="ru-RU"/>
        </w:rPr>
        <w:t xml:space="preserve">расчетной </w:t>
      </w:r>
      <w:r w:rsidRPr="00F45FCB">
        <w:rPr>
          <w:rFonts w:ascii="Times New Roman" w:hAnsi="Times New Roman"/>
          <w:b/>
          <w:i w:val="0"/>
          <w:sz w:val="28"/>
          <w:szCs w:val="28"/>
          <w:lang w:val="ru-RU"/>
        </w:rPr>
        <w:t xml:space="preserve">тепловой нагрузки по каждому источнику тепловой энергии, а в </w:t>
      </w:r>
      <w:r w:rsidR="00D12FD8">
        <w:rPr>
          <w:rFonts w:ascii="Times New Roman" w:hAnsi="Times New Roman"/>
          <w:b/>
          <w:i w:val="0"/>
          <w:sz w:val="28"/>
          <w:szCs w:val="28"/>
          <w:lang w:val="ru-RU"/>
        </w:rPr>
        <w:t>ценовых зонах теплоснабжения</w:t>
      </w:r>
      <w:r w:rsidRPr="00F45FCB">
        <w:rPr>
          <w:rFonts w:ascii="Times New Roman" w:hAnsi="Times New Roman"/>
          <w:b/>
          <w:i w:val="0"/>
          <w:sz w:val="28"/>
          <w:szCs w:val="28"/>
          <w:lang w:val="ru-RU"/>
        </w:rPr>
        <w:t xml:space="preserve"> – по каждо</w:t>
      </w:r>
      <w:r w:rsidR="00B920EC" w:rsidRPr="00F45FCB">
        <w:rPr>
          <w:rFonts w:ascii="Times New Roman" w:hAnsi="Times New Roman"/>
          <w:b/>
          <w:i w:val="0"/>
          <w:sz w:val="28"/>
          <w:szCs w:val="28"/>
          <w:lang w:val="ru-RU"/>
        </w:rPr>
        <w:t>й системе теплоснабжения</w:t>
      </w:r>
      <w:bookmarkEnd w:id="89"/>
    </w:p>
    <w:p w14:paraId="400B4533" w14:textId="77777777" w:rsidR="002C7CC3" w:rsidRPr="00F45FCB" w:rsidRDefault="002C7CC3" w:rsidP="00101BB4">
      <w:pPr>
        <w:spacing w:after="0" w:line="240" w:lineRule="auto"/>
        <w:ind w:firstLine="567"/>
        <w:jc w:val="both"/>
        <w:rPr>
          <w:rFonts w:cs="Times New Roman"/>
          <w:szCs w:val="28"/>
        </w:rPr>
      </w:pPr>
      <w:r w:rsidRPr="00F45FCB">
        <w:rPr>
          <w:rFonts w:cs="Times New Roman"/>
          <w:szCs w:val="28"/>
        </w:rPr>
        <w:t xml:space="preserve">Постановление Правительства РФ №154 от 22.02.2012 г., «О требованиях к схемам теплоснабжения, порядку их разработки и утверждения» вводит следующие понятия: </w:t>
      </w:r>
    </w:p>
    <w:p w14:paraId="0B6A8328" w14:textId="77777777" w:rsidR="002C7CC3" w:rsidRPr="00F45FCB" w:rsidRDefault="002C7CC3" w:rsidP="00101BB4">
      <w:pPr>
        <w:spacing w:after="0" w:line="240" w:lineRule="auto"/>
        <w:ind w:firstLine="567"/>
        <w:jc w:val="both"/>
        <w:rPr>
          <w:rFonts w:cs="Times New Roman"/>
          <w:szCs w:val="28"/>
        </w:rPr>
      </w:pPr>
      <w:r w:rsidRPr="00F45FCB">
        <w:rPr>
          <w:rFonts w:cs="Times New Roman"/>
          <w:szCs w:val="28"/>
        </w:rPr>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10364FE7" w14:textId="77777777" w:rsidR="002C7CC3" w:rsidRPr="00F45FCB" w:rsidRDefault="002C7CC3" w:rsidP="00101BB4">
      <w:pPr>
        <w:spacing w:after="0" w:line="240" w:lineRule="auto"/>
        <w:ind w:firstLine="567"/>
        <w:jc w:val="both"/>
        <w:rPr>
          <w:rFonts w:cs="Times New Roman"/>
          <w:szCs w:val="28"/>
        </w:rPr>
      </w:pPr>
      <w:r w:rsidRPr="00F45FCB">
        <w:rPr>
          <w:rFonts w:cs="Times New Roman"/>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14:paraId="0EA41781" w14:textId="77777777" w:rsidR="002C7CC3" w:rsidRPr="00F45FCB" w:rsidRDefault="002C7CC3" w:rsidP="00101BB4">
      <w:pPr>
        <w:spacing w:after="0" w:line="240" w:lineRule="auto"/>
        <w:ind w:firstLine="567"/>
        <w:jc w:val="both"/>
        <w:rPr>
          <w:rFonts w:cs="Times New Roman"/>
          <w:szCs w:val="28"/>
        </w:rPr>
      </w:pPr>
      <w:r w:rsidRPr="00F45FCB">
        <w:rPr>
          <w:rFonts w:cs="Times New Roman"/>
          <w:szCs w:val="28"/>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48266763" w14:textId="77777777" w:rsidR="002C7CC3" w:rsidRPr="00F45FCB" w:rsidRDefault="002C7CC3" w:rsidP="00101BB4">
      <w:pPr>
        <w:shd w:val="clear" w:color="auto" w:fill="FFFFFF"/>
        <w:spacing w:after="0" w:line="240" w:lineRule="auto"/>
        <w:ind w:firstLine="567"/>
        <w:jc w:val="both"/>
        <w:rPr>
          <w:rFonts w:cs="Times New Roman"/>
          <w:szCs w:val="28"/>
        </w:rPr>
      </w:pPr>
      <w:r w:rsidRPr="00F45FCB">
        <w:rPr>
          <w:rFonts w:eastAsia="Times New Roman" w:cs="Times New Roman"/>
          <w:szCs w:val="28"/>
        </w:rPr>
        <w:t>Балансы тепловой мощности и тепловой нагрузки составлены на ос</w:t>
      </w:r>
      <w:r w:rsidRPr="00F45FCB">
        <w:rPr>
          <w:rFonts w:eastAsia="Times New Roman" w:cs="Times New Roman"/>
          <w:szCs w:val="28"/>
        </w:rPr>
        <w:softHyphen/>
        <w:t>новании расчетного значения максимальной часовой тепловой нагрузки, применяемой при оформлении договорных отношений с потребителями теп</w:t>
      </w:r>
      <w:r w:rsidRPr="00F45FCB">
        <w:rPr>
          <w:rFonts w:eastAsia="Times New Roman" w:cs="Times New Roman"/>
          <w:szCs w:val="28"/>
        </w:rPr>
        <w:softHyphen/>
        <w:t>ловой энергии, значения потерь тепловой энергии и собственных нужд пред</w:t>
      </w:r>
      <w:r w:rsidRPr="00F45FCB">
        <w:rPr>
          <w:rFonts w:eastAsia="Times New Roman" w:cs="Times New Roman"/>
          <w:szCs w:val="28"/>
        </w:rPr>
        <w:softHyphen/>
        <w:t>приятия, учтенных при формировании тарифа на произ</w:t>
      </w:r>
      <w:r w:rsidR="00ED4DD7" w:rsidRPr="00F45FCB">
        <w:rPr>
          <w:rFonts w:eastAsia="Times New Roman" w:cs="Times New Roman"/>
          <w:szCs w:val="28"/>
        </w:rPr>
        <w:t>водимую тепловую энергию, а так</w:t>
      </w:r>
      <w:r w:rsidRPr="00F45FCB">
        <w:rPr>
          <w:rFonts w:eastAsia="Times New Roman" w:cs="Times New Roman"/>
          <w:szCs w:val="28"/>
        </w:rPr>
        <w:t>же режимных карт котельного оборудования. Ограничений установленной мощности котельных на момент актуализации схемы тепло</w:t>
      </w:r>
      <w:r w:rsidRPr="00F45FCB">
        <w:rPr>
          <w:rFonts w:eastAsia="Times New Roman" w:cs="Times New Roman"/>
          <w:szCs w:val="28"/>
        </w:rPr>
        <w:softHyphen/>
        <w:t>снабжения нет.</w:t>
      </w:r>
    </w:p>
    <w:p w14:paraId="04590B4C" w14:textId="77777777" w:rsidR="000169E7" w:rsidRPr="00F45FCB" w:rsidRDefault="000169E7" w:rsidP="00101BB4">
      <w:pPr>
        <w:pStyle w:val="a4"/>
        <w:spacing w:after="0" w:line="240" w:lineRule="auto"/>
        <w:ind w:left="0" w:firstLine="567"/>
        <w:jc w:val="both"/>
        <w:rPr>
          <w:rFonts w:cs="Times New Roman"/>
          <w:szCs w:val="28"/>
        </w:rPr>
      </w:pPr>
      <w:r w:rsidRPr="00F45FCB">
        <w:rPr>
          <w:rFonts w:cs="Times New Roman"/>
          <w:szCs w:val="28"/>
        </w:rPr>
        <w:t>Балансы установленной, располагаемой тепловой мощности и тепловой мощности нетто, потерь тепловой мощности в тепловых сетях и прис</w:t>
      </w:r>
      <w:r w:rsidR="00ED4DD7" w:rsidRPr="00F45FCB">
        <w:rPr>
          <w:rFonts w:cs="Times New Roman"/>
          <w:szCs w:val="28"/>
        </w:rPr>
        <w:t xml:space="preserve">оединенной нагрузки по каждому </w:t>
      </w:r>
      <w:r w:rsidRPr="00F45FCB">
        <w:rPr>
          <w:rFonts w:cs="Times New Roman"/>
          <w:szCs w:val="28"/>
        </w:rPr>
        <w:t xml:space="preserve">источнику тепловой энергии в структуре централизованного теплоснабжения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00010141" w:rsidRPr="00F45FCB">
        <w:rPr>
          <w:rFonts w:cs="Times New Roman"/>
          <w:szCs w:val="28"/>
        </w:rPr>
        <w:t xml:space="preserve"> </w:t>
      </w:r>
      <w:r w:rsidRPr="00F45FCB">
        <w:rPr>
          <w:rFonts w:cs="Times New Roman"/>
          <w:szCs w:val="28"/>
        </w:rPr>
        <w:t xml:space="preserve">приведены в таблице </w:t>
      </w:r>
      <w:r w:rsidR="002C7CC3" w:rsidRPr="00F45FCB">
        <w:rPr>
          <w:rFonts w:cs="Times New Roman"/>
          <w:szCs w:val="28"/>
        </w:rPr>
        <w:t>6.1</w:t>
      </w:r>
      <w:r w:rsidRPr="00F45FCB">
        <w:rPr>
          <w:rFonts w:cs="Times New Roman"/>
          <w:szCs w:val="28"/>
        </w:rPr>
        <w:t>.</w:t>
      </w:r>
    </w:p>
    <w:p w14:paraId="67131D47" w14:textId="77777777" w:rsidR="00ED4DD7" w:rsidRPr="00F45FCB" w:rsidRDefault="00ED4DD7" w:rsidP="00101BB4">
      <w:pPr>
        <w:pStyle w:val="a4"/>
        <w:spacing w:after="0" w:line="240" w:lineRule="auto"/>
        <w:ind w:left="0" w:firstLine="567"/>
        <w:jc w:val="both"/>
        <w:rPr>
          <w:rFonts w:cs="Times New Roman"/>
          <w:szCs w:val="28"/>
        </w:rPr>
      </w:pPr>
    </w:p>
    <w:p w14:paraId="63570F3F" w14:textId="77777777" w:rsidR="00ED4DD7" w:rsidRPr="00F45FCB" w:rsidRDefault="00ED4DD7" w:rsidP="00101BB4">
      <w:pPr>
        <w:pStyle w:val="a4"/>
        <w:spacing w:after="0" w:line="240" w:lineRule="auto"/>
        <w:ind w:left="0" w:firstLine="567"/>
        <w:jc w:val="both"/>
        <w:rPr>
          <w:rFonts w:cs="Times New Roman"/>
          <w:szCs w:val="28"/>
        </w:rPr>
        <w:sectPr w:rsidR="00ED4DD7" w:rsidRPr="00F45FCB" w:rsidSect="00FE2FD1">
          <w:pgSz w:w="11906" w:h="16838"/>
          <w:pgMar w:top="1134" w:right="850" w:bottom="1134" w:left="1701" w:header="708" w:footer="708" w:gutter="0"/>
          <w:cols w:space="708"/>
          <w:docGrid w:linePitch="381"/>
        </w:sectPr>
      </w:pPr>
    </w:p>
    <w:p w14:paraId="1DF0D7A7" w14:textId="77777777" w:rsidR="00665821" w:rsidRPr="00F45FCB" w:rsidRDefault="00665821" w:rsidP="00101BB4">
      <w:pPr>
        <w:pStyle w:val="a4"/>
        <w:spacing w:after="0" w:line="240" w:lineRule="auto"/>
        <w:ind w:left="0" w:firstLine="567"/>
        <w:jc w:val="both"/>
        <w:rPr>
          <w:rFonts w:cs="Times New Roman"/>
          <w:szCs w:val="28"/>
        </w:rPr>
      </w:pPr>
      <w:r w:rsidRPr="00F45FCB">
        <w:rPr>
          <w:rFonts w:cs="Times New Roman"/>
          <w:szCs w:val="28"/>
        </w:rPr>
        <w:lastRenderedPageBreak/>
        <w:t xml:space="preserve">Таблица </w:t>
      </w:r>
      <w:r w:rsidR="002C7CC3" w:rsidRPr="00F45FCB">
        <w:rPr>
          <w:rFonts w:cs="Times New Roman"/>
          <w:szCs w:val="28"/>
        </w:rPr>
        <w:t>6.1</w:t>
      </w:r>
      <w:r w:rsidRPr="00F45FCB">
        <w:rPr>
          <w:rFonts w:cs="Times New Roman"/>
          <w:szCs w:val="28"/>
        </w:rPr>
        <w:t xml:space="preserve"> – Балансы установленной, располагаемой тепловой мощности и тепловой мощности нетто, потерь тепловой мощности в тепловых сетях и </w:t>
      </w:r>
      <w:r w:rsidR="00B920EC" w:rsidRPr="00F45FCB">
        <w:rPr>
          <w:rFonts w:cs="Times New Roman"/>
          <w:szCs w:val="28"/>
        </w:rPr>
        <w:t>расчетной</w:t>
      </w:r>
      <w:r w:rsidRPr="00F45FCB">
        <w:rPr>
          <w:rFonts w:cs="Times New Roman"/>
          <w:szCs w:val="28"/>
        </w:rPr>
        <w:t xml:space="preserve"> тепловой нагрузки</w:t>
      </w:r>
    </w:p>
    <w:p w14:paraId="3B8DED7F" w14:textId="77777777" w:rsidR="00244282" w:rsidRPr="00F45FCB" w:rsidRDefault="00244282" w:rsidP="00101BB4">
      <w:pPr>
        <w:pStyle w:val="a4"/>
        <w:spacing w:after="0" w:line="240" w:lineRule="auto"/>
        <w:ind w:left="0" w:firstLine="567"/>
        <w:jc w:val="both"/>
        <w:rPr>
          <w:rFonts w:cs="Times New Roman"/>
          <w:szCs w:val="28"/>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680"/>
        <w:gridCol w:w="980"/>
        <w:gridCol w:w="980"/>
        <w:gridCol w:w="980"/>
        <w:gridCol w:w="980"/>
        <w:gridCol w:w="980"/>
        <w:gridCol w:w="980"/>
        <w:gridCol w:w="980"/>
        <w:gridCol w:w="1216"/>
        <w:gridCol w:w="1701"/>
      </w:tblGrid>
      <w:tr w:rsidR="00604B0E" w:rsidRPr="00604B0E" w14:paraId="3A8FCE4C" w14:textId="77777777" w:rsidTr="00604B0E">
        <w:trPr>
          <w:trHeight w:val="768"/>
        </w:trPr>
        <w:tc>
          <w:tcPr>
            <w:tcW w:w="860" w:type="dxa"/>
            <w:vMerge w:val="restart"/>
            <w:shd w:val="clear" w:color="auto" w:fill="auto"/>
            <w:vAlign w:val="center"/>
            <w:hideMark/>
          </w:tcPr>
          <w:p w14:paraId="4EDCF415"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 п/п</w:t>
            </w:r>
          </w:p>
        </w:tc>
        <w:tc>
          <w:tcPr>
            <w:tcW w:w="3680" w:type="dxa"/>
            <w:vMerge w:val="restart"/>
            <w:shd w:val="clear" w:color="auto" w:fill="auto"/>
            <w:vAlign w:val="center"/>
            <w:hideMark/>
          </w:tcPr>
          <w:p w14:paraId="0D8CA665"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Наименование теплоисточника</w:t>
            </w:r>
          </w:p>
        </w:tc>
        <w:tc>
          <w:tcPr>
            <w:tcW w:w="980" w:type="dxa"/>
            <w:vMerge w:val="restart"/>
            <w:shd w:val="clear" w:color="auto" w:fill="auto"/>
            <w:textDirection w:val="btLr"/>
            <w:vAlign w:val="center"/>
            <w:hideMark/>
          </w:tcPr>
          <w:p w14:paraId="67D81F38"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Установленная мощность, Гкал/ч</w:t>
            </w:r>
          </w:p>
        </w:tc>
        <w:tc>
          <w:tcPr>
            <w:tcW w:w="980" w:type="dxa"/>
            <w:vMerge w:val="restart"/>
            <w:shd w:val="clear" w:color="auto" w:fill="auto"/>
            <w:textDirection w:val="btLr"/>
            <w:vAlign w:val="center"/>
            <w:hideMark/>
          </w:tcPr>
          <w:p w14:paraId="69329FD4"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Располагаемая мощность, Гкал/ч</w:t>
            </w:r>
          </w:p>
        </w:tc>
        <w:tc>
          <w:tcPr>
            <w:tcW w:w="980" w:type="dxa"/>
            <w:vMerge w:val="restart"/>
            <w:shd w:val="clear" w:color="auto" w:fill="auto"/>
            <w:textDirection w:val="btLr"/>
            <w:vAlign w:val="center"/>
            <w:hideMark/>
          </w:tcPr>
          <w:p w14:paraId="562A64DA"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Собственные нужды, Гкал/ч</w:t>
            </w:r>
          </w:p>
        </w:tc>
        <w:tc>
          <w:tcPr>
            <w:tcW w:w="980" w:type="dxa"/>
            <w:vMerge w:val="restart"/>
            <w:shd w:val="clear" w:color="auto" w:fill="auto"/>
            <w:textDirection w:val="btLr"/>
            <w:vAlign w:val="center"/>
            <w:hideMark/>
          </w:tcPr>
          <w:p w14:paraId="336BDB0F"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Тепловая мощность нетто, Гкал/ч</w:t>
            </w:r>
          </w:p>
        </w:tc>
        <w:tc>
          <w:tcPr>
            <w:tcW w:w="980" w:type="dxa"/>
            <w:vMerge w:val="restart"/>
            <w:shd w:val="clear" w:color="auto" w:fill="auto"/>
            <w:textDirection w:val="btLr"/>
            <w:vAlign w:val="center"/>
            <w:hideMark/>
          </w:tcPr>
          <w:p w14:paraId="4BBF9C73"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Подключенная нагрузка, Гкал/ч</w:t>
            </w:r>
          </w:p>
        </w:tc>
        <w:tc>
          <w:tcPr>
            <w:tcW w:w="980" w:type="dxa"/>
            <w:vMerge w:val="restart"/>
            <w:shd w:val="clear" w:color="auto" w:fill="auto"/>
            <w:textDirection w:val="btLr"/>
            <w:vAlign w:val="center"/>
            <w:hideMark/>
          </w:tcPr>
          <w:p w14:paraId="10E1C4FE"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Резерв (дефицит) мощности, Гкал/ч</w:t>
            </w:r>
          </w:p>
        </w:tc>
        <w:tc>
          <w:tcPr>
            <w:tcW w:w="980" w:type="dxa"/>
            <w:vMerge w:val="restart"/>
            <w:shd w:val="clear" w:color="auto" w:fill="auto"/>
            <w:textDirection w:val="btLr"/>
            <w:vAlign w:val="center"/>
            <w:hideMark/>
          </w:tcPr>
          <w:p w14:paraId="404EF640"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Загрузка котельной, % от располагаемой мощности</w:t>
            </w:r>
          </w:p>
        </w:tc>
        <w:tc>
          <w:tcPr>
            <w:tcW w:w="1216" w:type="dxa"/>
            <w:vMerge w:val="restart"/>
            <w:shd w:val="clear" w:color="auto" w:fill="auto"/>
            <w:textDirection w:val="btLr"/>
            <w:vAlign w:val="center"/>
            <w:hideMark/>
          </w:tcPr>
          <w:p w14:paraId="3049D502"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Потери тепловой энергии при ее передаче, Гкал/ч</w:t>
            </w:r>
          </w:p>
        </w:tc>
        <w:tc>
          <w:tcPr>
            <w:tcW w:w="1701" w:type="dxa"/>
            <w:vMerge w:val="restart"/>
            <w:shd w:val="clear" w:color="auto" w:fill="auto"/>
            <w:textDirection w:val="btLr"/>
            <w:vAlign w:val="center"/>
            <w:hideMark/>
          </w:tcPr>
          <w:p w14:paraId="1B7D8CD0"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Потери тепловой энергии при ее передаче, % от отпущенной тепловой мощности</w:t>
            </w:r>
          </w:p>
        </w:tc>
      </w:tr>
      <w:tr w:rsidR="00604B0E" w:rsidRPr="00604B0E" w14:paraId="607ABBE4" w14:textId="77777777" w:rsidTr="00604B0E">
        <w:trPr>
          <w:trHeight w:val="1508"/>
        </w:trPr>
        <w:tc>
          <w:tcPr>
            <w:tcW w:w="860" w:type="dxa"/>
            <w:vMerge/>
            <w:shd w:val="clear" w:color="auto" w:fill="auto"/>
            <w:vAlign w:val="center"/>
            <w:hideMark/>
          </w:tcPr>
          <w:p w14:paraId="39E9FF12" w14:textId="77777777" w:rsidR="00604B0E" w:rsidRPr="00604B0E" w:rsidRDefault="00604B0E" w:rsidP="00604B0E">
            <w:pPr>
              <w:spacing w:after="0" w:line="240" w:lineRule="auto"/>
              <w:rPr>
                <w:rFonts w:eastAsia="Times New Roman" w:cs="Times New Roman"/>
                <w:sz w:val="24"/>
                <w:szCs w:val="24"/>
                <w:lang w:eastAsia="ru-RU"/>
              </w:rPr>
            </w:pPr>
          </w:p>
        </w:tc>
        <w:tc>
          <w:tcPr>
            <w:tcW w:w="3680" w:type="dxa"/>
            <w:vMerge/>
            <w:shd w:val="clear" w:color="auto" w:fill="auto"/>
            <w:vAlign w:val="center"/>
            <w:hideMark/>
          </w:tcPr>
          <w:p w14:paraId="60EB17A0" w14:textId="77777777" w:rsidR="00604B0E" w:rsidRPr="00604B0E" w:rsidRDefault="00604B0E" w:rsidP="00604B0E">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35F636E8" w14:textId="77777777" w:rsidR="00604B0E" w:rsidRPr="00604B0E" w:rsidRDefault="00604B0E" w:rsidP="00604B0E">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41A53DB2" w14:textId="77777777" w:rsidR="00604B0E" w:rsidRPr="00604B0E" w:rsidRDefault="00604B0E" w:rsidP="00604B0E">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7B3CA037" w14:textId="77777777" w:rsidR="00604B0E" w:rsidRPr="00604B0E" w:rsidRDefault="00604B0E" w:rsidP="00604B0E">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5FDB53EA" w14:textId="77777777" w:rsidR="00604B0E" w:rsidRPr="00604B0E" w:rsidRDefault="00604B0E" w:rsidP="00604B0E">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7C2F349C" w14:textId="77777777" w:rsidR="00604B0E" w:rsidRPr="00604B0E" w:rsidRDefault="00604B0E" w:rsidP="00604B0E">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3A02477F" w14:textId="77777777" w:rsidR="00604B0E" w:rsidRPr="00604B0E" w:rsidRDefault="00604B0E" w:rsidP="00604B0E">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047DB2AD" w14:textId="77777777" w:rsidR="00604B0E" w:rsidRPr="00604B0E" w:rsidRDefault="00604B0E" w:rsidP="00604B0E">
            <w:pPr>
              <w:spacing w:after="0" w:line="240" w:lineRule="auto"/>
              <w:rPr>
                <w:rFonts w:eastAsia="Times New Roman" w:cs="Times New Roman"/>
                <w:sz w:val="24"/>
                <w:szCs w:val="24"/>
                <w:lang w:eastAsia="ru-RU"/>
              </w:rPr>
            </w:pPr>
          </w:p>
        </w:tc>
        <w:tc>
          <w:tcPr>
            <w:tcW w:w="1216" w:type="dxa"/>
            <w:vMerge/>
            <w:shd w:val="clear" w:color="auto" w:fill="auto"/>
            <w:vAlign w:val="center"/>
            <w:hideMark/>
          </w:tcPr>
          <w:p w14:paraId="653C3AA9" w14:textId="77777777" w:rsidR="00604B0E" w:rsidRPr="00604B0E" w:rsidRDefault="00604B0E" w:rsidP="00604B0E">
            <w:pPr>
              <w:spacing w:after="0" w:line="240" w:lineRule="auto"/>
              <w:rPr>
                <w:rFonts w:eastAsia="Times New Roman" w:cs="Times New Roman"/>
                <w:sz w:val="24"/>
                <w:szCs w:val="24"/>
                <w:lang w:eastAsia="ru-RU"/>
              </w:rPr>
            </w:pPr>
          </w:p>
        </w:tc>
        <w:tc>
          <w:tcPr>
            <w:tcW w:w="1701" w:type="dxa"/>
            <w:vMerge/>
            <w:shd w:val="clear" w:color="auto" w:fill="auto"/>
            <w:vAlign w:val="center"/>
            <w:hideMark/>
          </w:tcPr>
          <w:p w14:paraId="52A35EDA" w14:textId="77777777" w:rsidR="00604B0E" w:rsidRPr="00604B0E" w:rsidRDefault="00604B0E" w:rsidP="00604B0E">
            <w:pPr>
              <w:spacing w:after="0" w:line="240" w:lineRule="auto"/>
              <w:rPr>
                <w:rFonts w:eastAsia="Times New Roman" w:cs="Times New Roman"/>
                <w:sz w:val="24"/>
                <w:szCs w:val="24"/>
                <w:lang w:eastAsia="ru-RU"/>
              </w:rPr>
            </w:pPr>
          </w:p>
        </w:tc>
      </w:tr>
      <w:tr w:rsidR="00604B0E" w:rsidRPr="00604B0E" w14:paraId="6BF923D9" w14:textId="77777777" w:rsidTr="00604B0E">
        <w:trPr>
          <w:trHeight w:val="310"/>
        </w:trPr>
        <w:tc>
          <w:tcPr>
            <w:tcW w:w="860" w:type="dxa"/>
            <w:shd w:val="clear" w:color="auto" w:fill="auto"/>
            <w:noWrap/>
            <w:vAlign w:val="center"/>
            <w:hideMark/>
          </w:tcPr>
          <w:p w14:paraId="5F870CD7"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1</w:t>
            </w:r>
          </w:p>
        </w:tc>
        <w:tc>
          <w:tcPr>
            <w:tcW w:w="3680" w:type="dxa"/>
            <w:shd w:val="clear" w:color="auto" w:fill="auto"/>
            <w:vAlign w:val="center"/>
            <w:hideMark/>
          </w:tcPr>
          <w:p w14:paraId="5B048D57" w14:textId="77777777" w:rsidR="00604B0E" w:rsidRPr="00604B0E" w:rsidRDefault="00604B0E" w:rsidP="00604B0E">
            <w:pPr>
              <w:spacing w:after="0" w:line="240" w:lineRule="auto"/>
              <w:rPr>
                <w:rFonts w:eastAsia="Times New Roman" w:cs="Times New Roman"/>
                <w:sz w:val="24"/>
                <w:szCs w:val="24"/>
                <w:lang w:eastAsia="ru-RU"/>
              </w:rPr>
            </w:pPr>
            <w:r w:rsidRPr="00604B0E">
              <w:rPr>
                <w:rFonts w:eastAsia="Times New Roman" w:cs="Times New Roman"/>
                <w:sz w:val="24"/>
                <w:szCs w:val="24"/>
                <w:lang w:eastAsia="ru-RU"/>
              </w:rPr>
              <w:t>Котельная с.Новослободск, д.18а</w:t>
            </w:r>
          </w:p>
        </w:tc>
        <w:tc>
          <w:tcPr>
            <w:tcW w:w="980" w:type="dxa"/>
            <w:shd w:val="clear" w:color="auto" w:fill="auto"/>
            <w:noWrap/>
            <w:vAlign w:val="center"/>
            <w:hideMark/>
          </w:tcPr>
          <w:p w14:paraId="58AF1866"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3,400</w:t>
            </w:r>
          </w:p>
        </w:tc>
        <w:tc>
          <w:tcPr>
            <w:tcW w:w="980" w:type="dxa"/>
            <w:shd w:val="clear" w:color="auto" w:fill="auto"/>
            <w:noWrap/>
            <w:vAlign w:val="center"/>
            <w:hideMark/>
          </w:tcPr>
          <w:p w14:paraId="5047DA12"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3,400</w:t>
            </w:r>
          </w:p>
        </w:tc>
        <w:tc>
          <w:tcPr>
            <w:tcW w:w="980" w:type="dxa"/>
            <w:shd w:val="clear" w:color="auto" w:fill="auto"/>
            <w:noWrap/>
            <w:vAlign w:val="center"/>
            <w:hideMark/>
          </w:tcPr>
          <w:p w14:paraId="6F85B649"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0,088</w:t>
            </w:r>
          </w:p>
        </w:tc>
        <w:tc>
          <w:tcPr>
            <w:tcW w:w="980" w:type="dxa"/>
            <w:shd w:val="clear" w:color="auto" w:fill="auto"/>
            <w:noWrap/>
            <w:vAlign w:val="center"/>
            <w:hideMark/>
          </w:tcPr>
          <w:p w14:paraId="77AEEEE0"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3,312</w:t>
            </w:r>
          </w:p>
        </w:tc>
        <w:tc>
          <w:tcPr>
            <w:tcW w:w="980" w:type="dxa"/>
            <w:shd w:val="clear" w:color="auto" w:fill="auto"/>
            <w:noWrap/>
            <w:vAlign w:val="center"/>
            <w:hideMark/>
          </w:tcPr>
          <w:p w14:paraId="0D0EF7FF"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3,178</w:t>
            </w:r>
          </w:p>
        </w:tc>
        <w:tc>
          <w:tcPr>
            <w:tcW w:w="980" w:type="dxa"/>
            <w:shd w:val="clear" w:color="auto" w:fill="auto"/>
            <w:noWrap/>
            <w:vAlign w:val="center"/>
            <w:hideMark/>
          </w:tcPr>
          <w:p w14:paraId="124CA56A"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0,134</w:t>
            </w:r>
          </w:p>
        </w:tc>
        <w:tc>
          <w:tcPr>
            <w:tcW w:w="980" w:type="dxa"/>
            <w:shd w:val="clear" w:color="auto" w:fill="auto"/>
            <w:noWrap/>
            <w:vAlign w:val="center"/>
            <w:hideMark/>
          </w:tcPr>
          <w:p w14:paraId="21729AB1" w14:textId="77777777" w:rsidR="00604B0E" w:rsidRPr="00604B0E" w:rsidRDefault="00ED5AA3" w:rsidP="00604B0E">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97,41</w:t>
            </w:r>
            <w:r w:rsidR="00604B0E" w:rsidRPr="00604B0E">
              <w:rPr>
                <w:rFonts w:eastAsia="Times New Roman" w:cs="Times New Roman"/>
                <w:sz w:val="24"/>
                <w:szCs w:val="24"/>
                <w:lang w:eastAsia="ru-RU"/>
              </w:rPr>
              <w:t>%</w:t>
            </w:r>
          </w:p>
        </w:tc>
        <w:tc>
          <w:tcPr>
            <w:tcW w:w="1216" w:type="dxa"/>
            <w:shd w:val="clear" w:color="auto" w:fill="auto"/>
            <w:noWrap/>
            <w:vAlign w:val="center"/>
            <w:hideMark/>
          </w:tcPr>
          <w:p w14:paraId="44A54135" w14:textId="77777777" w:rsidR="00604B0E" w:rsidRPr="00604B0E" w:rsidRDefault="00604B0E" w:rsidP="00604B0E">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0,147</w:t>
            </w:r>
          </w:p>
        </w:tc>
        <w:tc>
          <w:tcPr>
            <w:tcW w:w="1701" w:type="dxa"/>
            <w:shd w:val="clear" w:color="auto" w:fill="auto"/>
            <w:noWrap/>
            <w:vAlign w:val="center"/>
            <w:hideMark/>
          </w:tcPr>
          <w:p w14:paraId="12C35DFB" w14:textId="77777777" w:rsidR="00604B0E" w:rsidRPr="00604B0E" w:rsidRDefault="00604B0E" w:rsidP="00ED5AA3">
            <w:pPr>
              <w:spacing w:after="0" w:line="240" w:lineRule="auto"/>
              <w:jc w:val="center"/>
              <w:rPr>
                <w:rFonts w:eastAsia="Times New Roman" w:cs="Times New Roman"/>
                <w:sz w:val="24"/>
                <w:szCs w:val="24"/>
                <w:lang w:eastAsia="ru-RU"/>
              </w:rPr>
            </w:pPr>
            <w:r w:rsidRPr="00604B0E">
              <w:rPr>
                <w:rFonts w:eastAsia="Times New Roman" w:cs="Times New Roman"/>
                <w:sz w:val="24"/>
                <w:szCs w:val="24"/>
                <w:lang w:eastAsia="ru-RU"/>
              </w:rPr>
              <w:t>4,</w:t>
            </w:r>
            <w:r w:rsidR="00ED5AA3">
              <w:rPr>
                <w:rFonts w:eastAsia="Times New Roman" w:cs="Times New Roman"/>
                <w:sz w:val="24"/>
                <w:szCs w:val="24"/>
                <w:lang w:eastAsia="ru-RU"/>
              </w:rPr>
              <w:t>44</w:t>
            </w:r>
            <w:r w:rsidRPr="00604B0E">
              <w:rPr>
                <w:rFonts w:eastAsia="Times New Roman" w:cs="Times New Roman"/>
                <w:sz w:val="24"/>
                <w:szCs w:val="24"/>
                <w:lang w:eastAsia="ru-RU"/>
              </w:rPr>
              <w:t>%</w:t>
            </w:r>
          </w:p>
        </w:tc>
      </w:tr>
    </w:tbl>
    <w:p w14:paraId="4FE1287A" w14:textId="77777777" w:rsidR="00244282" w:rsidRPr="00F45FCB" w:rsidRDefault="00244282" w:rsidP="00101BB4">
      <w:pPr>
        <w:pStyle w:val="a4"/>
        <w:spacing w:after="0" w:line="240" w:lineRule="auto"/>
        <w:ind w:left="0" w:firstLine="567"/>
        <w:jc w:val="both"/>
        <w:rPr>
          <w:rFonts w:cs="Times New Roman"/>
          <w:szCs w:val="28"/>
        </w:rPr>
      </w:pPr>
    </w:p>
    <w:p w14:paraId="0BDAB8D9" w14:textId="77777777" w:rsidR="00ED4DD7" w:rsidRPr="00F45FCB" w:rsidRDefault="00ED4DD7" w:rsidP="00101BB4">
      <w:pPr>
        <w:pStyle w:val="a4"/>
        <w:spacing w:after="0" w:line="240" w:lineRule="auto"/>
        <w:ind w:left="0" w:firstLine="567"/>
        <w:jc w:val="both"/>
        <w:rPr>
          <w:rFonts w:cs="Times New Roman"/>
          <w:szCs w:val="28"/>
        </w:rPr>
      </w:pPr>
    </w:p>
    <w:p w14:paraId="60F21F38" w14:textId="77777777" w:rsidR="00E62098" w:rsidRPr="00F45FCB" w:rsidRDefault="00E62098" w:rsidP="003B1700">
      <w:pPr>
        <w:tabs>
          <w:tab w:val="left" w:pos="1970"/>
        </w:tabs>
        <w:spacing w:after="0" w:line="240" w:lineRule="auto"/>
        <w:ind w:firstLine="567"/>
        <w:rPr>
          <w:rFonts w:cs="Times New Roman"/>
          <w:szCs w:val="28"/>
          <w:lang w:bidi="en-US"/>
        </w:rPr>
      </w:pPr>
      <w:r w:rsidRPr="00F45FCB">
        <w:rPr>
          <w:rFonts w:cs="Times New Roman"/>
          <w:szCs w:val="28"/>
          <w:lang w:bidi="en-US"/>
        </w:rPr>
        <w:t>Установленной мощности котельных (Гкал./ч.) достаточно для обеспечения потребителей тепловой энергией должного качества.</w:t>
      </w:r>
    </w:p>
    <w:p w14:paraId="43A47EA3" w14:textId="77777777" w:rsidR="00ED4DD7" w:rsidRPr="00F45FCB" w:rsidRDefault="00E62098" w:rsidP="00101BB4">
      <w:pPr>
        <w:tabs>
          <w:tab w:val="left" w:pos="1970"/>
        </w:tabs>
        <w:spacing w:after="0" w:line="240" w:lineRule="auto"/>
        <w:rPr>
          <w:rFonts w:cs="Times New Roman"/>
          <w:szCs w:val="28"/>
          <w:lang w:bidi="en-US"/>
        </w:rPr>
        <w:sectPr w:rsidR="00ED4DD7" w:rsidRPr="00F45FCB" w:rsidSect="00ED4DD7">
          <w:pgSz w:w="16838" w:h="11906" w:orient="landscape"/>
          <w:pgMar w:top="1701" w:right="1134" w:bottom="851" w:left="1134" w:header="709" w:footer="709" w:gutter="0"/>
          <w:cols w:space="708"/>
          <w:docGrid w:linePitch="381"/>
        </w:sectPr>
      </w:pPr>
      <w:r w:rsidRPr="00F45FCB">
        <w:rPr>
          <w:rFonts w:cs="Times New Roman"/>
          <w:szCs w:val="28"/>
          <w:lang w:bidi="en-US"/>
        </w:rPr>
        <w:tab/>
      </w:r>
    </w:p>
    <w:p w14:paraId="189AFE25" w14:textId="77777777" w:rsidR="00B920EC" w:rsidRPr="00F45FCB" w:rsidRDefault="002C0964" w:rsidP="00101BB4">
      <w:pPr>
        <w:pStyle w:val="7"/>
        <w:spacing w:before="0" w:line="240" w:lineRule="auto"/>
        <w:ind w:firstLine="567"/>
        <w:jc w:val="both"/>
        <w:rPr>
          <w:rFonts w:ascii="Times New Roman" w:hAnsi="Times New Roman"/>
          <w:b/>
          <w:i w:val="0"/>
          <w:sz w:val="28"/>
          <w:szCs w:val="28"/>
          <w:lang w:val="ru-RU"/>
        </w:rPr>
      </w:pPr>
      <w:bookmarkStart w:id="90" w:name="_Toc168654681"/>
      <w:r w:rsidRPr="00F45FCB">
        <w:rPr>
          <w:rFonts w:ascii="Times New Roman" w:hAnsi="Times New Roman"/>
          <w:b/>
          <w:i w:val="0"/>
          <w:sz w:val="28"/>
          <w:szCs w:val="28"/>
          <w:lang w:val="ru-RU"/>
        </w:rPr>
        <w:lastRenderedPageBreak/>
        <w:t>б)</w:t>
      </w:r>
      <w:r w:rsidR="00B920EC" w:rsidRPr="00F45FCB">
        <w:rPr>
          <w:rFonts w:ascii="Times New Roman" w:hAnsi="Times New Roman"/>
          <w:b/>
          <w:i w:val="0"/>
          <w:sz w:val="28"/>
          <w:szCs w:val="28"/>
          <w:lang w:val="ru-RU"/>
        </w:rPr>
        <w:t xml:space="preserve"> описание</w:t>
      </w:r>
      <w:r w:rsidRPr="00F45FCB">
        <w:rPr>
          <w:rFonts w:ascii="Times New Roman" w:hAnsi="Times New Roman"/>
          <w:b/>
          <w:i w:val="0"/>
          <w:sz w:val="28"/>
          <w:szCs w:val="28"/>
          <w:lang w:val="ru-RU"/>
        </w:rPr>
        <w:t xml:space="preserve"> резерв</w:t>
      </w:r>
      <w:r w:rsidR="00B920EC" w:rsidRPr="00F45FCB">
        <w:rPr>
          <w:rFonts w:ascii="Times New Roman" w:hAnsi="Times New Roman"/>
          <w:b/>
          <w:i w:val="0"/>
          <w:sz w:val="28"/>
          <w:szCs w:val="28"/>
          <w:lang w:val="ru-RU"/>
        </w:rPr>
        <w:t>ов</w:t>
      </w:r>
      <w:r w:rsidRPr="00F45FCB">
        <w:rPr>
          <w:rFonts w:ascii="Times New Roman" w:hAnsi="Times New Roman"/>
          <w:b/>
          <w:i w:val="0"/>
          <w:sz w:val="28"/>
          <w:szCs w:val="28"/>
          <w:lang w:val="ru-RU"/>
        </w:rPr>
        <w:t xml:space="preserve"> и дефицит</w:t>
      </w:r>
      <w:r w:rsidR="00B920EC" w:rsidRPr="00F45FCB">
        <w:rPr>
          <w:rFonts w:ascii="Times New Roman" w:hAnsi="Times New Roman"/>
          <w:b/>
          <w:i w:val="0"/>
          <w:sz w:val="28"/>
          <w:szCs w:val="28"/>
          <w:lang w:val="ru-RU"/>
        </w:rPr>
        <w:t>ов</w:t>
      </w:r>
      <w:r w:rsidRPr="00F45FCB">
        <w:rPr>
          <w:rFonts w:ascii="Times New Roman" w:hAnsi="Times New Roman"/>
          <w:b/>
          <w:i w:val="0"/>
          <w:sz w:val="28"/>
          <w:szCs w:val="28"/>
          <w:lang w:val="ru-RU"/>
        </w:rPr>
        <w:t xml:space="preserve"> тепловой мощности нетто по каждому источнику тепловой энергии</w:t>
      </w:r>
      <w:r w:rsidR="00B920EC" w:rsidRPr="00F45FCB">
        <w:rPr>
          <w:rFonts w:ascii="Times New Roman" w:hAnsi="Times New Roman"/>
          <w:b/>
          <w:i w:val="0"/>
          <w:sz w:val="28"/>
          <w:szCs w:val="28"/>
          <w:lang w:val="ru-RU"/>
        </w:rPr>
        <w:t>, а в ценовых зонах теплоснабжения– по каждой системе теплоснабжения</w:t>
      </w:r>
      <w:bookmarkEnd w:id="90"/>
    </w:p>
    <w:p w14:paraId="0D149D7F" w14:textId="77777777" w:rsidR="002C0964" w:rsidRPr="00F45FCB" w:rsidRDefault="002C0964" w:rsidP="00101BB4">
      <w:pPr>
        <w:pStyle w:val="a4"/>
        <w:spacing w:after="0" w:line="240" w:lineRule="auto"/>
        <w:ind w:left="0" w:firstLine="567"/>
        <w:jc w:val="both"/>
        <w:rPr>
          <w:rFonts w:cs="Times New Roman"/>
          <w:szCs w:val="28"/>
        </w:rPr>
      </w:pPr>
      <w:r w:rsidRPr="00F45FCB">
        <w:rPr>
          <w:rFonts w:cs="Times New Roman"/>
          <w:szCs w:val="28"/>
        </w:rPr>
        <w:t xml:space="preserve">Величина резерва и дефицита тепловой мощности по источнику тепловой энергии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 xml:space="preserve">представлена в таблице </w:t>
      </w:r>
      <w:r w:rsidR="002C7CC3" w:rsidRPr="00F45FCB">
        <w:rPr>
          <w:rFonts w:cs="Times New Roman"/>
          <w:szCs w:val="28"/>
        </w:rPr>
        <w:t>6.</w:t>
      </w:r>
      <w:r w:rsidR="00A65409" w:rsidRPr="00F45FCB">
        <w:rPr>
          <w:rFonts w:cs="Times New Roman"/>
          <w:szCs w:val="28"/>
        </w:rPr>
        <w:t>1</w:t>
      </w:r>
      <w:r w:rsidRPr="00F45FCB">
        <w:rPr>
          <w:rFonts w:cs="Times New Roman"/>
          <w:szCs w:val="28"/>
        </w:rPr>
        <w:t>.</w:t>
      </w:r>
    </w:p>
    <w:p w14:paraId="6AEAD29F" w14:textId="77777777" w:rsidR="00A20920" w:rsidRPr="00F45FCB" w:rsidRDefault="00D2241D" w:rsidP="00101BB4">
      <w:pPr>
        <w:pStyle w:val="a4"/>
        <w:spacing w:after="0" w:line="240" w:lineRule="auto"/>
        <w:ind w:left="0" w:firstLine="567"/>
        <w:jc w:val="both"/>
        <w:rPr>
          <w:rFonts w:cs="Times New Roman"/>
          <w:szCs w:val="28"/>
        </w:rPr>
      </w:pPr>
      <w:r w:rsidRPr="00F45FCB">
        <w:rPr>
          <w:rFonts w:cs="Times New Roman"/>
          <w:szCs w:val="28"/>
        </w:rPr>
        <w:t xml:space="preserve">В настоящее время   на котельных   системы теплоснабжения муниципального образования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004D498D" w:rsidRPr="00F45FCB">
        <w:rPr>
          <w:rFonts w:cs="Times New Roman"/>
          <w:szCs w:val="28"/>
        </w:rPr>
        <w:t xml:space="preserve"> нет дефицита </w:t>
      </w:r>
      <w:r w:rsidRPr="00F45FCB">
        <w:rPr>
          <w:rFonts w:cs="Times New Roman"/>
          <w:szCs w:val="28"/>
        </w:rPr>
        <w:t>тепловой мощности.</w:t>
      </w:r>
    </w:p>
    <w:p w14:paraId="4D9F1486" w14:textId="77777777" w:rsidR="002C0964" w:rsidRPr="00F45FCB" w:rsidRDefault="002C0964" w:rsidP="00101BB4">
      <w:pPr>
        <w:pStyle w:val="a4"/>
        <w:spacing w:after="0" w:line="240" w:lineRule="auto"/>
        <w:ind w:left="0"/>
        <w:rPr>
          <w:rFonts w:cs="Times New Roman"/>
          <w:szCs w:val="28"/>
        </w:rPr>
      </w:pPr>
    </w:p>
    <w:p w14:paraId="6AE32EC5" w14:textId="77777777" w:rsidR="005A51C0" w:rsidRPr="00F45FCB" w:rsidRDefault="005A51C0" w:rsidP="00101BB4">
      <w:pPr>
        <w:pStyle w:val="7"/>
        <w:spacing w:before="0" w:line="240" w:lineRule="auto"/>
        <w:ind w:firstLine="567"/>
        <w:jc w:val="both"/>
        <w:rPr>
          <w:rFonts w:ascii="Times New Roman" w:hAnsi="Times New Roman"/>
          <w:b/>
          <w:i w:val="0"/>
          <w:sz w:val="28"/>
          <w:szCs w:val="28"/>
          <w:lang w:val="ru-RU"/>
        </w:rPr>
      </w:pPr>
      <w:bookmarkStart w:id="91" w:name="_Toc168654682"/>
      <w:r w:rsidRPr="00F45FCB">
        <w:rPr>
          <w:rFonts w:ascii="Times New Roman" w:hAnsi="Times New Roman"/>
          <w:b/>
          <w:i w:val="0"/>
          <w:sz w:val="28"/>
          <w:szCs w:val="28"/>
          <w:lang w:val="ru-RU"/>
        </w:rPr>
        <w:t>в) описание гидравлических режимов, обеспечивающих передачу тепловой энергии от источника тепловой энергии до с</w:t>
      </w:r>
      <w:r w:rsidR="00B920EE" w:rsidRPr="00F45FCB">
        <w:rPr>
          <w:rFonts w:ascii="Times New Roman" w:hAnsi="Times New Roman"/>
          <w:b/>
          <w:i w:val="0"/>
          <w:sz w:val="28"/>
          <w:szCs w:val="28"/>
          <w:lang w:val="ru-RU"/>
        </w:rPr>
        <w:t xml:space="preserve">амого удаленного потребителя и </w:t>
      </w:r>
      <w:r w:rsidRPr="00F45FCB">
        <w:rPr>
          <w:rFonts w:ascii="Times New Roman" w:hAnsi="Times New Roman"/>
          <w:b/>
          <w:i w:val="0"/>
          <w:sz w:val="28"/>
          <w:szCs w:val="28"/>
          <w:lang w:val="ru-RU"/>
        </w:rPr>
        <w:t>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91"/>
    </w:p>
    <w:p w14:paraId="28863075" w14:textId="77777777" w:rsidR="002C7CC3" w:rsidRPr="00F45FCB" w:rsidRDefault="002C7CC3" w:rsidP="00101BB4">
      <w:pPr>
        <w:pStyle w:val="a4"/>
        <w:spacing w:after="0" w:line="240" w:lineRule="auto"/>
        <w:ind w:left="0" w:firstLine="567"/>
        <w:jc w:val="both"/>
        <w:rPr>
          <w:rFonts w:cs="Times New Roman"/>
          <w:szCs w:val="28"/>
        </w:rPr>
      </w:pPr>
      <w:r w:rsidRPr="00F45FCB">
        <w:rPr>
          <w:rFonts w:cs="Times New Roman"/>
          <w:szCs w:val="28"/>
        </w:rPr>
        <w:t xml:space="preserve">Гидравлические режимы тепловых сетей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 xml:space="preserve">обеспечиваются загрузкой насосного оборудования, установленного на источниках тепловой энергии. </w:t>
      </w:r>
    </w:p>
    <w:p w14:paraId="3EFDB9C4" w14:textId="77777777" w:rsidR="006A30E6" w:rsidRPr="00F45FCB" w:rsidRDefault="00C974B4" w:rsidP="00101BB4">
      <w:pPr>
        <w:pStyle w:val="a4"/>
        <w:spacing w:after="0" w:line="240" w:lineRule="auto"/>
        <w:ind w:left="0" w:firstLine="567"/>
        <w:jc w:val="both"/>
        <w:rPr>
          <w:rFonts w:cs="Times New Roman"/>
          <w:szCs w:val="28"/>
        </w:rPr>
      </w:pPr>
      <w:r w:rsidRPr="00F45FCB">
        <w:rPr>
          <w:rFonts w:cs="Times New Roman"/>
          <w:szCs w:val="28"/>
        </w:rPr>
        <w:t xml:space="preserve"> </w:t>
      </w:r>
    </w:p>
    <w:p w14:paraId="26CC7610" w14:textId="77777777" w:rsidR="00BC0BE9" w:rsidRPr="00F45FCB" w:rsidRDefault="00BC0BE9" w:rsidP="00101BB4">
      <w:pPr>
        <w:pStyle w:val="7"/>
        <w:spacing w:before="0" w:line="240" w:lineRule="auto"/>
        <w:ind w:firstLine="567"/>
        <w:jc w:val="both"/>
        <w:rPr>
          <w:rFonts w:ascii="Times New Roman" w:hAnsi="Times New Roman"/>
          <w:b/>
          <w:i w:val="0"/>
          <w:sz w:val="28"/>
          <w:szCs w:val="28"/>
          <w:lang w:val="ru-RU"/>
        </w:rPr>
      </w:pPr>
      <w:bookmarkStart w:id="92" w:name="_Toc168654683"/>
      <w:r w:rsidRPr="00F45FCB">
        <w:rPr>
          <w:rFonts w:ascii="Times New Roman" w:hAnsi="Times New Roman"/>
          <w:b/>
          <w:i w:val="0"/>
          <w:sz w:val="28"/>
          <w:szCs w:val="28"/>
          <w:lang w:val="ru-RU"/>
        </w:rPr>
        <w:t xml:space="preserve">г) </w:t>
      </w:r>
      <w:r w:rsidR="00C92398" w:rsidRPr="00F45FCB">
        <w:rPr>
          <w:rFonts w:ascii="Times New Roman" w:hAnsi="Times New Roman"/>
          <w:b/>
          <w:i w:val="0"/>
          <w:sz w:val="28"/>
          <w:szCs w:val="28"/>
          <w:lang w:val="ru-RU"/>
        </w:rPr>
        <w:t xml:space="preserve">описание </w:t>
      </w:r>
      <w:r w:rsidRPr="00F45FCB">
        <w:rPr>
          <w:rFonts w:ascii="Times New Roman" w:hAnsi="Times New Roman"/>
          <w:b/>
          <w:i w:val="0"/>
          <w:sz w:val="28"/>
          <w:szCs w:val="28"/>
          <w:lang w:val="ru-RU"/>
        </w:rPr>
        <w:t>причины возникновения дефицитов тепловой мощности и последствий влияния дефицитов на качество теплоснабжения</w:t>
      </w:r>
      <w:bookmarkEnd w:id="92"/>
    </w:p>
    <w:p w14:paraId="0CD9FFD5" w14:textId="77777777" w:rsidR="002C7CC3" w:rsidRPr="00F45FCB" w:rsidRDefault="002C7CC3" w:rsidP="00101BB4">
      <w:pPr>
        <w:pStyle w:val="a4"/>
        <w:spacing w:after="0" w:line="240" w:lineRule="auto"/>
        <w:ind w:left="0" w:firstLine="567"/>
        <w:jc w:val="both"/>
        <w:rPr>
          <w:rFonts w:cs="Times New Roman"/>
          <w:szCs w:val="28"/>
        </w:rPr>
      </w:pPr>
      <w:r w:rsidRPr="00F45FCB">
        <w:rPr>
          <w:rFonts w:cs="Times New Roman"/>
          <w:szCs w:val="28"/>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14:paraId="223854D0" w14:textId="77777777" w:rsidR="002C7CC3" w:rsidRPr="00F45FCB" w:rsidRDefault="002C7CC3" w:rsidP="00101BB4">
      <w:pPr>
        <w:pStyle w:val="a4"/>
        <w:spacing w:after="0" w:line="240" w:lineRule="auto"/>
        <w:ind w:left="0" w:firstLine="567"/>
        <w:jc w:val="both"/>
        <w:rPr>
          <w:rFonts w:cs="Times New Roman"/>
          <w:szCs w:val="28"/>
        </w:rPr>
      </w:pPr>
      <w:r w:rsidRPr="00F45FCB">
        <w:rPr>
          <w:rFonts w:cs="Times New Roman"/>
          <w:szCs w:val="28"/>
        </w:rPr>
        <w:t>Одной из причин возникновения дефицита тепловой мощности на котельных является ограничение установленной тепловой мощности, а именно большой износ котельного оборудования и низкий фактический КПД работы котлоагрегатов. Локальные дефициты тепловой мощности на котельных приводят к ухудшению качества теплоснабжения потребителей при расчетных температурах наружного воздуха (и близких к ним).</w:t>
      </w:r>
    </w:p>
    <w:p w14:paraId="661A7F82" w14:textId="77777777" w:rsidR="00890D6D" w:rsidRPr="00F45FCB" w:rsidRDefault="00890D6D" w:rsidP="00101BB4">
      <w:pPr>
        <w:pStyle w:val="a4"/>
        <w:spacing w:after="0" w:line="240" w:lineRule="auto"/>
        <w:ind w:left="0" w:firstLine="567"/>
        <w:jc w:val="both"/>
        <w:rPr>
          <w:rFonts w:cs="Times New Roman"/>
          <w:szCs w:val="28"/>
        </w:rPr>
      </w:pPr>
      <w:r w:rsidRPr="00F45FCB">
        <w:rPr>
          <w:rFonts w:cs="Times New Roman"/>
          <w:szCs w:val="28"/>
        </w:rPr>
        <w:t xml:space="preserve">Величина резерва и дефицита тепловой мощности по источнику тепловой энергии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Pr="00F45FCB">
        <w:rPr>
          <w:rFonts w:cs="Times New Roman"/>
          <w:szCs w:val="28"/>
        </w:rPr>
        <w:t xml:space="preserve"> представлена в таблице </w:t>
      </w:r>
      <w:r w:rsidR="002C7CC3" w:rsidRPr="00F45FCB">
        <w:rPr>
          <w:rFonts w:cs="Times New Roman"/>
          <w:szCs w:val="28"/>
        </w:rPr>
        <w:t>6.1</w:t>
      </w:r>
      <w:r w:rsidRPr="00F45FCB">
        <w:rPr>
          <w:rFonts w:cs="Times New Roman"/>
          <w:szCs w:val="28"/>
        </w:rPr>
        <w:t>.</w:t>
      </w:r>
    </w:p>
    <w:p w14:paraId="219A972A"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 xml:space="preserve">Расчет дефицита/профицита мощности по каждому из источников, производился исходя из ситуации, при которой потребители производят выборку заявленной мощности в полном объеме. </w:t>
      </w:r>
    </w:p>
    <w:p w14:paraId="42A5E02D" w14:textId="77777777" w:rsidR="002C7CC3" w:rsidRDefault="002C7CC3" w:rsidP="00101BB4">
      <w:pPr>
        <w:pStyle w:val="a4"/>
        <w:spacing w:after="0" w:line="240" w:lineRule="auto"/>
        <w:ind w:left="0" w:firstLine="567"/>
        <w:jc w:val="both"/>
        <w:rPr>
          <w:rFonts w:eastAsia="Times New Roman" w:cs="Times New Roman"/>
          <w:szCs w:val="28"/>
          <w:lang w:eastAsia="ru-RU"/>
        </w:rPr>
      </w:pPr>
      <w:r w:rsidRPr="00F45FCB">
        <w:rPr>
          <w:rFonts w:eastAsia="Times New Roman" w:cs="Times New Roman"/>
          <w:szCs w:val="28"/>
          <w:lang w:eastAsia="ru-RU"/>
        </w:rPr>
        <w:t>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двухставочных тарифов.</w:t>
      </w:r>
    </w:p>
    <w:p w14:paraId="709607D8" w14:textId="77777777" w:rsidR="002A641E" w:rsidRPr="00F45FCB" w:rsidRDefault="002A641E" w:rsidP="00101BB4">
      <w:pPr>
        <w:pStyle w:val="a4"/>
        <w:spacing w:after="0" w:line="240" w:lineRule="auto"/>
        <w:ind w:left="0" w:firstLine="567"/>
        <w:jc w:val="both"/>
        <w:rPr>
          <w:rFonts w:cs="Times New Roman"/>
          <w:szCs w:val="28"/>
        </w:rPr>
      </w:pPr>
    </w:p>
    <w:p w14:paraId="46B7E015" w14:textId="77777777" w:rsidR="003C70D1" w:rsidRPr="00F45FCB" w:rsidRDefault="003C70D1" w:rsidP="00101BB4">
      <w:pPr>
        <w:pStyle w:val="7"/>
        <w:spacing w:before="0" w:line="240" w:lineRule="auto"/>
        <w:ind w:firstLine="567"/>
        <w:jc w:val="both"/>
        <w:rPr>
          <w:rFonts w:ascii="Times New Roman" w:hAnsi="Times New Roman"/>
          <w:b/>
          <w:i w:val="0"/>
          <w:sz w:val="28"/>
          <w:szCs w:val="28"/>
          <w:lang w:val="ru-RU"/>
        </w:rPr>
      </w:pPr>
      <w:bookmarkStart w:id="93" w:name="_Toc168654684"/>
      <w:r w:rsidRPr="00F45FCB">
        <w:rPr>
          <w:rFonts w:ascii="Times New Roman" w:hAnsi="Times New Roman"/>
          <w:b/>
          <w:i w:val="0"/>
          <w:sz w:val="28"/>
          <w:szCs w:val="28"/>
          <w:lang w:val="ru-RU"/>
        </w:rPr>
        <w:lastRenderedPageBreak/>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3"/>
    </w:p>
    <w:p w14:paraId="171C4DCA" w14:textId="77777777" w:rsidR="002A641E" w:rsidRDefault="002A641E" w:rsidP="00101BB4">
      <w:pPr>
        <w:pStyle w:val="a4"/>
        <w:spacing w:after="0" w:line="240" w:lineRule="auto"/>
        <w:ind w:left="0" w:firstLine="567"/>
        <w:jc w:val="both"/>
        <w:rPr>
          <w:rFonts w:cs="Times New Roman"/>
          <w:szCs w:val="28"/>
        </w:rPr>
      </w:pPr>
    </w:p>
    <w:p w14:paraId="33E0EECA" w14:textId="77777777" w:rsidR="00767468" w:rsidRPr="00F45FCB" w:rsidRDefault="00BC0BE9" w:rsidP="00101BB4">
      <w:pPr>
        <w:pStyle w:val="a4"/>
        <w:spacing w:after="0" w:line="240" w:lineRule="auto"/>
        <w:ind w:left="0" w:firstLine="567"/>
        <w:jc w:val="both"/>
        <w:rPr>
          <w:rFonts w:cs="Times New Roman"/>
          <w:szCs w:val="28"/>
        </w:rPr>
      </w:pPr>
      <w:r w:rsidRPr="00F45FCB">
        <w:rPr>
          <w:rFonts w:cs="Times New Roman"/>
          <w:szCs w:val="28"/>
        </w:rPr>
        <w:t xml:space="preserve">В </w:t>
      </w:r>
      <w:r w:rsidR="00D41300">
        <w:rPr>
          <w:rFonts w:cs="Times New Roman"/>
          <w:szCs w:val="28"/>
        </w:rPr>
        <w:t>муниципальном образовании</w:t>
      </w:r>
      <w:r w:rsidR="00DC0971" w:rsidRPr="00F45FCB">
        <w:rPr>
          <w:rFonts w:cs="Times New Roman"/>
          <w:szCs w:val="28"/>
        </w:rPr>
        <w:t xml:space="preserve"> </w:t>
      </w:r>
      <w:r w:rsidR="006A0117" w:rsidRPr="00F45FCB">
        <w:rPr>
          <w:rFonts w:cs="Times New Roman"/>
          <w:szCs w:val="28"/>
        </w:rPr>
        <w:t xml:space="preserve">имеется </w:t>
      </w:r>
      <w:r w:rsidRPr="00F45FCB">
        <w:rPr>
          <w:rFonts w:cs="Times New Roman"/>
          <w:szCs w:val="28"/>
        </w:rPr>
        <w:t>резерв тепловой мощности</w:t>
      </w:r>
      <w:r w:rsidR="00460D76" w:rsidRPr="00F45FCB">
        <w:rPr>
          <w:rFonts w:cs="Times New Roman"/>
          <w:szCs w:val="28"/>
        </w:rPr>
        <w:t>.</w:t>
      </w:r>
      <w:r w:rsidR="00A535FE" w:rsidRPr="00F45FCB">
        <w:rPr>
          <w:rFonts w:cs="Times New Roman"/>
          <w:szCs w:val="28"/>
        </w:rPr>
        <w:t xml:space="preserve"> </w:t>
      </w:r>
      <w:r w:rsidR="00460D76" w:rsidRPr="00F45FCB">
        <w:rPr>
          <w:rFonts w:cs="Times New Roman"/>
          <w:szCs w:val="28"/>
        </w:rPr>
        <w:t>Р</w:t>
      </w:r>
      <w:r w:rsidRPr="00F45FCB">
        <w:rPr>
          <w:rFonts w:cs="Times New Roman"/>
          <w:szCs w:val="28"/>
        </w:rPr>
        <w:t>асширение технологическ</w:t>
      </w:r>
      <w:r w:rsidR="00BE7999" w:rsidRPr="00F45FCB">
        <w:rPr>
          <w:rFonts w:cs="Times New Roman"/>
          <w:szCs w:val="28"/>
        </w:rPr>
        <w:t>их</w:t>
      </w:r>
      <w:r w:rsidRPr="00F45FCB">
        <w:rPr>
          <w:rFonts w:cs="Times New Roman"/>
          <w:szCs w:val="28"/>
        </w:rPr>
        <w:t xml:space="preserve"> зон действия источник</w:t>
      </w:r>
      <w:r w:rsidR="00BE7999" w:rsidRPr="00F45FCB">
        <w:rPr>
          <w:rFonts w:cs="Times New Roman"/>
          <w:szCs w:val="28"/>
        </w:rPr>
        <w:t>ов</w:t>
      </w:r>
      <w:r w:rsidRPr="00F45FCB">
        <w:rPr>
          <w:rFonts w:cs="Times New Roman"/>
          <w:szCs w:val="28"/>
        </w:rPr>
        <w:t xml:space="preserve"> тепловой энергии</w:t>
      </w:r>
      <w:r w:rsidR="00460D76" w:rsidRPr="00F45FCB">
        <w:rPr>
          <w:rFonts w:cs="Times New Roman"/>
          <w:szCs w:val="28"/>
        </w:rPr>
        <w:t xml:space="preserve"> не </w:t>
      </w:r>
      <w:r w:rsidR="006A0117" w:rsidRPr="00F45FCB">
        <w:rPr>
          <w:rFonts w:cs="Times New Roman"/>
          <w:szCs w:val="28"/>
        </w:rPr>
        <w:t>предусмотрено</w:t>
      </w:r>
      <w:r w:rsidRPr="00F45FCB">
        <w:rPr>
          <w:rFonts w:cs="Times New Roman"/>
          <w:szCs w:val="28"/>
        </w:rPr>
        <w:t>. Для реализации расширения технологическ</w:t>
      </w:r>
      <w:r w:rsidR="00BE7999" w:rsidRPr="00F45FCB">
        <w:rPr>
          <w:rFonts w:cs="Times New Roman"/>
          <w:szCs w:val="28"/>
        </w:rPr>
        <w:t>их</w:t>
      </w:r>
      <w:r w:rsidRPr="00F45FCB">
        <w:rPr>
          <w:rFonts w:cs="Times New Roman"/>
          <w:szCs w:val="28"/>
        </w:rPr>
        <w:t xml:space="preserve"> зон действия источник</w:t>
      </w:r>
      <w:r w:rsidR="00BE7999" w:rsidRPr="00F45FCB">
        <w:rPr>
          <w:rFonts w:cs="Times New Roman"/>
          <w:szCs w:val="28"/>
        </w:rPr>
        <w:t>ов</w:t>
      </w:r>
      <w:r w:rsidRPr="00F45FCB">
        <w:rPr>
          <w:rFonts w:cs="Times New Roman"/>
          <w:szCs w:val="28"/>
        </w:rPr>
        <w:t xml:space="preserve"> тепловой энергии необходима разработка проектной документации на реконструкцию сетей и котельн</w:t>
      </w:r>
      <w:r w:rsidR="00BE7999" w:rsidRPr="00F45FCB">
        <w:rPr>
          <w:rFonts w:cs="Times New Roman"/>
          <w:szCs w:val="28"/>
        </w:rPr>
        <w:t>ых</w:t>
      </w:r>
      <w:r w:rsidRPr="00F45FCB">
        <w:rPr>
          <w:rFonts w:cs="Times New Roman"/>
          <w:szCs w:val="28"/>
        </w:rPr>
        <w:t>.</w:t>
      </w:r>
    </w:p>
    <w:p w14:paraId="57357BE5" w14:textId="77777777" w:rsidR="002C7CC3" w:rsidRPr="00F45FCB" w:rsidRDefault="002C7CC3" w:rsidP="00101BB4">
      <w:pPr>
        <w:spacing w:after="0" w:line="240" w:lineRule="auto"/>
        <w:jc w:val="center"/>
        <w:rPr>
          <w:rFonts w:cs="Times New Roman"/>
          <w:b/>
          <w:szCs w:val="28"/>
        </w:rPr>
      </w:pPr>
    </w:p>
    <w:p w14:paraId="39DEE917" w14:textId="77777777" w:rsidR="00355DF4" w:rsidRPr="00F45FCB" w:rsidRDefault="00355DF4" w:rsidP="00101BB4">
      <w:pPr>
        <w:spacing w:after="0" w:line="240" w:lineRule="auto"/>
        <w:jc w:val="center"/>
        <w:rPr>
          <w:rFonts w:cs="Times New Roman"/>
          <w:b/>
          <w:szCs w:val="28"/>
        </w:rPr>
      </w:pPr>
    </w:p>
    <w:p w14:paraId="37A0FC96" w14:textId="77777777" w:rsidR="002C7CC3" w:rsidRPr="00F45FCB" w:rsidRDefault="002C7CC3" w:rsidP="00101BB4">
      <w:pPr>
        <w:spacing w:after="0" w:line="240" w:lineRule="auto"/>
        <w:jc w:val="center"/>
        <w:rPr>
          <w:rFonts w:cs="Times New Roman"/>
          <w:i/>
          <w:szCs w:val="28"/>
        </w:rPr>
      </w:pPr>
      <w:r w:rsidRPr="00F45FCB">
        <w:rPr>
          <w:rFonts w:cs="Times New Roman"/>
          <w:i/>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p>
    <w:p w14:paraId="3606C92E" w14:textId="77777777" w:rsidR="00D41300" w:rsidRDefault="00D41300" w:rsidP="00101BB4">
      <w:pPr>
        <w:spacing w:after="0" w:line="240" w:lineRule="auto"/>
        <w:ind w:firstLine="567"/>
        <w:jc w:val="both"/>
        <w:rPr>
          <w:rFonts w:cs="Times New Roman"/>
          <w:szCs w:val="28"/>
        </w:rPr>
      </w:pPr>
    </w:p>
    <w:p w14:paraId="3D60B683" w14:textId="77777777" w:rsidR="002C7CC3" w:rsidRPr="00F45FCB" w:rsidRDefault="00D41300" w:rsidP="00D41300">
      <w:pPr>
        <w:spacing w:after="0" w:line="240" w:lineRule="auto"/>
        <w:ind w:firstLine="567"/>
        <w:jc w:val="both"/>
        <w:rPr>
          <w:rFonts w:cs="Times New Roman"/>
          <w:szCs w:val="28"/>
        </w:rPr>
        <w:sectPr w:rsidR="002C7CC3" w:rsidRPr="00F45FCB" w:rsidSect="00FE2FD1">
          <w:pgSz w:w="11906" w:h="16838"/>
          <w:pgMar w:top="1134" w:right="850" w:bottom="1134" w:left="1701" w:header="708" w:footer="708" w:gutter="0"/>
          <w:cols w:space="708"/>
          <w:docGrid w:linePitch="381"/>
        </w:sectPr>
      </w:pPr>
      <w:r>
        <w:rPr>
          <w:rFonts w:cs="Times New Roman"/>
          <w:szCs w:val="28"/>
        </w:rPr>
        <w:t>Данные раздела актуализированы на отчетный срок:</w:t>
      </w:r>
      <w:r w:rsidR="004D498D" w:rsidRPr="00F45FCB">
        <w:rPr>
          <w:rFonts w:cs="Times New Roman"/>
          <w:szCs w:val="28"/>
        </w:rPr>
        <w:t xml:space="preserve"> </w:t>
      </w:r>
      <w:r w:rsidR="00DE620B" w:rsidRPr="00F45FCB">
        <w:rPr>
          <w:rFonts w:cs="Times New Roman"/>
          <w:szCs w:val="28"/>
        </w:rPr>
        <w:t xml:space="preserve"> </w:t>
      </w:r>
      <w:r>
        <w:rPr>
          <w:rFonts w:cs="Times New Roman"/>
          <w:szCs w:val="28"/>
        </w:rPr>
        <w:t xml:space="preserve"> 2023 год.</w:t>
      </w:r>
    </w:p>
    <w:p w14:paraId="4246A066" w14:textId="77777777" w:rsidR="008F78E9" w:rsidRPr="00F45FCB" w:rsidRDefault="001C49BA" w:rsidP="00101BB4">
      <w:pPr>
        <w:pStyle w:val="1"/>
        <w:ind w:left="0" w:right="-1" w:firstLine="567"/>
        <w:jc w:val="both"/>
        <w:rPr>
          <w:sz w:val="28"/>
          <w:szCs w:val="28"/>
          <w:lang w:val="ru-RU"/>
        </w:rPr>
      </w:pPr>
      <w:bookmarkStart w:id="94" w:name="_Toc168654685"/>
      <w:r w:rsidRPr="00F45FCB">
        <w:rPr>
          <w:sz w:val="28"/>
          <w:szCs w:val="28"/>
          <w:lang w:val="ru-RU"/>
        </w:rPr>
        <w:lastRenderedPageBreak/>
        <w:t xml:space="preserve">ЧАСТЬ 7. </w:t>
      </w:r>
      <w:r w:rsidR="008F78E9" w:rsidRPr="00F45FCB">
        <w:rPr>
          <w:sz w:val="28"/>
          <w:szCs w:val="28"/>
          <w:lang w:val="ru-RU"/>
        </w:rPr>
        <w:t>БАЛАНСЫ ТЕПЛОНОСИТЕЛЯ</w:t>
      </w:r>
      <w:bookmarkEnd w:id="94"/>
    </w:p>
    <w:p w14:paraId="2A84369B" w14:textId="77777777" w:rsidR="008F78E9" w:rsidRPr="00F45FCB" w:rsidRDefault="008F78E9" w:rsidP="00101BB4">
      <w:pPr>
        <w:pStyle w:val="7"/>
        <w:spacing w:before="0" w:line="240" w:lineRule="auto"/>
        <w:ind w:firstLine="426"/>
        <w:jc w:val="both"/>
        <w:rPr>
          <w:rFonts w:ascii="Times New Roman" w:hAnsi="Times New Roman"/>
          <w:b/>
          <w:i w:val="0"/>
          <w:sz w:val="28"/>
          <w:szCs w:val="28"/>
          <w:lang w:val="ru-RU"/>
        </w:rPr>
      </w:pPr>
      <w:bookmarkStart w:id="95" w:name="_Toc168654686"/>
      <w:r w:rsidRPr="00F45FCB">
        <w:rPr>
          <w:rFonts w:ascii="Times New Roman" w:hAnsi="Times New Roman"/>
          <w:b/>
          <w:i w:val="0"/>
          <w:sz w:val="28"/>
          <w:szCs w:val="28"/>
          <w:lang w:val="ru-RU"/>
        </w:rPr>
        <w:t xml:space="preserve">а) </w:t>
      </w:r>
      <w:r w:rsidR="003D1E96" w:rsidRPr="00F45FCB">
        <w:rPr>
          <w:rFonts w:ascii="Times New Roman" w:hAnsi="Times New Roman"/>
          <w:b/>
          <w:i w:val="0"/>
          <w:sz w:val="28"/>
          <w:szCs w:val="28"/>
          <w:lang w:val="ru-RU"/>
        </w:rPr>
        <w:t>описание</w:t>
      </w:r>
      <w:r w:rsidRPr="00F45FCB">
        <w:rPr>
          <w:rFonts w:ascii="Times New Roman" w:hAnsi="Times New Roman"/>
          <w:b/>
          <w:i w:val="0"/>
          <w:sz w:val="28"/>
          <w:szCs w:val="28"/>
          <w:lang w:val="ru-RU"/>
        </w:rPr>
        <w:t xml:space="preserve"> баланс</w:t>
      </w:r>
      <w:r w:rsidR="003D1E96" w:rsidRPr="00F45FCB">
        <w:rPr>
          <w:rFonts w:ascii="Times New Roman" w:hAnsi="Times New Roman"/>
          <w:b/>
          <w:i w:val="0"/>
          <w:sz w:val="28"/>
          <w:szCs w:val="28"/>
          <w:lang w:val="ru-RU"/>
        </w:rPr>
        <w:t>ов</w:t>
      </w:r>
      <w:r w:rsidRPr="00F45FCB">
        <w:rPr>
          <w:rFonts w:ascii="Times New Roman" w:hAnsi="Times New Roman"/>
          <w:b/>
          <w:i w:val="0"/>
          <w:sz w:val="28"/>
          <w:szCs w:val="28"/>
          <w:lang w:val="ru-RU"/>
        </w:rPr>
        <w:t xml:space="preserve">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w:t>
      </w:r>
      <w:r w:rsidR="002A641E">
        <w:rPr>
          <w:rFonts w:ascii="Times New Roman" w:hAnsi="Times New Roman"/>
          <w:b/>
          <w:i w:val="0"/>
          <w:sz w:val="28"/>
          <w:szCs w:val="28"/>
          <w:lang w:val="ru-RU"/>
        </w:rPr>
        <w:t>очников тепловой энергии, в том</w:t>
      </w:r>
      <w:r w:rsidRPr="00F45FCB">
        <w:rPr>
          <w:rFonts w:ascii="Times New Roman" w:hAnsi="Times New Roman"/>
          <w:b/>
          <w:i w:val="0"/>
          <w:sz w:val="28"/>
          <w:szCs w:val="28"/>
          <w:lang w:val="ru-RU"/>
        </w:rPr>
        <w:t xml:space="preserve"> числе работающих на единую тепловую сеть</w:t>
      </w:r>
      <w:bookmarkEnd w:id="95"/>
    </w:p>
    <w:p w14:paraId="2D2FB213"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14:paraId="19CF4D9C"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40E110D2"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154F1624"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14:paraId="1611325B"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14:paraId="2CC58748"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30E38DCE"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Среднегодовая утечка теплоносителя (м</w:t>
      </w:r>
      <w:r w:rsidRPr="00F45FCB">
        <w:rPr>
          <w:rFonts w:eastAsia="Times New Roman" w:cs="Times New Roman"/>
          <w:szCs w:val="28"/>
          <w:vertAlign w:val="superscript"/>
          <w:lang w:eastAsia="ru-RU"/>
        </w:rPr>
        <w:t>3</w:t>
      </w:r>
      <w:r w:rsidRPr="00F45FCB">
        <w:rPr>
          <w:rFonts w:eastAsia="Times New Roman" w:cs="Times New Roman"/>
          <w:szCs w:val="28"/>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4C3D79A"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0832F887"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lastRenderedPageBreak/>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7.1. При этом скорость заполнения тепловой сети должна быть увязана с производительностью источника подпитки и может быть нижеуказанных расходов.</w:t>
      </w:r>
    </w:p>
    <w:p w14:paraId="267514C2" w14:textId="77777777" w:rsidR="002C7CC3" w:rsidRPr="00F45FCB" w:rsidRDefault="002C7CC3" w:rsidP="00101BB4">
      <w:pPr>
        <w:pStyle w:val="af4"/>
        <w:keepNext/>
        <w:spacing w:after="0"/>
        <w:ind w:firstLine="567"/>
        <w:jc w:val="both"/>
        <w:rPr>
          <w:rFonts w:ascii="Times New Roman" w:hAnsi="Times New Roman"/>
          <w:b w:val="0"/>
          <w:color w:val="auto"/>
          <w:sz w:val="28"/>
          <w:szCs w:val="28"/>
          <w:lang w:val="ru-RU"/>
        </w:rPr>
      </w:pPr>
      <w:bookmarkStart w:id="96" w:name="_Ref19654288"/>
      <w:r w:rsidRPr="00F45FCB">
        <w:rPr>
          <w:rFonts w:ascii="Times New Roman" w:hAnsi="Times New Roman"/>
          <w:b w:val="0"/>
          <w:color w:val="auto"/>
          <w:sz w:val="28"/>
          <w:szCs w:val="28"/>
          <w:lang w:val="ru-RU"/>
        </w:rPr>
        <w:t xml:space="preserve">Таблица </w:t>
      </w:r>
      <w:bookmarkEnd w:id="96"/>
      <w:r w:rsidRPr="00F45FCB">
        <w:rPr>
          <w:rFonts w:ascii="Times New Roman" w:hAnsi="Times New Roman"/>
          <w:b w:val="0"/>
          <w:color w:val="auto"/>
          <w:sz w:val="28"/>
          <w:szCs w:val="28"/>
          <w:lang w:val="ru-RU"/>
        </w:rPr>
        <w:t>7.1- Максимальный часовой расход воды при заполнении трубопроводов тепловой сети.</w:t>
      </w:r>
    </w:p>
    <w:tbl>
      <w:tblPr>
        <w:tblStyle w:val="a6"/>
        <w:tblW w:w="0" w:type="auto"/>
        <w:tblLook w:val="04A0" w:firstRow="1" w:lastRow="0" w:firstColumn="1" w:lastColumn="0" w:noHBand="0" w:noVBand="1"/>
      </w:tblPr>
      <w:tblGrid>
        <w:gridCol w:w="4674"/>
        <w:gridCol w:w="4671"/>
      </w:tblGrid>
      <w:tr w:rsidR="002C7CC3" w:rsidRPr="00F45FCB" w14:paraId="11D0CACD" w14:textId="77777777" w:rsidTr="00A145B6">
        <w:tc>
          <w:tcPr>
            <w:tcW w:w="4871" w:type="dxa"/>
            <w:vAlign w:val="center"/>
          </w:tcPr>
          <w:p w14:paraId="74AA156A" w14:textId="77777777" w:rsidR="002C7CC3" w:rsidRPr="00F45FCB" w:rsidRDefault="002C7CC3" w:rsidP="00101BB4">
            <w:pPr>
              <w:jc w:val="center"/>
              <w:rPr>
                <w:rFonts w:cs="Times New Roman"/>
                <w:b/>
                <w:iCs/>
                <w:szCs w:val="28"/>
              </w:rPr>
            </w:pPr>
            <w:r w:rsidRPr="00F45FCB">
              <w:rPr>
                <w:rFonts w:cs="Times New Roman"/>
                <w:b/>
                <w:iCs/>
                <w:szCs w:val="28"/>
              </w:rPr>
              <w:t>Ду, мм</w:t>
            </w:r>
          </w:p>
        </w:tc>
        <w:tc>
          <w:tcPr>
            <w:tcW w:w="4871" w:type="dxa"/>
            <w:vAlign w:val="center"/>
          </w:tcPr>
          <w:p w14:paraId="3C047387" w14:textId="77777777" w:rsidR="002C7CC3" w:rsidRPr="00F45FCB" w:rsidRDefault="002C7CC3" w:rsidP="00101BB4">
            <w:pPr>
              <w:jc w:val="center"/>
              <w:rPr>
                <w:rFonts w:cs="Times New Roman"/>
                <w:b/>
                <w:iCs/>
                <w:szCs w:val="28"/>
              </w:rPr>
            </w:pPr>
            <w:r w:rsidRPr="00F45FCB">
              <w:rPr>
                <w:rFonts w:cs="Times New Roman"/>
                <w:b/>
                <w:iCs/>
                <w:szCs w:val="28"/>
              </w:rPr>
              <w:t>Gм, м</w:t>
            </w:r>
            <w:r w:rsidRPr="00F45FCB">
              <w:rPr>
                <w:rFonts w:cs="Times New Roman"/>
                <w:b/>
                <w:iCs/>
                <w:szCs w:val="28"/>
                <w:vertAlign w:val="superscript"/>
              </w:rPr>
              <w:t>3</w:t>
            </w:r>
            <w:r w:rsidRPr="00F45FCB">
              <w:rPr>
                <w:rFonts w:cs="Times New Roman"/>
                <w:b/>
                <w:iCs/>
                <w:szCs w:val="28"/>
              </w:rPr>
              <w:t>/ч</w:t>
            </w:r>
          </w:p>
        </w:tc>
      </w:tr>
      <w:tr w:rsidR="002C7CC3" w:rsidRPr="00F45FCB" w14:paraId="3E58A8C9" w14:textId="77777777" w:rsidTr="00A145B6">
        <w:tc>
          <w:tcPr>
            <w:tcW w:w="4871" w:type="dxa"/>
            <w:vAlign w:val="center"/>
          </w:tcPr>
          <w:p w14:paraId="1200DC43" w14:textId="77777777" w:rsidR="002C7CC3" w:rsidRPr="00F45FCB" w:rsidRDefault="002C7CC3" w:rsidP="00101BB4">
            <w:pPr>
              <w:jc w:val="center"/>
              <w:rPr>
                <w:rFonts w:cs="Times New Roman"/>
                <w:iCs/>
                <w:szCs w:val="28"/>
              </w:rPr>
            </w:pPr>
            <w:r w:rsidRPr="00F45FCB">
              <w:rPr>
                <w:rFonts w:cs="Times New Roman"/>
                <w:iCs/>
                <w:szCs w:val="28"/>
              </w:rPr>
              <w:t>100</w:t>
            </w:r>
          </w:p>
        </w:tc>
        <w:tc>
          <w:tcPr>
            <w:tcW w:w="4871" w:type="dxa"/>
            <w:vAlign w:val="center"/>
          </w:tcPr>
          <w:p w14:paraId="460EBC3F" w14:textId="77777777" w:rsidR="002C7CC3" w:rsidRPr="00F45FCB" w:rsidRDefault="002C7CC3" w:rsidP="00101BB4">
            <w:pPr>
              <w:jc w:val="center"/>
              <w:rPr>
                <w:rFonts w:cs="Times New Roman"/>
                <w:iCs/>
                <w:szCs w:val="28"/>
              </w:rPr>
            </w:pPr>
            <w:r w:rsidRPr="00F45FCB">
              <w:rPr>
                <w:rFonts w:cs="Times New Roman"/>
                <w:iCs/>
                <w:szCs w:val="28"/>
              </w:rPr>
              <w:t>10</w:t>
            </w:r>
          </w:p>
        </w:tc>
      </w:tr>
      <w:tr w:rsidR="002C7CC3" w:rsidRPr="00F45FCB" w14:paraId="51CEFE19" w14:textId="77777777" w:rsidTr="00A145B6">
        <w:tc>
          <w:tcPr>
            <w:tcW w:w="4871" w:type="dxa"/>
            <w:vAlign w:val="center"/>
          </w:tcPr>
          <w:p w14:paraId="6A4FF013" w14:textId="77777777" w:rsidR="002C7CC3" w:rsidRPr="00F45FCB" w:rsidRDefault="002C7CC3" w:rsidP="00101BB4">
            <w:pPr>
              <w:jc w:val="center"/>
              <w:rPr>
                <w:rFonts w:cs="Times New Roman"/>
                <w:iCs/>
                <w:szCs w:val="28"/>
              </w:rPr>
            </w:pPr>
            <w:r w:rsidRPr="00F45FCB">
              <w:rPr>
                <w:rFonts w:cs="Times New Roman"/>
                <w:iCs/>
                <w:szCs w:val="28"/>
              </w:rPr>
              <w:t>150</w:t>
            </w:r>
          </w:p>
        </w:tc>
        <w:tc>
          <w:tcPr>
            <w:tcW w:w="4871" w:type="dxa"/>
            <w:vAlign w:val="center"/>
          </w:tcPr>
          <w:p w14:paraId="17B9E691" w14:textId="77777777" w:rsidR="002C7CC3" w:rsidRPr="00F45FCB" w:rsidRDefault="002C7CC3" w:rsidP="00101BB4">
            <w:pPr>
              <w:jc w:val="center"/>
              <w:rPr>
                <w:rFonts w:cs="Times New Roman"/>
                <w:iCs/>
                <w:szCs w:val="28"/>
              </w:rPr>
            </w:pPr>
            <w:r w:rsidRPr="00F45FCB">
              <w:rPr>
                <w:rFonts w:cs="Times New Roman"/>
                <w:iCs/>
                <w:szCs w:val="28"/>
              </w:rPr>
              <w:t>15</w:t>
            </w:r>
          </w:p>
        </w:tc>
      </w:tr>
      <w:tr w:rsidR="002C7CC3" w:rsidRPr="00F45FCB" w14:paraId="221BC5A3" w14:textId="77777777" w:rsidTr="00A145B6">
        <w:tc>
          <w:tcPr>
            <w:tcW w:w="4871" w:type="dxa"/>
            <w:vAlign w:val="center"/>
          </w:tcPr>
          <w:p w14:paraId="0CF6F27B" w14:textId="77777777" w:rsidR="002C7CC3" w:rsidRPr="00F45FCB" w:rsidRDefault="002C7CC3" w:rsidP="00101BB4">
            <w:pPr>
              <w:jc w:val="center"/>
              <w:rPr>
                <w:rFonts w:cs="Times New Roman"/>
                <w:iCs/>
                <w:szCs w:val="28"/>
              </w:rPr>
            </w:pPr>
            <w:r w:rsidRPr="00F45FCB">
              <w:rPr>
                <w:rFonts w:cs="Times New Roman"/>
                <w:iCs/>
                <w:szCs w:val="28"/>
              </w:rPr>
              <w:t>250</w:t>
            </w:r>
          </w:p>
        </w:tc>
        <w:tc>
          <w:tcPr>
            <w:tcW w:w="4871" w:type="dxa"/>
            <w:vAlign w:val="center"/>
          </w:tcPr>
          <w:p w14:paraId="78C113A6" w14:textId="77777777" w:rsidR="002C7CC3" w:rsidRPr="00F45FCB" w:rsidRDefault="002C7CC3" w:rsidP="00101BB4">
            <w:pPr>
              <w:jc w:val="center"/>
              <w:rPr>
                <w:rFonts w:cs="Times New Roman"/>
                <w:iCs/>
                <w:szCs w:val="28"/>
              </w:rPr>
            </w:pPr>
            <w:r w:rsidRPr="00F45FCB">
              <w:rPr>
                <w:rFonts w:cs="Times New Roman"/>
                <w:iCs/>
                <w:szCs w:val="28"/>
              </w:rPr>
              <w:t>25</w:t>
            </w:r>
          </w:p>
        </w:tc>
      </w:tr>
      <w:tr w:rsidR="002C7CC3" w:rsidRPr="00F45FCB" w14:paraId="46D4AFDA" w14:textId="77777777" w:rsidTr="00A145B6">
        <w:tc>
          <w:tcPr>
            <w:tcW w:w="4871" w:type="dxa"/>
            <w:vAlign w:val="center"/>
          </w:tcPr>
          <w:p w14:paraId="1E79BB49" w14:textId="77777777" w:rsidR="002C7CC3" w:rsidRPr="00F45FCB" w:rsidRDefault="002C7CC3" w:rsidP="00101BB4">
            <w:pPr>
              <w:jc w:val="center"/>
              <w:rPr>
                <w:rFonts w:cs="Times New Roman"/>
                <w:iCs/>
                <w:szCs w:val="28"/>
              </w:rPr>
            </w:pPr>
            <w:r w:rsidRPr="00F45FCB">
              <w:rPr>
                <w:rFonts w:cs="Times New Roman"/>
                <w:iCs/>
                <w:szCs w:val="28"/>
              </w:rPr>
              <w:t>300</w:t>
            </w:r>
          </w:p>
        </w:tc>
        <w:tc>
          <w:tcPr>
            <w:tcW w:w="4871" w:type="dxa"/>
            <w:vAlign w:val="center"/>
          </w:tcPr>
          <w:p w14:paraId="3F12946B" w14:textId="77777777" w:rsidR="002C7CC3" w:rsidRPr="00F45FCB" w:rsidRDefault="002C7CC3" w:rsidP="00101BB4">
            <w:pPr>
              <w:jc w:val="center"/>
              <w:rPr>
                <w:rFonts w:cs="Times New Roman"/>
                <w:iCs/>
                <w:szCs w:val="28"/>
              </w:rPr>
            </w:pPr>
            <w:r w:rsidRPr="00F45FCB">
              <w:rPr>
                <w:rFonts w:cs="Times New Roman"/>
                <w:iCs/>
                <w:szCs w:val="28"/>
              </w:rPr>
              <w:t>35</w:t>
            </w:r>
          </w:p>
        </w:tc>
      </w:tr>
      <w:tr w:rsidR="002C7CC3" w:rsidRPr="00F45FCB" w14:paraId="5CF2E5E4" w14:textId="77777777" w:rsidTr="00A145B6">
        <w:tc>
          <w:tcPr>
            <w:tcW w:w="4871" w:type="dxa"/>
            <w:vAlign w:val="center"/>
          </w:tcPr>
          <w:p w14:paraId="686B1602" w14:textId="77777777" w:rsidR="002C7CC3" w:rsidRPr="00F45FCB" w:rsidRDefault="002C7CC3" w:rsidP="00101BB4">
            <w:pPr>
              <w:jc w:val="center"/>
              <w:rPr>
                <w:rFonts w:cs="Times New Roman"/>
                <w:iCs/>
                <w:szCs w:val="28"/>
              </w:rPr>
            </w:pPr>
            <w:r w:rsidRPr="00F45FCB">
              <w:rPr>
                <w:rFonts w:cs="Times New Roman"/>
                <w:iCs/>
                <w:szCs w:val="28"/>
              </w:rPr>
              <w:t>350</w:t>
            </w:r>
          </w:p>
        </w:tc>
        <w:tc>
          <w:tcPr>
            <w:tcW w:w="4871" w:type="dxa"/>
            <w:vAlign w:val="center"/>
          </w:tcPr>
          <w:p w14:paraId="6F38466E" w14:textId="77777777" w:rsidR="002C7CC3" w:rsidRPr="00F45FCB" w:rsidRDefault="002C7CC3" w:rsidP="00101BB4">
            <w:pPr>
              <w:jc w:val="center"/>
              <w:rPr>
                <w:rFonts w:cs="Times New Roman"/>
                <w:iCs/>
                <w:szCs w:val="28"/>
              </w:rPr>
            </w:pPr>
            <w:r w:rsidRPr="00F45FCB">
              <w:rPr>
                <w:rFonts w:cs="Times New Roman"/>
                <w:iCs/>
                <w:szCs w:val="28"/>
              </w:rPr>
              <w:t>50</w:t>
            </w:r>
          </w:p>
        </w:tc>
      </w:tr>
      <w:tr w:rsidR="002C7CC3" w:rsidRPr="00F45FCB" w14:paraId="070996CC" w14:textId="77777777" w:rsidTr="00A145B6">
        <w:tc>
          <w:tcPr>
            <w:tcW w:w="4871" w:type="dxa"/>
            <w:vAlign w:val="center"/>
          </w:tcPr>
          <w:p w14:paraId="6D6A4673" w14:textId="77777777" w:rsidR="002C7CC3" w:rsidRPr="00F45FCB" w:rsidRDefault="002C7CC3" w:rsidP="00101BB4">
            <w:pPr>
              <w:jc w:val="center"/>
              <w:rPr>
                <w:rFonts w:cs="Times New Roman"/>
                <w:iCs/>
                <w:szCs w:val="28"/>
              </w:rPr>
            </w:pPr>
            <w:r w:rsidRPr="00F45FCB">
              <w:rPr>
                <w:rFonts w:cs="Times New Roman"/>
                <w:iCs/>
                <w:szCs w:val="28"/>
              </w:rPr>
              <w:t>400</w:t>
            </w:r>
          </w:p>
        </w:tc>
        <w:tc>
          <w:tcPr>
            <w:tcW w:w="4871" w:type="dxa"/>
            <w:vAlign w:val="center"/>
          </w:tcPr>
          <w:p w14:paraId="211D95D3" w14:textId="77777777" w:rsidR="002C7CC3" w:rsidRPr="00F45FCB" w:rsidRDefault="002C7CC3" w:rsidP="00101BB4">
            <w:pPr>
              <w:jc w:val="center"/>
              <w:rPr>
                <w:rFonts w:cs="Times New Roman"/>
                <w:iCs/>
                <w:szCs w:val="28"/>
              </w:rPr>
            </w:pPr>
            <w:r w:rsidRPr="00F45FCB">
              <w:rPr>
                <w:rFonts w:cs="Times New Roman"/>
                <w:iCs/>
                <w:szCs w:val="28"/>
              </w:rPr>
              <w:t>65</w:t>
            </w:r>
          </w:p>
        </w:tc>
      </w:tr>
      <w:tr w:rsidR="002C7CC3" w:rsidRPr="00F45FCB" w14:paraId="6D6663C2" w14:textId="77777777" w:rsidTr="00A145B6">
        <w:tc>
          <w:tcPr>
            <w:tcW w:w="4871" w:type="dxa"/>
            <w:vAlign w:val="center"/>
          </w:tcPr>
          <w:p w14:paraId="15EACD1B" w14:textId="77777777" w:rsidR="002C7CC3" w:rsidRPr="00F45FCB" w:rsidRDefault="002C7CC3" w:rsidP="00101BB4">
            <w:pPr>
              <w:jc w:val="center"/>
              <w:rPr>
                <w:rFonts w:cs="Times New Roman"/>
                <w:iCs/>
                <w:szCs w:val="28"/>
              </w:rPr>
            </w:pPr>
            <w:r w:rsidRPr="00F45FCB">
              <w:rPr>
                <w:rFonts w:cs="Times New Roman"/>
                <w:iCs/>
                <w:szCs w:val="28"/>
              </w:rPr>
              <w:t>500</w:t>
            </w:r>
          </w:p>
        </w:tc>
        <w:tc>
          <w:tcPr>
            <w:tcW w:w="4871" w:type="dxa"/>
            <w:vAlign w:val="center"/>
          </w:tcPr>
          <w:p w14:paraId="6BCB32BD" w14:textId="77777777" w:rsidR="002C7CC3" w:rsidRPr="00F45FCB" w:rsidRDefault="002C7CC3" w:rsidP="00101BB4">
            <w:pPr>
              <w:jc w:val="center"/>
              <w:rPr>
                <w:rFonts w:cs="Times New Roman"/>
                <w:iCs/>
                <w:szCs w:val="28"/>
              </w:rPr>
            </w:pPr>
            <w:r w:rsidRPr="00F45FCB">
              <w:rPr>
                <w:rFonts w:cs="Times New Roman"/>
                <w:iCs/>
                <w:szCs w:val="28"/>
              </w:rPr>
              <w:t>85</w:t>
            </w:r>
          </w:p>
        </w:tc>
      </w:tr>
      <w:tr w:rsidR="002C7CC3" w:rsidRPr="00F45FCB" w14:paraId="00073FDD" w14:textId="77777777" w:rsidTr="00A145B6">
        <w:tc>
          <w:tcPr>
            <w:tcW w:w="4871" w:type="dxa"/>
            <w:vAlign w:val="center"/>
          </w:tcPr>
          <w:p w14:paraId="0C0E0749" w14:textId="77777777" w:rsidR="002C7CC3" w:rsidRPr="00F45FCB" w:rsidRDefault="002C7CC3" w:rsidP="00101BB4">
            <w:pPr>
              <w:jc w:val="center"/>
              <w:rPr>
                <w:rFonts w:cs="Times New Roman"/>
                <w:iCs/>
                <w:szCs w:val="28"/>
              </w:rPr>
            </w:pPr>
            <w:r w:rsidRPr="00F45FCB">
              <w:rPr>
                <w:rFonts w:cs="Times New Roman"/>
                <w:iCs/>
                <w:szCs w:val="28"/>
              </w:rPr>
              <w:t>550</w:t>
            </w:r>
          </w:p>
        </w:tc>
        <w:tc>
          <w:tcPr>
            <w:tcW w:w="4871" w:type="dxa"/>
            <w:vAlign w:val="center"/>
          </w:tcPr>
          <w:p w14:paraId="113A2E19" w14:textId="77777777" w:rsidR="002C7CC3" w:rsidRPr="00F45FCB" w:rsidRDefault="002C7CC3" w:rsidP="00101BB4">
            <w:pPr>
              <w:jc w:val="center"/>
              <w:rPr>
                <w:rFonts w:cs="Times New Roman"/>
                <w:iCs/>
                <w:szCs w:val="28"/>
              </w:rPr>
            </w:pPr>
            <w:r w:rsidRPr="00F45FCB">
              <w:rPr>
                <w:rFonts w:cs="Times New Roman"/>
                <w:iCs/>
                <w:szCs w:val="28"/>
              </w:rPr>
              <w:t>100</w:t>
            </w:r>
          </w:p>
        </w:tc>
      </w:tr>
      <w:tr w:rsidR="002C7CC3" w:rsidRPr="00F45FCB" w14:paraId="11933B18" w14:textId="77777777" w:rsidTr="00A145B6">
        <w:tc>
          <w:tcPr>
            <w:tcW w:w="4871" w:type="dxa"/>
            <w:vAlign w:val="center"/>
          </w:tcPr>
          <w:p w14:paraId="3129BF67" w14:textId="77777777" w:rsidR="002C7CC3" w:rsidRPr="00F45FCB" w:rsidRDefault="002C7CC3" w:rsidP="00101BB4">
            <w:pPr>
              <w:jc w:val="center"/>
              <w:rPr>
                <w:rFonts w:cs="Times New Roman"/>
                <w:iCs/>
                <w:szCs w:val="28"/>
              </w:rPr>
            </w:pPr>
            <w:r w:rsidRPr="00F45FCB">
              <w:rPr>
                <w:rFonts w:cs="Times New Roman"/>
                <w:iCs/>
                <w:szCs w:val="28"/>
              </w:rPr>
              <w:t>600</w:t>
            </w:r>
          </w:p>
        </w:tc>
        <w:tc>
          <w:tcPr>
            <w:tcW w:w="4871" w:type="dxa"/>
            <w:vAlign w:val="center"/>
          </w:tcPr>
          <w:p w14:paraId="29A09C27" w14:textId="77777777" w:rsidR="002C7CC3" w:rsidRPr="00F45FCB" w:rsidRDefault="002C7CC3" w:rsidP="00101BB4">
            <w:pPr>
              <w:jc w:val="center"/>
              <w:rPr>
                <w:rFonts w:cs="Times New Roman"/>
                <w:iCs/>
                <w:szCs w:val="28"/>
              </w:rPr>
            </w:pPr>
            <w:r w:rsidRPr="00F45FCB">
              <w:rPr>
                <w:rFonts w:cs="Times New Roman"/>
                <w:iCs/>
                <w:szCs w:val="28"/>
              </w:rPr>
              <w:t>150</w:t>
            </w:r>
          </w:p>
        </w:tc>
      </w:tr>
      <w:tr w:rsidR="002C7CC3" w:rsidRPr="00F45FCB" w14:paraId="623BA326" w14:textId="77777777" w:rsidTr="00A145B6">
        <w:tc>
          <w:tcPr>
            <w:tcW w:w="4871" w:type="dxa"/>
            <w:vAlign w:val="center"/>
          </w:tcPr>
          <w:p w14:paraId="584EC0AA" w14:textId="77777777" w:rsidR="002C7CC3" w:rsidRPr="00F45FCB" w:rsidRDefault="002C7CC3" w:rsidP="00101BB4">
            <w:pPr>
              <w:jc w:val="center"/>
              <w:rPr>
                <w:rFonts w:cs="Times New Roman"/>
                <w:iCs/>
                <w:szCs w:val="28"/>
              </w:rPr>
            </w:pPr>
            <w:r w:rsidRPr="00F45FCB">
              <w:rPr>
                <w:rFonts w:cs="Times New Roman"/>
                <w:iCs/>
                <w:szCs w:val="28"/>
              </w:rPr>
              <w:t>700</w:t>
            </w:r>
          </w:p>
        </w:tc>
        <w:tc>
          <w:tcPr>
            <w:tcW w:w="4871" w:type="dxa"/>
            <w:vAlign w:val="center"/>
          </w:tcPr>
          <w:p w14:paraId="60421565" w14:textId="77777777" w:rsidR="002C7CC3" w:rsidRPr="00F45FCB" w:rsidRDefault="002C7CC3" w:rsidP="00101BB4">
            <w:pPr>
              <w:jc w:val="center"/>
              <w:rPr>
                <w:rFonts w:cs="Times New Roman"/>
                <w:iCs/>
                <w:szCs w:val="28"/>
              </w:rPr>
            </w:pPr>
            <w:r w:rsidRPr="00F45FCB">
              <w:rPr>
                <w:rFonts w:cs="Times New Roman"/>
                <w:iCs/>
                <w:szCs w:val="28"/>
              </w:rPr>
              <w:t>200</w:t>
            </w:r>
          </w:p>
        </w:tc>
      </w:tr>
      <w:tr w:rsidR="002C7CC3" w:rsidRPr="00F45FCB" w14:paraId="02DD0E78" w14:textId="77777777" w:rsidTr="00A145B6">
        <w:tc>
          <w:tcPr>
            <w:tcW w:w="4871" w:type="dxa"/>
            <w:vAlign w:val="center"/>
          </w:tcPr>
          <w:p w14:paraId="24EED261" w14:textId="77777777" w:rsidR="002C7CC3" w:rsidRPr="00F45FCB" w:rsidRDefault="002C7CC3" w:rsidP="00101BB4">
            <w:pPr>
              <w:jc w:val="center"/>
              <w:rPr>
                <w:rFonts w:cs="Times New Roman"/>
                <w:iCs/>
                <w:szCs w:val="28"/>
              </w:rPr>
            </w:pPr>
            <w:r w:rsidRPr="00F45FCB">
              <w:rPr>
                <w:rFonts w:cs="Times New Roman"/>
                <w:iCs/>
                <w:szCs w:val="28"/>
              </w:rPr>
              <w:t>800</w:t>
            </w:r>
          </w:p>
        </w:tc>
        <w:tc>
          <w:tcPr>
            <w:tcW w:w="4871" w:type="dxa"/>
            <w:vAlign w:val="center"/>
          </w:tcPr>
          <w:p w14:paraId="7909AA74" w14:textId="77777777" w:rsidR="002C7CC3" w:rsidRPr="00F45FCB" w:rsidRDefault="002C7CC3" w:rsidP="00101BB4">
            <w:pPr>
              <w:jc w:val="center"/>
              <w:rPr>
                <w:rFonts w:cs="Times New Roman"/>
                <w:iCs/>
                <w:szCs w:val="28"/>
              </w:rPr>
            </w:pPr>
            <w:r w:rsidRPr="00F45FCB">
              <w:rPr>
                <w:rFonts w:cs="Times New Roman"/>
                <w:iCs/>
                <w:szCs w:val="28"/>
              </w:rPr>
              <w:t>250</w:t>
            </w:r>
          </w:p>
        </w:tc>
      </w:tr>
      <w:tr w:rsidR="002C7CC3" w:rsidRPr="00F45FCB" w14:paraId="68A6B714" w14:textId="77777777" w:rsidTr="00A145B6">
        <w:tc>
          <w:tcPr>
            <w:tcW w:w="4871" w:type="dxa"/>
            <w:vAlign w:val="center"/>
          </w:tcPr>
          <w:p w14:paraId="7580BB7A" w14:textId="77777777" w:rsidR="002C7CC3" w:rsidRPr="00F45FCB" w:rsidRDefault="002C7CC3" w:rsidP="00101BB4">
            <w:pPr>
              <w:jc w:val="center"/>
              <w:rPr>
                <w:rFonts w:cs="Times New Roman"/>
                <w:iCs/>
                <w:szCs w:val="28"/>
              </w:rPr>
            </w:pPr>
            <w:r w:rsidRPr="00F45FCB">
              <w:rPr>
                <w:rFonts w:cs="Times New Roman"/>
                <w:iCs/>
                <w:szCs w:val="28"/>
              </w:rPr>
              <w:t>900</w:t>
            </w:r>
          </w:p>
        </w:tc>
        <w:tc>
          <w:tcPr>
            <w:tcW w:w="4871" w:type="dxa"/>
            <w:vAlign w:val="center"/>
          </w:tcPr>
          <w:p w14:paraId="66A525C4" w14:textId="77777777" w:rsidR="002C7CC3" w:rsidRPr="00F45FCB" w:rsidRDefault="002C7CC3" w:rsidP="00101BB4">
            <w:pPr>
              <w:jc w:val="center"/>
              <w:rPr>
                <w:rFonts w:cs="Times New Roman"/>
                <w:iCs/>
                <w:szCs w:val="28"/>
              </w:rPr>
            </w:pPr>
            <w:r w:rsidRPr="00F45FCB">
              <w:rPr>
                <w:rFonts w:cs="Times New Roman"/>
                <w:iCs/>
                <w:szCs w:val="28"/>
              </w:rPr>
              <w:t>300</w:t>
            </w:r>
          </w:p>
        </w:tc>
      </w:tr>
      <w:tr w:rsidR="002C7CC3" w:rsidRPr="00F45FCB" w14:paraId="7F36A918" w14:textId="77777777" w:rsidTr="00A145B6">
        <w:tc>
          <w:tcPr>
            <w:tcW w:w="4871" w:type="dxa"/>
            <w:vAlign w:val="center"/>
          </w:tcPr>
          <w:p w14:paraId="5ECA632A" w14:textId="77777777" w:rsidR="002C7CC3" w:rsidRPr="00F45FCB" w:rsidRDefault="002C7CC3" w:rsidP="00101BB4">
            <w:pPr>
              <w:jc w:val="center"/>
              <w:rPr>
                <w:rFonts w:cs="Times New Roman"/>
                <w:iCs/>
                <w:szCs w:val="28"/>
              </w:rPr>
            </w:pPr>
            <w:r w:rsidRPr="00F45FCB">
              <w:rPr>
                <w:rFonts w:cs="Times New Roman"/>
                <w:iCs/>
                <w:szCs w:val="28"/>
              </w:rPr>
              <w:t>1000</w:t>
            </w:r>
          </w:p>
        </w:tc>
        <w:tc>
          <w:tcPr>
            <w:tcW w:w="4871" w:type="dxa"/>
            <w:vAlign w:val="center"/>
          </w:tcPr>
          <w:p w14:paraId="154B277D" w14:textId="77777777" w:rsidR="002C7CC3" w:rsidRPr="00F45FCB" w:rsidRDefault="002C7CC3" w:rsidP="00101BB4">
            <w:pPr>
              <w:jc w:val="center"/>
              <w:rPr>
                <w:rFonts w:cs="Times New Roman"/>
                <w:iCs/>
                <w:szCs w:val="28"/>
              </w:rPr>
            </w:pPr>
            <w:r w:rsidRPr="00F45FCB">
              <w:rPr>
                <w:rFonts w:cs="Times New Roman"/>
                <w:iCs/>
                <w:szCs w:val="28"/>
              </w:rPr>
              <w:t>350</w:t>
            </w:r>
          </w:p>
        </w:tc>
      </w:tr>
      <w:tr w:rsidR="002C7CC3" w:rsidRPr="00F45FCB" w14:paraId="12170E25" w14:textId="77777777" w:rsidTr="00A145B6">
        <w:tc>
          <w:tcPr>
            <w:tcW w:w="4871" w:type="dxa"/>
            <w:vAlign w:val="center"/>
          </w:tcPr>
          <w:p w14:paraId="6F01F0E2" w14:textId="77777777" w:rsidR="002C7CC3" w:rsidRPr="00F45FCB" w:rsidRDefault="002C7CC3" w:rsidP="00101BB4">
            <w:pPr>
              <w:jc w:val="center"/>
              <w:rPr>
                <w:rFonts w:cs="Times New Roman"/>
                <w:iCs/>
                <w:szCs w:val="28"/>
              </w:rPr>
            </w:pPr>
            <w:r w:rsidRPr="00F45FCB">
              <w:rPr>
                <w:rFonts w:cs="Times New Roman"/>
                <w:iCs/>
                <w:szCs w:val="28"/>
              </w:rPr>
              <w:t>1100</w:t>
            </w:r>
          </w:p>
        </w:tc>
        <w:tc>
          <w:tcPr>
            <w:tcW w:w="4871" w:type="dxa"/>
            <w:vAlign w:val="center"/>
          </w:tcPr>
          <w:p w14:paraId="3882EEFC" w14:textId="77777777" w:rsidR="002C7CC3" w:rsidRPr="00F45FCB" w:rsidRDefault="002C7CC3" w:rsidP="00101BB4">
            <w:pPr>
              <w:jc w:val="center"/>
              <w:rPr>
                <w:rFonts w:cs="Times New Roman"/>
                <w:iCs/>
                <w:szCs w:val="28"/>
              </w:rPr>
            </w:pPr>
            <w:r w:rsidRPr="00F45FCB">
              <w:rPr>
                <w:rFonts w:cs="Times New Roman"/>
                <w:iCs/>
                <w:szCs w:val="28"/>
              </w:rPr>
              <w:t>400</w:t>
            </w:r>
          </w:p>
        </w:tc>
      </w:tr>
      <w:tr w:rsidR="002C7CC3" w:rsidRPr="00F45FCB" w14:paraId="6F810656" w14:textId="77777777" w:rsidTr="00A145B6">
        <w:tc>
          <w:tcPr>
            <w:tcW w:w="4871" w:type="dxa"/>
            <w:vAlign w:val="center"/>
          </w:tcPr>
          <w:p w14:paraId="198657B1" w14:textId="77777777" w:rsidR="002C7CC3" w:rsidRPr="00F45FCB" w:rsidRDefault="002C7CC3" w:rsidP="00101BB4">
            <w:pPr>
              <w:jc w:val="center"/>
              <w:rPr>
                <w:rFonts w:cs="Times New Roman"/>
                <w:iCs/>
                <w:szCs w:val="28"/>
              </w:rPr>
            </w:pPr>
            <w:r w:rsidRPr="00F45FCB">
              <w:rPr>
                <w:rFonts w:cs="Times New Roman"/>
                <w:iCs/>
                <w:szCs w:val="28"/>
              </w:rPr>
              <w:t>1200</w:t>
            </w:r>
          </w:p>
        </w:tc>
        <w:tc>
          <w:tcPr>
            <w:tcW w:w="4871" w:type="dxa"/>
            <w:vAlign w:val="center"/>
          </w:tcPr>
          <w:p w14:paraId="51DEE842" w14:textId="77777777" w:rsidR="002C7CC3" w:rsidRPr="00F45FCB" w:rsidRDefault="002C7CC3" w:rsidP="00101BB4">
            <w:pPr>
              <w:jc w:val="center"/>
              <w:rPr>
                <w:rFonts w:cs="Times New Roman"/>
                <w:iCs/>
                <w:szCs w:val="28"/>
              </w:rPr>
            </w:pPr>
            <w:r w:rsidRPr="00F45FCB">
              <w:rPr>
                <w:rFonts w:cs="Times New Roman"/>
                <w:iCs/>
                <w:szCs w:val="28"/>
              </w:rPr>
              <w:t>500</w:t>
            </w:r>
          </w:p>
        </w:tc>
      </w:tr>
      <w:tr w:rsidR="002C7CC3" w:rsidRPr="00F45FCB" w14:paraId="7E99B1F8" w14:textId="77777777" w:rsidTr="00A145B6">
        <w:tc>
          <w:tcPr>
            <w:tcW w:w="4871" w:type="dxa"/>
            <w:vAlign w:val="center"/>
          </w:tcPr>
          <w:p w14:paraId="43DD13B1" w14:textId="77777777" w:rsidR="002C7CC3" w:rsidRPr="00F45FCB" w:rsidRDefault="002C7CC3" w:rsidP="00101BB4">
            <w:pPr>
              <w:jc w:val="center"/>
              <w:rPr>
                <w:rFonts w:cs="Times New Roman"/>
                <w:iCs/>
                <w:szCs w:val="28"/>
              </w:rPr>
            </w:pPr>
            <w:r w:rsidRPr="00F45FCB">
              <w:rPr>
                <w:rFonts w:cs="Times New Roman"/>
                <w:iCs/>
                <w:szCs w:val="28"/>
              </w:rPr>
              <w:t>1400</w:t>
            </w:r>
          </w:p>
        </w:tc>
        <w:tc>
          <w:tcPr>
            <w:tcW w:w="4871" w:type="dxa"/>
            <w:vAlign w:val="center"/>
          </w:tcPr>
          <w:p w14:paraId="13495049" w14:textId="77777777" w:rsidR="002C7CC3" w:rsidRPr="00F45FCB" w:rsidRDefault="002C7CC3" w:rsidP="00101BB4">
            <w:pPr>
              <w:jc w:val="center"/>
              <w:rPr>
                <w:rFonts w:cs="Times New Roman"/>
                <w:iCs/>
                <w:szCs w:val="28"/>
              </w:rPr>
            </w:pPr>
            <w:r w:rsidRPr="00F45FCB">
              <w:rPr>
                <w:rFonts w:cs="Times New Roman"/>
                <w:iCs/>
                <w:szCs w:val="28"/>
              </w:rPr>
              <w:t>665</w:t>
            </w:r>
          </w:p>
        </w:tc>
      </w:tr>
    </w:tbl>
    <w:p w14:paraId="694D72CC" w14:textId="77777777" w:rsidR="002C7CC3" w:rsidRPr="00F45FCB" w:rsidRDefault="002C7CC3" w:rsidP="00101BB4">
      <w:pPr>
        <w:spacing w:after="0" w:line="240" w:lineRule="auto"/>
        <w:ind w:firstLine="567"/>
        <w:jc w:val="both"/>
        <w:rPr>
          <w:rFonts w:eastAsia="Times New Roman" w:cs="Times New Roman"/>
          <w:szCs w:val="28"/>
          <w:lang w:eastAsia="ru-RU"/>
        </w:rPr>
      </w:pPr>
    </w:p>
    <w:p w14:paraId="5B39F81D"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В результате для закрытых систем теплоснабжения максимальный часовой расход подпиточной воды (Gз, м</w:t>
      </w:r>
      <w:r w:rsidRPr="00F45FCB">
        <w:rPr>
          <w:rFonts w:eastAsia="Times New Roman" w:cs="Times New Roman"/>
          <w:szCs w:val="28"/>
          <w:vertAlign w:val="superscript"/>
          <w:lang w:eastAsia="ru-RU"/>
        </w:rPr>
        <w:t>3</w:t>
      </w:r>
      <w:r w:rsidRPr="00F45FCB">
        <w:rPr>
          <w:rFonts w:eastAsia="Times New Roman" w:cs="Times New Roman"/>
          <w:szCs w:val="28"/>
          <w:lang w:eastAsia="ru-RU"/>
        </w:rPr>
        <w:t>/ч) составляет:</w:t>
      </w:r>
    </w:p>
    <w:p w14:paraId="59F061FA" w14:textId="77777777" w:rsidR="002C7CC3" w:rsidRPr="00F45FCB" w:rsidRDefault="002C7CC3" w:rsidP="00101BB4">
      <w:pPr>
        <w:spacing w:after="0" w:line="240" w:lineRule="auto"/>
        <w:jc w:val="center"/>
        <w:rPr>
          <w:rFonts w:eastAsia="Times New Roman" w:cs="Times New Roman"/>
          <w:szCs w:val="28"/>
          <w:lang w:eastAsia="ru-RU"/>
        </w:rPr>
      </w:pPr>
      <w:r w:rsidRPr="00F45FCB">
        <w:rPr>
          <w:rFonts w:cs="Times New Roman"/>
          <w:noProof/>
          <w:szCs w:val="28"/>
          <w:lang w:eastAsia="ru-RU"/>
        </w:rPr>
        <w:drawing>
          <wp:inline distT="0" distB="0" distL="0" distR="0" wp14:anchorId="7F14BDE5" wp14:editId="33E9AF4F">
            <wp:extent cx="1117526" cy="192954"/>
            <wp:effectExtent l="0" t="0" r="6424" b="0"/>
            <wp:docPr id="2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1119400" cy="193277"/>
                    </a:xfrm>
                    <a:prstGeom prst="rect">
                      <a:avLst/>
                    </a:prstGeom>
                    <a:noFill/>
                    <a:ln w="9525">
                      <a:noFill/>
                      <a:miter lim="800000"/>
                      <a:headEnd/>
                      <a:tailEnd/>
                    </a:ln>
                  </pic:spPr>
                </pic:pic>
              </a:graphicData>
            </a:graphic>
          </wp:inline>
        </w:drawing>
      </w:r>
      <w:r w:rsidRPr="00F45FCB">
        <w:rPr>
          <w:rFonts w:eastAsia="Times New Roman" w:cs="Times New Roman"/>
          <w:szCs w:val="28"/>
          <w:lang w:eastAsia="ru-RU"/>
        </w:rPr>
        <w:t>, где:</w:t>
      </w:r>
    </w:p>
    <w:p w14:paraId="75EB8DCE"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Gм – расход воды на заполнение наибольшего по диаметру секционированного участка тепловой сети, либо ниже при условии такого согласования;</w:t>
      </w:r>
    </w:p>
    <w:p w14:paraId="68AC1DCE"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Vтс - объем воды в системах теплоснабжения, м</w:t>
      </w:r>
      <w:r w:rsidRPr="00F45FCB">
        <w:rPr>
          <w:rFonts w:eastAsia="Times New Roman" w:cs="Times New Roman"/>
          <w:szCs w:val="28"/>
          <w:vertAlign w:val="superscript"/>
          <w:lang w:eastAsia="ru-RU"/>
        </w:rPr>
        <w:t>3</w:t>
      </w:r>
      <w:r w:rsidRPr="00F45FCB">
        <w:rPr>
          <w:rFonts w:eastAsia="Times New Roman" w:cs="Times New Roman"/>
          <w:szCs w:val="28"/>
          <w:lang w:eastAsia="ru-RU"/>
        </w:rPr>
        <w:t>.</w:t>
      </w:r>
    </w:p>
    <w:p w14:paraId="2E005F59"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При отсутствии данных по фактическим объемам воды допускается принимать его равным 65 м</w:t>
      </w:r>
      <w:r w:rsidRPr="00F45FCB">
        <w:rPr>
          <w:rFonts w:eastAsia="Times New Roman" w:cs="Times New Roman"/>
          <w:szCs w:val="28"/>
          <w:vertAlign w:val="superscript"/>
          <w:lang w:eastAsia="ru-RU"/>
        </w:rPr>
        <w:t>3</w:t>
      </w:r>
      <w:r w:rsidRPr="00F45FCB">
        <w:rPr>
          <w:rFonts w:eastAsia="Times New Roman" w:cs="Times New Roman"/>
          <w:szCs w:val="28"/>
          <w:lang w:eastAsia="ru-RU"/>
        </w:rPr>
        <w:t xml:space="preserve"> на 1 МВт расчетной тепловой нагрузки при закрытой системе теплоснабжения, 70 м</w:t>
      </w:r>
      <w:r w:rsidRPr="00F45FCB">
        <w:rPr>
          <w:rFonts w:eastAsia="Times New Roman" w:cs="Times New Roman"/>
          <w:szCs w:val="28"/>
          <w:vertAlign w:val="superscript"/>
          <w:lang w:eastAsia="ru-RU"/>
        </w:rPr>
        <w:t>3</w:t>
      </w:r>
      <w:r w:rsidRPr="00F45FCB">
        <w:rPr>
          <w:rFonts w:eastAsia="Times New Roman" w:cs="Times New Roman"/>
          <w:szCs w:val="28"/>
          <w:lang w:eastAsia="ru-RU"/>
        </w:rPr>
        <w:t xml:space="preserve"> на 1 МВт - при открытой системе и 30 м</w:t>
      </w:r>
      <w:r w:rsidRPr="00F45FCB">
        <w:rPr>
          <w:rFonts w:eastAsia="Times New Roman" w:cs="Times New Roman"/>
          <w:szCs w:val="28"/>
          <w:vertAlign w:val="superscript"/>
          <w:lang w:eastAsia="ru-RU"/>
        </w:rPr>
        <w:t>3</w:t>
      </w:r>
      <w:r w:rsidRPr="00F45FCB">
        <w:rPr>
          <w:rFonts w:eastAsia="Times New Roman" w:cs="Times New Roman"/>
          <w:szCs w:val="28"/>
          <w:lang w:eastAsia="ru-RU"/>
        </w:rPr>
        <w:t xml:space="preserve"> на 1 МВт средней нагрузки – для отдельных сетей горячего водоснабжения.</w:t>
      </w:r>
    </w:p>
    <w:p w14:paraId="5F56A84E" w14:textId="77777777" w:rsidR="002C7CC3" w:rsidRPr="00F45FCB" w:rsidRDefault="002C7CC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В таблице ниже приведены данные по расчетному часовому расходу воды для определения производительности водоподготовки</w:t>
      </w:r>
      <w:r w:rsidR="00E1430D" w:rsidRPr="00F45FCB">
        <w:rPr>
          <w:rFonts w:eastAsia="Times New Roman" w:cs="Times New Roman"/>
          <w:szCs w:val="28"/>
          <w:lang w:eastAsia="ru-RU"/>
        </w:rPr>
        <w:t xml:space="preserve"> </w:t>
      </w:r>
      <w:r w:rsidR="00066883" w:rsidRPr="00F45FCB">
        <w:rPr>
          <w:rFonts w:eastAsia="Times New Roman" w:cs="Times New Roman"/>
          <w:szCs w:val="28"/>
          <w:lang w:eastAsia="ru-RU"/>
        </w:rPr>
        <w:t>МУП «Т</w:t>
      </w:r>
      <w:r w:rsidR="001D0682">
        <w:rPr>
          <w:rFonts w:eastAsia="Times New Roman" w:cs="Times New Roman"/>
          <w:szCs w:val="28"/>
          <w:lang w:eastAsia="ru-RU"/>
        </w:rPr>
        <w:t>еплосеть</w:t>
      </w:r>
      <w:r w:rsidR="00066883" w:rsidRPr="00F45FCB">
        <w:rPr>
          <w:rFonts w:eastAsia="Times New Roman" w:cs="Times New Roman"/>
          <w:szCs w:val="28"/>
          <w:lang w:eastAsia="ru-RU"/>
        </w:rPr>
        <w:t>»</w:t>
      </w:r>
      <w:r w:rsidRPr="00F45FCB">
        <w:rPr>
          <w:rFonts w:eastAsia="Times New Roman" w:cs="Times New Roman"/>
          <w:szCs w:val="28"/>
          <w:lang w:eastAsia="ru-RU"/>
        </w:rPr>
        <w:t xml:space="preserve">, </w:t>
      </w:r>
      <w:r w:rsidRPr="00F45FCB">
        <w:rPr>
          <w:rFonts w:eastAsia="Times New Roman" w:cs="Times New Roman"/>
          <w:szCs w:val="28"/>
          <w:lang w:eastAsia="ru-RU"/>
        </w:rPr>
        <w:lastRenderedPageBreak/>
        <w:t>норме расхода воды на подпитку тепловых сетей и максимальному часовому расходу воды по каждому источнику тепловой энергии. В таблиц</w:t>
      </w:r>
      <w:r w:rsidR="000275B2" w:rsidRPr="00F45FCB">
        <w:rPr>
          <w:rFonts w:eastAsia="Times New Roman" w:cs="Times New Roman"/>
          <w:szCs w:val="28"/>
          <w:lang w:eastAsia="ru-RU"/>
        </w:rPr>
        <w:t>е</w:t>
      </w:r>
      <w:r w:rsidRPr="00F45FCB">
        <w:rPr>
          <w:rFonts w:eastAsia="Times New Roman" w:cs="Times New Roman"/>
          <w:szCs w:val="28"/>
          <w:lang w:eastAsia="ru-RU"/>
        </w:rPr>
        <w:t xml:space="preserve"> 7.2 представлены данные о системах ВПУ и балансе подпитки тепловых сетей.</w:t>
      </w:r>
    </w:p>
    <w:p w14:paraId="1A83A369" w14:textId="77777777" w:rsidR="00E1430D" w:rsidRPr="00F45FCB" w:rsidRDefault="00E1430D" w:rsidP="00101BB4">
      <w:pPr>
        <w:spacing w:after="0" w:line="240" w:lineRule="auto"/>
        <w:ind w:firstLine="567"/>
        <w:jc w:val="both"/>
        <w:rPr>
          <w:rFonts w:cs="Times New Roman"/>
          <w:szCs w:val="28"/>
          <w:highlight w:val="yellow"/>
        </w:rPr>
      </w:pPr>
    </w:p>
    <w:p w14:paraId="4720BC46" w14:textId="77777777" w:rsidR="00D06436" w:rsidRPr="00F45FCB" w:rsidRDefault="00157486" w:rsidP="00101BB4">
      <w:pPr>
        <w:spacing w:after="0" w:line="240" w:lineRule="auto"/>
        <w:ind w:firstLine="567"/>
        <w:jc w:val="both"/>
        <w:rPr>
          <w:rFonts w:cs="Times New Roman"/>
          <w:szCs w:val="28"/>
        </w:rPr>
      </w:pPr>
      <w:r w:rsidRPr="00F45FCB">
        <w:rPr>
          <w:rFonts w:cs="Times New Roman"/>
          <w:szCs w:val="28"/>
        </w:rPr>
        <w:t xml:space="preserve">Таблица 7.2. – </w:t>
      </w:r>
      <w:r w:rsidR="00A84C83" w:rsidRPr="00A84C83">
        <w:rPr>
          <w:rFonts w:eastAsia="Times New Roman" w:cs="Times New Roman"/>
          <w:bCs/>
          <w:szCs w:val="28"/>
          <w:lang w:eastAsia="ru-RU"/>
        </w:rPr>
        <w:t>Балансы производительности водоподготовительных установок теплоносителя для тепловых сетей в зонах действия систем теплопотребления и источников тепловой энергии</w:t>
      </w:r>
    </w:p>
    <w:tbl>
      <w:tblPr>
        <w:tblW w:w="9356" w:type="dxa"/>
        <w:tblInd w:w="-5" w:type="dxa"/>
        <w:tblLayout w:type="fixed"/>
        <w:tblLook w:val="04A0" w:firstRow="1" w:lastRow="0" w:firstColumn="1" w:lastColumn="0" w:noHBand="0" w:noVBand="1"/>
      </w:tblPr>
      <w:tblGrid>
        <w:gridCol w:w="567"/>
        <w:gridCol w:w="4135"/>
        <w:gridCol w:w="1252"/>
        <w:gridCol w:w="1276"/>
        <w:gridCol w:w="2126"/>
      </w:tblGrid>
      <w:tr w:rsidR="00A84C83" w:rsidRPr="00A84C83" w14:paraId="5C6C6A69" w14:textId="77777777" w:rsidTr="003808C1">
        <w:trPr>
          <w:trHeight w:val="23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3AE0F" w14:textId="77777777" w:rsidR="00A84C83" w:rsidRPr="00A84C83" w:rsidRDefault="00A84C83" w:rsidP="00A84C83">
            <w:pPr>
              <w:spacing w:after="0" w:line="240" w:lineRule="auto"/>
              <w:jc w:val="center"/>
              <w:rPr>
                <w:rFonts w:eastAsia="Times New Roman" w:cs="Times New Roman"/>
                <w:color w:val="000000"/>
                <w:sz w:val="24"/>
                <w:szCs w:val="24"/>
                <w:lang w:eastAsia="ru-RU"/>
              </w:rPr>
            </w:pPr>
            <w:r w:rsidRPr="00A84C83">
              <w:rPr>
                <w:rFonts w:eastAsia="Times New Roman" w:cs="Times New Roman"/>
                <w:color w:val="000000"/>
                <w:sz w:val="24"/>
                <w:szCs w:val="24"/>
                <w:lang w:eastAsia="ru-RU"/>
              </w:rPr>
              <w:t>№ п/п</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14:paraId="32994D1E" w14:textId="77777777" w:rsidR="00A84C83" w:rsidRPr="00A84C83" w:rsidRDefault="00A84C83" w:rsidP="00A84C83">
            <w:pPr>
              <w:spacing w:after="0" w:line="240" w:lineRule="auto"/>
              <w:jc w:val="center"/>
              <w:rPr>
                <w:rFonts w:eastAsia="Times New Roman" w:cs="Times New Roman"/>
                <w:color w:val="000000"/>
                <w:sz w:val="24"/>
                <w:szCs w:val="24"/>
                <w:lang w:eastAsia="ru-RU"/>
              </w:rPr>
            </w:pPr>
            <w:r w:rsidRPr="00A84C83">
              <w:rPr>
                <w:rFonts w:eastAsia="Times New Roman" w:cs="Times New Roman"/>
                <w:color w:val="000000"/>
                <w:sz w:val="24"/>
                <w:szCs w:val="24"/>
                <w:lang w:eastAsia="ru-RU"/>
              </w:rPr>
              <w:t>Котельная</w:t>
            </w:r>
          </w:p>
        </w:tc>
        <w:tc>
          <w:tcPr>
            <w:tcW w:w="1252" w:type="dxa"/>
            <w:tcBorders>
              <w:top w:val="single" w:sz="4" w:space="0" w:color="auto"/>
              <w:left w:val="nil"/>
              <w:bottom w:val="single" w:sz="4" w:space="0" w:color="auto"/>
              <w:right w:val="single" w:sz="4" w:space="0" w:color="auto"/>
            </w:tcBorders>
            <w:shd w:val="clear" w:color="auto" w:fill="auto"/>
            <w:textDirection w:val="btLr"/>
            <w:vAlign w:val="center"/>
            <w:hideMark/>
          </w:tcPr>
          <w:p w14:paraId="3E303F4E" w14:textId="77777777" w:rsidR="00A84C83" w:rsidRPr="00A84C83" w:rsidRDefault="00A84C83" w:rsidP="00A84C83">
            <w:pPr>
              <w:spacing w:after="0" w:line="240" w:lineRule="auto"/>
              <w:jc w:val="center"/>
              <w:rPr>
                <w:rFonts w:eastAsia="Times New Roman" w:cs="Times New Roman"/>
                <w:color w:val="000000"/>
                <w:sz w:val="24"/>
                <w:szCs w:val="24"/>
                <w:lang w:eastAsia="ru-RU"/>
              </w:rPr>
            </w:pPr>
            <w:r w:rsidRPr="00A84C83">
              <w:rPr>
                <w:rFonts w:eastAsia="Times New Roman" w:cs="Times New Roman"/>
                <w:color w:val="000000"/>
                <w:sz w:val="24"/>
                <w:szCs w:val="24"/>
                <w:lang w:eastAsia="ru-RU"/>
              </w:rPr>
              <w:t>Установленная мощность, Гкал/ч</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BF97125" w14:textId="77777777" w:rsidR="00A84C83" w:rsidRPr="00A84C83" w:rsidRDefault="00A84C83" w:rsidP="00A84C83">
            <w:pPr>
              <w:spacing w:after="0" w:line="240" w:lineRule="auto"/>
              <w:jc w:val="center"/>
              <w:rPr>
                <w:rFonts w:eastAsia="Times New Roman" w:cs="Times New Roman"/>
                <w:color w:val="000000"/>
                <w:sz w:val="24"/>
                <w:szCs w:val="24"/>
                <w:lang w:eastAsia="ru-RU"/>
              </w:rPr>
            </w:pPr>
            <w:r w:rsidRPr="00A84C83">
              <w:rPr>
                <w:rFonts w:eastAsia="Times New Roman" w:cs="Times New Roman"/>
                <w:color w:val="000000"/>
                <w:sz w:val="24"/>
                <w:szCs w:val="24"/>
                <w:lang w:eastAsia="ru-RU"/>
              </w:rPr>
              <w:t>Подключенная нагрузка, Гкал/ч</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B76822B" w14:textId="77777777" w:rsidR="00A84C83" w:rsidRPr="00A84C83" w:rsidRDefault="00A84C83" w:rsidP="00A84C83">
            <w:pPr>
              <w:spacing w:after="0" w:line="240" w:lineRule="auto"/>
              <w:jc w:val="center"/>
              <w:rPr>
                <w:rFonts w:eastAsia="Times New Roman" w:cs="Times New Roman"/>
                <w:color w:val="000000"/>
                <w:sz w:val="24"/>
                <w:szCs w:val="24"/>
                <w:lang w:eastAsia="ru-RU"/>
              </w:rPr>
            </w:pPr>
            <w:r w:rsidRPr="00A84C83">
              <w:rPr>
                <w:rFonts w:eastAsia="Times New Roman" w:cs="Times New Roman"/>
                <w:color w:val="000000"/>
                <w:sz w:val="24"/>
                <w:szCs w:val="24"/>
                <w:lang w:eastAsia="ru-RU"/>
              </w:rPr>
              <w:t>Расчетный часовой расход воды для определения производительности системы водоподготовки, м</w:t>
            </w:r>
            <w:r w:rsidRPr="00A84C83">
              <w:rPr>
                <w:rFonts w:eastAsia="Times New Roman" w:cs="Times New Roman"/>
                <w:color w:val="000000"/>
                <w:sz w:val="24"/>
                <w:szCs w:val="24"/>
                <w:vertAlign w:val="superscript"/>
                <w:lang w:eastAsia="ru-RU"/>
              </w:rPr>
              <w:t>3</w:t>
            </w:r>
            <w:r w:rsidRPr="00A84C83">
              <w:rPr>
                <w:rFonts w:eastAsia="Times New Roman" w:cs="Times New Roman"/>
                <w:color w:val="000000"/>
                <w:sz w:val="24"/>
                <w:szCs w:val="24"/>
                <w:lang w:eastAsia="ru-RU"/>
              </w:rPr>
              <w:t>/ч</w:t>
            </w:r>
          </w:p>
        </w:tc>
      </w:tr>
      <w:tr w:rsidR="003808C1" w:rsidRPr="00A84C83" w14:paraId="2CE6F903" w14:textId="77777777" w:rsidTr="003808C1">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3B203A" w14:textId="77777777" w:rsidR="003808C1" w:rsidRPr="00A84C83" w:rsidRDefault="003808C1" w:rsidP="003808C1">
            <w:pPr>
              <w:spacing w:after="0" w:line="240" w:lineRule="auto"/>
              <w:jc w:val="center"/>
              <w:rPr>
                <w:rFonts w:eastAsia="Times New Roman" w:cs="Times New Roman"/>
                <w:color w:val="000000"/>
                <w:sz w:val="24"/>
                <w:szCs w:val="24"/>
                <w:lang w:eastAsia="ru-RU"/>
              </w:rPr>
            </w:pPr>
            <w:r w:rsidRPr="00A84C83">
              <w:rPr>
                <w:rFonts w:eastAsia="Times New Roman" w:cs="Times New Roman"/>
                <w:color w:val="000000"/>
                <w:sz w:val="24"/>
                <w:szCs w:val="24"/>
                <w:lang w:eastAsia="ru-RU"/>
              </w:rPr>
              <w:t>1</w:t>
            </w:r>
          </w:p>
        </w:tc>
        <w:tc>
          <w:tcPr>
            <w:tcW w:w="4135" w:type="dxa"/>
            <w:tcBorders>
              <w:top w:val="nil"/>
              <w:left w:val="nil"/>
              <w:bottom w:val="single" w:sz="4" w:space="0" w:color="auto"/>
              <w:right w:val="single" w:sz="4" w:space="0" w:color="auto"/>
            </w:tcBorders>
            <w:shd w:val="clear" w:color="auto" w:fill="auto"/>
            <w:vAlign w:val="center"/>
            <w:hideMark/>
          </w:tcPr>
          <w:p w14:paraId="655021FE" w14:textId="77777777" w:rsidR="003808C1" w:rsidRPr="00A84C83" w:rsidRDefault="003808C1" w:rsidP="003808C1">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 xml:space="preserve">Котельная, </w:t>
            </w:r>
            <w:r w:rsidR="00C477A6">
              <w:rPr>
                <w:rFonts w:eastAsia="Times New Roman" w:cs="Times New Roman"/>
                <w:color w:val="000000"/>
                <w:sz w:val="24"/>
                <w:szCs w:val="24"/>
                <w:lang w:eastAsia="ru-RU"/>
              </w:rPr>
              <w:t>с. Новослободск</w:t>
            </w:r>
            <w:r w:rsidRPr="00A84C83">
              <w:rPr>
                <w:rFonts w:eastAsia="Times New Roman" w:cs="Times New Roman"/>
                <w:color w:val="000000"/>
                <w:sz w:val="24"/>
                <w:szCs w:val="24"/>
                <w:lang w:eastAsia="ru-RU"/>
              </w:rPr>
              <w:t xml:space="preserve"> </w:t>
            </w:r>
          </w:p>
        </w:tc>
        <w:tc>
          <w:tcPr>
            <w:tcW w:w="1252" w:type="dxa"/>
            <w:tcBorders>
              <w:top w:val="nil"/>
              <w:left w:val="nil"/>
              <w:bottom w:val="single" w:sz="4" w:space="0" w:color="auto"/>
              <w:right w:val="single" w:sz="4" w:space="0" w:color="auto"/>
            </w:tcBorders>
            <w:shd w:val="clear" w:color="auto" w:fill="auto"/>
            <w:noWrap/>
          </w:tcPr>
          <w:p w14:paraId="4E34EDB5" w14:textId="77777777" w:rsidR="003808C1" w:rsidRPr="003808C1" w:rsidRDefault="009B007F" w:rsidP="003808C1">
            <w:pPr>
              <w:jc w:val="center"/>
              <w:rPr>
                <w:sz w:val="24"/>
                <w:szCs w:val="24"/>
              </w:rPr>
            </w:pPr>
            <w:r>
              <w:rPr>
                <w:sz w:val="24"/>
                <w:szCs w:val="24"/>
              </w:rPr>
              <w:t>3,400</w:t>
            </w:r>
          </w:p>
        </w:tc>
        <w:tc>
          <w:tcPr>
            <w:tcW w:w="1276" w:type="dxa"/>
            <w:tcBorders>
              <w:top w:val="nil"/>
              <w:left w:val="nil"/>
              <w:bottom w:val="single" w:sz="4" w:space="0" w:color="auto"/>
              <w:right w:val="single" w:sz="4" w:space="0" w:color="auto"/>
            </w:tcBorders>
            <w:shd w:val="clear" w:color="auto" w:fill="auto"/>
            <w:noWrap/>
          </w:tcPr>
          <w:p w14:paraId="5F9009D3" w14:textId="77777777" w:rsidR="003808C1" w:rsidRPr="003808C1" w:rsidRDefault="009B007F" w:rsidP="003808C1">
            <w:pPr>
              <w:jc w:val="center"/>
              <w:rPr>
                <w:sz w:val="24"/>
                <w:szCs w:val="24"/>
              </w:rPr>
            </w:pPr>
            <w:r>
              <w:rPr>
                <w:sz w:val="24"/>
                <w:szCs w:val="24"/>
              </w:rPr>
              <w:t>3,400</w:t>
            </w:r>
          </w:p>
        </w:tc>
        <w:tc>
          <w:tcPr>
            <w:tcW w:w="2126" w:type="dxa"/>
            <w:tcBorders>
              <w:top w:val="nil"/>
              <w:left w:val="nil"/>
              <w:bottom w:val="single" w:sz="4" w:space="0" w:color="auto"/>
              <w:right w:val="single" w:sz="4" w:space="0" w:color="auto"/>
            </w:tcBorders>
            <w:shd w:val="clear" w:color="auto" w:fill="auto"/>
            <w:noWrap/>
          </w:tcPr>
          <w:p w14:paraId="33D5D206" w14:textId="77777777" w:rsidR="003808C1" w:rsidRPr="003808C1" w:rsidRDefault="009B007F" w:rsidP="003808C1">
            <w:pPr>
              <w:jc w:val="center"/>
              <w:rPr>
                <w:sz w:val="24"/>
                <w:szCs w:val="24"/>
              </w:rPr>
            </w:pPr>
            <w:r>
              <w:rPr>
                <w:sz w:val="24"/>
                <w:szCs w:val="24"/>
              </w:rPr>
              <w:t>1,2</w:t>
            </w:r>
          </w:p>
        </w:tc>
      </w:tr>
    </w:tbl>
    <w:p w14:paraId="33EBB0D9" w14:textId="77777777" w:rsidR="00D06436" w:rsidRPr="00F45FCB" w:rsidRDefault="00D06436" w:rsidP="00101BB4">
      <w:pPr>
        <w:spacing w:after="0" w:line="240" w:lineRule="auto"/>
        <w:ind w:firstLine="567"/>
        <w:jc w:val="both"/>
        <w:rPr>
          <w:rFonts w:cs="Times New Roman"/>
          <w:szCs w:val="28"/>
        </w:rPr>
      </w:pPr>
    </w:p>
    <w:p w14:paraId="73EC369E" w14:textId="77777777" w:rsidR="008F78E9" w:rsidRPr="00F45FCB" w:rsidRDefault="00516663" w:rsidP="00101BB4">
      <w:pPr>
        <w:pStyle w:val="a4"/>
        <w:spacing w:after="0" w:line="240" w:lineRule="auto"/>
        <w:ind w:left="0" w:firstLine="567"/>
        <w:jc w:val="both"/>
        <w:rPr>
          <w:rFonts w:cs="Times New Roman"/>
          <w:szCs w:val="28"/>
        </w:rPr>
      </w:pPr>
      <w:r w:rsidRPr="00F45FCB">
        <w:rPr>
          <w:rFonts w:cs="Times New Roman"/>
          <w:szCs w:val="28"/>
        </w:rPr>
        <w:t xml:space="preserve">В </w:t>
      </w:r>
      <w:r w:rsidR="003808C1">
        <w:rPr>
          <w:rFonts w:cs="Times New Roman"/>
          <w:szCs w:val="28"/>
        </w:rPr>
        <w:t>муниципальном образовании</w:t>
      </w:r>
      <w:r w:rsidR="00E51F58" w:rsidRPr="00F45FCB">
        <w:rPr>
          <w:rFonts w:cs="Times New Roman"/>
          <w:szCs w:val="28"/>
        </w:rPr>
        <w:t>,</w:t>
      </w:r>
      <w:r w:rsidR="00DC0971" w:rsidRPr="00F45FCB">
        <w:rPr>
          <w:rFonts w:cs="Times New Roman"/>
          <w:szCs w:val="28"/>
        </w:rPr>
        <w:t xml:space="preserve"> </w:t>
      </w:r>
      <w:r w:rsidRPr="00F45FCB">
        <w:rPr>
          <w:rFonts w:cs="Times New Roman"/>
          <w:szCs w:val="28"/>
        </w:rPr>
        <w:t>в качестве теплоносителя для передачи тепловой энергии от источников до потребителей</w:t>
      </w:r>
      <w:r w:rsidR="00E51F58" w:rsidRPr="00F45FCB">
        <w:rPr>
          <w:rFonts w:cs="Times New Roman"/>
          <w:szCs w:val="28"/>
        </w:rPr>
        <w:t>,</w:t>
      </w:r>
      <w:r w:rsidRPr="00F45FCB">
        <w:rPr>
          <w:rFonts w:cs="Times New Roman"/>
          <w:szCs w:val="28"/>
        </w:rPr>
        <w:t xml:space="preserve">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w:t>
      </w:r>
      <w:r w:rsidR="00B920EE" w:rsidRPr="00F45FCB">
        <w:rPr>
          <w:rFonts w:cs="Times New Roman"/>
          <w:szCs w:val="28"/>
        </w:rPr>
        <w:t xml:space="preserve"> отложений накипи и шлама, без </w:t>
      </w:r>
      <w:r w:rsidRPr="00F45FCB">
        <w:rPr>
          <w:rFonts w:cs="Times New Roman"/>
          <w:szCs w:val="28"/>
        </w:rPr>
        <w:t>коррозионных повреждений, поэтому исходную воду необходимо подвергать обработке в водоподготовительн</w:t>
      </w:r>
      <w:r w:rsidR="0067058D" w:rsidRPr="00F45FCB">
        <w:rPr>
          <w:rFonts w:cs="Times New Roman"/>
          <w:szCs w:val="28"/>
        </w:rPr>
        <w:t>ых</w:t>
      </w:r>
      <w:r w:rsidRPr="00F45FCB">
        <w:rPr>
          <w:rFonts w:cs="Times New Roman"/>
          <w:szCs w:val="28"/>
        </w:rPr>
        <w:t xml:space="preserve"> установках</w:t>
      </w:r>
      <w:r w:rsidR="00E51F58" w:rsidRPr="00F45FCB">
        <w:rPr>
          <w:rFonts w:cs="Times New Roman"/>
          <w:szCs w:val="28"/>
        </w:rPr>
        <w:t>.</w:t>
      </w:r>
    </w:p>
    <w:p w14:paraId="47F837AB" w14:textId="77777777" w:rsidR="002C7CC3" w:rsidRPr="00F45FCB" w:rsidRDefault="002C7CC3" w:rsidP="00101BB4">
      <w:pPr>
        <w:pStyle w:val="afffa"/>
        <w:rPr>
          <w:sz w:val="28"/>
          <w:szCs w:val="28"/>
        </w:rPr>
      </w:pPr>
    </w:p>
    <w:p w14:paraId="187C8718" w14:textId="77777777" w:rsidR="002924FA" w:rsidRPr="00F45FCB" w:rsidRDefault="002924FA" w:rsidP="00101BB4">
      <w:pPr>
        <w:pStyle w:val="7"/>
        <w:spacing w:before="0" w:line="240" w:lineRule="auto"/>
        <w:ind w:firstLine="426"/>
        <w:jc w:val="both"/>
        <w:rPr>
          <w:rFonts w:ascii="Times New Roman" w:hAnsi="Times New Roman"/>
          <w:b/>
          <w:i w:val="0"/>
          <w:sz w:val="28"/>
          <w:szCs w:val="28"/>
          <w:lang w:val="ru-RU"/>
        </w:rPr>
      </w:pPr>
      <w:bookmarkStart w:id="97" w:name="_Toc168654687"/>
      <w:r w:rsidRPr="00F45FCB">
        <w:rPr>
          <w:rFonts w:ascii="Times New Roman" w:hAnsi="Times New Roman"/>
          <w:b/>
          <w:i w:val="0"/>
          <w:sz w:val="28"/>
          <w:szCs w:val="28"/>
          <w:lang w:val="ru-RU"/>
        </w:rPr>
        <w:t xml:space="preserve">б) </w:t>
      </w:r>
      <w:r w:rsidR="007A30E9" w:rsidRPr="00F45FCB">
        <w:rPr>
          <w:rFonts w:ascii="Times New Roman" w:hAnsi="Times New Roman"/>
          <w:b/>
          <w:i w:val="0"/>
          <w:sz w:val="28"/>
          <w:szCs w:val="28"/>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7"/>
    </w:p>
    <w:p w14:paraId="7C5773BD" w14:textId="77777777" w:rsidR="002C7CC3" w:rsidRPr="00F45FCB" w:rsidRDefault="002C7CC3" w:rsidP="00101BB4">
      <w:pPr>
        <w:spacing w:after="0" w:line="240" w:lineRule="auto"/>
        <w:ind w:firstLine="567"/>
        <w:jc w:val="both"/>
        <w:rPr>
          <w:rFonts w:cs="Times New Roman"/>
          <w:szCs w:val="28"/>
        </w:rPr>
      </w:pPr>
      <w:r w:rsidRPr="00F45FCB">
        <w:rPr>
          <w:rFonts w:cs="Times New Roman"/>
          <w:szCs w:val="28"/>
        </w:rPr>
        <w:t xml:space="preserve">В соответствии </w:t>
      </w:r>
      <w:r w:rsidRPr="00F45FCB">
        <w:rPr>
          <w:rFonts w:cs="Times New Roman"/>
          <w:color w:val="2D2D2D"/>
          <w:spacing w:val="2"/>
          <w:kern w:val="36"/>
          <w:szCs w:val="28"/>
        </w:rPr>
        <w:t>СП 124.13330.2012 Тепловые сети. Актуализированная редакция СНиП 41-02-2003</w:t>
      </w:r>
      <w:r w:rsidR="00BB2F29" w:rsidRPr="00F45FCB">
        <w:rPr>
          <w:rFonts w:cs="Times New Roman"/>
          <w:color w:val="2D2D2D"/>
          <w:spacing w:val="2"/>
          <w:kern w:val="36"/>
          <w:szCs w:val="28"/>
        </w:rPr>
        <w:t xml:space="preserve"> </w:t>
      </w:r>
      <w:r w:rsidRPr="00F45FCB">
        <w:rPr>
          <w:rFonts w:cs="Times New Roman"/>
          <w:szCs w:val="28"/>
        </w:rPr>
        <w:t xml:space="preserve">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 </w:t>
      </w:r>
    </w:p>
    <w:p w14:paraId="42001990" w14:textId="77777777" w:rsidR="0018541E" w:rsidRPr="00F45FCB" w:rsidRDefault="002C7CC3" w:rsidP="00101BB4">
      <w:pPr>
        <w:pStyle w:val="a4"/>
        <w:spacing w:after="0" w:line="240" w:lineRule="auto"/>
        <w:ind w:left="0" w:firstLine="567"/>
        <w:jc w:val="both"/>
        <w:rPr>
          <w:rFonts w:cs="Times New Roman"/>
          <w:szCs w:val="28"/>
        </w:rPr>
      </w:pPr>
      <w:r w:rsidRPr="00F45FCB">
        <w:rPr>
          <w:rFonts w:cs="Times New Roman"/>
          <w:szCs w:val="28"/>
        </w:rPr>
        <w:t>Объем аварийной подпитки рассчитан согласно п.6.17 СНиП 41-02-2003«Тепловые сети». Для открытых и закрытых систем теплоснабжения должна предусматри</w:t>
      </w:r>
      <w:r w:rsidR="00B920EE" w:rsidRPr="00F45FCB">
        <w:rPr>
          <w:rFonts w:cs="Times New Roman"/>
          <w:szCs w:val="28"/>
        </w:rPr>
        <w:t xml:space="preserve">ваться дополнительно аварийная </w:t>
      </w:r>
      <w:r w:rsidRPr="00F45FCB">
        <w:rPr>
          <w:rFonts w:cs="Times New Roman"/>
          <w:szCs w:val="28"/>
        </w:rPr>
        <w:t>подпитка</w:t>
      </w:r>
      <w:r w:rsidR="00B920EE" w:rsidRPr="00F45FCB">
        <w:rPr>
          <w:rFonts w:cs="Times New Roman"/>
          <w:szCs w:val="28"/>
        </w:rPr>
        <w:t>,</w:t>
      </w:r>
      <w:r w:rsidR="00BB2F29" w:rsidRPr="00F45FCB">
        <w:rPr>
          <w:rFonts w:cs="Times New Roman"/>
          <w:szCs w:val="28"/>
        </w:rPr>
        <w:t xml:space="preserve"> </w:t>
      </w:r>
      <w:r w:rsidRPr="00F45FCB">
        <w:rPr>
          <w:rFonts w:cs="Times New Roman"/>
          <w:szCs w:val="28"/>
        </w:rPr>
        <w:t>химичес</w:t>
      </w:r>
      <w:r w:rsidR="007A337D" w:rsidRPr="00F45FCB">
        <w:rPr>
          <w:rFonts w:cs="Times New Roman"/>
          <w:szCs w:val="28"/>
        </w:rPr>
        <w:t>ки</w:t>
      </w:r>
      <w:r w:rsidR="00B920EE" w:rsidRPr="00F45FCB">
        <w:rPr>
          <w:rFonts w:cs="Times New Roman"/>
          <w:szCs w:val="28"/>
        </w:rPr>
        <w:t xml:space="preserve"> не </w:t>
      </w:r>
      <w:r w:rsidRPr="00F45FCB">
        <w:rPr>
          <w:rFonts w:cs="Times New Roman"/>
          <w:szCs w:val="28"/>
        </w:rPr>
        <w:t>обработанной  и  не деаэрированной  водой,  расход которой принимается в количестве 2% объема воды в трубопроводах тепловых сетей. Результаты расчета представлены в таблице 7.</w:t>
      </w:r>
      <w:r w:rsidR="00E33BEB" w:rsidRPr="00F45FCB">
        <w:rPr>
          <w:rFonts w:cs="Times New Roman"/>
          <w:szCs w:val="28"/>
        </w:rPr>
        <w:t>2</w:t>
      </w:r>
      <w:r w:rsidRPr="00F45FCB">
        <w:rPr>
          <w:rFonts w:cs="Times New Roman"/>
          <w:szCs w:val="28"/>
        </w:rPr>
        <w:t>.</w:t>
      </w:r>
    </w:p>
    <w:p w14:paraId="18E1858D" w14:textId="77777777" w:rsidR="004830C2" w:rsidRDefault="004830C2" w:rsidP="00101BB4">
      <w:pPr>
        <w:pStyle w:val="TableParagraph"/>
        <w:spacing w:before="0"/>
        <w:ind w:firstLine="567"/>
        <w:jc w:val="both"/>
        <w:rPr>
          <w:sz w:val="28"/>
          <w:szCs w:val="28"/>
          <w:lang w:val="ru-RU"/>
        </w:rPr>
        <w:sectPr w:rsidR="004830C2">
          <w:pgSz w:w="11906" w:h="16838"/>
          <w:pgMar w:top="1134" w:right="850" w:bottom="1134" w:left="1701" w:header="708" w:footer="708" w:gutter="0"/>
          <w:cols w:space="708"/>
          <w:docGrid w:linePitch="360"/>
        </w:sectPr>
      </w:pPr>
    </w:p>
    <w:p w14:paraId="1ECD3CB4" w14:textId="77777777" w:rsidR="00A84C83" w:rsidRDefault="002C7CC3" w:rsidP="00101BB4">
      <w:pPr>
        <w:pStyle w:val="TableParagraph"/>
        <w:spacing w:before="0"/>
        <w:ind w:firstLine="567"/>
        <w:jc w:val="both"/>
        <w:rPr>
          <w:sz w:val="28"/>
          <w:szCs w:val="28"/>
          <w:lang w:val="ru-RU"/>
        </w:rPr>
      </w:pPr>
      <w:r w:rsidRPr="00F45FCB">
        <w:rPr>
          <w:sz w:val="28"/>
          <w:szCs w:val="28"/>
          <w:lang w:val="ru-RU"/>
        </w:rPr>
        <w:lastRenderedPageBreak/>
        <w:t>Таблица 7.</w:t>
      </w:r>
      <w:r w:rsidR="00E33BEB" w:rsidRPr="00F45FCB">
        <w:rPr>
          <w:sz w:val="28"/>
          <w:szCs w:val="28"/>
          <w:lang w:val="ru-RU"/>
        </w:rPr>
        <w:t>2</w:t>
      </w:r>
      <w:r w:rsidRPr="00F45FCB">
        <w:rPr>
          <w:sz w:val="28"/>
          <w:szCs w:val="28"/>
          <w:lang w:val="ru-RU"/>
        </w:rPr>
        <w:t xml:space="preserve"> – </w:t>
      </w:r>
      <w:r w:rsidR="004830C2">
        <w:rPr>
          <w:sz w:val="28"/>
          <w:szCs w:val="28"/>
          <w:lang w:val="ru-RU"/>
        </w:rPr>
        <w:t>Балансы</w:t>
      </w:r>
      <w:r w:rsidR="004830C2" w:rsidRPr="004830C2">
        <w:rPr>
          <w:sz w:val="28"/>
          <w:szCs w:val="28"/>
          <w:lang w:val="ru-RU"/>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429E8DFF" w14:textId="77777777" w:rsidR="003808C1" w:rsidRDefault="003808C1" w:rsidP="00101BB4">
      <w:pPr>
        <w:pStyle w:val="TableParagraph"/>
        <w:spacing w:before="0"/>
        <w:ind w:firstLine="567"/>
        <w:jc w:val="both"/>
        <w:rPr>
          <w:sz w:val="28"/>
          <w:szCs w:val="28"/>
          <w:lang w:val="ru-RU"/>
        </w:rPr>
      </w:pPr>
    </w:p>
    <w:tbl>
      <w:tblPr>
        <w:tblW w:w="10689" w:type="dxa"/>
        <w:tblInd w:w="-998" w:type="dxa"/>
        <w:tblLook w:val="04A0" w:firstRow="1" w:lastRow="0" w:firstColumn="1" w:lastColumn="0" w:noHBand="0" w:noVBand="1"/>
      </w:tblPr>
      <w:tblGrid>
        <w:gridCol w:w="620"/>
        <w:gridCol w:w="1933"/>
        <w:gridCol w:w="1985"/>
        <w:gridCol w:w="1959"/>
        <w:gridCol w:w="2083"/>
        <w:gridCol w:w="2109"/>
      </w:tblGrid>
      <w:tr w:rsidR="003808C1" w:rsidRPr="003808C1" w14:paraId="648115EE" w14:textId="77777777" w:rsidTr="002820BD">
        <w:trPr>
          <w:trHeight w:val="1239"/>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A49D9" w14:textId="77777777" w:rsidR="003808C1" w:rsidRPr="003808C1" w:rsidRDefault="003808C1" w:rsidP="003808C1">
            <w:pPr>
              <w:spacing w:after="0" w:line="240" w:lineRule="auto"/>
              <w:jc w:val="center"/>
              <w:rPr>
                <w:rFonts w:eastAsia="Times New Roman" w:cs="Times New Roman"/>
                <w:color w:val="000000"/>
                <w:sz w:val="24"/>
                <w:szCs w:val="24"/>
                <w:lang w:eastAsia="ru-RU"/>
              </w:rPr>
            </w:pPr>
            <w:r w:rsidRPr="003808C1">
              <w:rPr>
                <w:rFonts w:eastAsia="Times New Roman" w:cs="Times New Roman"/>
                <w:color w:val="000000"/>
                <w:sz w:val="24"/>
                <w:szCs w:val="24"/>
                <w:lang w:eastAsia="ru-RU"/>
              </w:rPr>
              <w:t>№ п/п</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20AFFE59" w14:textId="77777777" w:rsidR="003808C1" w:rsidRPr="003808C1" w:rsidRDefault="003808C1" w:rsidP="003808C1">
            <w:pPr>
              <w:spacing w:after="0" w:line="240" w:lineRule="auto"/>
              <w:jc w:val="center"/>
              <w:rPr>
                <w:rFonts w:eastAsia="Times New Roman" w:cs="Times New Roman"/>
                <w:color w:val="000000"/>
                <w:sz w:val="24"/>
                <w:szCs w:val="24"/>
                <w:lang w:eastAsia="ru-RU"/>
              </w:rPr>
            </w:pPr>
            <w:r w:rsidRPr="003808C1">
              <w:rPr>
                <w:rFonts w:eastAsia="Times New Roman" w:cs="Times New Roman"/>
                <w:color w:val="000000"/>
                <w:sz w:val="24"/>
                <w:szCs w:val="24"/>
                <w:lang w:eastAsia="ru-RU"/>
              </w:rPr>
              <w:t>Котельная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ABD611E" w14:textId="77777777" w:rsidR="003808C1" w:rsidRPr="003808C1" w:rsidRDefault="003808C1" w:rsidP="003808C1">
            <w:pPr>
              <w:spacing w:after="0" w:line="240" w:lineRule="auto"/>
              <w:jc w:val="center"/>
              <w:rPr>
                <w:rFonts w:eastAsia="Times New Roman" w:cs="Times New Roman"/>
                <w:color w:val="000000"/>
                <w:sz w:val="24"/>
                <w:szCs w:val="24"/>
                <w:lang w:eastAsia="ru-RU"/>
              </w:rPr>
            </w:pPr>
            <w:r w:rsidRPr="003808C1">
              <w:rPr>
                <w:rFonts w:eastAsia="Times New Roman" w:cs="Times New Roman"/>
                <w:color w:val="000000"/>
                <w:sz w:val="24"/>
                <w:szCs w:val="24"/>
                <w:lang w:eastAsia="ru-RU"/>
              </w:rPr>
              <w:t>Объем воды  на разовое заполнение системы теплоснабжения, м</w:t>
            </w:r>
            <w:r w:rsidRPr="002820BD">
              <w:rPr>
                <w:rFonts w:eastAsia="Times New Roman" w:cs="Times New Roman"/>
                <w:color w:val="000000"/>
                <w:sz w:val="24"/>
                <w:szCs w:val="24"/>
                <w:vertAlign w:val="superscript"/>
                <w:lang w:eastAsia="ru-RU"/>
              </w:rPr>
              <w:t>3</w:t>
            </w:r>
          </w:p>
        </w:tc>
        <w:tc>
          <w:tcPr>
            <w:tcW w:w="1959" w:type="dxa"/>
            <w:tcBorders>
              <w:top w:val="single" w:sz="4" w:space="0" w:color="auto"/>
              <w:left w:val="nil"/>
              <w:bottom w:val="single" w:sz="4" w:space="0" w:color="auto"/>
              <w:right w:val="single" w:sz="4" w:space="0" w:color="auto"/>
            </w:tcBorders>
            <w:shd w:val="clear" w:color="auto" w:fill="auto"/>
            <w:vAlign w:val="center"/>
            <w:hideMark/>
          </w:tcPr>
          <w:p w14:paraId="6E438BFF" w14:textId="77777777" w:rsidR="003808C1" w:rsidRPr="003808C1" w:rsidRDefault="003808C1" w:rsidP="003808C1">
            <w:pPr>
              <w:spacing w:after="0" w:line="240" w:lineRule="auto"/>
              <w:jc w:val="center"/>
              <w:rPr>
                <w:rFonts w:eastAsia="Times New Roman" w:cs="Times New Roman"/>
                <w:color w:val="000000"/>
                <w:sz w:val="24"/>
                <w:szCs w:val="24"/>
                <w:lang w:eastAsia="ru-RU"/>
              </w:rPr>
            </w:pPr>
            <w:r w:rsidRPr="003808C1">
              <w:rPr>
                <w:rFonts w:eastAsia="Times New Roman" w:cs="Times New Roman"/>
                <w:color w:val="000000"/>
                <w:sz w:val="24"/>
                <w:szCs w:val="24"/>
                <w:lang w:eastAsia="ru-RU"/>
              </w:rPr>
              <w:t>Объем воды на подпитку системы теплоснабжения, м</w:t>
            </w:r>
            <w:r w:rsidRPr="003808C1">
              <w:rPr>
                <w:rFonts w:eastAsia="Times New Roman" w:cs="Times New Roman"/>
                <w:color w:val="000000"/>
                <w:sz w:val="24"/>
                <w:szCs w:val="24"/>
                <w:vertAlign w:val="superscript"/>
                <w:lang w:eastAsia="ru-RU"/>
              </w:rPr>
              <w:t>3</w:t>
            </w:r>
            <w:r w:rsidRPr="003808C1">
              <w:rPr>
                <w:rFonts w:eastAsia="Times New Roman" w:cs="Times New Roman"/>
                <w:color w:val="000000"/>
                <w:sz w:val="24"/>
                <w:szCs w:val="24"/>
                <w:lang w:eastAsia="ru-RU"/>
              </w:rPr>
              <w:t>/ч</w:t>
            </w:r>
          </w:p>
        </w:tc>
        <w:tc>
          <w:tcPr>
            <w:tcW w:w="2083" w:type="dxa"/>
            <w:tcBorders>
              <w:top w:val="single" w:sz="4" w:space="0" w:color="auto"/>
              <w:left w:val="nil"/>
              <w:bottom w:val="single" w:sz="4" w:space="0" w:color="auto"/>
              <w:right w:val="single" w:sz="4" w:space="0" w:color="auto"/>
            </w:tcBorders>
            <w:shd w:val="clear" w:color="auto" w:fill="auto"/>
            <w:vAlign w:val="center"/>
            <w:hideMark/>
          </w:tcPr>
          <w:p w14:paraId="305E9625" w14:textId="77777777" w:rsidR="003808C1" w:rsidRPr="003808C1" w:rsidRDefault="003808C1" w:rsidP="003808C1">
            <w:pPr>
              <w:spacing w:after="0" w:line="240" w:lineRule="auto"/>
              <w:jc w:val="center"/>
              <w:rPr>
                <w:rFonts w:eastAsia="Times New Roman" w:cs="Times New Roman"/>
                <w:color w:val="000000"/>
                <w:sz w:val="24"/>
                <w:szCs w:val="24"/>
                <w:lang w:eastAsia="ru-RU"/>
              </w:rPr>
            </w:pPr>
            <w:r w:rsidRPr="003808C1">
              <w:rPr>
                <w:rFonts w:eastAsia="Times New Roman" w:cs="Times New Roman"/>
                <w:color w:val="000000"/>
                <w:sz w:val="24"/>
                <w:szCs w:val="24"/>
                <w:lang w:eastAsia="ru-RU"/>
              </w:rPr>
              <w:t>Максимального потребления теплоносителя в аварийных режимах систем теплоснабжения, м</w:t>
            </w:r>
            <w:r w:rsidRPr="002820BD">
              <w:rPr>
                <w:rFonts w:eastAsia="Times New Roman" w:cs="Times New Roman"/>
                <w:color w:val="000000"/>
                <w:sz w:val="24"/>
                <w:szCs w:val="24"/>
                <w:vertAlign w:val="superscript"/>
                <w:lang w:eastAsia="ru-RU"/>
              </w:rPr>
              <w:t>3</w:t>
            </w:r>
            <w:r w:rsidRPr="003808C1">
              <w:rPr>
                <w:rFonts w:eastAsia="Times New Roman" w:cs="Times New Roman"/>
                <w:color w:val="000000"/>
                <w:sz w:val="24"/>
                <w:szCs w:val="24"/>
                <w:lang w:eastAsia="ru-RU"/>
              </w:rPr>
              <w:t>/ч</w:t>
            </w:r>
          </w:p>
        </w:tc>
        <w:tc>
          <w:tcPr>
            <w:tcW w:w="2109" w:type="dxa"/>
            <w:tcBorders>
              <w:top w:val="single" w:sz="4" w:space="0" w:color="auto"/>
              <w:left w:val="nil"/>
              <w:bottom w:val="single" w:sz="4" w:space="0" w:color="auto"/>
              <w:right w:val="single" w:sz="4" w:space="0" w:color="auto"/>
            </w:tcBorders>
            <w:shd w:val="clear" w:color="auto" w:fill="auto"/>
            <w:vAlign w:val="center"/>
            <w:hideMark/>
          </w:tcPr>
          <w:p w14:paraId="37B2E17C" w14:textId="77777777" w:rsidR="003808C1" w:rsidRPr="003808C1" w:rsidRDefault="003808C1" w:rsidP="003808C1">
            <w:pPr>
              <w:spacing w:after="0" w:line="240" w:lineRule="auto"/>
              <w:jc w:val="center"/>
              <w:rPr>
                <w:rFonts w:eastAsia="Times New Roman" w:cs="Times New Roman"/>
                <w:color w:val="000000"/>
                <w:sz w:val="24"/>
                <w:szCs w:val="24"/>
                <w:lang w:eastAsia="ru-RU"/>
              </w:rPr>
            </w:pPr>
            <w:r w:rsidRPr="003808C1">
              <w:rPr>
                <w:rFonts w:eastAsia="Times New Roman" w:cs="Times New Roman"/>
                <w:color w:val="000000"/>
                <w:sz w:val="24"/>
                <w:szCs w:val="24"/>
                <w:lang w:eastAsia="ru-RU"/>
              </w:rPr>
              <w:t>Общее количество воды для годовой выработки тепла, м</w:t>
            </w:r>
            <w:r w:rsidRPr="003808C1">
              <w:rPr>
                <w:rFonts w:eastAsia="Times New Roman" w:cs="Times New Roman"/>
                <w:color w:val="000000"/>
                <w:sz w:val="24"/>
                <w:szCs w:val="24"/>
                <w:vertAlign w:val="superscript"/>
                <w:lang w:eastAsia="ru-RU"/>
              </w:rPr>
              <w:t>3</w:t>
            </w:r>
            <w:r w:rsidRPr="003808C1">
              <w:rPr>
                <w:rFonts w:eastAsia="Times New Roman" w:cs="Times New Roman"/>
                <w:color w:val="000000"/>
                <w:sz w:val="24"/>
                <w:szCs w:val="24"/>
                <w:lang w:eastAsia="ru-RU"/>
              </w:rPr>
              <w:t>/год</w:t>
            </w:r>
          </w:p>
        </w:tc>
      </w:tr>
      <w:tr w:rsidR="009B007F" w:rsidRPr="003808C1" w14:paraId="7CE6E36B" w14:textId="77777777" w:rsidTr="00E10A76">
        <w:trPr>
          <w:trHeight w:val="62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7333B07" w14:textId="77777777" w:rsidR="009B007F" w:rsidRPr="003808C1" w:rsidRDefault="009B007F" w:rsidP="009B007F">
            <w:pPr>
              <w:spacing w:after="0" w:line="240" w:lineRule="auto"/>
              <w:jc w:val="center"/>
              <w:rPr>
                <w:rFonts w:eastAsia="Times New Roman" w:cs="Times New Roman"/>
                <w:color w:val="000000"/>
                <w:sz w:val="24"/>
                <w:szCs w:val="24"/>
                <w:lang w:eastAsia="ru-RU"/>
              </w:rPr>
            </w:pPr>
            <w:r w:rsidRPr="003808C1">
              <w:rPr>
                <w:rFonts w:eastAsia="Times New Roman" w:cs="Times New Roman"/>
                <w:color w:val="000000"/>
                <w:sz w:val="24"/>
                <w:szCs w:val="24"/>
                <w:lang w:eastAsia="ru-RU"/>
              </w:rPr>
              <w:t>1</w:t>
            </w:r>
          </w:p>
        </w:tc>
        <w:tc>
          <w:tcPr>
            <w:tcW w:w="1933" w:type="dxa"/>
            <w:tcBorders>
              <w:top w:val="nil"/>
              <w:left w:val="nil"/>
              <w:bottom w:val="single" w:sz="4" w:space="0" w:color="auto"/>
              <w:right w:val="single" w:sz="4" w:space="0" w:color="auto"/>
            </w:tcBorders>
            <w:shd w:val="clear" w:color="auto" w:fill="auto"/>
            <w:vAlign w:val="center"/>
            <w:hideMark/>
          </w:tcPr>
          <w:p w14:paraId="136C6725" w14:textId="77777777" w:rsidR="009B007F" w:rsidRDefault="009B007F" w:rsidP="009B007F">
            <w:pPr>
              <w:spacing w:after="0" w:line="240" w:lineRule="auto"/>
              <w:rPr>
                <w:rFonts w:eastAsia="Times New Roman" w:cs="Times New Roman"/>
                <w:color w:val="000000"/>
                <w:sz w:val="24"/>
                <w:szCs w:val="24"/>
                <w:lang w:eastAsia="ru-RU"/>
              </w:rPr>
            </w:pPr>
            <w:r w:rsidRPr="003808C1">
              <w:rPr>
                <w:rFonts w:eastAsia="Times New Roman" w:cs="Times New Roman"/>
                <w:color w:val="000000"/>
                <w:sz w:val="24"/>
                <w:szCs w:val="24"/>
                <w:lang w:eastAsia="ru-RU"/>
              </w:rPr>
              <w:t xml:space="preserve">Котельная, </w:t>
            </w:r>
          </w:p>
          <w:p w14:paraId="40BDA3A0" w14:textId="77777777" w:rsidR="009B007F" w:rsidRPr="003808C1" w:rsidRDefault="009B007F" w:rsidP="009B007F">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с. Новослободск</w:t>
            </w:r>
            <w:r w:rsidRPr="003808C1">
              <w:rPr>
                <w:rFonts w:eastAsia="Times New Roman" w:cs="Times New Roman"/>
                <w:color w:val="000000"/>
                <w:sz w:val="24"/>
                <w:szCs w:val="24"/>
                <w:lang w:eastAsia="ru-RU"/>
              </w:rPr>
              <w:t xml:space="preserve"> </w:t>
            </w:r>
          </w:p>
        </w:tc>
        <w:tc>
          <w:tcPr>
            <w:tcW w:w="1985" w:type="dxa"/>
            <w:tcBorders>
              <w:top w:val="nil"/>
              <w:left w:val="nil"/>
              <w:bottom w:val="single" w:sz="4" w:space="0" w:color="auto"/>
              <w:right w:val="single" w:sz="4" w:space="0" w:color="auto"/>
            </w:tcBorders>
            <w:shd w:val="clear" w:color="auto" w:fill="auto"/>
            <w:noWrap/>
          </w:tcPr>
          <w:p w14:paraId="463AF8E8" w14:textId="77777777" w:rsidR="009B007F" w:rsidRPr="009B007F" w:rsidRDefault="009B007F" w:rsidP="009B007F">
            <w:pPr>
              <w:jc w:val="center"/>
              <w:rPr>
                <w:sz w:val="24"/>
                <w:szCs w:val="24"/>
              </w:rPr>
            </w:pPr>
            <w:r w:rsidRPr="009B007F">
              <w:rPr>
                <w:sz w:val="24"/>
                <w:szCs w:val="24"/>
              </w:rPr>
              <w:t>185,00</w:t>
            </w:r>
          </w:p>
        </w:tc>
        <w:tc>
          <w:tcPr>
            <w:tcW w:w="1959" w:type="dxa"/>
            <w:tcBorders>
              <w:top w:val="nil"/>
              <w:left w:val="nil"/>
              <w:bottom w:val="single" w:sz="4" w:space="0" w:color="auto"/>
              <w:right w:val="single" w:sz="4" w:space="0" w:color="auto"/>
            </w:tcBorders>
            <w:shd w:val="clear" w:color="auto" w:fill="auto"/>
            <w:noWrap/>
          </w:tcPr>
          <w:p w14:paraId="5F6BB691" w14:textId="77777777" w:rsidR="009B007F" w:rsidRPr="009B007F" w:rsidRDefault="009B007F" w:rsidP="009B007F">
            <w:pPr>
              <w:jc w:val="center"/>
              <w:rPr>
                <w:sz w:val="24"/>
                <w:szCs w:val="24"/>
              </w:rPr>
            </w:pPr>
            <w:r w:rsidRPr="009B007F">
              <w:rPr>
                <w:sz w:val="24"/>
                <w:szCs w:val="24"/>
              </w:rPr>
              <w:t>0,13</w:t>
            </w:r>
          </w:p>
        </w:tc>
        <w:tc>
          <w:tcPr>
            <w:tcW w:w="2083" w:type="dxa"/>
            <w:tcBorders>
              <w:top w:val="nil"/>
              <w:left w:val="nil"/>
              <w:bottom w:val="single" w:sz="4" w:space="0" w:color="auto"/>
              <w:right w:val="single" w:sz="4" w:space="0" w:color="auto"/>
            </w:tcBorders>
            <w:shd w:val="clear" w:color="auto" w:fill="auto"/>
            <w:noWrap/>
          </w:tcPr>
          <w:p w14:paraId="4247D428" w14:textId="77777777" w:rsidR="009B007F" w:rsidRPr="009B007F" w:rsidRDefault="009B007F" w:rsidP="009B007F">
            <w:pPr>
              <w:jc w:val="center"/>
              <w:rPr>
                <w:sz w:val="24"/>
                <w:szCs w:val="24"/>
              </w:rPr>
            </w:pPr>
            <w:r w:rsidRPr="009B007F">
              <w:rPr>
                <w:sz w:val="24"/>
                <w:szCs w:val="24"/>
              </w:rPr>
              <w:t>4,92</w:t>
            </w:r>
          </w:p>
        </w:tc>
        <w:tc>
          <w:tcPr>
            <w:tcW w:w="2109" w:type="dxa"/>
            <w:tcBorders>
              <w:top w:val="nil"/>
              <w:left w:val="nil"/>
              <w:bottom w:val="single" w:sz="4" w:space="0" w:color="auto"/>
              <w:right w:val="single" w:sz="4" w:space="0" w:color="auto"/>
            </w:tcBorders>
            <w:shd w:val="clear" w:color="auto" w:fill="auto"/>
            <w:noWrap/>
          </w:tcPr>
          <w:p w14:paraId="58A2E98E" w14:textId="77777777" w:rsidR="009B007F" w:rsidRPr="009B007F" w:rsidRDefault="009B007F" w:rsidP="009B007F">
            <w:pPr>
              <w:jc w:val="center"/>
              <w:rPr>
                <w:sz w:val="24"/>
                <w:szCs w:val="24"/>
              </w:rPr>
            </w:pPr>
            <w:r w:rsidRPr="009B007F">
              <w:rPr>
                <w:sz w:val="24"/>
                <w:szCs w:val="24"/>
              </w:rPr>
              <w:t>854,00</w:t>
            </w:r>
          </w:p>
        </w:tc>
      </w:tr>
    </w:tbl>
    <w:p w14:paraId="40AF8338" w14:textId="77777777" w:rsidR="004830C2" w:rsidRDefault="004830C2" w:rsidP="00101BB4">
      <w:pPr>
        <w:pStyle w:val="TableParagraph"/>
        <w:spacing w:before="0"/>
        <w:ind w:firstLine="567"/>
        <w:jc w:val="both"/>
        <w:rPr>
          <w:sz w:val="28"/>
          <w:szCs w:val="28"/>
          <w:lang w:val="ru-RU"/>
        </w:rPr>
      </w:pPr>
    </w:p>
    <w:p w14:paraId="2849E538" w14:textId="77777777" w:rsidR="002820BD" w:rsidRPr="009B007F" w:rsidRDefault="00A84C83" w:rsidP="002820BD">
      <w:pPr>
        <w:pStyle w:val="TableParagraph"/>
        <w:tabs>
          <w:tab w:val="left" w:pos="3108"/>
        </w:tabs>
        <w:spacing w:before="0"/>
        <w:ind w:firstLine="567"/>
        <w:jc w:val="both"/>
        <w:rPr>
          <w:sz w:val="28"/>
          <w:szCs w:val="28"/>
          <w:lang w:val="ru-RU"/>
        </w:rPr>
      </w:pPr>
      <w:r w:rsidRPr="009B007F">
        <w:rPr>
          <w:sz w:val="28"/>
          <w:szCs w:val="28"/>
          <w:lang w:val="ru-RU"/>
        </w:rPr>
        <w:t>Сис</w:t>
      </w:r>
      <w:r w:rsidR="000275B2" w:rsidRPr="009B007F">
        <w:rPr>
          <w:sz w:val="28"/>
          <w:szCs w:val="28"/>
          <w:lang w:val="ru-RU"/>
        </w:rPr>
        <w:t xml:space="preserve">тема теплоснабжения – закрытая. </w:t>
      </w:r>
    </w:p>
    <w:p w14:paraId="35EB6212" w14:textId="77777777" w:rsidR="002C7CC3" w:rsidRPr="009B007F" w:rsidRDefault="000275B2" w:rsidP="002820BD">
      <w:pPr>
        <w:pStyle w:val="TableParagraph"/>
        <w:tabs>
          <w:tab w:val="left" w:pos="3108"/>
        </w:tabs>
        <w:spacing w:before="0"/>
        <w:ind w:firstLine="567"/>
        <w:jc w:val="both"/>
        <w:rPr>
          <w:sz w:val="28"/>
          <w:szCs w:val="28"/>
          <w:lang w:val="ru-RU"/>
        </w:rPr>
      </w:pPr>
      <w:r w:rsidRPr="009B007F">
        <w:rPr>
          <w:sz w:val="28"/>
          <w:szCs w:val="28"/>
          <w:lang w:val="ru-RU"/>
        </w:rPr>
        <w:t>Горячее водоснабжение потребителей отсутствует.</w:t>
      </w:r>
    </w:p>
    <w:p w14:paraId="221E2661" w14:textId="77777777" w:rsidR="004830C2" w:rsidRPr="002820BD" w:rsidRDefault="004830C2" w:rsidP="00101BB4">
      <w:pPr>
        <w:pStyle w:val="afff9"/>
        <w:spacing w:line="240" w:lineRule="auto"/>
        <w:ind w:left="0" w:firstLine="0"/>
        <w:jc w:val="center"/>
        <w:rPr>
          <w:i/>
          <w:sz w:val="28"/>
          <w:szCs w:val="28"/>
        </w:rPr>
      </w:pPr>
    </w:p>
    <w:p w14:paraId="79B328E8" w14:textId="77777777" w:rsidR="002820BD" w:rsidRDefault="002820BD" w:rsidP="00101BB4">
      <w:pPr>
        <w:pStyle w:val="afff9"/>
        <w:spacing w:line="240" w:lineRule="auto"/>
        <w:ind w:left="0" w:firstLine="0"/>
        <w:jc w:val="center"/>
        <w:rPr>
          <w:i/>
          <w:sz w:val="28"/>
          <w:szCs w:val="28"/>
        </w:rPr>
      </w:pPr>
    </w:p>
    <w:p w14:paraId="69354C08" w14:textId="77777777" w:rsidR="002C7CC3" w:rsidRPr="00F45FCB" w:rsidRDefault="002C7CC3" w:rsidP="00101BB4">
      <w:pPr>
        <w:pStyle w:val="afff9"/>
        <w:spacing w:line="240" w:lineRule="auto"/>
        <w:ind w:left="0" w:firstLine="0"/>
        <w:jc w:val="center"/>
        <w:rPr>
          <w:i/>
          <w:sz w:val="28"/>
          <w:szCs w:val="28"/>
        </w:rPr>
      </w:pPr>
      <w:r w:rsidRPr="00F45FCB">
        <w:rPr>
          <w:i/>
          <w:sz w:val="28"/>
          <w:szCs w:val="28"/>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p>
    <w:p w14:paraId="3CB2C392" w14:textId="77777777" w:rsidR="002820BD" w:rsidRDefault="002820BD" w:rsidP="00101BB4">
      <w:pPr>
        <w:pStyle w:val="afff3"/>
        <w:spacing w:line="240" w:lineRule="auto"/>
        <w:ind w:firstLine="567"/>
        <w:rPr>
          <w:rFonts w:cs="Times New Roman"/>
          <w:color w:val="000000"/>
          <w:sz w:val="28"/>
          <w:szCs w:val="28"/>
        </w:rPr>
      </w:pPr>
    </w:p>
    <w:p w14:paraId="31058AC3" w14:textId="77777777" w:rsidR="002C7CC3" w:rsidRPr="00F45FCB" w:rsidRDefault="002C7CC3" w:rsidP="00101BB4">
      <w:pPr>
        <w:pStyle w:val="afff3"/>
        <w:spacing w:line="240" w:lineRule="auto"/>
        <w:ind w:firstLine="567"/>
        <w:rPr>
          <w:rFonts w:cs="Times New Roman"/>
          <w:color w:val="000000"/>
          <w:sz w:val="28"/>
          <w:szCs w:val="28"/>
        </w:rPr>
      </w:pPr>
      <w:r w:rsidRPr="00F45FCB">
        <w:rPr>
          <w:rFonts w:cs="Times New Roman"/>
          <w:color w:val="000000"/>
          <w:sz w:val="28"/>
          <w:szCs w:val="28"/>
        </w:rPr>
        <w:t>Информация актуализирована по данным 2023 года.</w:t>
      </w:r>
    </w:p>
    <w:p w14:paraId="3CA922B2" w14:textId="77777777" w:rsidR="00424F82" w:rsidRDefault="00424F82" w:rsidP="00101BB4">
      <w:pPr>
        <w:pStyle w:val="afff3"/>
        <w:spacing w:line="240" w:lineRule="auto"/>
        <w:ind w:firstLine="567"/>
        <w:rPr>
          <w:rFonts w:cs="Times New Roman"/>
          <w:color w:val="000000"/>
          <w:sz w:val="28"/>
          <w:szCs w:val="28"/>
        </w:rPr>
      </w:pPr>
    </w:p>
    <w:p w14:paraId="3FA4E7EC" w14:textId="77777777" w:rsidR="004830C2" w:rsidRDefault="004830C2" w:rsidP="00101BB4">
      <w:pPr>
        <w:pStyle w:val="afff3"/>
        <w:spacing w:line="240" w:lineRule="auto"/>
        <w:ind w:firstLine="567"/>
        <w:rPr>
          <w:rFonts w:cs="Times New Roman"/>
          <w:color w:val="000000"/>
          <w:sz w:val="28"/>
          <w:szCs w:val="28"/>
        </w:rPr>
      </w:pPr>
    </w:p>
    <w:p w14:paraId="346219BC" w14:textId="77777777" w:rsidR="004830C2" w:rsidRDefault="004830C2" w:rsidP="00101BB4">
      <w:pPr>
        <w:pStyle w:val="afff3"/>
        <w:spacing w:line="240" w:lineRule="auto"/>
        <w:ind w:firstLine="567"/>
        <w:rPr>
          <w:rFonts w:cs="Times New Roman"/>
          <w:color w:val="000000"/>
          <w:sz w:val="28"/>
          <w:szCs w:val="28"/>
        </w:rPr>
      </w:pPr>
    </w:p>
    <w:p w14:paraId="32820256" w14:textId="77777777" w:rsidR="004830C2" w:rsidRDefault="004830C2" w:rsidP="00101BB4">
      <w:pPr>
        <w:pStyle w:val="afff3"/>
        <w:spacing w:line="240" w:lineRule="auto"/>
        <w:ind w:firstLine="567"/>
        <w:rPr>
          <w:rFonts w:cs="Times New Roman"/>
          <w:color w:val="000000"/>
          <w:sz w:val="28"/>
          <w:szCs w:val="28"/>
        </w:rPr>
      </w:pPr>
    </w:p>
    <w:p w14:paraId="40A06A32" w14:textId="77777777" w:rsidR="004830C2" w:rsidRDefault="004830C2" w:rsidP="00101BB4">
      <w:pPr>
        <w:pStyle w:val="afff3"/>
        <w:spacing w:line="240" w:lineRule="auto"/>
        <w:ind w:firstLine="567"/>
        <w:rPr>
          <w:rFonts w:cs="Times New Roman"/>
          <w:color w:val="000000"/>
          <w:sz w:val="28"/>
          <w:szCs w:val="28"/>
        </w:rPr>
      </w:pPr>
    </w:p>
    <w:p w14:paraId="6516C88B" w14:textId="77777777" w:rsidR="004830C2" w:rsidRDefault="004830C2" w:rsidP="00101BB4">
      <w:pPr>
        <w:pStyle w:val="afff3"/>
        <w:spacing w:line="240" w:lineRule="auto"/>
        <w:ind w:firstLine="567"/>
        <w:rPr>
          <w:rFonts w:cs="Times New Roman"/>
          <w:color w:val="000000"/>
          <w:sz w:val="28"/>
          <w:szCs w:val="28"/>
        </w:rPr>
      </w:pPr>
    </w:p>
    <w:p w14:paraId="3618682B" w14:textId="77777777" w:rsidR="004830C2" w:rsidRDefault="004830C2" w:rsidP="00101BB4">
      <w:pPr>
        <w:pStyle w:val="afff3"/>
        <w:spacing w:line="240" w:lineRule="auto"/>
        <w:ind w:firstLine="567"/>
        <w:rPr>
          <w:rFonts w:cs="Times New Roman"/>
          <w:color w:val="000000"/>
          <w:sz w:val="28"/>
          <w:szCs w:val="28"/>
        </w:rPr>
      </w:pPr>
    </w:p>
    <w:p w14:paraId="61611422" w14:textId="77777777" w:rsidR="004830C2" w:rsidRDefault="004830C2" w:rsidP="00101BB4">
      <w:pPr>
        <w:pStyle w:val="afff3"/>
        <w:spacing w:line="240" w:lineRule="auto"/>
        <w:ind w:firstLine="567"/>
        <w:rPr>
          <w:rFonts w:cs="Times New Roman"/>
          <w:color w:val="000000"/>
          <w:sz w:val="28"/>
          <w:szCs w:val="28"/>
        </w:rPr>
      </w:pPr>
    </w:p>
    <w:p w14:paraId="644E4660" w14:textId="77777777" w:rsidR="004830C2" w:rsidRDefault="004830C2" w:rsidP="00101BB4">
      <w:pPr>
        <w:pStyle w:val="afff3"/>
        <w:spacing w:line="240" w:lineRule="auto"/>
        <w:ind w:firstLine="567"/>
        <w:rPr>
          <w:rFonts w:cs="Times New Roman"/>
          <w:color w:val="000000"/>
          <w:sz w:val="28"/>
          <w:szCs w:val="28"/>
        </w:rPr>
      </w:pPr>
    </w:p>
    <w:p w14:paraId="29EEAB8A" w14:textId="77777777" w:rsidR="004830C2" w:rsidRDefault="004830C2" w:rsidP="00101BB4">
      <w:pPr>
        <w:pStyle w:val="afff3"/>
        <w:spacing w:line="240" w:lineRule="auto"/>
        <w:ind w:firstLine="567"/>
        <w:rPr>
          <w:rFonts w:cs="Times New Roman"/>
          <w:color w:val="000000"/>
          <w:sz w:val="28"/>
          <w:szCs w:val="28"/>
        </w:rPr>
      </w:pPr>
    </w:p>
    <w:p w14:paraId="44379EBB" w14:textId="77777777" w:rsidR="004830C2" w:rsidRDefault="004830C2" w:rsidP="00101BB4">
      <w:pPr>
        <w:pStyle w:val="afff3"/>
        <w:spacing w:line="240" w:lineRule="auto"/>
        <w:ind w:firstLine="567"/>
        <w:rPr>
          <w:rFonts w:cs="Times New Roman"/>
          <w:color w:val="000000"/>
          <w:sz w:val="28"/>
          <w:szCs w:val="28"/>
        </w:rPr>
      </w:pPr>
    </w:p>
    <w:p w14:paraId="24D13E5B" w14:textId="77777777" w:rsidR="004830C2" w:rsidRDefault="004830C2" w:rsidP="00101BB4">
      <w:pPr>
        <w:pStyle w:val="afff3"/>
        <w:spacing w:line="240" w:lineRule="auto"/>
        <w:ind w:firstLine="567"/>
        <w:rPr>
          <w:rFonts w:cs="Times New Roman"/>
          <w:color w:val="000000"/>
          <w:sz w:val="28"/>
          <w:szCs w:val="28"/>
        </w:rPr>
      </w:pPr>
    </w:p>
    <w:p w14:paraId="0A51FB69" w14:textId="77777777" w:rsidR="004830C2" w:rsidRDefault="004830C2" w:rsidP="00101BB4">
      <w:pPr>
        <w:pStyle w:val="afff3"/>
        <w:spacing w:line="240" w:lineRule="auto"/>
        <w:ind w:firstLine="567"/>
        <w:rPr>
          <w:rFonts w:cs="Times New Roman"/>
          <w:color w:val="000000"/>
          <w:sz w:val="28"/>
          <w:szCs w:val="28"/>
        </w:rPr>
      </w:pPr>
    </w:p>
    <w:p w14:paraId="0626902A" w14:textId="77777777" w:rsidR="004830C2" w:rsidRDefault="004830C2" w:rsidP="00101BB4">
      <w:pPr>
        <w:pStyle w:val="afff3"/>
        <w:spacing w:line="240" w:lineRule="auto"/>
        <w:ind w:firstLine="567"/>
        <w:rPr>
          <w:rFonts w:cs="Times New Roman"/>
          <w:color w:val="000000"/>
          <w:sz w:val="28"/>
          <w:szCs w:val="28"/>
        </w:rPr>
      </w:pPr>
    </w:p>
    <w:p w14:paraId="10754466" w14:textId="77777777" w:rsidR="009B007F" w:rsidRDefault="009B007F" w:rsidP="00101BB4">
      <w:pPr>
        <w:pStyle w:val="afff3"/>
        <w:spacing w:line="240" w:lineRule="auto"/>
        <w:ind w:firstLine="567"/>
        <w:rPr>
          <w:rFonts w:cs="Times New Roman"/>
          <w:color w:val="000000"/>
          <w:sz w:val="28"/>
          <w:szCs w:val="28"/>
        </w:rPr>
      </w:pPr>
    </w:p>
    <w:p w14:paraId="7DCDA5D0" w14:textId="77777777" w:rsidR="009B007F" w:rsidRDefault="009B007F" w:rsidP="00101BB4">
      <w:pPr>
        <w:pStyle w:val="afff3"/>
        <w:spacing w:line="240" w:lineRule="auto"/>
        <w:ind w:firstLine="567"/>
        <w:rPr>
          <w:rFonts w:cs="Times New Roman"/>
          <w:color w:val="000000"/>
          <w:sz w:val="28"/>
          <w:szCs w:val="28"/>
        </w:rPr>
      </w:pPr>
    </w:p>
    <w:p w14:paraId="555F1592" w14:textId="77777777" w:rsidR="004830C2" w:rsidRDefault="004830C2" w:rsidP="00101BB4">
      <w:pPr>
        <w:pStyle w:val="afff3"/>
        <w:spacing w:line="240" w:lineRule="auto"/>
        <w:ind w:firstLine="567"/>
        <w:rPr>
          <w:rFonts w:cs="Times New Roman"/>
          <w:color w:val="000000"/>
          <w:sz w:val="28"/>
          <w:szCs w:val="28"/>
        </w:rPr>
      </w:pPr>
    </w:p>
    <w:p w14:paraId="3BCB695E" w14:textId="77777777" w:rsidR="004830C2" w:rsidRDefault="004830C2" w:rsidP="00101BB4">
      <w:pPr>
        <w:pStyle w:val="afff3"/>
        <w:spacing w:line="240" w:lineRule="auto"/>
        <w:ind w:firstLine="567"/>
        <w:rPr>
          <w:rFonts w:cs="Times New Roman"/>
          <w:color w:val="000000"/>
          <w:sz w:val="28"/>
          <w:szCs w:val="28"/>
        </w:rPr>
      </w:pPr>
    </w:p>
    <w:p w14:paraId="377C2900" w14:textId="77777777" w:rsidR="000B3F1F" w:rsidRDefault="000B3F1F" w:rsidP="00101BB4">
      <w:pPr>
        <w:pStyle w:val="afff3"/>
        <w:spacing w:line="240" w:lineRule="auto"/>
        <w:ind w:firstLine="567"/>
        <w:rPr>
          <w:rFonts w:cs="Times New Roman"/>
          <w:color w:val="000000"/>
          <w:sz w:val="28"/>
          <w:szCs w:val="28"/>
        </w:rPr>
      </w:pPr>
    </w:p>
    <w:p w14:paraId="05960123" w14:textId="77777777" w:rsidR="004830C2" w:rsidRDefault="004830C2" w:rsidP="00101BB4">
      <w:pPr>
        <w:pStyle w:val="afff3"/>
        <w:spacing w:line="240" w:lineRule="auto"/>
        <w:ind w:firstLine="567"/>
        <w:rPr>
          <w:rFonts w:cs="Times New Roman"/>
          <w:color w:val="000000"/>
          <w:sz w:val="28"/>
          <w:szCs w:val="28"/>
        </w:rPr>
      </w:pPr>
    </w:p>
    <w:p w14:paraId="66B641DA" w14:textId="77777777" w:rsidR="00356C5D" w:rsidRPr="00F45FCB" w:rsidRDefault="00356C5D" w:rsidP="00101BB4">
      <w:pPr>
        <w:pStyle w:val="1"/>
        <w:ind w:left="0" w:right="-1" w:firstLine="567"/>
        <w:jc w:val="both"/>
        <w:rPr>
          <w:sz w:val="28"/>
          <w:szCs w:val="28"/>
          <w:lang w:val="ru-RU"/>
        </w:rPr>
      </w:pPr>
      <w:bookmarkStart w:id="98" w:name="_Toc168654688"/>
      <w:r w:rsidRPr="00F45FCB">
        <w:rPr>
          <w:sz w:val="28"/>
          <w:szCs w:val="28"/>
          <w:lang w:val="ru-RU"/>
        </w:rPr>
        <w:lastRenderedPageBreak/>
        <w:t>ЧАСТЬ 8</w:t>
      </w:r>
      <w:r w:rsidR="001C49BA" w:rsidRPr="00F45FCB">
        <w:rPr>
          <w:sz w:val="28"/>
          <w:szCs w:val="28"/>
          <w:lang w:val="ru-RU"/>
        </w:rPr>
        <w:t>.</w:t>
      </w:r>
      <w:r w:rsidRPr="00F45FCB">
        <w:rPr>
          <w:sz w:val="28"/>
          <w:szCs w:val="28"/>
          <w:lang w:val="ru-RU"/>
        </w:rPr>
        <w:t xml:space="preserve"> ТОПЛИВНЫЕ БАЛАНСЫ ИСТОЧНИКОВ ТЕПЛОВОЙ ЭНЕРГИИ И СИСТЕМА ОБЕСПЕЧЕНИЯ ТОПЛИВОМ</w:t>
      </w:r>
      <w:bookmarkEnd w:id="98"/>
    </w:p>
    <w:p w14:paraId="7909337D" w14:textId="77777777" w:rsidR="00356C5D" w:rsidRPr="006B475C" w:rsidRDefault="00356C5D" w:rsidP="00101BB4">
      <w:pPr>
        <w:pStyle w:val="7"/>
        <w:spacing w:before="0" w:line="240" w:lineRule="auto"/>
        <w:ind w:firstLine="567"/>
        <w:jc w:val="both"/>
        <w:rPr>
          <w:rFonts w:ascii="Times New Roman" w:hAnsi="Times New Roman"/>
          <w:b/>
          <w:i w:val="0"/>
          <w:sz w:val="28"/>
          <w:szCs w:val="28"/>
          <w:lang w:val="ru-RU"/>
        </w:rPr>
      </w:pPr>
      <w:bookmarkStart w:id="99" w:name="_Toc168654689"/>
      <w:r w:rsidRPr="00F45FCB">
        <w:rPr>
          <w:rFonts w:ascii="Times New Roman" w:hAnsi="Times New Roman"/>
          <w:b/>
          <w:i w:val="0"/>
          <w:sz w:val="28"/>
          <w:szCs w:val="28"/>
          <w:lang w:val="ru-RU"/>
        </w:rPr>
        <w:t xml:space="preserve">а) </w:t>
      </w:r>
      <w:r w:rsidRPr="006B475C">
        <w:rPr>
          <w:rFonts w:ascii="Times New Roman" w:hAnsi="Times New Roman"/>
          <w:b/>
          <w:i w:val="0"/>
          <w:sz w:val="28"/>
          <w:szCs w:val="28"/>
          <w:lang w:val="ru-RU"/>
        </w:rPr>
        <w:t>описание видов и количества испол</w:t>
      </w:r>
      <w:r w:rsidR="00B920EE" w:rsidRPr="006B475C">
        <w:rPr>
          <w:rFonts w:ascii="Times New Roman" w:hAnsi="Times New Roman"/>
          <w:b/>
          <w:i w:val="0"/>
          <w:sz w:val="28"/>
          <w:szCs w:val="28"/>
          <w:lang w:val="ru-RU"/>
        </w:rPr>
        <w:t xml:space="preserve">ьзуемого основного топлива для </w:t>
      </w:r>
      <w:r w:rsidRPr="006B475C">
        <w:rPr>
          <w:rFonts w:ascii="Times New Roman" w:hAnsi="Times New Roman"/>
          <w:b/>
          <w:i w:val="0"/>
          <w:sz w:val="28"/>
          <w:szCs w:val="28"/>
          <w:lang w:val="ru-RU"/>
        </w:rPr>
        <w:t>каждого источника тепловой энергии</w:t>
      </w:r>
      <w:bookmarkEnd w:id="99"/>
    </w:p>
    <w:p w14:paraId="710946CE" w14:textId="77777777" w:rsidR="003747E1" w:rsidRDefault="003747E1" w:rsidP="00101BB4">
      <w:pPr>
        <w:pStyle w:val="a7"/>
        <w:ind w:right="111" w:firstLine="567"/>
        <w:jc w:val="both"/>
        <w:rPr>
          <w:sz w:val="28"/>
          <w:szCs w:val="28"/>
          <w:lang w:val="ru-RU"/>
        </w:rPr>
      </w:pPr>
      <w:r w:rsidRPr="003747E1">
        <w:rPr>
          <w:sz w:val="28"/>
          <w:szCs w:val="28"/>
          <w:lang w:val="ru-RU"/>
        </w:rPr>
        <w:t>Согласно заключенному договору, теплота сгорания топлива составляет 7900 ккал/м3 (33080 кДж/м3). Резервного топлива на котельных не предусмотрено.</w:t>
      </w:r>
    </w:p>
    <w:p w14:paraId="0BEE4B8B" w14:textId="77777777" w:rsidR="00D708D5" w:rsidRPr="00F45FCB" w:rsidRDefault="00D708D5" w:rsidP="00101BB4">
      <w:pPr>
        <w:pStyle w:val="a7"/>
        <w:ind w:right="111" w:firstLine="567"/>
        <w:jc w:val="both"/>
        <w:rPr>
          <w:sz w:val="28"/>
          <w:szCs w:val="28"/>
          <w:lang w:val="ru-RU"/>
        </w:rPr>
      </w:pPr>
      <w:r w:rsidRPr="006B475C">
        <w:rPr>
          <w:sz w:val="28"/>
          <w:szCs w:val="28"/>
          <w:lang w:val="ru-RU"/>
        </w:rPr>
        <w:t xml:space="preserve">Результаты расчётов </w:t>
      </w:r>
      <w:r w:rsidR="00F56FCD">
        <w:rPr>
          <w:sz w:val="28"/>
          <w:szCs w:val="28"/>
          <w:lang w:val="ru-RU"/>
        </w:rPr>
        <w:t>существующего</w:t>
      </w:r>
      <w:r w:rsidR="003747E1">
        <w:rPr>
          <w:sz w:val="28"/>
          <w:szCs w:val="28"/>
          <w:lang w:val="ru-RU"/>
        </w:rPr>
        <w:t xml:space="preserve"> </w:t>
      </w:r>
      <w:r w:rsidRPr="00F45FCB">
        <w:rPr>
          <w:sz w:val="28"/>
          <w:szCs w:val="28"/>
          <w:lang w:val="ru-RU"/>
        </w:rPr>
        <w:t>годового расхода топлива представлены в таблице 8.1.</w:t>
      </w:r>
    </w:p>
    <w:p w14:paraId="4FD4CCF7" w14:textId="77777777" w:rsidR="003747E1" w:rsidRDefault="003F5E65" w:rsidP="00101BB4">
      <w:pPr>
        <w:tabs>
          <w:tab w:val="left" w:pos="0"/>
        </w:tabs>
        <w:spacing w:after="0" w:line="240" w:lineRule="auto"/>
        <w:ind w:firstLine="709"/>
        <w:jc w:val="both"/>
        <w:rPr>
          <w:rFonts w:eastAsia="Times New Roman" w:cs="Times New Roman"/>
          <w:szCs w:val="28"/>
          <w:lang w:eastAsia="ru-RU"/>
        </w:rPr>
      </w:pPr>
      <w:r w:rsidRPr="00F45FCB">
        <w:rPr>
          <w:rFonts w:eastAsia="Times New Roman" w:cs="Times New Roman"/>
          <w:szCs w:val="28"/>
          <w:lang w:eastAsia="ru-RU"/>
        </w:rPr>
        <w:t xml:space="preserve">Основным видом топлива для котельных является </w:t>
      </w:r>
      <w:r w:rsidR="00F56FCD">
        <w:rPr>
          <w:rFonts w:eastAsia="Times New Roman" w:cs="Times New Roman"/>
          <w:szCs w:val="28"/>
          <w:lang w:eastAsia="ru-RU"/>
        </w:rPr>
        <w:t>природный газ</w:t>
      </w:r>
      <w:r w:rsidRPr="00F45FCB">
        <w:rPr>
          <w:rFonts w:eastAsia="Times New Roman" w:cs="Times New Roman"/>
          <w:szCs w:val="28"/>
          <w:lang w:eastAsia="ru-RU"/>
        </w:rPr>
        <w:t xml:space="preserve">. </w:t>
      </w:r>
    </w:p>
    <w:p w14:paraId="31C805C9" w14:textId="77777777" w:rsidR="009B007F" w:rsidRDefault="009B007F" w:rsidP="00101BB4">
      <w:pPr>
        <w:tabs>
          <w:tab w:val="left" w:pos="0"/>
        </w:tabs>
        <w:spacing w:after="0" w:line="240" w:lineRule="auto"/>
        <w:ind w:firstLine="709"/>
        <w:jc w:val="both"/>
        <w:rPr>
          <w:rFonts w:eastAsia="Times New Roman" w:cs="Times New Roman"/>
          <w:szCs w:val="28"/>
          <w:lang w:eastAsia="ru-RU"/>
        </w:rPr>
      </w:pPr>
    </w:p>
    <w:p w14:paraId="6192B2A1" w14:textId="77777777" w:rsidR="009B007F" w:rsidRPr="00F45FCB" w:rsidRDefault="009B007F" w:rsidP="009B007F">
      <w:pPr>
        <w:tabs>
          <w:tab w:val="left" w:pos="0"/>
        </w:tabs>
        <w:spacing w:after="0" w:line="240" w:lineRule="auto"/>
        <w:ind w:firstLine="709"/>
        <w:jc w:val="both"/>
        <w:rPr>
          <w:rFonts w:eastAsia="Times New Roman" w:cs="Times New Roman"/>
          <w:szCs w:val="28"/>
          <w:lang w:eastAsia="ru-RU"/>
        </w:rPr>
      </w:pPr>
      <w:r>
        <w:rPr>
          <w:rFonts w:eastAsia="Times New Roman" w:cs="Times New Roman"/>
          <w:szCs w:val="28"/>
          <w:lang w:eastAsia="ru-RU"/>
        </w:rPr>
        <w:t>Т</w:t>
      </w:r>
      <w:r w:rsidRPr="00F45FCB">
        <w:rPr>
          <w:rFonts w:eastAsia="Times New Roman" w:cs="Times New Roman"/>
          <w:szCs w:val="28"/>
          <w:lang w:eastAsia="ru-RU"/>
        </w:rPr>
        <w:t>опливные балансы приведены в таблице 8</w:t>
      </w:r>
      <w:r>
        <w:rPr>
          <w:rFonts w:eastAsia="Times New Roman" w:cs="Times New Roman"/>
          <w:szCs w:val="28"/>
          <w:lang w:eastAsia="ru-RU"/>
        </w:rPr>
        <w:t>.</w:t>
      </w:r>
      <w:r w:rsidRPr="00F45FCB">
        <w:rPr>
          <w:rFonts w:eastAsia="Times New Roman" w:cs="Times New Roman"/>
          <w:szCs w:val="28"/>
          <w:lang w:eastAsia="ru-RU"/>
        </w:rPr>
        <w:t>1.</w:t>
      </w:r>
    </w:p>
    <w:p w14:paraId="53DBB6AF" w14:textId="77777777" w:rsidR="009B007F" w:rsidRDefault="009B007F" w:rsidP="009B007F">
      <w:pPr>
        <w:widowControl w:val="0"/>
        <w:adjustRightInd w:val="0"/>
        <w:spacing w:after="0" w:line="240" w:lineRule="auto"/>
        <w:jc w:val="both"/>
        <w:textAlignment w:val="baseline"/>
        <w:rPr>
          <w:rFonts w:eastAsia="Microsoft YaHei" w:cs="Times New Roman"/>
          <w:bCs/>
          <w:spacing w:val="-5"/>
          <w:szCs w:val="28"/>
        </w:rPr>
      </w:pPr>
      <w:r w:rsidRPr="00F45FCB">
        <w:rPr>
          <w:rFonts w:eastAsia="Microsoft YaHei" w:cs="Times New Roman"/>
          <w:bCs/>
          <w:spacing w:val="-5"/>
          <w:szCs w:val="28"/>
        </w:rPr>
        <w:t xml:space="preserve">Таблица 8.1. - </w:t>
      </w:r>
      <w:r>
        <w:rPr>
          <w:rFonts w:eastAsia="Microsoft YaHei" w:cs="Times New Roman"/>
          <w:bCs/>
          <w:spacing w:val="-5"/>
          <w:szCs w:val="28"/>
        </w:rPr>
        <w:t>Т</w:t>
      </w:r>
      <w:r w:rsidRPr="00F45FCB">
        <w:rPr>
          <w:rFonts w:eastAsia="Microsoft YaHei" w:cs="Times New Roman"/>
          <w:bCs/>
          <w:spacing w:val="-5"/>
          <w:szCs w:val="28"/>
        </w:rPr>
        <w:t>опливные бал</w:t>
      </w:r>
      <w:r>
        <w:rPr>
          <w:rFonts w:eastAsia="Microsoft YaHei" w:cs="Times New Roman"/>
          <w:bCs/>
          <w:spacing w:val="-5"/>
          <w:szCs w:val="28"/>
        </w:rPr>
        <w:t>ансы источников теплоснабжения 2019-2023 г.г.</w:t>
      </w:r>
    </w:p>
    <w:p w14:paraId="2EFC3C81" w14:textId="77777777" w:rsidR="009B007F" w:rsidRDefault="009B007F" w:rsidP="00101BB4">
      <w:pPr>
        <w:tabs>
          <w:tab w:val="left" w:pos="0"/>
        </w:tabs>
        <w:spacing w:after="0" w:line="240" w:lineRule="auto"/>
        <w:ind w:firstLine="709"/>
        <w:jc w:val="both"/>
        <w:rPr>
          <w:rFonts w:eastAsia="Times New Roman" w:cs="Times New Roman"/>
          <w:szCs w:val="28"/>
          <w:lang w:eastAsia="ru-RU"/>
        </w:rPr>
      </w:pPr>
    </w:p>
    <w:tbl>
      <w:tblPr>
        <w:tblW w:w="9842" w:type="dxa"/>
        <w:tblInd w:w="-431" w:type="dxa"/>
        <w:tblLook w:val="04A0" w:firstRow="1" w:lastRow="0" w:firstColumn="1" w:lastColumn="0" w:noHBand="0" w:noVBand="1"/>
      </w:tblPr>
      <w:tblGrid>
        <w:gridCol w:w="1903"/>
        <w:gridCol w:w="1599"/>
        <w:gridCol w:w="1592"/>
        <w:gridCol w:w="1560"/>
        <w:gridCol w:w="1560"/>
        <w:gridCol w:w="1628"/>
      </w:tblGrid>
      <w:tr w:rsidR="009B007F" w:rsidRPr="009B007F" w14:paraId="5DE9021C" w14:textId="77777777" w:rsidTr="00EE40B1">
        <w:trPr>
          <w:trHeight w:val="1860"/>
        </w:trPr>
        <w:tc>
          <w:tcPr>
            <w:tcW w:w="19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9EE0B" w14:textId="77777777" w:rsidR="009B007F" w:rsidRPr="009B007F" w:rsidRDefault="009B007F" w:rsidP="009B007F">
            <w:pPr>
              <w:spacing w:after="0" w:line="240" w:lineRule="auto"/>
              <w:jc w:val="center"/>
              <w:rPr>
                <w:rFonts w:eastAsia="Times New Roman" w:cs="Times New Roman"/>
                <w:color w:val="000000"/>
                <w:sz w:val="24"/>
                <w:szCs w:val="24"/>
                <w:lang w:eastAsia="ru-RU"/>
              </w:rPr>
            </w:pPr>
            <w:r w:rsidRPr="009B007F">
              <w:rPr>
                <w:rFonts w:eastAsia="Times New Roman" w:cs="Times New Roman"/>
                <w:color w:val="000000"/>
                <w:sz w:val="24"/>
                <w:szCs w:val="24"/>
                <w:lang w:eastAsia="ru-RU"/>
              </w:rPr>
              <w:t>Источник теплоснабжения</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14:paraId="1B1DD2EC" w14:textId="77777777" w:rsidR="009B007F" w:rsidRPr="009B007F" w:rsidRDefault="009B007F" w:rsidP="009B007F">
            <w:pPr>
              <w:spacing w:after="0" w:line="240" w:lineRule="auto"/>
              <w:jc w:val="center"/>
              <w:rPr>
                <w:rFonts w:eastAsia="Times New Roman" w:cs="Times New Roman"/>
                <w:color w:val="000000"/>
                <w:sz w:val="24"/>
                <w:szCs w:val="24"/>
                <w:lang w:eastAsia="ru-RU"/>
              </w:rPr>
            </w:pPr>
            <w:r w:rsidRPr="009B007F">
              <w:rPr>
                <w:rFonts w:eastAsia="Times New Roman" w:cs="Times New Roman"/>
                <w:color w:val="000000"/>
                <w:sz w:val="24"/>
                <w:szCs w:val="24"/>
                <w:lang w:eastAsia="ru-RU"/>
              </w:rPr>
              <w:t>Расход натурального топлива</w:t>
            </w:r>
          </w:p>
        </w:tc>
        <w:tc>
          <w:tcPr>
            <w:tcW w:w="1592" w:type="dxa"/>
            <w:vMerge w:val="restart"/>
            <w:tcBorders>
              <w:top w:val="single" w:sz="4" w:space="0" w:color="auto"/>
              <w:left w:val="nil"/>
              <w:right w:val="single" w:sz="4" w:space="0" w:color="auto"/>
            </w:tcBorders>
            <w:shd w:val="clear" w:color="auto" w:fill="auto"/>
            <w:vAlign w:val="center"/>
            <w:hideMark/>
          </w:tcPr>
          <w:p w14:paraId="623160AE" w14:textId="77777777" w:rsidR="009B007F" w:rsidRPr="009B007F" w:rsidRDefault="009B007F" w:rsidP="009B007F">
            <w:pPr>
              <w:spacing w:after="0" w:line="240" w:lineRule="auto"/>
              <w:jc w:val="center"/>
              <w:rPr>
                <w:rFonts w:eastAsia="Times New Roman" w:cs="Times New Roman"/>
                <w:color w:val="000000"/>
                <w:sz w:val="24"/>
                <w:szCs w:val="24"/>
                <w:lang w:eastAsia="ru-RU"/>
              </w:rPr>
            </w:pPr>
            <w:r w:rsidRPr="009B007F">
              <w:rPr>
                <w:rFonts w:eastAsia="Times New Roman" w:cs="Times New Roman"/>
                <w:color w:val="000000"/>
                <w:sz w:val="24"/>
                <w:szCs w:val="24"/>
                <w:lang w:eastAsia="ru-RU"/>
              </w:rPr>
              <w:t>Переводной коэффициент</w:t>
            </w:r>
          </w:p>
          <w:p w14:paraId="1B56CEDA" w14:textId="77777777" w:rsidR="009B007F" w:rsidRPr="009B007F" w:rsidRDefault="009B007F" w:rsidP="009B007F">
            <w:pPr>
              <w:spacing w:after="0" w:line="240" w:lineRule="auto"/>
              <w:jc w:val="center"/>
              <w:rPr>
                <w:rFonts w:eastAsia="Times New Roman" w:cs="Times New Roman"/>
                <w:color w:val="000000"/>
                <w:sz w:val="24"/>
                <w:szCs w:val="24"/>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C4A3A4A" w14:textId="77777777" w:rsidR="009B007F" w:rsidRPr="009B007F" w:rsidRDefault="009B007F" w:rsidP="009B007F">
            <w:pPr>
              <w:spacing w:after="0" w:line="240" w:lineRule="auto"/>
              <w:jc w:val="center"/>
              <w:rPr>
                <w:rFonts w:eastAsia="Times New Roman" w:cs="Times New Roman"/>
                <w:color w:val="000000"/>
                <w:sz w:val="24"/>
                <w:szCs w:val="24"/>
                <w:lang w:eastAsia="ru-RU"/>
              </w:rPr>
            </w:pPr>
            <w:r w:rsidRPr="009B007F">
              <w:rPr>
                <w:rFonts w:eastAsia="Times New Roman" w:cs="Times New Roman"/>
                <w:color w:val="000000"/>
                <w:sz w:val="24"/>
                <w:szCs w:val="24"/>
                <w:lang w:eastAsia="ru-RU"/>
              </w:rPr>
              <w:t>Расход условного топлива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6AB1274" w14:textId="77777777" w:rsidR="009B007F" w:rsidRPr="009B007F" w:rsidRDefault="009B007F" w:rsidP="009B007F">
            <w:pPr>
              <w:spacing w:after="0" w:line="240" w:lineRule="auto"/>
              <w:jc w:val="center"/>
              <w:rPr>
                <w:rFonts w:eastAsia="Times New Roman" w:cs="Times New Roman"/>
                <w:color w:val="000000"/>
                <w:sz w:val="24"/>
                <w:szCs w:val="24"/>
                <w:lang w:eastAsia="ru-RU"/>
              </w:rPr>
            </w:pPr>
            <w:r w:rsidRPr="009B007F">
              <w:rPr>
                <w:rFonts w:eastAsia="Times New Roman" w:cs="Times New Roman"/>
                <w:color w:val="000000"/>
                <w:sz w:val="24"/>
                <w:szCs w:val="24"/>
                <w:lang w:eastAsia="ru-RU"/>
              </w:rPr>
              <w:t>Произведено тепловой энергии (выработка)</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14:paraId="1BEFE9CC" w14:textId="77777777" w:rsidR="009B007F" w:rsidRPr="009B007F" w:rsidRDefault="009B007F" w:rsidP="009B007F">
            <w:pPr>
              <w:spacing w:after="0" w:line="240" w:lineRule="auto"/>
              <w:jc w:val="center"/>
              <w:rPr>
                <w:rFonts w:eastAsia="Times New Roman" w:cs="Times New Roman"/>
                <w:color w:val="000000"/>
                <w:sz w:val="24"/>
                <w:szCs w:val="24"/>
                <w:lang w:eastAsia="ru-RU"/>
              </w:rPr>
            </w:pPr>
            <w:r w:rsidRPr="009B007F">
              <w:rPr>
                <w:rFonts w:eastAsia="Times New Roman" w:cs="Times New Roman"/>
                <w:color w:val="000000"/>
                <w:sz w:val="24"/>
                <w:szCs w:val="24"/>
                <w:lang w:eastAsia="ru-RU"/>
              </w:rPr>
              <w:t>Усредненный удельный расход топлива на отпуск от котельной</w:t>
            </w:r>
          </w:p>
        </w:tc>
      </w:tr>
      <w:tr w:rsidR="009B007F" w:rsidRPr="009B007F" w14:paraId="50A9CF90" w14:textId="77777777" w:rsidTr="00EE40B1">
        <w:trPr>
          <w:trHeight w:val="310"/>
        </w:trPr>
        <w:tc>
          <w:tcPr>
            <w:tcW w:w="1903" w:type="dxa"/>
            <w:vMerge/>
            <w:tcBorders>
              <w:top w:val="single" w:sz="4" w:space="0" w:color="auto"/>
              <w:left w:val="single" w:sz="4" w:space="0" w:color="auto"/>
              <w:bottom w:val="single" w:sz="4" w:space="0" w:color="auto"/>
              <w:right w:val="single" w:sz="4" w:space="0" w:color="auto"/>
            </w:tcBorders>
            <w:vAlign w:val="center"/>
            <w:hideMark/>
          </w:tcPr>
          <w:p w14:paraId="4F02E58E" w14:textId="77777777" w:rsidR="009B007F" w:rsidRPr="009B007F" w:rsidRDefault="009B007F" w:rsidP="009B007F">
            <w:pPr>
              <w:spacing w:after="0" w:line="240" w:lineRule="auto"/>
              <w:rPr>
                <w:rFonts w:eastAsia="Times New Roman" w:cs="Times New Roman"/>
                <w:color w:val="000000"/>
                <w:sz w:val="24"/>
                <w:szCs w:val="24"/>
                <w:lang w:eastAsia="ru-RU"/>
              </w:rPr>
            </w:pPr>
          </w:p>
        </w:tc>
        <w:tc>
          <w:tcPr>
            <w:tcW w:w="1599" w:type="dxa"/>
            <w:tcBorders>
              <w:top w:val="nil"/>
              <w:left w:val="nil"/>
              <w:bottom w:val="single" w:sz="4" w:space="0" w:color="auto"/>
              <w:right w:val="single" w:sz="4" w:space="0" w:color="auto"/>
            </w:tcBorders>
            <w:shd w:val="clear" w:color="auto" w:fill="auto"/>
            <w:noWrap/>
            <w:vAlign w:val="bottom"/>
            <w:hideMark/>
          </w:tcPr>
          <w:p w14:paraId="3D2D5C51" w14:textId="77777777" w:rsidR="009B007F" w:rsidRPr="009B007F" w:rsidRDefault="009B007F" w:rsidP="009B007F">
            <w:pPr>
              <w:spacing w:after="0" w:line="240" w:lineRule="auto"/>
              <w:jc w:val="center"/>
              <w:rPr>
                <w:rFonts w:eastAsia="Times New Roman" w:cs="Times New Roman"/>
                <w:color w:val="000000"/>
                <w:sz w:val="24"/>
                <w:szCs w:val="24"/>
                <w:lang w:eastAsia="ru-RU"/>
              </w:rPr>
            </w:pPr>
            <w:r w:rsidRPr="009B007F">
              <w:rPr>
                <w:rFonts w:eastAsia="Times New Roman" w:cs="Times New Roman"/>
                <w:color w:val="000000"/>
                <w:sz w:val="24"/>
                <w:szCs w:val="24"/>
                <w:lang w:eastAsia="ru-RU"/>
              </w:rPr>
              <w:t>тыс.м3</w:t>
            </w:r>
          </w:p>
        </w:tc>
        <w:tc>
          <w:tcPr>
            <w:tcW w:w="1592" w:type="dxa"/>
            <w:vMerge/>
            <w:tcBorders>
              <w:left w:val="nil"/>
              <w:bottom w:val="single" w:sz="4" w:space="0" w:color="auto"/>
              <w:right w:val="single" w:sz="4" w:space="0" w:color="auto"/>
            </w:tcBorders>
            <w:shd w:val="clear" w:color="auto" w:fill="auto"/>
            <w:noWrap/>
            <w:vAlign w:val="bottom"/>
            <w:hideMark/>
          </w:tcPr>
          <w:p w14:paraId="103B6034" w14:textId="77777777" w:rsidR="009B007F" w:rsidRPr="009B007F" w:rsidRDefault="009B007F" w:rsidP="009B007F">
            <w:pPr>
              <w:spacing w:after="0" w:line="240" w:lineRule="auto"/>
              <w:jc w:val="center"/>
              <w:rPr>
                <w:rFonts w:eastAsia="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bottom"/>
            <w:hideMark/>
          </w:tcPr>
          <w:p w14:paraId="50E65706" w14:textId="77777777" w:rsidR="009B007F" w:rsidRPr="009B007F" w:rsidRDefault="009B007F" w:rsidP="009B007F">
            <w:pPr>
              <w:spacing w:after="0" w:line="240" w:lineRule="auto"/>
              <w:jc w:val="center"/>
              <w:rPr>
                <w:rFonts w:eastAsia="Times New Roman" w:cs="Times New Roman"/>
                <w:color w:val="000000"/>
                <w:sz w:val="24"/>
                <w:szCs w:val="24"/>
                <w:lang w:eastAsia="ru-RU"/>
              </w:rPr>
            </w:pPr>
            <w:r w:rsidRPr="009B007F">
              <w:rPr>
                <w:rFonts w:eastAsia="Times New Roman" w:cs="Times New Roman"/>
                <w:color w:val="000000"/>
                <w:sz w:val="24"/>
                <w:szCs w:val="24"/>
                <w:lang w:eastAsia="ru-RU"/>
              </w:rPr>
              <w:t>т.у.т.</w:t>
            </w:r>
          </w:p>
        </w:tc>
        <w:tc>
          <w:tcPr>
            <w:tcW w:w="1560" w:type="dxa"/>
            <w:tcBorders>
              <w:top w:val="nil"/>
              <w:left w:val="nil"/>
              <w:bottom w:val="single" w:sz="4" w:space="0" w:color="auto"/>
              <w:right w:val="single" w:sz="4" w:space="0" w:color="auto"/>
            </w:tcBorders>
            <w:shd w:val="clear" w:color="auto" w:fill="auto"/>
            <w:noWrap/>
            <w:vAlign w:val="bottom"/>
            <w:hideMark/>
          </w:tcPr>
          <w:p w14:paraId="2FA55A7F" w14:textId="77777777" w:rsidR="009B007F" w:rsidRPr="009B007F" w:rsidRDefault="009B007F" w:rsidP="009B007F">
            <w:pPr>
              <w:spacing w:after="0" w:line="240" w:lineRule="auto"/>
              <w:jc w:val="center"/>
              <w:rPr>
                <w:rFonts w:eastAsia="Times New Roman" w:cs="Times New Roman"/>
                <w:color w:val="000000"/>
                <w:sz w:val="24"/>
                <w:szCs w:val="24"/>
                <w:lang w:eastAsia="ru-RU"/>
              </w:rPr>
            </w:pPr>
            <w:r w:rsidRPr="009B007F">
              <w:rPr>
                <w:rFonts w:eastAsia="Times New Roman" w:cs="Times New Roman"/>
                <w:color w:val="000000"/>
                <w:sz w:val="24"/>
                <w:szCs w:val="24"/>
                <w:lang w:eastAsia="ru-RU"/>
              </w:rPr>
              <w:t>Гкал</w:t>
            </w:r>
          </w:p>
        </w:tc>
        <w:tc>
          <w:tcPr>
            <w:tcW w:w="1628" w:type="dxa"/>
            <w:tcBorders>
              <w:top w:val="nil"/>
              <w:left w:val="nil"/>
              <w:bottom w:val="single" w:sz="4" w:space="0" w:color="auto"/>
              <w:right w:val="single" w:sz="4" w:space="0" w:color="auto"/>
            </w:tcBorders>
            <w:shd w:val="clear" w:color="auto" w:fill="auto"/>
            <w:noWrap/>
            <w:vAlign w:val="bottom"/>
            <w:hideMark/>
          </w:tcPr>
          <w:p w14:paraId="758D8164" w14:textId="77777777" w:rsidR="009B007F" w:rsidRPr="009B007F" w:rsidRDefault="009B007F" w:rsidP="009B007F">
            <w:pPr>
              <w:spacing w:after="0" w:line="240" w:lineRule="auto"/>
              <w:jc w:val="center"/>
              <w:rPr>
                <w:rFonts w:eastAsia="Times New Roman" w:cs="Times New Roman"/>
                <w:color w:val="000000"/>
                <w:sz w:val="24"/>
                <w:szCs w:val="24"/>
                <w:lang w:eastAsia="ru-RU"/>
              </w:rPr>
            </w:pPr>
            <w:r w:rsidRPr="009B007F">
              <w:rPr>
                <w:rFonts w:eastAsia="Times New Roman" w:cs="Times New Roman"/>
                <w:color w:val="000000"/>
                <w:sz w:val="24"/>
                <w:szCs w:val="24"/>
                <w:lang w:eastAsia="ru-RU"/>
              </w:rPr>
              <w:t>кг.у.т/Гкал</w:t>
            </w:r>
          </w:p>
        </w:tc>
      </w:tr>
      <w:tr w:rsidR="009B007F" w:rsidRPr="009B007F" w14:paraId="3AB27CF0" w14:textId="77777777" w:rsidTr="00EE40B1">
        <w:trPr>
          <w:trHeight w:val="310"/>
        </w:trPr>
        <w:tc>
          <w:tcPr>
            <w:tcW w:w="984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CB96E" w14:textId="77777777" w:rsidR="009B007F" w:rsidRPr="009B007F" w:rsidRDefault="009B007F" w:rsidP="009B007F">
            <w:pPr>
              <w:spacing w:after="0" w:line="240" w:lineRule="auto"/>
              <w:jc w:val="center"/>
              <w:rPr>
                <w:rFonts w:eastAsia="Times New Roman" w:cs="Times New Roman"/>
                <w:color w:val="000000"/>
                <w:sz w:val="24"/>
                <w:szCs w:val="24"/>
                <w:lang w:eastAsia="ru-RU"/>
              </w:rPr>
            </w:pPr>
            <w:r w:rsidRPr="009B007F">
              <w:rPr>
                <w:rFonts w:eastAsia="Times New Roman" w:cs="Times New Roman"/>
                <w:color w:val="000000"/>
                <w:sz w:val="24"/>
                <w:szCs w:val="24"/>
                <w:lang w:eastAsia="ru-RU"/>
              </w:rPr>
              <w:t>2023 год</w:t>
            </w:r>
          </w:p>
        </w:tc>
      </w:tr>
      <w:tr w:rsidR="009B007F" w:rsidRPr="009B007F" w14:paraId="4096DC73" w14:textId="77777777" w:rsidTr="00EE40B1">
        <w:trPr>
          <w:trHeight w:val="310"/>
        </w:trPr>
        <w:tc>
          <w:tcPr>
            <w:tcW w:w="1903" w:type="dxa"/>
            <w:tcBorders>
              <w:top w:val="nil"/>
              <w:left w:val="single" w:sz="4" w:space="0" w:color="auto"/>
              <w:bottom w:val="single" w:sz="4" w:space="0" w:color="auto"/>
              <w:right w:val="single" w:sz="4" w:space="0" w:color="auto"/>
            </w:tcBorders>
            <w:shd w:val="clear" w:color="auto" w:fill="auto"/>
            <w:noWrap/>
            <w:vAlign w:val="bottom"/>
            <w:hideMark/>
          </w:tcPr>
          <w:p w14:paraId="6C6FE411" w14:textId="77777777" w:rsidR="009B007F" w:rsidRPr="009B007F" w:rsidRDefault="009B007F" w:rsidP="009B007F">
            <w:pPr>
              <w:spacing w:after="0" w:line="240" w:lineRule="auto"/>
              <w:rPr>
                <w:rFonts w:eastAsia="Times New Roman" w:cs="Times New Roman"/>
                <w:color w:val="000000"/>
                <w:sz w:val="24"/>
                <w:szCs w:val="24"/>
                <w:lang w:eastAsia="ru-RU"/>
              </w:rPr>
            </w:pPr>
            <w:r w:rsidRPr="009B007F">
              <w:rPr>
                <w:rFonts w:eastAsia="Times New Roman" w:cs="Times New Roman"/>
                <w:color w:val="000000"/>
                <w:sz w:val="24"/>
                <w:szCs w:val="24"/>
                <w:lang w:eastAsia="ru-RU"/>
              </w:rPr>
              <w:t>Котельная с.Новослободск, д.18а</w:t>
            </w:r>
          </w:p>
        </w:tc>
        <w:tc>
          <w:tcPr>
            <w:tcW w:w="1599" w:type="dxa"/>
            <w:tcBorders>
              <w:top w:val="nil"/>
              <w:left w:val="nil"/>
              <w:bottom w:val="single" w:sz="4" w:space="0" w:color="auto"/>
              <w:right w:val="single" w:sz="4" w:space="0" w:color="auto"/>
            </w:tcBorders>
            <w:shd w:val="clear" w:color="auto" w:fill="auto"/>
            <w:noWrap/>
            <w:vAlign w:val="bottom"/>
            <w:hideMark/>
          </w:tcPr>
          <w:p w14:paraId="1B8D5B10" w14:textId="77777777" w:rsidR="009B007F" w:rsidRPr="009B007F" w:rsidRDefault="009B007F" w:rsidP="009B007F">
            <w:pPr>
              <w:spacing w:after="0" w:line="240" w:lineRule="auto"/>
              <w:jc w:val="right"/>
              <w:rPr>
                <w:rFonts w:eastAsia="Times New Roman" w:cs="Times New Roman"/>
                <w:color w:val="000000"/>
                <w:sz w:val="24"/>
                <w:szCs w:val="24"/>
                <w:lang w:eastAsia="ru-RU"/>
              </w:rPr>
            </w:pPr>
            <w:r w:rsidRPr="009B007F">
              <w:rPr>
                <w:rFonts w:eastAsia="Times New Roman" w:cs="Times New Roman"/>
                <w:color w:val="000000"/>
                <w:sz w:val="24"/>
                <w:szCs w:val="24"/>
                <w:lang w:eastAsia="ru-RU"/>
              </w:rPr>
              <w:t>739,381</w:t>
            </w:r>
          </w:p>
        </w:tc>
        <w:tc>
          <w:tcPr>
            <w:tcW w:w="1592" w:type="dxa"/>
            <w:tcBorders>
              <w:top w:val="nil"/>
              <w:left w:val="nil"/>
              <w:bottom w:val="single" w:sz="4" w:space="0" w:color="auto"/>
              <w:right w:val="single" w:sz="4" w:space="0" w:color="auto"/>
            </w:tcBorders>
            <w:shd w:val="clear" w:color="auto" w:fill="auto"/>
            <w:noWrap/>
            <w:vAlign w:val="bottom"/>
            <w:hideMark/>
          </w:tcPr>
          <w:p w14:paraId="18EB2418" w14:textId="77777777" w:rsidR="009B007F" w:rsidRPr="009B007F" w:rsidRDefault="009B007F" w:rsidP="009B007F">
            <w:pPr>
              <w:spacing w:after="0" w:line="240" w:lineRule="auto"/>
              <w:jc w:val="right"/>
              <w:rPr>
                <w:rFonts w:eastAsia="Times New Roman" w:cs="Times New Roman"/>
                <w:color w:val="000000"/>
                <w:sz w:val="24"/>
                <w:szCs w:val="24"/>
                <w:lang w:eastAsia="ru-RU"/>
              </w:rPr>
            </w:pPr>
            <w:r w:rsidRPr="009B007F">
              <w:rPr>
                <w:rFonts w:eastAsia="Times New Roman" w:cs="Times New Roman"/>
                <w:color w:val="000000"/>
                <w:sz w:val="24"/>
                <w:szCs w:val="24"/>
                <w:lang w:eastAsia="ru-RU"/>
              </w:rPr>
              <w:t>1,1534</w:t>
            </w:r>
          </w:p>
        </w:tc>
        <w:tc>
          <w:tcPr>
            <w:tcW w:w="1560" w:type="dxa"/>
            <w:tcBorders>
              <w:top w:val="nil"/>
              <w:left w:val="nil"/>
              <w:bottom w:val="single" w:sz="4" w:space="0" w:color="auto"/>
              <w:right w:val="single" w:sz="4" w:space="0" w:color="auto"/>
            </w:tcBorders>
            <w:shd w:val="clear" w:color="auto" w:fill="auto"/>
            <w:noWrap/>
            <w:vAlign w:val="bottom"/>
            <w:hideMark/>
          </w:tcPr>
          <w:p w14:paraId="0FD477CD" w14:textId="77777777" w:rsidR="009B007F" w:rsidRPr="009B007F" w:rsidRDefault="009B007F" w:rsidP="009B007F">
            <w:pPr>
              <w:spacing w:after="0" w:line="240" w:lineRule="auto"/>
              <w:jc w:val="right"/>
              <w:rPr>
                <w:rFonts w:eastAsia="Times New Roman" w:cs="Times New Roman"/>
                <w:color w:val="000000"/>
                <w:sz w:val="24"/>
                <w:szCs w:val="24"/>
                <w:lang w:eastAsia="ru-RU"/>
              </w:rPr>
            </w:pPr>
            <w:r w:rsidRPr="009B007F">
              <w:rPr>
                <w:rFonts w:eastAsia="Times New Roman" w:cs="Times New Roman"/>
                <w:color w:val="000000"/>
                <w:sz w:val="24"/>
                <w:szCs w:val="24"/>
                <w:lang w:eastAsia="ru-RU"/>
              </w:rPr>
              <w:t>852,806</w:t>
            </w:r>
          </w:p>
        </w:tc>
        <w:tc>
          <w:tcPr>
            <w:tcW w:w="1560" w:type="dxa"/>
            <w:tcBorders>
              <w:top w:val="nil"/>
              <w:left w:val="nil"/>
              <w:bottom w:val="single" w:sz="4" w:space="0" w:color="auto"/>
              <w:right w:val="single" w:sz="4" w:space="0" w:color="auto"/>
            </w:tcBorders>
            <w:shd w:val="clear" w:color="auto" w:fill="auto"/>
            <w:noWrap/>
            <w:vAlign w:val="bottom"/>
            <w:hideMark/>
          </w:tcPr>
          <w:p w14:paraId="6504A719" w14:textId="77777777" w:rsidR="009B007F" w:rsidRPr="009B007F" w:rsidRDefault="009B007F" w:rsidP="009B007F">
            <w:pPr>
              <w:spacing w:after="0" w:line="240" w:lineRule="auto"/>
              <w:jc w:val="right"/>
              <w:rPr>
                <w:rFonts w:eastAsia="Times New Roman" w:cs="Times New Roman"/>
                <w:color w:val="000000"/>
                <w:sz w:val="24"/>
                <w:szCs w:val="24"/>
                <w:lang w:eastAsia="ru-RU"/>
              </w:rPr>
            </w:pPr>
            <w:r w:rsidRPr="009B007F">
              <w:rPr>
                <w:rFonts w:eastAsia="Times New Roman" w:cs="Times New Roman"/>
                <w:color w:val="000000"/>
                <w:sz w:val="24"/>
                <w:szCs w:val="24"/>
                <w:lang w:eastAsia="ru-RU"/>
              </w:rPr>
              <w:t>5842,454</w:t>
            </w:r>
          </w:p>
        </w:tc>
        <w:tc>
          <w:tcPr>
            <w:tcW w:w="1628" w:type="dxa"/>
            <w:tcBorders>
              <w:top w:val="nil"/>
              <w:left w:val="nil"/>
              <w:bottom w:val="single" w:sz="4" w:space="0" w:color="auto"/>
              <w:right w:val="single" w:sz="4" w:space="0" w:color="auto"/>
            </w:tcBorders>
            <w:shd w:val="clear" w:color="auto" w:fill="auto"/>
            <w:noWrap/>
            <w:vAlign w:val="bottom"/>
            <w:hideMark/>
          </w:tcPr>
          <w:p w14:paraId="7E8B49B0" w14:textId="77777777" w:rsidR="009B007F" w:rsidRPr="009B007F" w:rsidRDefault="009B007F" w:rsidP="009B007F">
            <w:pPr>
              <w:spacing w:after="0" w:line="240" w:lineRule="auto"/>
              <w:jc w:val="right"/>
              <w:rPr>
                <w:rFonts w:eastAsia="Times New Roman" w:cs="Times New Roman"/>
                <w:color w:val="000000"/>
                <w:sz w:val="24"/>
                <w:szCs w:val="24"/>
                <w:lang w:eastAsia="ru-RU"/>
              </w:rPr>
            </w:pPr>
            <w:r w:rsidRPr="009B007F">
              <w:rPr>
                <w:rFonts w:eastAsia="Times New Roman" w:cs="Times New Roman"/>
                <w:color w:val="000000"/>
                <w:sz w:val="24"/>
                <w:szCs w:val="24"/>
                <w:lang w:eastAsia="ru-RU"/>
              </w:rPr>
              <w:t>145,97</w:t>
            </w:r>
          </w:p>
        </w:tc>
      </w:tr>
    </w:tbl>
    <w:p w14:paraId="7693F6D3" w14:textId="77777777" w:rsidR="009B007F" w:rsidRDefault="009B007F" w:rsidP="00101BB4">
      <w:pPr>
        <w:tabs>
          <w:tab w:val="left" w:pos="0"/>
        </w:tabs>
        <w:spacing w:after="0" w:line="240" w:lineRule="auto"/>
        <w:ind w:firstLine="709"/>
        <w:jc w:val="both"/>
        <w:rPr>
          <w:rFonts w:eastAsia="Times New Roman" w:cs="Times New Roman"/>
          <w:szCs w:val="28"/>
          <w:lang w:eastAsia="ru-RU"/>
        </w:rPr>
        <w:sectPr w:rsidR="009B007F">
          <w:pgSz w:w="11906" w:h="16838"/>
          <w:pgMar w:top="1134" w:right="850" w:bottom="1134" w:left="1701" w:header="708" w:footer="708" w:gutter="0"/>
          <w:cols w:space="708"/>
          <w:docGrid w:linePitch="360"/>
        </w:sectPr>
      </w:pPr>
    </w:p>
    <w:p w14:paraId="2570EEB2" w14:textId="77777777" w:rsidR="003747E1" w:rsidRDefault="003747E1" w:rsidP="00101BB4">
      <w:pPr>
        <w:pStyle w:val="a7"/>
        <w:ind w:right="111" w:firstLine="567"/>
        <w:jc w:val="both"/>
        <w:rPr>
          <w:sz w:val="28"/>
          <w:szCs w:val="28"/>
          <w:lang w:val="ru-RU"/>
        </w:rPr>
      </w:pPr>
    </w:p>
    <w:p w14:paraId="7881E7D2" w14:textId="77777777" w:rsidR="003747E1" w:rsidRPr="00F45FCB" w:rsidRDefault="003747E1" w:rsidP="00101BB4">
      <w:pPr>
        <w:pStyle w:val="a7"/>
        <w:ind w:right="111" w:firstLine="567"/>
        <w:jc w:val="both"/>
        <w:rPr>
          <w:sz w:val="28"/>
          <w:szCs w:val="28"/>
          <w:lang w:val="ru-RU"/>
        </w:rPr>
      </w:pPr>
      <w:r>
        <w:rPr>
          <w:sz w:val="28"/>
          <w:szCs w:val="28"/>
          <w:lang w:val="ru-RU"/>
        </w:rPr>
        <w:t xml:space="preserve">Таблица 8.1.2. </w:t>
      </w:r>
      <w:r w:rsidRPr="003747E1">
        <w:rPr>
          <w:sz w:val="28"/>
          <w:szCs w:val="28"/>
          <w:lang w:val="ru-RU"/>
        </w:rPr>
        <w:t>Расход натурального топлива</w:t>
      </w:r>
      <w:r>
        <w:rPr>
          <w:sz w:val="28"/>
          <w:szCs w:val="28"/>
          <w:lang w:val="ru-RU"/>
        </w:rPr>
        <w:t xml:space="preserve"> по теплоисточникам</w:t>
      </w:r>
      <w:r w:rsidRPr="003747E1">
        <w:rPr>
          <w:sz w:val="28"/>
          <w:szCs w:val="28"/>
          <w:lang w:val="ru-RU"/>
        </w:rPr>
        <w:t>, тыс.м</w:t>
      </w:r>
      <w:r w:rsidRPr="003747E1">
        <w:rPr>
          <w:sz w:val="28"/>
          <w:szCs w:val="28"/>
          <w:vertAlign w:val="superscript"/>
          <w:lang w:val="ru-RU"/>
        </w:rPr>
        <w:t>3</w:t>
      </w:r>
    </w:p>
    <w:p w14:paraId="2AA7563B" w14:textId="77777777" w:rsidR="00157486" w:rsidRDefault="00157486" w:rsidP="00101BB4">
      <w:pPr>
        <w:pStyle w:val="a7"/>
        <w:ind w:right="111" w:firstLine="567"/>
        <w:jc w:val="both"/>
        <w:rPr>
          <w:sz w:val="28"/>
          <w:szCs w:val="28"/>
          <w:lang w:val="ru-RU"/>
        </w:rPr>
      </w:pPr>
    </w:p>
    <w:tbl>
      <w:tblPr>
        <w:tblW w:w="9072" w:type="dxa"/>
        <w:tblInd w:w="-5" w:type="dxa"/>
        <w:tblLook w:val="04A0" w:firstRow="1" w:lastRow="0" w:firstColumn="1" w:lastColumn="0" w:noHBand="0" w:noVBand="1"/>
      </w:tblPr>
      <w:tblGrid>
        <w:gridCol w:w="2977"/>
        <w:gridCol w:w="1134"/>
        <w:gridCol w:w="1134"/>
        <w:gridCol w:w="1276"/>
        <w:gridCol w:w="1134"/>
        <w:gridCol w:w="1417"/>
      </w:tblGrid>
      <w:tr w:rsidR="0037563C" w:rsidRPr="0037563C" w14:paraId="6ECFFD1A" w14:textId="77777777" w:rsidTr="0037563C">
        <w:trPr>
          <w:trHeight w:val="681"/>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3E17C" w14:textId="77777777" w:rsidR="0037563C" w:rsidRPr="0037563C" w:rsidRDefault="0037563C" w:rsidP="0037563C">
            <w:pPr>
              <w:spacing w:after="0" w:line="240" w:lineRule="auto"/>
              <w:jc w:val="center"/>
              <w:rPr>
                <w:rFonts w:eastAsia="Times New Roman" w:cs="Times New Roman"/>
                <w:color w:val="000000"/>
                <w:sz w:val="24"/>
                <w:szCs w:val="24"/>
                <w:lang w:eastAsia="ru-RU"/>
              </w:rPr>
            </w:pPr>
            <w:r w:rsidRPr="0037563C">
              <w:rPr>
                <w:rFonts w:eastAsia="Times New Roman" w:cs="Times New Roman"/>
                <w:color w:val="000000"/>
                <w:sz w:val="24"/>
                <w:szCs w:val="24"/>
                <w:lang w:eastAsia="ru-RU"/>
              </w:rPr>
              <w:t>Источник теплоснабжения</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5A0E39E5" w14:textId="77777777" w:rsidR="0037563C" w:rsidRPr="0037563C" w:rsidRDefault="0037563C" w:rsidP="0037563C">
            <w:pPr>
              <w:spacing w:after="0" w:line="240" w:lineRule="auto"/>
              <w:jc w:val="center"/>
              <w:rPr>
                <w:rFonts w:eastAsia="Times New Roman" w:cs="Times New Roman"/>
                <w:color w:val="000000"/>
                <w:sz w:val="24"/>
                <w:szCs w:val="24"/>
                <w:lang w:eastAsia="ru-RU"/>
              </w:rPr>
            </w:pPr>
            <w:r w:rsidRPr="0037563C">
              <w:rPr>
                <w:rFonts w:eastAsia="Times New Roman" w:cs="Times New Roman"/>
                <w:color w:val="000000"/>
                <w:sz w:val="24"/>
                <w:szCs w:val="24"/>
                <w:lang w:eastAsia="ru-RU"/>
              </w:rPr>
              <w:t>Расход натурального топлива, тыс.м3</w:t>
            </w:r>
          </w:p>
        </w:tc>
      </w:tr>
      <w:tr w:rsidR="0037563C" w:rsidRPr="0037563C" w14:paraId="25F50BEE" w14:textId="77777777" w:rsidTr="0037563C">
        <w:trPr>
          <w:trHeight w:val="459"/>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3C2DB266" w14:textId="77777777" w:rsidR="0037563C" w:rsidRPr="0037563C" w:rsidRDefault="0037563C" w:rsidP="0037563C">
            <w:pPr>
              <w:spacing w:after="0" w:line="240" w:lineRule="auto"/>
              <w:rPr>
                <w:rFonts w:eastAsia="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4021D8E2" w14:textId="77777777" w:rsidR="0037563C" w:rsidRPr="0037563C" w:rsidRDefault="0037563C" w:rsidP="0037563C">
            <w:pPr>
              <w:spacing w:after="0" w:line="240" w:lineRule="auto"/>
              <w:jc w:val="center"/>
              <w:rPr>
                <w:rFonts w:eastAsia="Times New Roman" w:cs="Times New Roman"/>
                <w:color w:val="000000"/>
                <w:sz w:val="24"/>
                <w:szCs w:val="24"/>
                <w:lang w:eastAsia="ru-RU"/>
              </w:rPr>
            </w:pPr>
            <w:r w:rsidRPr="0037563C">
              <w:rPr>
                <w:rFonts w:eastAsia="Times New Roman" w:cs="Times New Roman"/>
                <w:color w:val="000000"/>
                <w:sz w:val="24"/>
                <w:szCs w:val="24"/>
                <w:lang w:eastAsia="ru-RU"/>
              </w:rPr>
              <w:t>2019 год</w:t>
            </w:r>
          </w:p>
        </w:tc>
        <w:tc>
          <w:tcPr>
            <w:tcW w:w="1134" w:type="dxa"/>
            <w:tcBorders>
              <w:top w:val="nil"/>
              <w:left w:val="nil"/>
              <w:bottom w:val="single" w:sz="4" w:space="0" w:color="auto"/>
              <w:right w:val="single" w:sz="4" w:space="0" w:color="auto"/>
            </w:tcBorders>
            <w:shd w:val="clear" w:color="auto" w:fill="auto"/>
            <w:vAlign w:val="center"/>
            <w:hideMark/>
          </w:tcPr>
          <w:p w14:paraId="6D8A2A2B" w14:textId="77777777" w:rsidR="0037563C" w:rsidRPr="0037563C" w:rsidRDefault="0037563C" w:rsidP="0037563C">
            <w:pPr>
              <w:spacing w:after="0" w:line="240" w:lineRule="auto"/>
              <w:jc w:val="center"/>
              <w:rPr>
                <w:rFonts w:eastAsia="Times New Roman" w:cs="Times New Roman"/>
                <w:color w:val="000000"/>
                <w:sz w:val="24"/>
                <w:szCs w:val="24"/>
                <w:lang w:eastAsia="ru-RU"/>
              </w:rPr>
            </w:pPr>
            <w:r w:rsidRPr="0037563C">
              <w:rPr>
                <w:rFonts w:eastAsia="Times New Roman" w:cs="Times New Roman"/>
                <w:color w:val="000000"/>
                <w:sz w:val="24"/>
                <w:szCs w:val="24"/>
                <w:lang w:eastAsia="ru-RU"/>
              </w:rPr>
              <w:t>2020 год</w:t>
            </w:r>
          </w:p>
        </w:tc>
        <w:tc>
          <w:tcPr>
            <w:tcW w:w="1276" w:type="dxa"/>
            <w:tcBorders>
              <w:top w:val="nil"/>
              <w:left w:val="nil"/>
              <w:bottom w:val="single" w:sz="4" w:space="0" w:color="auto"/>
              <w:right w:val="single" w:sz="4" w:space="0" w:color="auto"/>
            </w:tcBorders>
            <w:shd w:val="clear" w:color="auto" w:fill="auto"/>
            <w:vAlign w:val="center"/>
            <w:hideMark/>
          </w:tcPr>
          <w:p w14:paraId="6880AC2E" w14:textId="77777777" w:rsidR="0037563C" w:rsidRPr="0037563C" w:rsidRDefault="0037563C" w:rsidP="0037563C">
            <w:pPr>
              <w:spacing w:after="0" w:line="240" w:lineRule="auto"/>
              <w:jc w:val="center"/>
              <w:rPr>
                <w:rFonts w:eastAsia="Times New Roman" w:cs="Times New Roman"/>
                <w:color w:val="000000"/>
                <w:sz w:val="24"/>
                <w:szCs w:val="24"/>
                <w:lang w:eastAsia="ru-RU"/>
              </w:rPr>
            </w:pPr>
            <w:r w:rsidRPr="0037563C">
              <w:rPr>
                <w:rFonts w:eastAsia="Times New Roman" w:cs="Times New Roman"/>
                <w:color w:val="000000"/>
                <w:sz w:val="24"/>
                <w:szCs w:val="24"/>
                <w:lang w:eastAsia="ru-RU"/>
              </w:rPr>
              <w:t>2021 год</w:t>
            </w:r>
          </w:p>
        </w:tc>
        <w:tc>
          <w:tcPr>
            <w:tcW w:w="1134" w:type="dxa"/>
            <w:tcBorders>
              <w:top w:val="nil"/>
              <w:left w:val="nil"/>
              <w:bottom w:val="single" w:sz="4" w:space="0" w:color="auto"/>
              <w:right w:val="single" w:sz="4" w:space="0" w:color="auto"/>
            </w:tcBorders>
            <w:shd w:val="clear" w:color="auto" w:fill="auto"/>
            <w:vAlign w:val="center"/>
            <w:hideMark/>
          </w:tcPr>
          <w:p w14:paraId="2B5A4498" w14:textId="77777777" w:rsidR="0037563C" w:rsidRPr="0037563C" w:rsidRDefault="0037563C" w:rsidP="0037563C">
            <w:pPr>
              <w:spacing w:after="0" w:line="240" w:lineRule="auto"/>
              <w:jc w:val="center"/>
              <w:rPr>
                <w:rFonts w:eastAsia="Times New Roman" w:cs="Times New Roman"/>
                <w:color w:val="000000"/>
                <w:sz w:val="24"/>
                <w:szCs w:val="24"/>
                <w:lang w:eastAsia="ru-RU"/>
              </w:rPr>
            </w:pPr>
            <w:r w:rsidRPr="0037563C">
              <w:rPr>
                <w:rFonts w:eastAsia="Times New Roman" w:cs="Times New Roman"/>
                <w:color w:val="000000"/>
                <w:sz w:val="24"/>
                <w:szCs w:val="24"/>
                <w:lang w:eastAsia="ru-RU"/>
              </w:rPr>
              <w:t>2022 год</w:t>
            </w:r>
          </w:p>
        </w:tc>
        <w:tc>
          <w:tcPr>
            <w:tcW w:w="1417" w:type="dxa"/>
            <w:tcBorders>
              <w:top w:val="nil"/>
              <w:left w:val="nil"/>
              <w:bottom w:val="single" w:sz="4" w:space="0" w:color="auto"/>
              <w:right w:val="single" w:sz="4" w:space="0" w:color="auto"/>
            </w:tcBorders>
            <w:shd w:val="clear" w:color="auto" w:fill="auto"/>
            <w:vAlign w:val="center"/>
            <w:hideMark/>
          </w:tcPr>
          <w:p w14:paraId="41063391" w14:textId="77777777" w:rsidR="0037563C" w:rsidRPr="0037563C" w:rsidRDefault="0037563C" w:rsidP="0037563C">
            <w:pPr>
              <w:spacing w:after="0" w:line="240" w:lineRule="auto"/>
              <w:jc w:val="center"/>
              <w:rPr>
                <w:rFonts w:eastAsia="Times New Roman" w:cs="Times New Roman"/>
                <w:color w:val="000000"/>
                <w:sz w:val="24"/>
                <w:szCs w:val="24"/>
                <w:lang w:eastAsia="ru-RU"/>
              </w:rPr>
            </w:pPr>
            <w:r w:rsidRPr="0037563C">
              <w:rPr>
                <w:rFonts w:eastAsia="Times New Roman" w:cs="Times New Roman"/>
                <w:color w:val="000000"/>
                <w:sz w:val="24"/>
                <w:szCs w:val="24"/>
                <w:lang w:eastAsia="ru-RU"/>
              </w:rPr>
              <w:t>2023 год</w:t>
            </w:r>
          </w:p>
        </w:tc>
      </w:tr>
      <w:tr w:rsidR="00EE40B1" w:rsidRPr="0037563C" w14:paraId="03D26AF9" w14:textId="77777777" w:rsidTr="00E10A76">
        <w:trPr>
          <w:trHeight w:val="288"/>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4D78386" w14:textId="77777777" w:rsidR="00EE40B1" w:rsidRPr="0037563C" w:rsidRDefault="00EE40B1" w:rsidP="00EE40B1">
            <w:pPr>
              <w:spacing w:after="0" w:line="240" w:lineRule="auto"/>
              <w:rPr>
                <w:rFonts w:eastAsia="Times New Roman" w:cs="Times New Roman"/>
                <w:color w:val="000000"/>
                <w:sz w:val="24"/>
                <w:szCs w:val="24"/>
                <w:lang w:eastAsia="ru-RU"/>
              </w:rPr>
            </w:pPr>
            <w:r w:rsidRPr="00EE40B1">
              <w:rPr>
                <w:rFonts w:eastAsia="Times New Roman" w:cs="Times New Roman"/>
                <w:color w:val="000000"/>
                <w:sz w:val="24"/>
                <w:szCs w:val="24"/>
                <w:lang w:eastAsia="ru-RU"/>
              </w:rPr>
              <w:t>Котельная с.Новослободск, д.18а</w:t>
            </w:r>
          </w:p>
        </w:tc>
        <w:tc>
          <w:tcPr>
            <w:tcW w:w="1134" w:type="dxa"/>
            <w:tcBorders>
              <w:top w:val="nil"/>
              <w:left w:val="nil"/>
              <w:bottom w:val="single" w:sz="4" w:space="0" w:color="auto"/>
              <w:right w:val="single" w:sz="4" w:space="0" w:color="auto"/>
            </w:tcBorders>
            <w:shd w:val="clear" w:color="auto" w:fill="auto"/>
            <w:noWrap/>
          </w:tcPr>
          <w:p w14:paraId="1ADD9242" w14:textId="77777777" w:rsidR="00EE40B1" w:rsidRPr="00EE40B1" w:rsidRDefault="00EE40B1" w:rsidP="00EE40B1">
            <w:pPr>
              <w:jc w:val="center"/>
              <w:rPr>
                <w:sz w:val="24"/>
                <w:szCs w:val="24"/>
              </w:rPr>
            </w:pPr>
            <w:r w:rsidRPr="00EE40B1">
              <w:rPr>
                <w:sz w:val="24"/>
                <w:szCs w:val="24"/>
              </w:rPr>
              <w:t>295,684</w:t>
            </w:r>
          </w:p>
        </w:tc>
        <w:tc>
          <w:tcPr>
            <w:tcW w:w="1134" w:type="dxa"/>
            <w:tcBorders>
              <w:top w:val="nil"/>
              <w:left w:val="nil"/>
              <w:bottom w:val="single" w:sz="4" w:space="0" w:color="auto"/>
              <w:right w:val="single" w:sz="4" w:space="0" w:color="auto"/>
            </w:tcBorders>
            <w:shd w:val="clear" w:color="auto" w:fill="auto"/>
            <w:noWrap/>
          </w:tcPr>
          <w:p w14:paraId="4140BB01" w14:textId="77777777" w:rsidR="00EE40B1" w:rsidRPr="00EE40B1" w:rsidRDefault="00EE40B1" w:rsidP="00EE40B1">
            <w:pPr>
              <w:jc w:val="center"/>
              <w:rPr>
                <w:sz w:val="24"/>
                <w:szCs w:val="24"/>
              </w:rPr>
            </w:pPr>
            <w:r w:rsidRPr="00EE40B1">
              <w:rPr>
                <w:sz w:val="24"/>
                <w:szCs w:val="24"/>
              </w:rPr>
              <w:t>713,355</w:t>
            </w:r>
          </w:p>
        </w:tc>
        <w:tc>
          <w:tcPr>
            <w:tcW w:w="1276" w:type="dxa"/>
            <w:tcBorders>
              <w:top w:val="nil"/>
              <w:left w:val="nil"/>
              <w:bottom w:val="single" w:sz="4" w:space="0" w:color="auto"/>
              <w:right w:val="single" w:sz="4" w:space="0" w:color="auto"/>
            </w:tcBorders>
            <w:shd w:val="clear" w:color="auto" w:fill="auto"/>
            <w:noWrap/>
          </w:tcPr>
          <w:p w14:paraId="6B52E4B6" w14:textId="77777777" w:rsidR="00EE40B1" w:rsidRPr="00EE40B1" w:rsidRDefault="00EE40B1" w:rsidP="00EE40B1">
            <w:pPr>
              <w:jc w:val="center"/>
              <w:rPr>
                <w:sz w:val="24"/>
                <w:szCs w:val="24"/>
              </w:rPr>
            </w:pPr>
            <w:r w:rsidRPr="00EE40B1">
              <w:rPr>
                <w:sz w:val="24"/>
                <w:szCs w:val="24"/>
              </w:rPr>
              <w:t>854,433</w:t>
            </w:r>
          </w:p>
        </w:tc>
        <w:tc>
          <w:tcPr>
            <w:tcW w:w="1134" w:type="dxa"/>
            <w:tcBorders>
              <w:top w:val="nil"/>
              <w:left w:val="nil"/>
              <w:bottom w:val="single" w:sz="4" w:space="0" w:color="auto"/>
              <w:right w:val="single" w:sz="4" w:space="0" w:color="auto"/>
            </w:tcBorders>
            <w:shd w:val="clear" w:color="auto" w:fill="auto"/>
            <w:noWrap/>
          </w:tcPr>
          <w:p w14:paraId="661D01AB" w14:textId="77777777" w:rsidR="00EE40B1" w:rsidRPr="00EE40B1" w:rsidRDefault="00EE40B1" w:rsidP="00EE40B1">
            <w:pPr>
              <w:jc w:val="center"/>
              <w:rPr>
                <w:sz w:val="24"/>
                <w:szCs w:val="24"/>
              </w:rPr>
            </w:pPr>
            <w:r w:rsidRPr="00EE40B1">
              <w:rPr>
                <w:sz w:val="24"/>
                <w:szCs w:val="24"/>
              </w:rPr>
              <w:t>789,16</w:t>
            </w:r>
          </w:p>
        </w:tc>
        <w:tc>
          <w:tcPr>
            <w:tcW w:w="1417" w:type="dxa"/>
            <w:tcBorders>
              <w:top w:val="nil"/>
              <w:left w:val="nil"/>
              <w:bottom w:val="single" w:sz="4" w:space="0" w:color="auto"/>
              <w:right w:val="single" w:sz="4" w:space="0" w:color="auto"/>
            </w:tcBorders>
            <w:shd w:val="clear" w:color="auto" w:fill="auto"/>
            <w:noWrap/>
          </w:tcPr>
          <w:p w14:paraId="01D5D82A" w14:textId="77777777" w:rsidR="00EE40B1" w:rsidRPr="00EE40B1" w:rsidRDefault="00EE40B1" w:rsidP="00EE40B1">
            <w:pPr>
              <w:jc w:val="center"/>
              <w:rPr>
                <w:sz w:val="24"/>
                <w:szCs w:val="24"/>
              </w:rPr>
            </w:pPr>
            <w:r w:rsidRPr="00EE40B1">
              <w:rPr>
                <w:sz w:val="24"/>
                <w:szCs w:val="24"/>
              </w:rPr>
              <w:t>739,381</w:t>
            </w:r>
          </w:p>
        </w:tc>
      </w:tr>
    </w:tbl>
    <w:p w14:paraId="3A5E9047" w14:textId="77777777" w:rsidR="0037563C" w:rsidRDefault="0037563C" w:rsidP="00101BB4">
      <w:pPr>
        <w:pStyle w:val="a7"/>
        <w:ind w:right="111" w:firstLine="567"/>
        <w:jc w:val="both"/>
        <w:rPr>
          <w:sz w:val="28"/>
          <w:szCs w:val="28"/>
          <w:lang w:val="ru-RU"/>
        </w:rPr>
      </w:pPr>
    </w:p>
    <w:p w14:paraId="58D1B8A4" w14:textId="77777777" w:rsidR="0037563C" w:rsidRDefault="0037563C" w:rsidP="00101BB4">
      <w:pPr>
        <w:pStyle w:val="a7"/>
        <w:ind w:right="111" w:firstLine="567"/>
        <w:jc w:val="both"/>
        <w:rPr>
          <w:sz w:val="28"/>
          <w:szCs w:val="28"/>
          <w:lang w:val="ru-RU"/>
        </w:rPr>
      </w:pPr>
    </w:p>
    <w:p w14:paraId="00A559BA" w14:textId="77777777" w:rsidR="005067A2" w:rsidRPr="00F45FCB" w:rsidRDefault="005067A2" w:rsidP="00101BB4">
      <w:pPr>
        <w:pStyle w:val="7"/>
        <w:spacing w:before="0" w:line="240" w:lineRule="auto"/>
        <w:ind w:firstLine="567"/>
        <w:jc w:val="both"/>
        <w:rPr>
          <w:rFonts w:ascii="Times New Roman" w:hAnsi="Times New Roman"/>
          <w:b/>
          <w:i w:val="0"/>
          <w:sz w:val="28"/>
          <w:szCs w:val="28"/>
          <w:lang w:val="ru-RU"/>
        </w:rPr>
      </w:pPr>
      <w:bookmarkStart w:id="100" w:name="_Toc168654690"/>
      <w:r w:rsidRPr="00F45FCB">
        <w:rPr>
          <w:rFonts w:ascii="Times New Roman" w:hAnsi="Times New Roman"/>
          <w:b/>
          <w:i w:val="0"/>
          <w:sz w:val="28"/>
          <w:szCs w:val="28"/>
          <w:lang w:val="ru-RU"/>
        </w:rPr>
        <w:t>б) описание видов резервного и аварийного топлива и возможности их обеспечения в соответствии с нормативными требованиями</w:t>
      </w:r>
      <w:bookmarkEnd w:id="100"/>
    </w:p>
    <w:p w14:paraId="626FE87E" w14:textId="77777777" w:rsidR="005067A2" w:rsidRDefault="00D708D5" w:rsidP="00101BB4">
      <w:pPr>
        <w:pStyle w:val="a4"/>
        <w:spacing w:after="0" w:line="240" w:lineRule="auto"/>
        <w:ind w:left="0" w:firstLine="567"/>
        <w:jc w:val="both"/>
        <w:rPr>
          <w:rFonts w:cs="Times New Roman"/>
          <w:szCs w:val="28"/>
        </w:rPr>
      </w:pPr>
      <w:r w:rsidRPr="00F45FCB">
        <w:rPr>
          <w:rFonts w:cs="Times New Roman"/>
          <w:szCs w:val="28"/>
        </w:rPr>
        <w:t xml:space="preserve">Основным топливом котельных для выработки тепловой энергии в </w:t>
      </w:r>
      <w:r w:rsidR="003F5E65" w:rsidRPr="00F45FCB">
        <w:rPr>
          <w:rFonts w:cs="Times New Roman"/>
          <w:szCs w:val="28"/>
        </w:rPr>
        <w:t>МО</w:t>
      </w:r>
      <w:r w:rsidR="00157486" w:rsidRPr="00F45FCB">
        <w:rPr>
          <w:rFonts w:cs="Times New Roman"/>
          <w:szCs w:val="28"/>
        </w:rPr>
        <w:t xml:space="preserve"> </w:t>
      </w:r>
      <w:r w:rsidRPr="00F45FCB">
        <w:rPr>
          <w:rFonts w:cs="Times New Roman"/>
          <w:szCs w:val="28"/>
        </w:rPr>
        <w:t xml:space="preserve">является </w:t>
      </w:r>
      <w:r w:rsidR="00F56FCD">
        <w:rPr>
          <w:rFonts w:cs="Times New Roman"/>
          <w:szCs w:val="28"/>
        </w:rPr>
        <w:t>природный газ</w:t>
      </w:r>
      <w:r w:rsidRPr="00F45FCB">
        <w:rPr>
          <w:rFonts w:cs="Times New Roman"/>
          <w:szCs w:val="28"/>
        </w:rPr>
        <w:t xml:space="preserve">. </w:t>
      </w:r>
      <w:r w:rsidR="005067A2" w:rsidRPr="00F45FCB">
        <w:rPr>
          <w:rFonts w:cs="Times New Roman"/>
          <w:szCs w:val="28"/>
        </w:rPr>
        <w:t>В котельн</w:t>
      </w:r>
      <w:r w:rsidR="005C0308" w:rsidRPr="00F45FCB">
        <w:rPr>
          <w:rFonts w:cs="Times New Roman"/>
          <w:szCs w:val="28"/>
        </w:rPr>
        <w:t>ых</w:t>
      </w:r>
      <w:r w:rsidR="00157486" w:rsidRPr="00F45FCB">
        <w:rPr>
          <w:rFonts w:cs="Times New Roman"/>
          <w:szCs w:val="28"/>
        </w:rPr>
        <w:t xml:space="preserve"> </w:t>
      </w:r>
      <w:r w:rsidR="00D612B5" w:rsidRPr="00F45FCB">
        <w:rPr>
          <w:rFonts w:cs="Times New Roman"/>
          <w:szCs w:val="28"/>
        </w:rPr>
        <w:t xml:space="preserve">не </w:t>
      </w:r>
      <w:r w:rsidR="005067A2" w:rsidRPr="00F45FCB">
        <w:rPr>
          <w:rFonts w:cs="Times New Roman"/>
          <w:szCs w:val="28"/>
        </w:rPr>
        <w:t>предусмотрено резервное</w:t>
      </w:r>
      <w:r w:rsidRPr="00F45FCB">
        <w:rPr>
          <w:rFonts w:cs="Times New Roman"/>
          <w:szCs w:val="28"/>
        </w:rPr>
        <w:t xml:space="preserve"> и аварийное</w:t>
      </w:r>
      <w:r w:rsidR="005067A2" w:rsidRPr="00F45FCB">
        <w:rPr>
          <w:rFonts w:cs="Times New Roman"/>
          <w:szCs w:val="28"/>
        </w:rPr>
        <w:t xml:space="preserve"> топливо. </w:t>
      </w:r>
    </w:p>
    <w:p w14:paraId="7A372541" w14:textId="77777777" w:rsidR="00EE40B1" w:rsidRPr="00F45FCB" w:rsidRDefault="00EE40B1" w:rsidP="00101BB4">
      <w:pPr>
        <w:pStyle w:val="a4"/>
        <w:spacing w:after="0" w:line="240" w:lineRule="auto"/>
        <w:ind w:left="0" w:firstLine="567"/>
        <w:jc w:val="both"/>
        <w:rPr>
          <w:rFonts w:cs="Times New Roman"/>
          <w:szCs w:val="28"/>
        </w:rPr>
      </w:pPr>
    </w:p>
    <w:p w14:paraId="309D211B" w14:textId="77777777" w:rsidR="00606EBA" w:rsidRPr="00F45FCB" w:rsidRDefault="00606EBA" w:rsidP="00101BB4">
      <w:pPr>
        <w:pStyle w:val="7"/>
        <w:spacing w:before="0" w:line="240" w:lineRule="auto"/>
        <w:ind w:firstLine="567"/>
        <w:jc w:val="both"/>
        <w:rPr>
          <w:rFonts w:ascii="Times New Roman" w:hAnsi="Times New Roman"/>
          <w:b/>
          <w:i w:val="0"/>
          <w:sz w:val="28"/>
          <w:szCs w:val="28"/>
          <w:lang w:val="ru-RU"/>
        </w:rPr>
      </w:pPr>
      <w:bookmarkStart w:id="101" w:name="_Toc168654691"/>
      <w:r w:rsidRPr="00F45FCB">
        <w:rPr>
          <w:rFonts w:ascii="Times New Roman" w:hAnsi="Times New Roman"/>
          <w:b/>
          <w:i w:val="0"/>
          <w:sz w:val="28"/>
          <w:szCs w:val="28"/>
          <w:lang w:val="ru-RU"/>
        </w:rPr>
        <w:t>в) описание особенностей характеристик топлив в зависимости от мест поставки</w:t>
      </w:r>
      <w:bookmarkEnd w:id="101"/>
    </w:p>
    <w:p w14:paraId="170BD144" w14:textId="77777777" w:rsidR="00CC318A" w:rsidRPr="00F45FCB" w:rsidRDefault="00CC318A" w:rsidP="00101BB4">
      <w:pPr>
        <w:pStyle w:val="a4"/>
        <w:spacing w:after="0" w:line="240" w:lineRule="auto"/>
        <w:ind w:left="0" w:firstLine="567"/>
        <w:jc w:val="both"/>
        <w:rPr>
          <w:rFonts w:cs="Times New Roman"/>
          <w:szCs w:val="28"/>
        </w:rPr>
      </w:pPr>
      <w:r w:rsidRPr="00F45FCB">
        <w:rPr>
          <w:rFonts w:cs="Times New Roman"/>
          <w:szCs w:val="28"/>
        </w:rPr>
        <w:t xml:space="preserve">       На основании заключенного договора на поставку топлива для источников тепловой энергии муниципального образования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Pr="00F45FCB">
        <w:rPr>
          <w:rFonts w:cs="Times New Roman"/>
          <w:szCs w:val="28"/>
        </w:rPr>
        <w:t xml:space="preserve"> качество предоставляемого </w:t>
      </w:r>
      <w:r w:rsidR="00807088" w:rsidRPr="00F45FCB">
        <w:rPr>
          <w:rFonts w:cs="Times New Roman"/>
          <w:szCs w:val="28"/>
        </w:rPr>
        <w:t>топлива</w:t>
      </w:r>
      <w:r w:rsidRPr="00F45FCB">
        <w:rPr>
          <w:rFonts w:cs="Times New Roman"/>
          <w:szCs w:val="28"/>
        </w:rPr>
        <w:t xml:space="preserve"> соответствует ГОСТ 5542-87.</w:t>
      </w:r>
    </w:p>
    <w:p w14:paraId="3B67E9FB" w14:textId="77777777" w:rsidR="00CC318A" w:rsidRDefault="00A07303" w:rsidP="00A07303">
      <w:pPr>
        <w:pStyle w:val="afffa"/>
        <w:rPr>
          <w:sz w:val="28"/>
          <w:szCs w:val="28"/>
        </w:rPr>
      </w:pPr>
      <w:r w:rsidRPr="00A07303">
        <w:rPr>
          <w:sz w:val="28"/>
          <w:szCs w:val="28"/>
        </w:rPr>
        <w:t>Согласно заключенному договору, теплота сгорания топлива составляет 7900 ккал/м3 (33080 кДж/м3).</w:t>
      </w:r>
    </w:p>
    <w:p w14:paraId="1C881894" w14:textId="77777777" w:rsidR="0037563C" w:rsidRPr="00A07303" w:rsidRDefault="0037563C" w:rsidP="00A07303">
      <w:pPr>
        <w:pStyle w:val="afffa"/>
        <w:rPr>
          <w:sz w:val="28"/>
          <w:szCs w:val="28"/>
        </w:rPr>
      </w:pPr>
    </w:p>
    <w:p w14:paraId="2C23A9CD" w14:textId="77777777" w:rsidR="005A53D9" w:rsidRPr="00F45FCB" w:rsidRDefault="005A53D9" w:rsidP="00101BB4">
      <w:pPr>
        <w:pStyle w:val="7"/>
        <w:spacing w:before="0" w:line="240" w:lineRule="auto"/>
        <w:ind w:firstLine="426"/>
        <w:jc w:val="both"/>
        <w:rPr>
          <w:rFonts w:ascii="Times New Roman" w:hAnsi="Times New Roman"/>
          <w:b/>
          <w:i w:val="0"/>
          <w:sz w:val="28"/>
          <w:szCs w:val="28"/>
          <w:lang w:val="ru-RU"/>
        </w:rPr>
      </w:pPr>
      <w:bookmarkStart w:id="102" w:name="_Toc168654692"/>
      <w:r w:rsidRPr="00F45FCB">
        <w:rPr>
          <w:rFonts w:ascii="Times New Roman" w:hAnsi="Times New Roman"/>
          <w:b/>
          <w:i w:val="0"/>
          <w:sz w:val="28"/>
          <w:szCs w:val="28"/>
          <w:lang w:val="ru-RU"/>
        </w:rPr>
        <w:t xml:space="preserve">г) </w:t>
      </w:r>
      <w:r w:rsidR="00950734" w:rsidRPr="00F45FCB">
        <w:rPr>
          <w:rFonts w:ascii="Times New Roman" w:hAnsi="Times New Roman"/>
          <w:b/>
          <w:i w:val="0"/>
          <w:sz w:val="28"/>
          <w:szCs w:val="28"/>
          <w:lang w:val="ru-RU"/>
        </w:rPr>
        <w:t>описание использования местных видов топлива</w:t>
      </w:r>
      <w:bookmarkEnd w:id="102"/>
    </w:p>
    <w:p w14:paraId="6F35F49D" w14:textId="77777777" w:rsidR="00CC318A" w:rsidRDefault="00CC318A" w:rsidP="00101BB4">
      <w:pPr>
        <w:pStyle w:val="a4"/>
        <w:spacing w:after="0" w:line="240" w:lineRule="auto"/>
        <w:ind w:left="0" w:firstLine="567"/>
        <w:jc w:val="both"/>
        <w:rPr>
          <w:rFonts w:cs="Times New Roman"/>
          <w:szCs w:val="28"/>
        </w:rPr>
      </w:pPr>
      <w:r w:rsidRPr="00F45FCB">
        <w:rPr>
          <w:rFonts w:cs="Times New Roman"/>
          <w:szCs w:val="28"/>
        </w:rPr>
        <w:t xml:space="preserve">Местные виды топлива в системе теплоснабжения муниципального образования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Pr="00F45FCB">
        <w:rPr>
          <w:rFonts w:cs="Times New Roman"/>
          <w:szCs w:val="28"/>
        </w:rPr>
        <w:t xml:space="preserve"> не используются.</w:t>
      </w:r>
    </w:p>
    <w:p w14:paraId="03F60E65" w14:textId="77777777" w:rsidR="0037563C" w:rsidRPr="00F45FCB" w:rsidRDefault="0037563C" w:rsidP="00101BB4">
      <w:pPr>
        <w:pStyle w:val="a4"/>
        <w:spacing w:after="0" w:line="240" w:lineRule="auto"/>
        <w:ind w:left="0" w:firstLine="567"/>
        <w:jc w:val="both"/>
        <w:rPr>
          <w:rFonts w:cs="Times New Roman"/>
          <w:szCs w:val="28"/>
        </w:rPr>
      </w:pPr>
    </w:p>
    <w:p w14:paraId="1192E6C7" w14:textId="77777777" w:rsidR="00480220" w:rsidRPr="00F45FCB" w:rsidRDefault="00480220" w:rsidP="00101BB4">
      <w:pPr>
        <w:pStyle w:val="7"/>
        <w:spacing w:before="0" w:line="240" w:lineRule="auto"/>
        <w:ind w:firstLine="426"/>
        <w:jc w:val="both"/>
        <w:rPr>
          <w:rFonts w:ascii="Times New Roman" w:hAnsi="Times New Roman"/>
          <w:b/>
          <w:i w:val="0"/>
          <w:sz w:val="28"/>
          <w:szCs w:val="28"/>
          <w:lang w:val="ru-RU"/>
        </w:rPr>
      </w:pPr>
      <w:bookmarkStart w:id="103" w:name="_Toc168654693"/>
      <w:r w:rsidRPr="00F45FCB">
        <w:rPr>
          <w:rFonts w:ascii="Times New Roman" w:hAnsi="Times New Roman"/>
          <w:b/>
          <w:i w:val="0"/>
          <w:sz w:val="28"/>
          <w:szCs w:val="28"/>
          <w:lang w:val="ru-RU"/>
        </w:rPr>
        <w:t>д) описание видов топлива (в случае, если топливом является уголь, - вид ископаемого угля в соответствии    с Межгосударственным стандартом </w:t>
      </w:r>
      <w:hyperlink r:id="rId45" w:history="1">
        <w:r w:rsidRPr="00F45FCB">
          <w:rPr>
            <w:rFonts w:ascii="Times New Roman" w:hAnsi="Times New Roman"/>
            <w:b/>
            <w:i w:val="0"/>
            <w:sz w:val="28"/>
            <w:szCs w:val="28"/>
            <w:lang w:val="ru-RU"/>
          </w:rPr>
          <w:t>ГОСТ 25543-2013 "Угли бурые, каменные и антрациты. Классификация по генетическим и технологическим параметрам"</w:t>
        </w:r>
      </w:hyperlink>
      <w:r w:rsidRPr="00F45FCB">
        <w:rPr>
          <w:rFonts w:ascii="Times New Roman" w:hAnsi="Times New Roman"/>
          <w:b/>
          <w:i w:val="0"/>
          <w:sz w:val="28"/>
          <w:szCs w:val="28"/>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03"/>
    </w:p>
    <w:p w14:paraId="4BAC089B" w14:textId="77777777" w:rsidR="001D6D88" w:rsidRDefault="00D708D5" w:rsidP="00101BB4">
      <w:pPr>
        <w:pStyle w:val="a4"/>
        <w:spacing w:after="0" w:line="240" w:lineRule="auto"/>
        <w:ind w:left="0" w:firstLine="567"/>
        <w:jc w:val="both"/>
        <w:rPr>
          <w:rFonts w:cs="Times New Roman"/>
          <w:szCs w:val="28"/>
        </w:rPr>
      </w:pPr>
      <w:r w:rsidRPr="00F45FCB">
        <w:rPr>
          <w:rFonts w:cs="Times New Roman"/>
          <w:szCs w:val="28"/>
        </w:rPr>
        <w:t>В</w:t>
      </w:r>
      <w:r w:rsidR="001D6D88" w:rsidRPr="00F45FCB">
        <w:rPr>
          <w:rFonts w:cs="Times New Roman"/>
          <w:szCs w:val="28"/>
        </w:rPr>
        <w:t xml:space="preserve"> котельных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001D6D88" w:rsidRPr="00F45FCB">
        <w:rPr>
          <w:rFonts w:cs="Times New Roman"/>
          <w:szCs w:val="28"/>
        </w:rPr>
        <w:t xml:space="preserve">используются один вид топлива – </w:t>
      </w:r>
      <w:r w:rsidR="00F56FCD">
        <w:rPr>
          <w:rFonts w:cs="Times New Roman"/>
          <w:szCs w:val="28"/>
        </w:rPr>
        <w:t>природный газ.</w:t>
      </w:r>
    </w:p>
    <w:p w14:paraId="21D2F183" w14:textId="77777777" w:rsidR="0037563C" w:rsidRPr="00F45FCB" w:rsidRDefault="0037563C" w:rsidP="00101BB4">
      <w:pPr>
        <w:pStyle w:val="a4"/>
        <w:spacing w:after="0" w:line="240" w:lineRule="auto"/>
        <w:ind w:left="0" w:firstLine="567"/>
        <w:jc w:val="both"/>
        <w:rPr>
          <w:rFonts w:cs="Times New Roman"/>
          <w:szCs w:val="28"/>
        </w:rPr>
      </w:pPr>
    </w:p>
    <w:p w14:paraId="3487E1D8" w14:textId="77777777" w:rsidR="00872913" w:rsidRPr="00F45FCB" w:rsidRDefault="00872913" w:rsidP="00101BB4">
      <w:pPr>
        <w:pStyle w:val="7"/>
        <w:spacing w:before="0" w:line="240" w:lineRule="auto"/>
        <w:ind w:firstLine="426"/>
        <w:jc w:val="both"/>
        <w:rPr>
          <w:rFonts w:ascii="Times New Roman" w:hAnsi="Times New Roman"/>
          <w:b/>
          <w:i w:val="0"/>
          <w:sz w:val="28"/>
          <w:szCs w:val="28"/>
          <w:lang w:val="ru-RU"/>
        </w:rPr>
      </w:pPr>
      <w:bookmarkStart w:id="104" w:name="_Toc168654694"/>
      <w:r w:rsidRPr="00F45FCB">
        <w:rPr>
          <w:rFonts w:ascii="Times New Roman" w:hAnsi="Times New Roman"/>
          <w:b/>
          <w:i w:val="0"/>
          <w:sz w:val="28"/>
          <w:szCs w:val="28"/>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04"/>
    </w:p>
    <w:p w14:paraId="5BEFD83C" w14:textId="77777777" w:rsidR="001D6D88" w:rsidRDefault="00D708D5" w:rsidP="00101BB4">
      <w:pPr>
        <w:pStyle w:val="a4"/>
        <w:spacing w:after="0" w:line="240" w:lineRule="auto"/>
        <w:ind w:left="0" w:firstLine="567"/>
        <w:jc w:val="both"/>
        <w:rPr>
          <w:rFonts w:cs="Times New Roman"/>
          <w:szCs w:val="28"/>
        </w:rPr>
      </w:pPr>
      <w:r w:rsidRPr="00F45FCB">
        <w:rPr>
          <w:rFonts w:cs="Times New Roman"/>
          <w:szCs w:val="28"/>
        </w:rPr>
        <w:t>В</w:t>
      </w:r>
      <w:r w:rsidR="001D6D88" w:rsidRPr="00F45FCB">
        <w:rPr>
          <w:rFonts w:cs="Times New Roman"/>
          <w:szCs w:val="28"/>
        </w:rPr>
        <w:t xml:space="preserve"> котельных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001D6D88" w:rsidRPr="00F45FCB">
        <w:rPr>
          <w:rFonts w:cs="Times New Roman"/>
          <w:szCs w:val="28"/>
        </w:rPr>
        <w:t xml:space="preserve"> используются один вид топлива – </w:t>
      </w:r>
      <w:r w:rsidR="00F56FCD">
        <w:rPr>
          <w:rFonts w:cs="Times New Roman"/>
          <w:szCs w:val="28"/>
        </w:rPr>
        <w:t>природный газ</w:t>
      </w:r>
      <w:r w:rsidR="001D6D88" w:rsidRPr="00F45FCB">
        <w:rPr>
          <w:rFonts w:cs="Times New Roman"/>
          <w:szCs w:val="28"/>
        </w:rPr>
        <w:t xml:space="preserve">. </w:t>
      </w:r>
    </w:p>
    <w:p w14:paraId="1B475B8D" w14:textId="77777777" w:rsidR="0037563C" w:rsidRPr="00F45FCB" w:rsidRDefault="0037563C" w:rsidP="00101BB4">
      <w:pPr>
        <w:pStyle w:val="a4"/>
        <w:spacing w:after="0" w:line="240" w:lineRule="auto"/>
        <w:ind w:left="0" w:firstLine="567"/>
        <w:jc w:val="both"/>
        <w:rPr>
          <w:rFonts w:cs="Times New Roman"/>
          <w:szCs w:val="28"/>
        </w:rPr>
      </w:pPr>
    </w:p>
    <w:p w14:paraId="1B8FFD54" w14:textId="77777777" w:rsidR="00C517C7" w:rsidRPr="00F45FCB" w:rsidRDefault="00C50E50" w:rsidP="00101BB4">
      <w:pPr>
        <w:pStyle w:val="7"/>
        <w:spacing w:before="0" w:line="240" w:lineRule="auto"/>
        <w:ind w:firstLine="426"/>
        <w:jc w:val="both"/>
        <w:rPr>
          <w:rFonts w:ascii="Times New Roman" w:hAnsi="Times New Roman"/>
          <w:b/>
          <w:i w:val="0"/>
          <w:sz w:val="28"/>
          <w:szCs w:val="28"/>
          <w:lang w:val="ru-RU"/>
        </w:rPr>
      </w:pPr>
      <w:bookmarkStart w:id="105" w:name="_Toc168654695"/>
      <w:r w:rsidRPr="00F45FCB">
        <w:rPr>
          <w:rFonts w:ascii="Times New Roman" w:hAnsi="Times New Roman"/>
          <w:b/>
          <w:i w:val="0"/>
          <w:sz w:val="28"/>
          <w:szCs w:val="28"/>
          <w:lang w:val="ru-RU"/>
        </w:rPr>
        <w:lastRenderedPageBreak/>
        <w:t xml:space="preserve">ж) описание приоритетного направления развития топливного баланса поселения, </w:t>
      </w:r>
      <w:r w:rsidR="00651BC6" w:rsidRPr="00F45FCB">
        <w:rPr>
          <w:rFonts w:ascii="Times New Roman" w:hAnsi="Times New Roman"/>
          <w:b/>
          <w:i w:val="0"/>
          <w:sz w:val="28"/>
          <w:szCs w:val="28"/>
          <w:lang w:val="ru-RU"/>
        </w:rPr>
        <w:t>муниципального образования</w:t>
      </w:r>
      <w:bookmarkEnd w:id="105"/>
    </w:p>
    <w:p w14:paraId="7DF62F77" w14:textId="77777777" w:rsidR="0046572D" w:rsidRPr="00F45FCB" w:rsidRDefault="0046572D" w:rsidP="00101BB4">
      <w:pPr>
        <w:shd w:val="clear" w:color="auto" w:fill="FFFFFF"/>
        <w:spacing w:after="0" w:line="240" w:lineRule="auto"/>
        <w:ind w:firstLine="567"/>
        <w:jc w:val="both"/>
        <w:rPr>
          <w:rFonts w:cs="Times New Roman"/>
          <w:szCs w:val="28"/>
        </w:rPr>
      </w:pPr>
      <w:r w:rsidRPr="00F45FCB">
        <w:rPr>
          <w:rFonts w:cs="Times New Roman"/>
          <w:szCs w:val="28"/>
        </w:rPr>
        <w:t xml:space="preserve">На момент </w:t>
      </w:r>
      <w:r w:rsidR="00D54392" w:rsidRPr="00F45FCB">
        <w:rPr>
          <w:rFonts w:cs="Times New Roman"/>
          <w:szCs w:val="28"/>
        </w:rPr>
        <w:t>актуализации</w:t>
      </w:r>
      <w:r w:rsidRPr="00F45FCB">
        <w:rPr>
          <w:rFonts w:cs="Times New Roman"/>
          <w:szCs w:val="28"/>
        </w:rPr>
        <w:t xml:space="preserve"> схемы теплоснабжения преобладающим видом топлива в </w:t>
      </w:r>
      <w:r w:rsidR="00A67265" w:rsidRPr="00F45FCB">
        <w:rPr>
          <w:rFonts w:cs="Times New Roman"/>
          <w:szCs w:val="28"/>
        </w:rPr>
        <w:t>г</w:t>
      </w:r>
      <w:r w:rsidR="001D6D88" w:rsidRPr="00F45FCB">
        <w:rPr>
          <w:rFonts w:cs="Times New Roman"/>
          <w:szCs w:val="28"/>
        </w:rPr>
        <w:t>ородском округе</w:t>
      </w:r>
      <w:r w:rsidRPr="00F45FCB">
        <w:rPr>
          <w:rFonts w:cs="Times New Roman"/>
          <w:szCs w:val="28"/>
        </w:rPr>
        <w:t xml:space="preserve"> является </w:t>
      </w:r>
      <w:r w:rsidR="00F56FCD">
        <w:rPr>
          <w:rFonts w:cs="Times New Roman"/>
          <w:szCs w:val="28"/>
        </w:rPr>
        <w:t>природный газ.</w:t>
      </w:r>
      <w:r w:rsidRPr="00F45FCB">
        <w:rPr>
          <w:rFonts w:cs="Times New Roman"/>
          <w:szCs w:val="28"/>
        </w:rPr>
        <w:t xml:space="preserve"> </w:t>
      </w:r>
    </w:p>
    <w:p w14:paraId="6887F205" w14:textId="77777777" w:rsidR="003E1E53" w:rsidRPr="00F45FCB" w:rsidRDefault="003E1E53" w:rsidP="00101BB4">
      <w:pPr>
        <w:pStyle w:val="afffa"/>
        <w:rPr>
          <w:sz w:val="28"/>
          <w:szCs w:val="28"/>
        </w:rPr>
      </w:pPr>
    </w:p>
    <w:p w14:paraId="425CAB84" w14:textId="77777777" w:rsidR="001D6D88" w:rsidRPr="00F45FCB" w:rsidRDefault="001D6D88" w:rsidP="00101BB4">
      <w:pPr>
        <w:pStyle w:val="afffa"/>
        <w:rPr>
          <w:sz w:val="28"/>
          <w:szCs w:val="28"/>
        </w:rPr>
      </w:pPr>
    </w:p>
    <w:p w14:paraId="782CD0E6" w14:textId="77777777" w:rsidR="00D708D5" w:rsidRPr="00F45FCB" w:rsidRDefault="00D708D5" w:rsidP="00101BB4">
      <w:pPr>
        <w:spacing w:after="0" w:line="240" w:lineRule="auto"/>
        <w:jc w:val="center"/>
        <w:rPr>
          <w:rFonts w:eastAsia="Times New Roman" w:cs="Times New Roman"/>
          <w:i/>
          <w:szCs w:val="28"/>
          <w:lang w:eastAsia="ru-RU"/>
        </w:rPr>
      </w:pPr>
      <w:r w:rsidRPr="00F45FCB">
        <w:rPr>
          <w:rFonts w:eastAsia="Times New Roman" w:cs="Times New Roman"/>
          <w:i/>
          <w:szCs w:val="28"/>
          <w:lang w:eastAsia="ru-RU"/>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p>
    <w:p w14:paraId="6A57019C" w14:textId="77777777" w:rsidR="0037563C" w:rsidRDefault="0037563C" w:rsidP="00101BB4">
      <w:pPr>
        <w:pStyle w:val="afff3"/>
        <w:spacing w:line="240" w:lineRule="auto"/>
        <w:ind w:firstLine="567"/>
        <w:rPr>
          <w:rFonts w:cs="Times New Roman"/>
          <w:color w:val="000000"/>
          <w:sz w:val="28"/>
          <w:szCs w:val="28"/>
        </w:rPr>
      </w:pPr>
    </w:p>
    <w:p w14:paraId="26E5B9D4" w14:textId="77777777" w:rsidR="00D708D5" w:rsidRPr="00F45FCB" w:rsidRDefault="00D708D5" w:rsidP="00101BB4">
      <w:pPr>
        <w:pStyle w:val="afff3"/>
        <w:spacing w:line="240" w:lineRule="auto"/>
        <w:ind w:firstLine="567"/>
        <w:rPr>
          <w:rFonts w:cs="Times New Roman"/>
          <w:color w:val="000000"/>
          <w:sz w:val="28"/>
          <w:szCs w:val="28"/>
        </w:rPr>
      </w:pPr>
      <w:r w:rsidRPr="00F45FCB">
        <w:rPr>
          <w:rFonts w:cs="Times New Roman"/>
          <w:color w:val="000000"/>
          <w:sz w:val="28"/>
          <w:szCs w:val="28"/>
        </w:rPr>
        <w:t>Информация актуализирована по данным 2023 года.</w:t>
      </w:r>
    </w:p>
    <w:p w14:paraId="5616D308" w14:textId="77777777" w:rsidR="001D6D88" w:rsidRPr="00F45FCB" w:rsidRDefault="001D6D88" w:rsidP="00101BB4">
      <w:pPr>
        <w:pStyle w:val="afffa"/>
        <w:rPr>
          <w:sz w:val="28"/>
          <w:szCs w:val="28"/>
        </w:rPr>
      </w:pPr>
    </w:p>
    <w:p w14:paraId="44AAABA7" w14:textId="77777777" w:rsidR="001D6D88" w:rsidRDefault="001D6D88" w:rsidP="00101BB4">
      <w:pPr>
        <w:pStyle w:val="afffa"/>
        <w:rPr>
          <w:sz w:val="28"/>
          <w:szCs w:val="28"/>
        </w:rPr>
      </w:pPr>
    </w:p>
    <w:p w14:paraId="62880606" w14:textId="77777777" w:rsidR="00EE40B1" w:rsidRDefault="00EE40B1" w:rsidP="00101BB4">
      <w:pPr>
        <w:pStyle w:val="afffa"/>
        <w:rPr>
          <w:sz w:val="28"/>
          <w:szCs w:val="28"/>
        </w:rPr>
      </w:pPr>
    </w:p>
    <w:p w14:paraId="175C04A6" w14:textId="77777777" w:rsidR="00EE40B1" w:rsidRDefault="00EE40B1" w:rsidP="00101BB4">
      <w:pPr>
        <w:pStyle w:val="afffa"/>
        <w:rPr>
          <w:sz w:val="28"/>
          <w:szCs w:val="28"/>
        </w:rPr>
      </w:pPr>
    </w:p>
    <w:p w14:paraId="402B206F" w14:textId="77777777" w:rsidR="00EE40B1" w:rsidRDefault="00EE40B1" w:rsidP="00101BB4">
      <w:pPr>
        <w:pStyle w:val="afffa"/>
        <w:rPr>
          <w:sz w:val="28"/>
          <w:szCs w:val="28"/>
        </w:rPr>
      </w:pPr>
    </w:p>
    <w:p w14:paraId="51880AC7" w14:textId="77777777" w:rsidR="00EE40B1" w:rsidRDefault="00EE40B1" w:rsidP="00101BB4">
      <w:pPr>
        <w:pStyle w:val="afffa"/>
        <w:rPr>
          <w:sz w:val="28"/>
          <w:szCs w:val="28"/>
        </w:rPr>
      </w:pPr>
    </w:p>
    <w:p w14:paraId="6B1266EE" w14:textId="77777777" w:rsidR="00EE40B1" w:rsidRDefault="00EE40B1" w:rsidP="00101BB4">
      <w:pPr>
        <w:pStyle w:val="afffa"/>
        <w:rPr>
          <w:sz w:val="28"/>
          <w:szCs w:val="28"/>
        </w:rPr>
      </w:pPr>
    </w:p>
    <w:p w14:paraId="3C03B538" w14:textId="77777777" w:rsidR="00EE40B1" w:rsidRDefault="00EE40B1" w:rsidP="00101BB4">
      <w:pPr>
        <w:pStyle w:val="afffa"/>
        <w:rPr>
          <w:sz w:val="28"/>
          <w:szCs w:val="28"/>
        </w:rPr>
      </w:pPr>
    </w:p>
    <w:p w14:paraId="754BE973" w14:textId="77777777" w:rsidR="00EE40B1" w:rsidRDefault="00EE40B1" w:rsidP="00101BB4">
      <w:pPr>
        <w:pStyle w:val="afffa"/>
        <w:rPr>
          <w:sz w:val="28"/>
          <w:szCs w:val="28"/>
        </w:rPr>
      </w:pPr>
    </w:p>
    <w:p w14:paraId="7C47E53F" w14:textId="77777777" w:rsidR="00EE40B1" w:rsidRDefault="00EE40B1" w:rsidP="00101BB4">
      <w:pPr>
        <w:pStyle w:val="afffa"/>
        <w:rPr>
          <w:sz w:val="28"/>
          <w:szCs w:val="28"/>
        </w:rPr>
      </w:pPr>
    </w:p>
    <w:p w14:paraId="6D32A77B" w14:textId="77777777" w:rsidR="00EE40B1" w:rsidRDefault="00EE40B1" w:rsidP="00101BB4">
      <w:pPr>
        <w:pStyle w:val="afffa"/>
        <w:rPr>
          <w:sz w:val="28"/>
          <w:szCs w:val="28"/>
        </w:rPr>
      </w:pPr>
    </w:p>
    <w:p w14:paraId="4B5014CA" w14:textId="77777777" w:rsidR="00EE40B1" w:rsidRDefault="00EE40B1" w:rsidP="00101BB4">
      <w:pPr>
        <w:pStyle w:val="afffa"/>
        <w:rPr>
          <w:sz w:val="28"/>
          <w:szCs w:val="28"/>
        </w:rPr>
      </w:pPr>
    </w:p>
    <w:p w14:paraId="5A3A7401" w14:textId="77777777" w:rsidR="00EE40B1" w:rsidRDefault="00EE40B1" w:rsidP="00101BB4">
      <w:pPr>
        <w:pStyle w:val="afffa"/>
        <w:rPr>
          <w:sz w:val="28"/>
          <w:szCs w:val="28"/>
        </w:rPr>
      </w:pPr>
    </w:p>
    <w:p w14:paraId="0F81366A" w14:textId="77777777" w:rsidR="00EE40B1" w:rsidRDefault="00EE40B1" w:rsidP="00101BB4">
      <w:pPr>
        <w:pStyle w:val="afffa"/>
        <w:rPr>
          <w:sz w:val="28"/>
          <w:szCs w:val="28"/>
        </w:rPr>
      </w:pPr>
    </w:p>
    <w:p w14:paraId="6B113122" w14:textId="77777777" w:rsidR="00EE40B1" w:rsidRDefault="00EE40B1" w:rsidP="00101BB4">
      <w:pPr>
        <w:pStyle w:val="afffa"/>
        <w:rPr>
          <w:sz w:val="28"/>
          <w:szCs w:val="28"/>
        </w:rPr>
      </w:pPr>
    </w:p>
    <w:p w14:paraId="0D96E123" w14:textId="77777777" w:rsidR="00EE40B1" w:rsidRDefault="00EE40B1" w:rsidP="00101BB4">
      <w:pPr>
        <w:pStyle w:val="afffa"/>
        <w:rPr>
          <w:sz w:val="28"/>
          <w:szCs w:val="28"/>
        </w:rPr>
      </w:pPr>
    </w:p>
    <w:p w14:paraId="7047B1E3" w14:textId="77777777" w:rsidR="00EE40B1" w:rsidRDefault="00EE40B1" w:rsidP="00101BB4">
      <w:pPr>
        <w:pStyle w:val="afffa"/>
        <w:rPr>
          <w:sz w:val="28"/>
          <w:szCs w:val="28"/>
        </w:rPr>
      </w:pPr>
    </w:p>
    <w:p w14:paraId="098037D2" w14:textId="77777777" w:rsidR="00EE40B1" w:rsidRDefault="00EE40B1" w:rsidP="00101BB4">
      <w:pPr>
        <w:pStyle w:val="afffa"/>
        <w:rPr>
          <w:sz w:val="28"/>
          <w:szCs w:val="28"/>
        </w:rPr>
      </w:pPr>
    </w:p>
    <w:p w14:paraId="16EA2B90" w14:textId="77777777" w:rsidR="00EE40B1" w:rsidRDefault="00EE40B1" w:rsidP="00101BB4">
      <w:pPr>
        <w:pStyle w:val="afffa"/>
        <w:rPr>
          <w:sz w:val="28"/>
          <w:szCs w:val="28"/>
        </w:rPr>
      </w:pPr>
    </w:p>
    <w:p w14:paraId="3095F699" w14:textId="77777777" w:rsidR="00EE40B1" w:rsidRDefault="00EE40B1" w:rsidP="00101BB4">
      <w:pPr>
        <w:pStyle w:val="afffa"/>
        <w:rPr>
          <w:sz w:val="28"/>
          <w:szCs w:val="28"/>
        </w:rPr>
      </w:pPr>
    </w:p>
    <w:p w14:paraId="042229C5" w14:textId="77777777" w:rsidR="00EE40B1" w:rsidRDefault="00EE40B1" w:rsidP="00101BB4">
      <w:pPr>
        <w:pStyle w:val="afffa"/>
        <w:rPr>
          <w:sz w:val="28"/>
          <w:szCs w:val="28"/>
        </w:rPr>
      </w:pPr>
    </w:p>
    <w:p w14:paraId="2DA92A68" w14:textId="77777777" w:rsidR="00EE40B1" w:rsidRDefault="00EE40B1" w:rsidP="00101BB4">
      <w:pPr>
        <w:pStyle w:val="afffa"/>
        <w:rPr>
          <w:sz w:val="28"/>
          <w:szCs w:val="28"/>
        </w:rPr>
      </w:pPr>
    </w:p>
    <w:p w14:paraId="4DCCA854" w14:textId="77777777" w:rsidR="00EE40B1" w:rsidRDefault="00EE40B1" w:rsidP="00101BB4">
      <w:pPr>
        <w:pStyle w:val="afffa"/>
        <w:rPr>
          <w:sz w:val="28"/>
          <w:szCs w:val="28"/>
        </w:rPr>
      </w:pPr>
    </w:p>
    <w:p w14:paraId="3F628278" w14:textId="77777777" w:rsidR="00EE40B1" w:rsidRDefault="00EE40B1" w:rsidP="00101BB4">
      <w:pPr>
        <w:pStyle w:val="afffa"/>
        <w:rPr>
          <w:sz w:val="28"/>
          <w:szCs w:val="28"/>
        </w:rPr>
      </w:pPr>
    </w:p>
    <w:p w14:paraId="41341B46" w14:textId="77777777" w:rsidR="00EE40B1" w:rsidRDefault="00EE40B1" w:rsidP="00101BB4">
      <w:pPr>
        <w:pStyle w:val="afffa"/>
        <w:rPr>
          <w:sz w:val="28"/>
          <w:szCs w:val="28"/>
        </w:rPr>
      </w:pPr>
    </w:p>
    <w:p w14:paraId="07071291" w14:textId="77777777" w:rsidR="00EE40B1" w:rsidRDefault="00EE40B1" w:rsidP="00101BB4">
      <w:pPr>
        <w:pStyle w:val="afffa"/>
        <w:rPr>
          <w:sz w:val="28"/>
          <w:szCs w:val="28"/>
        </w:rPr>
      </w:pPr>
    </w:p>
    <w:p w14:paraId="355FF8C0" w14:textId="77777777" w:rsidR="00EE40B1" w:rsidRDefault="00EE40B1" w:rsidP="00101BB4">
      <w:pPr>
        <w:pStyle w:val="afffa"/>
        <w:rPr>
          <w:sz w:val="28"/>
          <w:szCs w:val="28"/>
        </w:rPr>
      </w:pPr>
    </w:p>
    <w:p w14:paraId="27733F6D" w14:textId="77777777" w:rsidR="000B3F1F" w:rsidRDefault="000B3F1F" w:rsidP="00101BB4">
      <w:pPr>
        <w:pStyle w:val="afffa"/>
        <w:rPr>
          <w:sz w:val="28"/>
          <w:szCs w:val="28"/>
        </w:rPr>
      </w:pPr>
    </w:p>
    <w:p w14:paraId="599D0543" w14:textId="77777777" w:rsidR="000B3F1F" w:rsidRDefault="000B3F1F" w:rsidP="00101BB4">
      <w:pPr>
        <w:pStyle w:val="afffa"/>
        <w:rPr>
          <w:sz w:val="28"/>
          <w:szCs w:val="28"/>
        </w:rPr>
      </w:pPr>
    </w:p>
    <w:p w14:paraId="3DD6C0CE" w14:textId="77777777" w:rsidR="00EE40B1" w:rsidRPr="00F45FCB" w:rsidRDefault="00EE40B1" w:rsidP="00101BB4">
      <w:pPr>
        <w:pStyle w:val="afffa"/>
        <w:rPr>
          <w:sz w:val="28"/>
          <w:szCs w:val="28"/>
        </w:rPr>
      </w:pPr>
    </w:p>
    <w:p w14:paraId="72AF7D9E" w14:textId="77777777" w:rsidR="001D6D88" w:rsidRPr="00F45FCB" w:rsidRDefault="001D6D88" w:rsidP="00101BB4">
      <w:pPr>
        <w:pStyle w:val="afffa"/>
        <w:rPr>
          <w:sz w:val="28"/>
          <w:szCs w:val="28"/>
        </w:rPr>
      </w:pPr>
    </w:p>
    <w:p w14:paraId="51730DFC" w14:textId="77777777" w:rsidR="00666007" w:rsidRPr="00F45FCB" w:rsidRDefault="00666007" w:rsidP="00101BB4">
      <w:pPr>
        <w:pStyle w:val="1"/>
        <w:ind w:left="0" w:right="-1" w:firstLine="567"/>
        <w:jc w:val="both"/>
        <w:rPr>
          <w:sz w:val="28"/>
          <w:szCs w:val="28"/>
          <w:lang w:val="ru-RU"/>
        </w:rPr>
      </w:pPr>
      <w:bookmarkStart w:id="106" w:name="_Toc168654696"/>
      <w:r w:rsidRPr="00F45FCB">
        <w:rPr>
          <w:sz w:val="28"/>
          <w:szCs w:val="28"/>
          <w:lang w:val="ru-RU"/>
        </w:rPr>
        <w:lastRenderedPageBreak/>
        <w:t>ЧАСТЬ 9</w:t>
      </w:r>
      <w:r w:rsidR="001C49BA" w:rsidRPr="00F45FCB">
        <w:rPr>
          <w:sz w:val="28"/>
          <w:szCs w:val="28"/>
          <w:lang w:val="ru-RU"/>
        </w:rPr>
        <w:t>.</w:t>
      </w:r>
      <w:r w:rsidRPr="00F45FCB">
        <w:rPr>
          <w:sz w:val="28"/>
          <w:szCs w:val="28"/>
          <w:lang w:val="ru-RU"/>
        </w:rPr>
        <w:t xml:space="preserve"> НАДЕЖНОСТЬ ТЕПЛОСНОБЖЕНИЯ</w:t>
      </w:r>
      <w:bookmarkEnd w:id="106"/>
    </w:p>
    <w:p w14:paraId="45EC527D" w14:textId="77777777" w:rsidR="00666007" w:rsidRPr="00F45FCB" w:rsidRDefault="00666007" w:rsidP="00101BB4">
      <w:pPr>
        <w:pStyle w:val="7"/>
        <w:spacing w:before="0" w:line="240" w:lineRule="auto"/>
        <w:ind w:firstLine="426"/>
        <w:jc w:val="both"/>
        <w:rPr>
          <w:rFonts w:ascii="Times New Roman" w:hAnsi="Times New Roman"/>
          <w:b/>
          <w:i w:val="0"/>
          <w:sz w:val="28"/>
          <w:szCs w:val="28"/>
          <w:lang w:val="ru-RU"/>
        </w:rPr>
      </w:pPr>
      <w:bookmarkStart w:id="107" w:name="_Toc168654697"/>
      <w:r w:rsidRPr="00F45FCB">
        <w:rPr>
          <w:rFonts w:ascii="Times New Roman" w:hAnsi="Times New Roman"/>
          <w:b/>
          <w:i w:val="0"/>
          <w:sz w:val="28"/>
          <w:szCs w:val="28"/>
          <w:lang w:val="ru-RU"/>
        </w:rPr>
        <w:t xml:space="preserve">а) </w:t>
      </w:r>
      <w:r w:rsidR="00EB1EBB" w:rsidRPr="00F45FCB">
        <w:rPr>
          <w:rFonts w:ascii="Times New Roman" w:hAnsi="Times New Roman"/>
          <w:b/>
          <w:i w:val="0"/>
          <w:sz w:val="28"/>
          <w:szCs w:val="28"/>
          <w:lang w:val="ru-RU"/>
        </w:rPr>
        <w:t>поток отказов (частота отказов) участков тепловых сетей</w:t>
      </w:r>
      <w:bookmarkEnd w:id="107"/>
    </w:p>
    <w:p w14:paraId="16256C5D" w14:textId="77777777" w:rsidR="00C91F9C" w:rsidRDefault="00C91F9C" w:rsidP="00C91F9C">
      <w:pPr>
        <w:pStyle w:val="a4"/>
        <w:spacing w:after="0" w:line="240" w:lineRule="auto"/>
        <w:ind w:left="0" w:firstLine="426"/>
        <w:jc w:val="both"/>
        <w:rPr>
          <w:rFonts w:cs="Times New Roman"/>
          <w:szCs w:val="28"/>
        </w:rPr>
      </w:pPr>
    </w:p>
    <w:p w14:paraId="34BAF54A" w14:textId="77777777" w:rsidR="006943FC" w:rsidRPr="00F45FCB" w:rsidRDefault="00666007" w:rsidP="00C91F9C">
      <w:pPr>
        <w:pStyle w:val="a4"/>
        <w:spacing w:after="0" w:line="240" w:lineRule="auto"/>
        <w:ind w:left="0" w:firstLine="426"/>
        <w:jc w:val="both"/>
        <w:rPr>
          <w:rFonts w:cs="Times New Roman"/>
          <w:szCs w:val="28"/>
        </w:rPr>
      </w:pPr>
      <w:r w:rsidRPr="00F45FCB">
        <w:rPr>
          <w:rFonts w:cs="Times New Roman"/>
          <w:szCs w:val="28"/>
        </w:rPr>
        <w:t>Способность проектируемых и действующих источников теплоты, тепл</w:t>
      </w:r>
      <w:r w:rsidR="00C91F9C">
        <w:rPr>
          <w:rFonts w:cs="Times New Roman"/>
          <w:szCs w:val="28"/>
        </w:rPr>
        <w:t xml:space="preserve">овых сетей и в </w:t>
      </w:r>
      <w:r w:rsidRPr="00F45FCB">
        <w:rPr>
          <w:rFonts w:cs="Times New Roman"/>
          <w:szCs w:val="28"/>
        </w:rPr>
        <w:t>целом СЦТ обеспечивать в течение заданного времен</w:t>
      </w:r>
      <w:r w:rsidR="00C91F9C">
        <w:rPr>
          <w:rFonts w:cs="Times New Roman"/>
          <w:szCs w:val="28"/>
        </w:rPr>
        <w:t xml:space="preserve">и требуемые режимы, параметры и </w:t>
      </w:r>
      <w:r w:rsidRPr="00F45FCB">
        <w:rPr>
          <w:rFonts w:cs="Times New Roman"/>
          <w:szCs w:val="28"/>
        </w:rPr>
        <w:t>качество теплоснабжения (отопления, вентиляции, горячего водоснабжения, а также</w:t>
      </w:r>
      <w:r w:rsidRPr="00F45FCB">
        <w:rPr>
          <w:rFonts w:cs="Times New Roman"/>
          <w:szCs w:val="28"/>
        </w:rPr>
        <w:br/>
        <w:t>технологических потребностей предприятий в паре и горя</w:t>
      </w:r>
      <w:r w:rsidR="00C91F9C">
        <w:rPr>
          <w:rFonts w:cs="Times New Roman"/>
          <w:szCs w:val="28"/>
        </w:rPr>
        <w:t xml:space="preserve">чей воде) следует определять по </w:t>
      </w:r>
      <w:r w:rsidRPr="00F45FCB">
        <w:rPr>
          <w:rFonts w:cs="Times New Roman"/>
          <w:szCs w:val="28"/>
        </w:rPr>
        <w:t>вероятности безотказной работы [Р]. Минимально до</w:t>
      </w:r>
      <w:r w:rsidR="00C91F9C">
        <w:rPr>
          <w:rFonts w:cs="Times New Roman"/>
          <w:szCs w:val="28"/>
        </w:rPr>
        <w:t xml:space="preserve">пустимые показатели вероятности </w:t>
      </w:r>
      <w:r w:rsidRPr="00F45FCB">
        <w:rPr>
          <w:rFonts w:cs="Times New Roman"/>
          <w:szCs w:val="28"/>
        </w:rPr>
        <w:t>безотказной работы следует принимать:</w:t>
      </w:r>
      <w:r w:rsidR="00C91F9C">
        <w:rPr>
          <w:rFonts w:cs="Times New Roman"/>
          <w:szCs w:val="28"/>
        </w:rPr>
        <w:t xml:space="preserve"> </w:t>
      </w:r>
      <w:r w:rsidR="006943FC" w:rsidRPr="00F45FCB">
        <w:rPr>
          <w:rFonts w:cs="Times New Roman"/>
          <w:szCs w:val="28"/>
        </w:rPr>
        <w:t>источника теплоты РИТ = 0,97;</w:t>
      </w:r>
    </w:p>
    <w:p w14:paraId="0360F8FE" w14:textId="77777777" w:rsidR="006943FC" w:rsidRPr="00F45FCB" w:rsidRDefault="006943FC" w:rsidP="00101BB4">
      <w:pPr>
        <w:pStyle w:val="a4"/>
        <w:spacing w:after="0" w:line="240" w:lineRule="auto"/>
        <w:ind w:left="0"/>
        <w:jc w:val="both"/>
        <w:rPr>
          <w:rFonts w:cs="Times New Roman"/>
          <w:szCs w:val="28"/>
        </w:rPr>
      </w:pPr>
      <w:r w:rsidRPr="00F45FCB">
        <w:rPr>
          <w:rFonts w:cs="Times New Roman"/>
          <w:szCs w:val="28"/>
        </w:rPr>
        <w:t>тепловых сетей РТС = 0,9;</w:t>
      </w:r>
    </w:p>
    <w:p w14:paraId="3A3CEB56" w14:textId="77777777" w:rsidR="006943FC" w:rsidRPr="00F45FCB" w:rsidRDefault="006943FC" w:rsidP="00101BB4">
      <w:pPr>
        <w:pStyle w:val="a4"/>
        <w:spacing w:after="0" w:line="240" w:lineRule="auto"/>
        <w:ind w:left="0"/>
        <w:jc w:val="both"/>
        <w:rPr>
          <w:rFonts w:cs="Times New Roman"/>
          <w:szCs w:val="28"/>
        </w:rPr>
      </w:pPr>
      <w:r w:rsidRPr="00F45FCB">
        <w:rPr>
          <w:rFonts w:cs="Times New Roman"/>
          <w:szCs w:val="28"/>
        </w:rPr>
        <w:t>потребителя теплоты РПТ = 0,99.</w:t>
      </w:r>
    </w:p>
    <w:p w14:paraId="4E1D0B86" w14:textId="77777777" w:rsidR="00666007" w:rsidRPr="00F45FCB" w:rsidRDefault="00666007" w:rsidP="00101BB4">
      <w:pPr>
        <w:pStyle w:val="a4"/>
        <w:spacing w:after="0" w:line="240" w:lineRule="auto"/>
        <w:ind w:left="0" w:firstLine="567"/>
        <w:jc w:val="both"/>
        <w:rPr>
          <w:rFonts w:cs="Times New Roman"/>
          <w:szCs w:val="28"/>
        </w:rPr>
      </w:pPr>
      <w:r w:rsidRPr="00F45FCB">
        <w:rPr>
          <w:rFonts w:cs="Times New Roman"/>
          <w:szCs w:val="28"/>
        </w:rPr>
        <w:t>Для описания показателей надежности и каче</w:t>
      </w:r>
      <w:r w:rsidR="00C91F9C">
        <w:rPr>
          <w:rFonts w:cs="Times New Roman"/>
          <w:szCs w:val="28"/>
        </w:rPr>
        <w:t xml:space="preserve">ства поставки тепловой энергии, </w:t>
      </w:r>
      <w:r w:rsidRPr="00F45FCB">
        <w:rPr>
          <w:rFonts w:cs="Times New Roman"/>
          <w:szCs w:val="28"/>
        </w:rPr>
        <w:t>определения зон ненормативной надежности и безопасности теплоснабжения рассчитываем</w:t>
      </w:r>
      <w:r w:rsidR="004F078B" w:rsidRPr="00F45FCB">
        <w:rPr>
          <w:rFonts w:cs="Times New Roman"/>
          <w:szCs w:val="28"/>
        </w:rPr>
        <w:t xml:space="preserve"> </w:t>
      </w:r>
      <w:r w:rsidRPr="00F45FCB">
        <w:rPr>
          <w:rFonts w:cs="Times New Roman"/>
          <w:szCs w:val="28"/>
        </w:rPr>
        <w:t>показатели надежности тепловых сетей по каждой зоне теплоснабжения для наиболее</w:t>
      </w:r>
      <w:r w:rsidR="004F078B" w:rsidRPr="00F45FCB">
        <w:rPr>
          <w:rFonts w:cs="Times New Roman"/>
          <w:szCs w:val="28"/>
        </w:rPr>
        <w:t xml:space="preserve"> </w:t>
      </w:r>
      <w:r w:rsidRPr="00F45FCB">
        <w:rPr>
          <w:rFonts w:cs="Times New Roman"/>
          <w:szCs w:val="28"/>
        </w:rPr>
        <w:t>отдаленных потребителей от каждого источника теплоснабжения. Методика расчета</w:t>
      </w:r>
      <w:r w:rsidR="004F078B" w:rsidRPr="00F45FCB">
        <w:rPr>
          <w:rFonts w:cs="Times New Roman"/>
          <w:szCs w:val="28"/>
        </w:rPr>
        <w:t xml:space="preserve"> </w:t>
      </w:r>
      <w:r w:rsidRPr="00F45FCB">
        <w:rPr>
          <w:rFonts w:cs="Times New Roman"/>
          <w:szCs w:val="28"/>
        </w:rPr>
        <w:t>надежности относительно отдаленных потребителей основывается на том, что вероятность</w:t>
      </w:r>
      <w:r w:rsidR="004F078B" w:rsidRPr="00F45FCB">
        <w:rPr>
          <w:rFonts w:cs="Times New Roman"/>
          <w:szCs w:val="28"/>
        </w:rPr>
        <w:t xml:space="preserve"> </w:t>
      </w:r>
      <w:r w:rsidRPr="00F45FCB">
        <w:rPr>
          <w:rFonts w:cs="Times New Roman"/>
          <w:szCs w:val="28"/>
        </w:rPr>
        <w:t>безотказной работы снижается по мере удаления от источника теплоснабжения. Таким образом,</w:t>
      </w:r>
      <w:r w:rsidR="004F078B" w:rsidRPr="00F45FCB">
        <w:rPr>
          <w:rFonts w:cs="Times New Roman"/>
          <w:szCs w:val="28"/>
        </w:rPr>
        <w:t xml:space="preserve"> </w:t>
      </w:r>
      <w:r w:rsidRPr="00F45FCB">
        <w:rPr>
          <w:rFonts w:cs="Times New Roman"/>
          <w:szCs w:val="28"/>
        </w:rPr>
        <w:t>определяется узел тепловой сети, начиная с которого значение вероятности безотказной работы</w:t>
      </w:r>
      <w:r w:rsidR="004F078B" w:rsidRPr="00F45FCB">
        <w:rPr>
          <w:rFonts w:cs="Times New Roman"/>
          <w:szCs w:val="28"/>
        </w:rPr>
        <w:t xml:space="preserve"> </w:t>
      </w:r>
      <w:r w:rsidRPr="00F45FCB">
        <w:rPr>
          <w:rFonts w:cs="Times New Roman"/>
          <w:szCs w:val="28"/>
        </w:rPr>
        <w:t>ниже нормативно допустимого показателя. В результате расчета формируется зона</w:t>
      </w:r>
      <w:r w:rsidR="004F078B" w:rsidRPr="00F45FCB">
        <w:rPr>
          <w:rFonts w:cs="Times New Roman"/>
          <w:szCs w:val="28"/>
        </w:rPr>
        <w:t xml:space="preserve"> </w:t>
      </w:r>
      <w:r w:rsidRPr="00F45FCB">
        <w:rPr>
          <w:rFonts w:cs="Times New Roman"/>
          <w:szCs w:val="28"/>
        </w:rPr>
        <w:t>ненормативной надежности и безопасности теплоснабжения по каждой зоне теплоснабжения.</w:t>
      </w:r>
      <w:r w:rsidR="004F078B" w:rsidRPr="00F45FCB">
        <w:rPr>
          <w:rFonts w:cs="Times New Roman"/>
          <w:szCs w:val="28"/>
        </w:rPr>
        <w:t xml:space="preserve"> </w:t>
      </w:r>
      <w:r w:rsidRPr="00F45FCB">
        <w:rPr>
          <w:rFonts w:cs="Times New Roman"/>
          <w:szCs w:val="28"/>
        </w:rPr>
        <w:t xml:space="preserve">При расчете показателей надежности работы тепловых сетей учитывается кольцевое </w:t>
      </w:r>
      <w:r w:rsidR="004F078B" w:rsidRPr="00F45FCB">
        <w:rPr>
          <w:rFonts w:cs="Times New Roman"/>
          <w:szCs w:val="28"/>
        </w:rPr>
        <w:t>включени</w:t>
      </w:r>
      <w:r w:rsidRPr="00F45FCB">
        <w:rPr>
          <w:rFonts w:cs="Times New Roman"/>
          <w:szCs w:val="28"/>
        </w:rPr>
        <w:t>е</w:t>
      </w:r>
      <w:r w:rsidR="004F078B" w:rsidRPr="00F45FCB">
        <w:rPr>
          <w:rFonts w:cs="Times New Roman"/>
          <w:szCs w:val="28"/>
        </w:rPr>
        <w:t xml:space="preserve"> </w:t>
      </w:r>
      <w:r w:rsidRPr="00F45FCB">
        <w:rPr>
          <w:rFonts w:cs="Times New Roman"/>
          <w:szCs w:val="28"/>
        </w:rPr>
        <w:t>трубопроводов, возможность использования резервных перемычек и перераспределения зон</w:t>
      </w:r>
      <w:r w:rsidR="004F078B" w:rsidRPr="00F45FCB">
        <w:rPr>
          <w:rFonts w:cs="Times New Roman"/>
          <w:szCs w:val="28"/>
        </w:rPr>
        <w:t xml:space="preserve"> </w:t>
      </w:r>
      <w:r w:rsidRPr="00F45FCB">
        <w:rPr>
          <w:rFonts w:cs="Times New Roman"/>
          <w:szCs w:val="28"/>
        </w:rPr>
        <w:t>теплоснабжения между источниками. Для оценки объемов тепловой зоны с ненормативной</w:t>
      </w:r>
      <w:r w:rsidR="004F078B" w:rsidRPr="00F45FCB">
        <w:rPr>
          <w:rFonts w:cs="Times New Roman"/>
          <w:szCs w:val="28"/>
        </w:rPr>
        <w:t xml:space="preserve"> </w:t>
      </w:r>
      <w:r w:rsidRPr="00F45FCB">
        <w:rPr>
          <w:rFonts w:cs="Times New Roman"/>
          <w:szCs w:val="28"/>
        </w:rPr>
        <w:t>надежностью тепловых сетей представлены значения вели</w:t>
      </w:r>
      <w:r w:rsidR="00C91F9C">
        <w:rPr>
          <w:rFonts w:cs="Times New Roman"/>
          <w:szCs w:val="28"/>
        </w:rPr>
        <w:t xml:space="preserve">чины материальных характеристик </w:t>
      </w:r>
      <w:r w:rsidRPr="00F45FCB">
        <w:rPr>
          <w:rFonts w:cs="Times New Roman"/>
          <w:szCs w:val="28"/>
        </w:rPr>
        <w:t>трубопроводов зоны безопасности теплоснабжения и зоны ненормативной надежности, их</w:t>
      </w:r>
      <w:r w:rsidR="004F078B" w:rsidRPr="00F45FCB">
        <w:rPr>
          <w:rFonts w:cs="Times New Roman"/>
          <w:szCs w:val="28"/>
        </w:rPr>
        <w:t xml:space="preserve"> </w:t>
      </w:r>
      <w:r w:rsidRPr="00F45FCB">
        <w:rPr>
          <w:rFonts w:cs="Times New Roman"/>
          <w:szCs w:val="28"/>
        </w:rPr>
        <w:t>процентное соотношение.</w:t>
      </w:r>
    </w:p>
    <w:p w14:paraId="4B4FDFE2" w14:textId="77777777" w:rsidR="00666007" w:rsidRPr="00F45FCB" w:rsidRDefault="00666007" w:rsidP="00101BB4">
      <w:pPr>
        <w:pStyle w:val="a4"/>
        <w:spacing w:after="0" w:line="240" w:lineRule="auto"/>
        <w:ind w:left="0" w:firstLine="567"/>
        <w:jc w:val="both"/>
        <w:rPr>
          <w:rFonts w:cs="Times New Roman"/>
          <w:szCs w:val="28"/>
        </w:rPr>
      </w:pPr>
      <w:r w:rsidRPr="00F45FCB">
        <w:rPr>
          <w:rFonts w:cs="Times New Roman"/>
          <w:szCs w:val="28"/>
        </w:rPr>
        <w:t>Для ликвидации зон ненормативной надежности будут предложены мероприятия по</w:t>
      </w:r>
      <w:r w:rsidR="004F078B" w:rsidRPr="00F45FCB">
        <w:rPr>
          <w:rFonts w:cs="Times New Roman"/>
          <w:szCs w:val="28"/>
        </w:rPr>
        <w:t xml:space="preserve"> </w:t>
      </w:r>
      <w:r w:rsidRPr="00F45FCB">
        <w:rPr>
          <w:rFonts w:cs="Times New Roman"/>
          <w:szCs w:val="28"/>
        </w:rPr>
        <w:t>реконструкции и капитальному ремонту тепловых сетей, строительству резервных перемычек и</w:t>
      </w:r>
      <w:r w:rsidR="004F078B" w:rsidRPr="00F45FCB">
        <w:rPr>
          <w:rFonts w:cs="Times New Roman"/>
          <w:szCs w:val="28"/>
        </w:rPr>
        <w:t xml:space="preserve"> </w:t>
      </w:r>
      <w:r w:rsidRPr="00F45FCB">
        <w:rPr>
          <w:rFonts w:cs="Times New Roman"/>
          <w:szCs w:val="28"/>
        </w:rPr>
        <w:t>насосных станций.</w:t>
      </w:r>
      <w:r w:rsidR="004F078B" w:rsidRPr="00F45FCB">
        <w:rPr>
          <w:rFonts w:cs="Times New Roman"/>
          <w:szCs w:val="28"/>
        </w:rPr>
        <w:t xml:space="preserve"> </w:t>
      </w:r>
      <w:r w:rsidRPr="00F45FCB">
        <w:rPr>
          <w:rFonts w:cs="Times New Roman"/>
          <w:szCs w:val="28"/>
        </w:rPr>
        <w:t>При расчете надежности системы теплоснабжения используются следующие условные обозначения:</w:t>
      </w:r>
    </w:p>
    <w:p w14:paraId="524CB086" w14:textId="77777777" w:rsidR="009E51AA" w:rsidRPr="00F45FCB" w:rsidRDefault="009E51AA" w:rsidP="00101BB4">
      <w:pPr>
        <w:pStyle w:val="a4"/>
        <w:spacing w:after="0" w:line="240" w:lineRule="auto"/>
        <w:ind w:left="0"/>
        <w:jc w:val="both"/>
        <w:rPr>
          <w:rFonts w:cs="Times New Roman"/>
          <w:szCs w:val="28"/>
        </w:rPr>
      </w:pPr>
      <w:r w:rsidRPr="00F45FCB">
        <w:rPr>
          <w:rFonts w:cs="Times New Roman"/>
          <w:szCs w:val="28"/>
        </w:rPr>
        <w:t>РБР – вероятности безотказной работы;</w:t>
      </w:r>
    </w:p>
    <w:p w14:paraId="631CF332" w14:textId="77777777" w:rsidR="009E51AA" w:rsidRPr="00F45FCB" w:rsidRDefault="009E51AA" w:rsidP="00101BB4">
      <w:pPr>
        <w:pStyle w:val="a4"/>
        <w:spacing w:after="0" w:line="240" w:lineRule="auto"/>
        <w:ind w:left="0"/>
        <w:jc w:val="both"/>
        <w:rPr>
          <w:rFonts w:cs="Times New Roman"/>
          <w:szCs w:val="28"/>
        </w:rPr>
      </w:pPr>
      <w:r w:rsidRPr="00F45FCB">
        <w:rPr>
          <w:rFonts w:cs="Times New Roman"/>
          <w:szCs w:val="28"/>
        </w:rPr>
        <w:t>PОТ – вероятность отказа, где PОТ =1- РБР</w:t>
      </w:r>
    </w:p>
    <w:p w14:paraId="68AAC24B" w14:textId="77777777" w:rsidR="009E51AA" w:rsidRPr="00F45FCB" w:rsidRDefault="00666007" w:rsidP="00101BB4">
      <w:pPr>
        <w:pStyle w:val="a4"/>
        <w:spacing w:after="0" w:line="240" w:lineRule="auto"/>
        <w:ind w:left="0" w:firstLine="567"/>
        <w:jc w:val="both"/>
        <w:rPr>
          <w:rFonts w:cs="Times New Roman"/>
          <w:szCs w:val="28"/>
        </w:rPr>
      </w:pPr>
      <w:r w:rsidRPr="00F45FCB">
        <w:rPr>
          <w:rFonts w:cs="Times New Roman"/>
          <w:szCs w:val="28"/>
        </w:rPr>
        <w:t>Расчет вероятность безотказной работы тепло</w:t>
      </w:r>
      <w:r w:rsidR="00C91F9C">
        <w:rPr>
          <w:rFonts w:cs="Times New Roman"/>
          <w:szCs w:val="28"/>
        </w:rPr>
        <w:t xml:space="preserve">вой сети по отношению к каждому </w:t>
      </w:r>
      <w:r w:rsidRPr="00F45FCB">
        <w:rPr>
          <w:rFonts w:cs="Times New Roman"/>
          <w:szCs w:val="28"/>
        </w:rPr>
        <w:t>потребителю рекомендуется выполнять с применением приведённого ниже алгоритма.</w:t>
      </w:r>
    </w:p>
    <w:p w14:paraId="79EC9E1F" w14:textId="77777777" w:rsidR="00D26AF8" w:rsidRPr="00F45FCB" w:rsidRDefault="00666007" w:rsidP="00101BB4">
      <w:pPr>
        <w:pStyle w:val="a4"/>
        <w:spacing w:after="0" w:line="240" w:lineRule="auto"/>
        <w:ind w:left="0"/>
        <w:jc w:val="both"/>
        <w:rPr>
          <w:rFonts w:cs="Times New Roman"/>
          <w:szCs w:val="28"/>
        </w:rPr>
      </w:pPr>
      <w:r w:rsidRPr="00F45FCB">
        <w:rPr>
          <w:rFonts w:cs="Times New Roman"/>
          <w:szCs w:val="28"/>
        </w:rPr>
        <w:lastRenderedPageBreak/>
        <w:t>Определить путь передачи теплоносителя от источника до потребителя, по</w:t>
      </w:r>
      <w:r w:rsidR="002A3A8C" w:rsidRPr="00F45FCB">
        <w:rPr>
          <w:rFonts w:cs="Times New Roman"/>
          <w:szCs w:val="28"/>
        </w:rPr>
        <w:t xml:space="preserve"> </w:t>
      </w:r>
      <w:r w:rsidRPr="00F45FCB">
        <w:rPr>
          <w:rFonts w:cs="Times New Roman"/>
          <w:szCs w:val="28"/>
        </w:rPr>
        <w:t>отношению к которому выполняется расчет вероятности безотказной работы тепловой сети.</w:t>
      </w:r>
    </w:p>
    <w:p w14:paraId="057AF42A" w14:textId="77777777" w:rsidR="00666007" w:rsidRPr="00F45FCB" w:rsidRDefault="00666007" w:rsidP="00101BB4">
      <w:pPr>
        <w:pStyle w:val="a4"/>
        <w:spacing w:after="0" w:line="240" w:lineRule="auto"/>
        <w:ind w:left="0" w:firstLine="567"/>
        <w:jc w:val="both"/>
        <w:rPr>
          <w:rFonts w:cs="Times New Roman"/>
          <w:szCs w:val="28"/>
        </w:rPr>
      </w:pPr>
      <w:r w:rsidRPr="00F45FCB">
        <w:rPr>
          <w:rFonts w:cs="Times New Roman"/>
          <w:szCs w:val="28"/>
        </w:rPr>
        <w:t>На первом этапе расчета устанавливается перечень участков теплопроводов,</w:t>
      </w:r>
      <w:r w:rsidR="002A3A8C" w:rsidRPr="00F45FCB">
        <w:rPr>
          <w:rFonts w:cs="Times New Roman"/>
          <w:szCs w:val="28"/>
        </w:rPr>
        <w:t xml:space="preserve"> </w:t>
      </w:r>
      <w:r w:rsidRPr="00F45FCB">
        <w:rPr>
          <w:rFonts w:cs="Times New Roman"/>
          <w:szCs w:val="28"/>
        </w:rPr>
        <w:t>составляющих этот путь.</w:t>
      </w:r>
    </w:p>
    <w:p w14:paraId="58F5AE1F" w14:textId="77777777" w:rsidR="00666007" w:rsidRPr="00F45FCB" w:rsidRDefault="00666007" w:rsidP="00101BB4">
      <w:pPr>
        <w:pStyle w:val="a4"/>
        <w:spacing w:after="0" w:line="240" w:lineRule="auto"/>
        <w:ind w:left="0"/>
        <w:jc w:val="both"/>
        <w:rPr>
          <w:rFonts w:cs="Times New Roman"/>
          <w:szCs w:val="28"/>
        </w:rPr>
      </w:pPr>
      <w:r w:rsidRPr="00F45FCB">
        <w:rPr>
          <w:rFonts w:cs="Times New Roman"/>
          <w:szCs w:val="28"/>
        </w:rPr>
        <w:t>Для каждого участка тепловой сети устанавливаются: год его ввода в эксплуатацию, диаметр и протяженность.</w:t>
      </w:r>
    </w:p>
    <w:p w14:paraId="6425C44F" w14:textId="77777777" w:rsidR="00666007" w:rsidRPr="00F45FCB" w:rsidRDefault="00666007" w:rsidP="00101BB4">
      <w:pPr>
        <w:pStyle w:val="a4"/>
        <w:spacing w:after="0" w:line="240" w:lineRule="auto"/>
        <w:ind w:left="0" w:firstLine="567"/>
        <w:jc w:val="both"/>
        <w:rPr>
          <w:rFonts w:cs="Times New Roman"/>
          <w:szCs w:val="28"/>
        </w:rPr>
      </w:pPr>
      <w:r w:rsidRPr="00F45FCB">
        <w:rPr>
          <w:rFonts w:cs="Times New Roman"/>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17E8FDDE" w14:textId="77777777" w:rsidR="00666007" w:rsidRPr="00F45FCB" w:rsidRDefault="00666007" w:rsidP="00101BB4">
      <w:pPr>
        <w:pStyle w:val="a4"/>
        <w:spacing w:after="0" w:line="240" w:lineRule="auto"/>
        <w:ind w:left="0"/>
        <w:jc w:val="both"/>
        <w:rPr>
          <w:rFonts w:cs="Times New Roman"/>
          <w:szCs w:val="28"/>
        </w:rPr>
      </w:pPr>
      <w:r w:rsidRPr="00F45FCB">
        <w:rPr>
          <w:rFonts w:cs="Times New Roman"/>
          <w:szCs w:val="28"/>
        </w:rPr>
        <w:t>λ0 - средневзвешенная частота (интенсивность</w:t>
      </w:r>
      <w:r w:rsidR="00C91F9C">
        <w:rPr>
          <w:rFonts w:cs="Times New Roman"/>
          <w:szCs w:val="28"/>
        </w:rPr>
        <w:t xml:space="preserve">) устойчивых отказов участков в </w:t>
      </w:r>
      <w:r w:rsidRPr="00F45FCB">
        <w:rPr>
          <w:rFonts w:cs="Times New Roman"/>
          <w:szCs w:val="28"/>
        </w:rPr>
        <w:t>конкретной системе теплоснабжения при продолжительности эксплуатации участков от 3 до</w:t>
      </w:r>
      <w:r w:rsidR="006639E5" w:rsidRPr="00F45FCB">
        <w:rPr>
          <w:rFonts w:cs="Times New Roman"/>
          <w:szCs w:val="28"/>
        </w:rPr>
        <w:t xml:space="preserve"> </w:t>
      </w:r>
      <w:r w:rsidRPr="00F45FCB">
        <w:rPr>
          <w:rFonts w:cs="Times New Roman"/>
          <w:szCs w:val="28"/>
        </w:rPr>
        <w:t>17лет, 1/(км·год);</w:t>
      </w:r>
    </w:p>
    <w:p w14:paraId="605FE817" w14:textId="77777777" w:rsidR="00D26AF8" w:rsidRPr="00F45FCB" w:rsidRDefault="00666007" w:rsidP="00101BB4">
      <w:pPr>
        <w:pStyle w:val="a4"/>
        <w:spacing w:after="0" w:line="240" w:lineRule="auto"/>
        <w:ind w:left="0"/>
        <w:jc w:val="both"/>
        <w:rPr>
          <w:rFonts w:cs="Times New Roman"/>
          <w:szCs w:val="28"/>
        </w:rPr>
      </w:pPr>
      <w:r w:rsidRPr="00F45FCB">
        <w:rPr>
          <w:rFonts w:cs="Times New Roman"/>
          <w:szCs w:val="28"/>
        </w:rPr>
        <w:t>λ0 - средневзвешенная частота (интенсивность) отказ</w:t>
      </w:r>
      <w:r w:rsidR="00C91F9C">
        <w:rPr>
          <w:rFonts w:cs="Times New Roman"/>
          <w:szCs w:val="28"/>
        </w:rPr>
        <w:t xml:space="preserve">ов для участков тепловой сети с </w:t>
      </w:r>
      <w:r w:rsidRPr="00F45FCB">
        <w:rPr>
          <w:rFonts w:cs="Times New Roman"/>
          <w:szCs w:val="28"/>
        </w:rPr>
        <w:t>продолжительностью эксплуатации от 1 до 3 лет, 1/(км·год);</w:t>
      </w:r>
    </w:p>
    <w:p w14:paraId="5A57AE45" w14:textId="77777777" w:rsidR="00D26AF8" w:rsidRPr="00F45FCB" w:rsidRDefault="00666007" w:rsidP="00101BB4">
      <w:pPr>
        <w:pStyle w:val="a4"/>
        <w:spacing w:after="0" w:line="240" w:lineRule="auto"/>
        <w:ind w:left="0"/>
        <w:jc w:val="both"/>
        <w:rPr>
          <w:rFonts w:cs="Times New Roman"/>
          <w:szCs w:val="28"/>
        </w:rPr>
      </w:pPr>
      <w:r w:rsidRPr="00F45FCB">
        <w:rPr>
          <w:rFonts w:cs="Times New Roman"/>
          <w:szCs w:val="28"/>
        </w:rPr>
        <w:t>λ0 - средневзвешенная частота (интенсивность) отказ</w:t>
      </w:r>
      <w:r w:rsidR="00C91F9C">
        <w:rPr>
          <w:rFonts w:cs="Times New Roman"/>
          <w:szCs w:val="28"/>
        </w:rPr>
        <w:t xml:space="preserve">ов для участков тепловой сети с </w:t>
      </w:r>
      <w:r w:rsidRPr="00F45FCB">
        <w:rPr>
          <w:rFonts w:cs="Times New Roman"/>
          <w:szCs w:val="28"/>
        </w:rPr>
        <w:t>продолжительностью эксплуатации от 17 и более лет, 1/(км·год).</w:t>
      </w:r>
    </w:p>
    <w:p w14:paraId="70C566D4" w14:textId="77777777" w:rsidR="00666007" w:rsidRPr="00F45FCB" w:rsidRDefault="00666007" w:rsidP="00101BB4">
      <w:pPr>
        <w:pStyle w:val="a4"/>
        <w:spacing w:after="0" w:line="240" w:lineRule="auto"/>
        <w:ind w:left="0"/>
        <w:jc w:val="both"/>
        <w:rPr>
          <w:rFonts w:cs="Times New Roman"/>
          <w:szCs w:val="28"/>
        </w:rPr>
      </w:pPr>
      <w:r w:rsidRPr="00F45FCB">
        <w:rPr>
          <w:rFonts w:cs="Times New Roman"/>
          <w:szCs w:val="28"/>
        </w:rPr>
        <w:t>Частота (интенсивность) отказов каждого участка тепловой сети измеряется с помощью</w:t>
      </w:r>
      <w:r w:rsidR="00296645" w:rsidRPr="00F45FCB">
        <w:rPr>
          <w:rFonts w:cs="Times New Roman"/>
          <w:szCs w:val="28"/>
        </w:rPr>
        <w:t xml:space="preserve"> </w:t>
      </w:r>
      <w:r w:rsidRPr="00F45FCB">
        <w:rPr>
          <w:rFonts w:cs="Times New Roman"/>
          <w:szCs w:val="28"/>
        </w:rPr>
        <w:t>показателя λi, который имеет размерность 1/(км·год). Интенсивность отказов всей тепловой</w:t>
      </w:r>
      <w:r w:rsidR="005C32DF" w:rsidRPr="00F45FCB">
        <w:rPr>
          <w:rFonts w:cs="Times New Roman"/>
          <w:szCs w:val="28"/>
        </w:rPr>
        <w:t xml:space="preserve"> </w:t>
      </w:r>
      <w:r w:rsidRPr="00F45FCB">
        <w:rPr>
          <w:rFonts w:cs="Times New Roman"/>
          <w:szCs w:val="28"/>
        </w:rPr>
        <w:t>сети (без резервирования) по отношению к потребителю представляется как последовательное</w:t>
      </w:r>
      <w:r w:rsidR="004F078B" w:rsidRPr="00F45FCB">
        <w:rPr>
          <w:rFonts w:cs="Times New Roman"/>
          <w:szCs w:val="28"/>
        </w:rPr>
        <w:t xml:space="preserve"> </w:t>
      </w:r>
      <w:r w:rsidRPr="00F45FCB">
        <w:rPr>
          <w:rFonts w:cs="Times New Roman"/>
          <w:szCs w:val="28"/>
        </w:rPr>
        <w:t>(в смысле надежности) соединение элементов при котором отказ одного из всей совокупности</w:t>
      </w:r>
      <w:r w:rsidR="005C32DF" w:rsidRPr="00F45FCB">
        <w:rPr>
          <w:rFonts w:cs="Times New Roman"/>
          <w:szCs w:val="28"/>
        </w:rPr>
        <w:t xml:space="preserve"> </w:t>
      </w:r>
      <w:r w:rsidRPr="00F45FCB">
        <w:rPr>
          <w:rFonts w:cs="Times New Roman"/>
          <w:szCs w:val="28"/>
        </w:rPr>
        <w:t>элементов приводит к отказу все системы в целом. Средняя вероятность безотказной работы</w:t>
      </w:r>
      <w:r w:rsidR="004F078B" w:rsidRPr="00F45FCB">
        <w:rPr>
          <w:rFonts w:cs="Times New Roman"/>
          <w:szCs w:val="28"/>
        </w:rPr>
        <w:t xml:space="preserve"> </w:t>
      </w:r>
      <w:r w:rsidRPr="00F45FCB">
        <w:rPr>
          <w:rFonts w:cs="Times New Roman"/>
          <w:szCs w:val="28"/>
        </w:rPr>
        <w:t>системы, состоящей из последовательно соединенных элементов, будет равна произведению</w:t>
      </w:r>
      <w:r w:rsidR="004F078B" w:rsidRPr="00F45FCB">
        <w:rPr>
          <w:rFonts w:cs="Times New Roman"/>
          <w:szCs w:val="28"/>
        </w:rPr>
        <w:t xml:space="preserve"> </w:t>
      </w:r>
      <w:r w:rsidRPr="00F45FCB">
        <w:rPr>
          <w:rFonts w:cs="Times New Roman"/>
          <w:szCs w:val="28"/>
        </w:rPr>
        <w:t>вероятностей безотказной работы:</w:t>
      </w:r>
    </w:p>
    <w:p w14:paraId="6006C415" w14:textId="77777777" w:rsidR="00666007" w:rsidRPr="00F45FCB" w:rsidRDefault="00666007"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59C5FD2A" wp14:editId="3DA34AA9">
            <wp:extent cx="3564122" cy="47846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002E6F1F" w:rsidRPr="00F45FCB">
        <w:rPr>
          <w:rFonts w:cs="Times New Roman"/>
          <w:szCs w:val="28"/>
        </w:rPr>
        <w:t>(1)</w:t>
      </w:r>
    </w:p>
    <w:p w14:paraId="7E9D3736" w14:textId="77777777" w:rsidR="00666007" w:rsidRPr="00F45FCB" w:rsidRDefault="00666007" w:rsidP="00101BB4">
      <w:pPr>
        <w:pStyle w:val="a4"/>
        <w:spacing w:after="0" w:line="240" w:lineRule="auto"/>
        <w:ind w:left="0" w:firstLine="567"/>
        <w:jc w:val="both"/>
        <w:rPr>
          <w:rFonts w:cs="Times New Roman"/>
          <w:szCs w:val="28"/>
        </w:rPr>
      </w:pPr>
      <w:r w:rsidRPr="00F45FCB">
        <w:rPr>
          <w:rFonts w:cs="Times New Roman"/>
          <w:szCs w:val="28"/>
        </w:rPr>
        <w:t>Интенсивность отказов всего последовательного соединения равна сумме</w:t>
      </w:r>
      <w:r w:rsidRPr="00F45FCB">
        <w:rPr>
          <w:rFonts w:cs="Times New Roman"/>
          <w:szCs w:val="28"/>
        </w:rPr>
        <w:br/>
        <w:t>интенсивностей отказов на каждом участке:</w:t>
      </w:r>
    </w:p>
    <w:p w14:paraId="705C0DCC" w14:textId="77777777" w:rsidR="00666007" w:rsidRPr="00F45FCB" w:rsidRDefault="00666007"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1B8E2195" wp14:editId="4A7C4DD9">
            <wp:extent cx="3997960" cy="329565"/>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14:paraId="168A3CA1" w14:textId="77777777" w:rsidR="00666007" w:rsidRPr="00F45FCB" w:rsidRDefault="00666007" w:rsidP="00101BB4">
      <w:pPr>
        <w:pStyle w:val="a4"/>
        <w:spacing w:after="0" w:line="240" w:lineRule="auto"/>
        <w:ind w:left="0"/>
        <w:jc w:val="both"/>
        <w:rPr>
          <w:rFonts w:cs="Times New Roman"/>
          <w:szCs w:val="28"/>
        </w:rPr>
      </w:pPr>
      <w:r w:rsidRPr="00F45FCB">
        <w:rPr>
          <w:rFonts w:cs="Times New Roman"/>
          <w:szCs w:val="28"/>
        </w:rPr>
        <w:t>где L - протяженность каждого участка, км.</w:t>
      </w:r>
    </w:p>
    <w:p w14:paraId="5044A728" w14:textId="77777777" w:rsidR="00666007" w:rsidRPr="00F45FCB" w:rsidRDefault="00666007" w:rsidP="00101BB4">
      <w:pPr>
        <w:pStyle w:val="a4"/>
        <w:spacing w:after="0" w:line="240" w:lineRule="auto"/>
        <w:ind w:left="0" w:firstLine="426"/>
        <w:jc w:val="both"/>
        <w:rPr>
          <w:rFonts w:cs="Times New Roman"/>
          <w:szCs w:val="28"/>
        </w:rPr>
      </w:pPr>
      <w:r w:rsidRPr="00F45FCB">
        <w:rPr>
          <w:rFonts w:cs="Times New Roman"/>
          <w:szCs w:val="28"/>
        </w:rPr>
        <w:t>Для описания параметрической зависимости интенсив</w:t>
      </w:r>
      <w:r w:rsidR="00C91F9C">
        <w:rPr>
          <w:rFonts w:cs="Times New Roman"/>
          <w:szCs w:val="28"/>
        </w:rPr>
        <w:t xml:space="preserve">ности отказов рекомендуется </w:t>
      </w:r>
      <w:r w:rsidRPr="00F45FCB">
        <w:rPr>
          <w:rFonts w:cs="Times New Roman"/>
          <w:szCs w:val="28"/>
        </w:rPr>
        <w:t>использовать зависимость от срока эксплуатации, следующего вида, близкую по характеру к</w:t>
      </w:r>
      <w:r w:rsidR="00296645" w:rsidRPr="00F45FCB">
        <w:rPr>
          <w:rFonts w:cs="Times New Roman"/>
          <w:szCs w:val="28"/>
        </w:rPr>
        <w:t xml:space="preserve"> </w:t>
      </w:r>
      <w:r w:rsidRPr="00F45FCB">
        <w:rPr>
          <w:rFonts w:cs="Times New Roman"/>
          <w:szCs w:val="28"/>
        </w:rPr>
        <w:t>распределению Вейбулла:</w:t>
      </w:r>
    </w:p>
    <w:p w14:paraId="74CD8BFC" w14:textId="77777777" w:rsidR="00666007" w:rsidRPr="00F45FCB" w:rsidRDefault="00666007"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36AB0521" wp14:editId="6C90D5ED">
            <wp:extent cx="3232150" cy="233680"/>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14:paraId="0C803651" w14:textId="77777777" w:rsidR="00666007" w:rsidRPr="00F45FCB" w:rsidRDefault="00666007" w:rsidP="00101BB4">
      <w:pPr>
        <w:pStyle w:val="a4"/>
        <w:spacing w:after="0" w:line="240" w:lineRule="auto"/>
        <w:ind w:left="0"/>
        <w:rPr>
          <w:rFonts w:cs="Times New Roman"/>
          <w:szCs w:val="28"/>
        </w:rPr>
      </w:pPr>
      <w:r w:rsidRPr="00F45FCB">
        <w:rPr>
          <w:rFonts w:cs="Times New Roman"/>
          <w:szCs w:val="28"/>
        </w:rPr>
        <w:t>где τ- срок эксплуатации участка, лет.</w:t>
      </w:r>
    </w:p>
    <w:p w14:paraId="2DB066F7" w14:textId="77777777" w:rsidR="00666007" w:rsidRPr="00F45FCB" w:rsidRDefault="00666007" w:rsidP="00101BB4">
      <w:pPr>
        <w:pStyle w:val="a4"/>
        <w:spacing w:after="0" w:line="240" w:lineRule="auto"/>
        <w:ind w:left="0"/>
        <w:rPr>
          <w:rFonts w:cs="Times New Roman"/>
          <w:szCs w:val="28"/>
        </w:rPr>
      </w:pPr>
      <w:r w:rsidRPr="00F45FCB">
        <w:rPr>
          <w:rFonts w:cs="Times New Roman"/>
          <w:szCs w:val="28"/>
        </w:rPr>
        <w:t>Для распределения Вейбулла рекомендуется использовать следующие эмпирические</w:t>
      </w:r>
      <w:r w:rsidR="004F078B" w:rsidRPr="00F45FCB">
        <w:rPr>
          <w:rFonts w:cs="Times New Roman"/>
          <w:szCs w:val="28"/>
        </w:rPr>
        <w:t xml:space="preserve"> </w:t>
      </w:r>
      <w:r w:rsidRPr="00F45FCB">
        <w:rPr>
          <w:rFonts w:cs="Times New Roman"/>
          <w:szCs w:val="28"/>
        </w:rPr>
        <w:t>коэффициенты:</w:t>
      </w:r>
    </w:p>
    <w:p w14:paraId="636AEBA5" w14:textId="77777777" w:rsidR="00666007" w:rsidRPr="00F45FCB" w:rsidRDefault="00666007"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59F09F13" wp14:editId="439F1FDC">
            <wp:extent cx="3434080" cy="61658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14:paraId="17DEF196" w14:textId="77777777" w:rsidR="00666007" w:rsidRPr="00F45FCB" w:rsidRDefault="00666007" w:rsidP="00101BB4">
      <w:pPr>
        <w:pStyle w:val="a4"/>
        <w:spacing w:after="0" w:line="240" w:lineRule="auto"/>
        <w:ind w:left="0" w:firstLine="567"/>
        <w:jc w:val="both"/>
        <w:rPr>
          <w:rFonts w:cs="Times New Roman"/>
          <w:szCs w:val="28"/>
        </w:rPr>
      </w:pPr>
      <w:r w:rsidRPr="00F45FCB">
        <w:rPr>
          <w:rFonts w:cs="Times New Roman"/>
          <w:szCs w:val="28"/>
        </w:rPr>
        <w:lastRenderedPageBreak/>
        <w:t>Поскольку статистические данные о технологических нарушениях, предоставленные</w:t>
      </w:r>
      <w:r w:rsidR="00D62E6C" w:rsidRPr="00F45FCB">
        <w:rPr>
          <w:rFonts w:cs="Times New Roman"/>
          <w:szCs w:val="28"/>
        </w:rPr>
        <w:t xml:space="preserve"> </w:t>
      </w:r>
      <w:r w:rsidRPr="00F45FCB">
        <w:rPr>
          <w:rFonts w:cs="Times New Roman"/>
          <w:szCs w:val="28"/>
        </w:rPr>
        <w:t>теплоснабжающими организациями, недостаточно полные, то среднее значение интенсивнос</w:t>
      </w:r>
      <w:r w:rsidR="004307C4" w:rsidRPr="00F45FCB">
        <w:rPr>
          <w:rFonts w:cs="Times New Roman"/>
          <w:szCs w:val="28"/>
        </w:rPr>
        <w:t>ти</w:t>
      </w:r>
      <w:r w:rsidR="00D62E6C" w:rsidRPr="00F45FCB">
        <w:rPr>
          <w:rFonts w:cs="Times New Roman"/>
          <w:szCs w:val="28"/>
        </w:rPr>
        <w:t xml:space="preserve"> </w:t>
      </w:r>
      <w:r w:rsidR="004307C4" w:rsidRPr="00F45FCB">
        <w:rPr>
          <w:rFonts w:cs="Times New Roman"/>
          <w:szCs w:val="28"/>
        </w:rPr>
        <w:t>отказов принимается равным λ0</w:t>
      </w:r>
      <w:r w:rsidRPr="00F45FCB">
        <w:rPr>
          <w:rFonts w:cs="Times New Roman"/>
          <w:szCs w:val="28"/>
        </w:rPr>
        <w:t>=0,05 1/(год·км)</w:t>
      </w:r>
      <w:r w:rsidR="004307C4" w:rsidRPr="00F45FCB">
        <w:rPr>
          <w:rFonts w:cs="Times New Roman"/>
          <w:szCs w:val="28"/>
        </w:rPr>
        <w:t>.</w:t>
      </w:r>
      <w:r w:rsidR="00D62E6C" w:rsidRPr="00F45FCB">
        <w:rPr>
          <w:rFonts w:cs="Times New Roman"/>
          <w:szCs w:val="28"/>
        </w:rPr>
        <w:t xml:space="preserve"> </w:t>
      </w:r>
      <w:r w:rsidRPr="00F45FCB">
        <w:rPr>
          <w:rFonts w:cs="Times New Roman"/>
          <w:szCs w:val="28"/>
        </w:rPr>
        <w:t>При использовании данной зависимости следует помнить о некоторых допущениях</w:t>
      </w:r>
      <w:r w:rsidR="00D62E6C" w:rsidRPr="00F45FCB">
        <w:rPr>
          <w:rFonts w:cs="Times New Roman"/>
          <w:szCs w:val="28"/>
        </w:rPr>
        <w:t xml:space="preserve"> </w:t>
      </w:r>
      <w:r w:rsidRPr="00F45FCB">
        <w:rPr>
          <w:rFonts w:cs="Times New Roman"/>
          <w:szCs w:val="28"/>
        </w:rPr>
        <w:t>которые были сделаны при отборе данных:</w:t>
      </w:r>
    </w:p>
    <w:p w14:paraId="5EE6B665" w14:textId="77777777" w:rsidR="00666007" w:rsidRPr="00F45FCB" w:rsidRDefault="00666007" w:rsidP="00101BB4">
      <w:pPr>
        <w:pStyle w:val="a4"/>
        <w:spacing w:after="0" w:line="240" w:lineRule="auto"/>
        <w:ind w:left="0"/>
        <w:jc w:val="both"/>
        <w:rPr>
          <w:rFonts w:cs="Times New Roman"/>
          <w:szCs w:val="28"/>
        </w:rPr>
      </w:pPr>
      <w:r w:rsidRPr="00F45FCB">
        <w:rPr>
          <w:rFonts w:cs="Times New Roman"/>
          <w:szCs w:val="28"/>
        </w:rPr>
        <w:t xml:space="preserve">- она применима только тогда, когда в тепловых сетях </w:t>
      </w:r>
      <w:r w:rsidR="00C91F9C">
        <w:rPr>
          <w:rFonts w:cs="Times New Roman"/>
          <w:szCs w:val="28"/>
        </w:rPr>
        <w:t xml:space="preserve">существует четкое разделение на </w:t>
      </w:r>
      <w:r w:rsidRPr="00F45FCB">
        <w:rPr>
          <w:rFonts w:cs="Times New Roman"/>
          <w:szCs w:val="28"/>
        </w:rPr>
        <w:t>эксплуатационный и ремонтный периоды;</w:t>
      </w:r>
    </w:p>
    <w:p w14:paraId="53F035A7" w14:textId="77777777" w:rsidR="00666007" w:rsidRPr="00F45FCB" w:rsidRDefault="00666007" w:rsidP="00101BB4">
      <w:pPr>
        <w:pStyle w:val="a4"/>
        <w:spacing w:after="0" w:line="240" w:lineRule="auto"/>
        <w:ind w:left="0"/>
        <w:jc w:val="both"/>
        <w:rPr>
          <w:rFonts w:cs="Times New Roman"/>
          <w:szCs w:val="28"/>
        </w:rPr>
      </w:pPr>
      <w:r w:rsidRPr="00F45FCB">
        <w:rPr>
          <w:rFonts w:cs="Times New Roman"/>
          <w:szCs w:val="28"/>
        </w:rPr>
        <w:t>- в ремонтный период выполняются гидравлически</w:t>
      </w:r>
      <w:r w:rsidR="00C91F9C">
        <w:rPr>
          <w:rFonts w:cs="Times New Roman"/>
          <w:szCs w:val="28"/>
        </w:rPr>
        <w:t xml:space="preserve">е испытания тепловой сети после </w:t>
      </w:r>
      <w:r w:rsidRPr="00F45FCB">
        <w:rPr>
          <w:rFonts w:cs="Times New Roman"/>
          <w:szCs w:val="28"/>
        </w:rPr>
        <w:t>каждого отказа.</w:t>
      </w:r>
    </w:p>
    <w:p w14:paraId="41473643" w14:textId="77777777" w:rsidR="00666007" w:rsidRPr="00F45FCB" w:rsidRDefault="00666007" w:rsidP="00C91F9C">
      <w:pPr>
        <w:pStyle w:val="a4"/>
        <w:spacing w:after="0" w:line="240" w:lineRule="auto"/>
        <w:ind w:left="0" w:firstLine="708"/>
        <w:jc w:val="both"/>
        <w:rPr>
          <w:rFonts w:cs="Times New Roman"/>
          <w:szCs w:val="28"/>
        </w:rPr>
      </w:pPr>
      <w:r w:rsidRPr="00F45FCB">
        <w:rPr>
          <w:rFonts w:cs="Times New Roman"/>
          <w:szCs w:val="28"/>
        </w:rPr>
        <w:t>По данным региональных справочников по климату о среднесуточных температурах</w:t>
      </w:r>
      <w:r w:rsidR="00D62E6C" w:rsidRPr="00F45FCB">
        <w:rPr>
          <w:rFonts w:cs="Times New Roman"/>
          <w:szCs w:val="28"/>
        </w:rPr>
        <w:t xml:space="preserve"> </w:t>
      </w:r>
      <w:r w:rsidRPr="00F45FCB">
        <w:rPr>
          <w:rFonts w:cs="Times New Roman"/>
          <w:szCs w:val="28"/>
        </w:rPr>
        <w:t>наружного воздуха за последние десять лет строят зависимость повторяемости температур</w:t>
      </w:r>
      <w:r w:rsidR="00D62E6C" w:rsidRPr="00F45FCB">
        <w:rPr>
          <w:rFonts w:cs="Times New Roman"/>
          <w:szCs w:val="28"/>
        </w:rPr>
        <w:t xml:space="preserve"> </w:t>
      </w:r>
      <w:r w:rsidRPr="00F45FCB">
        <w:rPr>
          <w:rFonts w:cs="Times New Roman"/>
          <w:szCs w:val="28"/>
        </w:rPr>
        <w:t>наружного воздуха (график продолжительности тепловой нагрузки отопления). При отсутствии</w:t>
      </w:r>
      <w:r w:rsidR="00D62E6C" w:rsidRPr="00F45FCB">
        <w:rPr>
          <w:rFonts w:cs="Times New Roman"/>
          <w:szCs w:val="28"/>
        </w:rPr>
        <w:t xml:space="preserve"> </w:t>
      </w:r>
      <w:r w:rsidRPr="00F45FCB">
        <w:rPr>
          <w:rFonts w:cs="Times New Roman"/>
          <w:szCs w:val="28"/>
        </w:rPr>
        <w:t>этих данных зависимость повторяемости температур наружного воздуха для местоположения</w:t>
      </w:r>
      <w:r w:rsidR="00D62E6C" w:rsidRPr="00F45FCB">
        <w:rPr>
          <w:rFonts w:cs="Times New Roman"/>
          <w:szCs w:val="28"/>
        </w:rPr>
        <w:t xml:space="preserve"> </w:t>
      </w:r>
      <w:r w:rsidRPr="00F45FCB">
        <w:rPr>
          <w:rFonts w:cs="Times New Roman"/>
          <w:szCs w:val="28"/>
        </w:rPr>
        <w:t>тепловых сетей принимают по данным СНиП 2.01.01-82 или справочника «Наладка и</w:t>
      </w:r>
      <w:r w:rsidR="00296645" w:rsidRPr="00F45FCB">
        <w:rPr>
          <w:rFonts w:cs="Times New Roman"/>
          <w:szCs w:val="28"/>
        </w:rPr>
        <w:t xml:space="preserve"> </w:t>
      </w:r>
      <w:r w:rsidRPr="00F45FCB">
        <w:rPr>
          <w:rFonts w:cs="Times New Roman"/>
          <w:szCs w:val="28"/>
        </w:rPr>
        <w:t>эксплуата</w:t>
      </w:r>
      <w:r w:rsidR="00C91F9C">
        <w:rPr>
          <w:rFonts w:cs="Times New Roman"/>
          <w:szCs w:val="28"/>
        </w:rPr>
        <w:t xml:space="preserve">ция водяных тепловых сетей». </w:t>
      </w:r>
      <w:r w:rsidRPr="00F45FCB">
        <w:rPr>
          <w:rFonts w:cs="Times New Roman"/>
          <w:szCs w:val="28"/>
        </w:rPr>
        <w:t>С использованием данных о теплоакку</w:t>
      </w:r>
      <w:r w:rsidR="00C91F9C">
        <w:rPr>
          <w:rFonts w:cs="Times New Roman"/>
          <w:szCs w:val="28"/>
        </w:rPr>
        <w:t xml:space="preserve">мулирующей способности объектов </w:t>
      </w:r>
      <w:r w:rsidRPr="00F45FCB">
        <w:rPr>
          <w:rFonts w:cs="Times New Roman"/>
          <w:szCs w:val="28"/>
        </w:rPr>
        <w:t>теплопотребления (зданий) определяют время, за которое температура внутри отапливаемого</w:t>
      </w:r>
      <w:r w:rsidR="00D62E6C" w:rsidRPr="00F45FCB">
        <w:rPr>
          <w:rFonts w:cs="Times New Roman"/>
          <w:szCs w:val="28"/>
        </w:rPr>
        <w:t xml:space="preserve"> </w:t>
      </w:r>
      <w:r w:rsidRPr="00F45FCB">
        <w:rPr>
          <w:rFonts w:cs="Times New Roman"/>
          <w:szCs w:val="28"/>
        </w:rPr>
        <w:t>помещения снизится до температуры, установленной в критериях отказа теплоснабжения.</w:t>
      </w:r>
      <w:r w:rsidRPr="00F45FCB">
        <w:rPr>
          <w:rFonts w:cs="Times New Roman"/>
          <w:szCs w:val="28"/>
        </w:rPr>
        <w:br/>
        <w:t>Отказ теплоснабжения потребителя – событие, при</w:t>
      </w:r>
      <w:r w:rsidR="00C91F9C">
        <w:rPr>
          <w:rFonts w:cs="Times New Roman"/>
          <w:szCs w:val="28"/>
        </w:rPr>
        <w:t xml:space="preserve">водящее к падению температуры в </w:t>
      </w:r>
      <w:r w:rsidRPr="00F45FCB">
        <w:rPr>
          <w:rFonts w:cs="Times New Roman"/>
          <w:szCs w:val="28"/>
        </w:rPr>
        <w:t>отапливаемых помещениях жилых и общественных зда</w:t>
      </w:r>
      <w:r w:rsidR="00C91F9C">
        <w:rPr>
          <w:rFonts w:cs="Times New Roman"/>
          <w:szCs w:val="28"/>
        </w:rPr>
        <w:t xml:space="preserve">ний ниже +12 °С, в промышленных </w:t>
      </w:r>
      <w:r w:rsidRPr="00F45FCB">
        <w:rPr>
          <w:rFonts w:cs="Times New Roman"/>
          <w:szCs w:val="28"/>
        </w:rPr>
        <w:t>зданиях ниже +8 °С (СП 124.13330.2012 Тепловые сети. Актуализированная редакция СНиП 41-02-2003).</w:t>
      </w:r>
      <w:r w:rsidR="00D62E6C" w:rsidRPr="00F45FCB">
        <w:rPr>
          <w:rFonts w:cs="Times New Roman"/>
          <w:szCs w:val="28"/>
        </w:rPr>
        <w:t xml:space="preserve"> </w:t>
      </w:r>
      <w:r w:rsidRPr="00F45FCB">
        <w:rPr>
          <w:rFonts w:cs="Times New Roman"/>
          <w:szCs w:val="28"/>
        </w:rPr>
        <w:t>Для расчета времени снижения температуры в жилом здании до +12 °С при внезапном</w:t>
      </w:r>
      <w:r w:rsidR="00D62E6C" w:rsidRPr="00F45FCB">
        <w:rPr>
          <w:rFonts w:cs="Times New Roman"/>
          <w:szCs w:val="28"/>
        </w:rPr>
        <w:t xml:space="preserve"> </w:t>
      </w:r>
      <w:r w:rsidRPr="00F45FCB">
        <w:rPr>
          <w:rFonts w:cs="Times New Roman"/>
          <w:szCs w:val="28"/>
        </w:rPr>
        <w:t>прекращении теплоснабжения формула имеет следующий вид:</w:t>
      </w:r>
    </w:p>
    <w:p w14:paraId="63F98613" w14:textId="77777777" w:rsidR="00666007" w:rsidRPr="00F45FCB" w:rsidRDefault="00666007"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7F137ECE" wp14:editId="7B0BE9FB">
            <wp:extent cx="2976880" cy="3721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14:paraId="769969A8" w14:textId="77777777" w:rsidR="00666007" w:rsidRPr="00F45FCB" w:rsidRDefault="00666007" w:rsidP="00101BB4">
      <w:pPr>
        <w:pStyle w:val="a4"/>
        <w:spacing w:after="0" w:line="240" w:lineRule="auto"/>
        <w:ind w:left="0"/>
        <w:jc w:val="both"/>
        <w:rPr>
          <w:rFonts w:cs="Times New Roman"/>
          <w:szCs w:val="28"/>
        </w:rPr>
      </w:pPr>
      <w:r w:rsidRPr="00F45FCB">
        <w:rPr>
          <w:rFonts w:cs="Times New Roman"/>
          <w:szCs w:val="28"/>
        </w:rPr>
        <w:t>где t</w:t>
      </w:r>
      <w:r w:rsidRPr="00F45FCB">
        <w:rPr>
          <w:rFonts w:cs="Times New Roman"/>
          <w:szCs w:val="28"/>
          <w:vertAlign w:val="subscript"/>
        </w:rPr>
        <w:t>в.а</w:t>
      </w:r>
      <w:r w:rsidR="00D62E6C" w:rsidRPr="00F45FCB">
        <w:rPr>
          <w:rFonts w:cs="Times New Roman"/>
          <w:szCs w:val="28"/>
          <w:vertAlign w:val="subscript"/>
        </w:rPr>
        <w:t xml:space="preserve"> </w:t>
      </w:r>
      <w:r w:rsidRPr="00F45FCB">
        <w:rPr>
          <w:rFonts w:cs="Times New Roman"/>
          <w:szCs w:val="28"/>
        </w:rPr>
        <w:t>– внутренняя температура, которая устанавливается критерием отказа</w:t>
      </w:r>
      <w:r w:rsidRPr="00F45FCB">
        <w:rPr>
          <w:rFonts w:cs="Times New Roman"/>
          <w:szCs w:val="28"/>
        </w:rPr>
        <w:br/>
        <w:t xml:space="preserve">теплоснабжения (+12 </w:t>
      </w:r>
      <w:r w:rsidRPr="00F45FCB">
        <w:rPr>
          <w:rFonts w:cs="Times New Roman"/>
          <w:szCs w:val="28"/>
          <w:vertAlign w:val="superscript"/>
        </w:rPr>
        <w:t>0</w:t>
      </w:r>
      <w:r w:rsidRPr="00F45FCB">
        <w:rPr>
          <w:rFonts w:cs="Times New Roman"/>
          <w:szCs w:val="28"/>
        </w:rPr>
        <w:t>С для жилых зданий). Расчет проводится для каждой градации</w:t>
      </w:r>
      <w:r w:rsidRPr="00F45FCB">
        <w:rPr>
          <w:rFonts w:cs="Times New Roman"/>
          <w:szCs w:val="28"/>
        </w:rPr>
        <w:br/>
        <w:t>повторяемости температуры наружного воздуха.</w:t>
      </w:r>
    </w:p>
    <w:p w14:paraId="76773B4D" w14:textId="77777777" w:rsidR="00666007" w:rsidRPr="00F45FCB" w:rsidRDefault="00666007" w:rsidP="00101BB4">
      <w:pPr>
        <w:pStyle w:val="a4"/>
        <w:spacing w:after="0" w:line="240" w:lineRule="auto"/>
        <w:ind w:left="0" w:firstLine="567"/>
        <w:jc w:val="both"/>
        <w:rPr>
          <w:rFonts w:cs="Times New Roman"/>
          <w:szCs w:val="28"/>
        </w:rPr>
      </w:pPr>
      <w:r w:rsidRPr="00F45FCB">
        <w:rPr>
          <w:rFonts w:cs="Times New Roman"/>
          <w:szCs w:val="28"/>
        </w:rPr>
        <w:t>Расчет времени снижения температуры внутри отапливаемого помещения при коэффициенте аккумуляции жилого здания β=40 часов</w:t>
      </w:r>
      <w:r w:rsidR="008664D6" w:rsidRPr="00F45FCB">
        <w:rPr>
          <w:rFonts w:cs="Times New Roman"/>
          <w:szCs w:val="28"/>
        </w:rPr>
        <w:t xml:space="preserve"> </w:t>
      </w:r>
      <w:r w:rsidRPr="00F45FCB">
        <w:rPr>
          <w:rFonts w:cs="Times New Roman"/>
          <w:szCs w:val="28"/>
        </w:rPr>
        <w:t>приведён в табл</w:t>
      </w:r>
      <w:r w:rsidR="00296645" w:rsidRPr="00F45FCB">
        <w:rPr>
          <w:rFonts w:cs="Times New Roman"/>
          <w:szCs w:val="28"/>
        </w:rPr>
        <w:t xml:space="preserve">ице </w:t>
      </w:r>
      <w:r w:rsidR="00D708D5" w:rsidRPr="00F45FCB">
        <w:rPr>
          <w:rFonts w:cs="Times New Roman"/>
          <w:szCs w:val="28"/>
        </w:rPr>
        <w:t>9.1</w:t>
      </w:r>
    </w:p>
    <w:p w14:paraId="572B011E" w14:textId="77777777" w:rsidR="00666007" w:rsidRPr="00F45FCB" w:rsidRDefault="00666007" w:rsidP="00101BB4">
      <w:pPr>
        <w:pStyle w:val="a4"/>
        <w:spacing w:after="0" w:line="240" w:lineRule="auto"/>
        <w:ind w:left="0" w:firstLine="851"/>
        <w:jc w:val="both"/>
        <w:rPr>
          <w:rFonts w:cs="Times New Roman"/>
          <w:szCs w:val="28"/>
        </w:rPr>
      </w:pPr>
      <w:r w:rsidRPr="00F45FCB">
        <w:rPr>
          <w:rFonts w:cs="Times New Roman"/>
          <w:szCs w:val="28"/>
        </w:rPr>
        <w:t xml:space="preserve">Таблица </w:t>
      </w:r>
      <w:r w:rsidR="00D708D5" w:rsidRPr="00F45FCB">
        <w:rPr>
          <w:rFonts w:cs="Times New Roman"/>
          <w:szCs w:val="28"/>
        </w:rPr>
        <w:t>9.1</w:t>
      </w:r>
      <w:r w:rsidR="00170E37" w:rsidRPr="00F45FCB">
        <w:rPr>
          <w:rFonts w:cs="Times New Roman"/>
          <w:szCs w:val="28"/>
        </w:rPr>
        <w:t xml:space="preserve"> – Р</w:t>
      </w:r>
      <w:r w:rsidRPr="00F45FCB">
        <w:rPr>
          <w:rFonts w:cs="Times New Roman"/>
          <w:szCs w:val="28"/>
        </w:rPr>
        <w:t xml:space="preserve">асчет времени снижения температуры внутри отапливаемого помещения </w:t>
      </w:r>
    </w:p>
    <w:p w14:paraId="27D6B763" w14:textId="77777777" w:rsidR="00666007" w:rsidRPr="00F45FCB" w:rsidRDefault="00666007" w:rsidP="00101BB4">
      <w:pPr>
        <w:pStyle w:val="a4"/>
        <w:spacing w:after="0" w:line="240" w:lineRule="auto"/>
        <w:ind w:left="0"/>
        <w:jc w:val="center"/>
        <w:rPr>
          <w:rFonts w:cs="Times New Roman"/>
          <w:szCs w:val="28"/>
        </w:rPr>
      </w:pPr>
      <w:r w:rsidRPr="00F45FCB">
        <w:rPr>
          <w:rFonts w:cs="Times New Roman"/>
          <w:noProof/>
          <w:szCs w:val="28"/>
          <w:lang w:eastAsia="ru-RU"/>
        </w:rPr>
        <w:lastRenderedPageBreak/>
        <w:drawing>
          <wp:inline distT="0" distB="0" distL="0" distR="0" wp14:anchorId="29F49C0C" wp14:editId="3F7BF282">
            <wp:extent cx="5414188" cy="1924493"/>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14:paraId="7346227C" w14:textId="77777777" w:rsidR="00C54ADA" w:rsidRPr="00F45FCB" w:rsidRDefault="00C54ADA" w:rsidP="00101BB4">
      <w:pPr>
        <w:pStyle w:val="a4"/>
        <w:spacing w:after="0" w:line="240" w:lineRule="auto"/>
        <w:ind w:left="0"/>
        <w:rPr>
          <w:rFonts w:cs="Times New Roman"/>
          <w:szCs w:val="28"/>
        </w:rPr>
      </w:pPr>
    </w:p>
    <w:p w14:paraId="64A5E0DC" w14:textId="77777777" w:rsidR="00666007" w:rsidRPr="00F45FCB" w:rsidRDefault="00666007" w:rsidP="00101BB4">
      <w:pPr>
        <w:pStyle w:val="a4"/>
        <w:spacing w:after="0" w:line="240" w:lineRule="auto"/>
        <w:ind w:left="0" w:firstLine="567"/>
        <w:jc w:val="both"/>
        <w:rPr>
          <w:rFonts w:cs="Times New Roman"/>
          <w:szCs w:val="28"/>
        </w:rPr>
      </w:pPr>
      <w:r w:rsidRPr="00F45FCB">
        <w:rPr>
          <w:rFonts w:cs="Times New Roman"/>
          <w:szCs w:val="28"/>
        </w:rPr>
        <w:t>На основе данных о частоте (потоке) отказов участков тепловой сети, повторяемости</w:t>
      </w:r>
      <w:r w:rsidR="00D62E6C" w:rsidRPr="00F45FCB">
        <w:rPr>
          <w:rFonts w:cs="Times New Roman"/>
          <w:szCs w:val="28"/>
        </w:rPr>
        <w:t xml:space="preserve"> </w:t>
      </w:r>
      <w:r w:rsidRPr="00F45FCB">
        <w:rPr>
          <w:rFonts w:cs="Times New Roman"/>
          <w:szCs w:val="28"/>
        </w:rPr>
        <w:t>температур наружного воздуха и данных о времени восстановления (ремонта) элемента</w:t>
      </w:r>
      <w:r w:rsidR="00D62E6C" w:rsidRPr="00F45FCB">
        <w:rPr>
          <w:rFonts w:cs="Times New Roman"/>
          <w:szCs w:val="28"/>
        </w:rPr>
        <w:t xml:space="preserve"> </w:t>
      </w:r>
      <w:r w:rsidRPr="00F45FCB">
        <w:rPr>
          <w:rFonts w:cs="Times New Roman"/>
          <w:szCs w:val="28"/>
        </w:rPr>
        <w:t>(участка, НС, компенсатора и т.д.) тепловых сетей определяют вероятность отказа</w:t>
      </w:r>
      <w:r w:rsidR="00D62E6C" w:rsidRPr="00F45FCB">
        <w:rPr>
          <w:rFonts w:cs="Times New Roman"/>
          <w:szCs w:val="28"/>
        </w:rPr>
        <w:t xml:space="preserve"> </w:t>
      </w:r>
      <w:r w:rsidRPr="00F45FCB">
        <w:rPr>
          <w:rFonts w:cs="Times New Roman"/>
          <w:szCs w:val="28"/>
        </w:rPr>
        <w:t>теплоснабжения потребителя. В случае отсутствия достоверных данных о времени</w:t>
      </w:r>
      <w:r w:rsidR="00D62E6C" w:rsidRPr="00F45FCB">
        <w:rPr>
          <w:rFonts w:cs="Times New Roman"/>
          <w:szCs w:val="28"/>
        </w:rPr>
        <w:t xml:space="preserve"> </w:t>
      </w:r>
      <w:r w:rsidRPr="00F45FCB">
        <w:rPr>
          <w:rFonts w:cs="Times New Roman"/>
          <w:szCs w:val="28"/>
        </w:rPr>
        <w:t>восстановления теплоснабжения потребителей, рекомендуется использовать эмпирическую</w:t>
      </w:r>
      <w:r w:rsidR="00D62E6C" w:rsidRPr="00F45FCB">
        <w:rPr>
          <w:rFonts w:cs="Times New Roman"/>
          <w:szCs w:val="28"/>
        </w:rPr>
        <w:t xml:space="preserve"> </w:t>
      </w:r>
      <w:r w:rsidRPr="00F45FCB">
        <w:rPr>
          <w:rFonts w:cs="Times New Roman"/>
          <w:szCs w:val="28"/>
        </w:rPr>
        <w:t>зависимость для времени, необходимом для ликвидации повреждения, предложенную Е.Я.Соколовым:</w:t>
      </w:r>
    </w:p>
    <w:p w14:paraId="4AB054D4" w14:textId="77777777" w:rsidR="00666007" w:rsidRPr="00F45FCB" w:rsidRDefault="00666007"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281351E7" wp14:editId="27118742">
            <wp:extent cx="3519170" cy="318770"/>
            <wp:effectExtent l="1905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14:paraId="69B31AFC" w14:textId="77777777" w:rsidR="00B15239" w:rsidRPr="00F45FCB" w:rsidRDefault="00666007" w:rsidP="00101BB4">
      <w:pPr>
        <w:pStyle w:val="a4"/>
        <w:spacing w:after="0" w:line="240" w:lineRule="auto"/>
        <w:ind w:left="0"/>
        <w:jc w:val="both"/>
        <w:rPr>
          <w:rFonts w:cs="Times New Roman"/>
          <w:szCs w:val="28"/>
        </w:rPr>
      </w:pPr>
      <w:r w:rsidRPr="00F45FCB">
        <w:rPr>
          <w:rFonts w:cs="Times New Roman"/>
          <w:szCs w:val="28"/>
        </w:rPr>
        <w:t>где а, b, c - постоянные коэффициенты, зависящие от способа укладки теплопровода</w:t>
      </w:r>
      <w:r w:rsidR="00D62E6C" w:rsidRPr="00F45FCB">
        <w:rPr>
          <w:rFonts w:cs="Times New Roman"/>
          <w:szCs w:val="28"/>
        </w:rPr>
        <w:t xml:space="preserve"> </w:t>
      </w:r>
      <w:r w:rsidRPr="00F45FCB">
        <w:rPr>
          <w:rFonts w:cs="Times New Roman"/>
          <w:szCs w:val="28"/>
        </w:rPr>
        <w:t>(подземный, надземный) и его конструкции, а также от способа диагностики места</w:t>
      </w:r>
      <w:r w:rsidR="00D62E6C" w:rsidRPr="00F45FCB">
        <w:rPr>
          <w:rFonts w:cs="Times New Roman"/>
          <w:szCs w:val="28"/>
        </w:rPr>
        <w:t xml:space="preserve"> </w:t>
      </w:r>
      <w:r w:rsidRPr="00F45FCB">
        <w:rPr>
          <w:rFonts w:cs="Times New Roman"/>
          <w:szCs w:val="28"/>
        </w:rPr>
        <w:t>повреждения и уровня организации ремонтных работ</w:t>
      </w:r>
      <w:r w:rsidR="00B15239" w:rsidRPr="00F45FCB">
        <w:rPr>
          <w:rFonts w:cs="Times New Roman"/>
          <w:szCs w:val="28"/>
        </w:rPr>
        <w:t>;</w:t>
      </w:r>
    </w:p>
    <w:p w14:paraId="171F2AD0" w14:textId="77777777" w:rsidR="00756B03" w:rsidRPr="00F45FCB" w:rsidRDefault="00666007" w:rsidP="00101BB4">
      <w:pPr>
        <w:pStyle w:val="a4"/>
        <w:spacing w:after="0" w:line="240" w:lineRule="auto"/>
        <w:ind w:left="0"/>
        <w:jc w:val="both"/>
        <w:rPr>
          <w:rFonts w:cs="Times New Roman"/>
          <w:szCs w:val="28"/>
        </w:rPr>
      </w:pPr>
      <w:r w:rsidRPr="00F45FCB">
        <w:rPr>
          <w:rFonts w:cs="Times New Roman"/>
          <w:szCs w:val="28"/>
        </w:rPr>
        <w:t>Lс.з.</w:t>
      </w:r>
      <w:r w:rsidR="00756B03" w:rsidRPr="00F45FCB">
        <w:rPr>
          <w:rFonts w:cs="Times New Roman"/>
          <w:szCs w:val="28"/>
        </w:rPr>
        <w:t xml:space="preserve"> </w:t>
      </w:r>
      <w:r w:rsidRPr="00F45FCB">
        <w:rPr>
          <w:rFonts w:cs="Times New Roman"/>
          <w:szCs w:val="28"/>
        </w:rPr>
        <w:t>- расстояние между секционирующими задвижками, м;</w:t>
      </w:r>
    </w:p>
    <w:p w14:paraId="21BA2B4E" w14:textId="77777777" w:rsidR="00666007" w:rsidRPr="00F45FCB" w:rsidRDefault="00666007" w:rsidP="00101BB4">
      <w:pPr>
        <w:pStyle w:val="a4"/>
        <w:spacing w:after="0" w:line="240" w:lineRule="auto"/>
        <w:ind w:left="0"/>
        <w:jc w:val="both"/>
        <w:rPr>
          <w:rFonts w:cs="Times New Roman"/>
          <w:szCs w:val="28"/>
        </w:rPr>
      </w:pPr>
      <w:r w:rsidRPr="00F45FCB">
        <w:rPr>
          <w:rFonts w:cs="Times New Roman"/>
          <w:szCs w:val="28"/>
        </w:rPr>
        <w:t xml:space="preserve"> D - условный диаметр трубопровода, м.</w:t>
      </w:r>
    </w:p>
    <w:p w14:paraId="7E1C1C95" w14:textId="77777777" w:rsidR="00666007" w:rsidRPr="00F45FCB" w:rsidRDefault="00666007" w:rsidP="00101BB4">
      <w:pPr>
        <w:pStyle w:val="a4"/>
        <w:spacing w:after="0" w:line="240" w:lineRule="auto"/>
        <w:ind w:left="0" w:firstLine="567"/>
        <w:jc w:val="both"/>
        <w:rPr>
          <w:rFonts w:cs="Times New Roman"/>
          <w:szCs w:val="28"/>
        </w:rPr>
      </w:pPr>
      <w:r w:rsidRPr="00F45FCB">
        <w:rPr>
          <w:rFonts w:cs="Times New Roman"/>
          <w:szCs w:val="28"/>
        </w:rPr>
        <w:t>Согласно рекомендациям для подземной прокладки теплопроводов</w:t>
      </w:r>
      <w:r w:rsidR="008957BF">
        <w:rPr>
          <w:rFonts w:cs="Times New Roman"/>
          <w:szCs w:val="28"/>
        </w:rPr>
        <w:t>,</w:t>
      </w:r>
      <w:r w:rsidRPr="00F45FCB">
        <w:rPr>
          <w:rFonts w:cs="Times New Roman"/>
          <w:szCs w:val="28"/>
        </w:rPr>
        <w:t xml:space="preserve"> значения постоянных</w:t>
      </w:r>
      <w:r w:rsidR="00CC5494" w:rsidRPr="00F45FCB">
        <w:rPr>
          <w:rFonts w:cs="Times New Roman"/>
          <w:szCs w:val="28"/>
        </w:rPr>
        <w:t xml:space="preserve"> </w:t>
      </w:r>
      <w:r w:rsidRPr="00F45FCB">
        <w:rPr>
          <w:rFonts w:cs="Times New Roman"/>
          <w:szCs w:val="28"/>
        </w:rPr>
        <w:t>коэффициентов равны: a=6; b=0,5; c=0,0015.</w:t>
      </w:r>
    </w:p>
    <w:p w14:paraId="17818AC0" w14:textId="77777777" w:rsidR="00666007" w:rsidRPr="00F45FCB" w:rsidRDefault="00666007" w:rsidP="00101BB4">
      <w:pPr>
        <w:pStyle w:val="a4"/>
        <w:spacing w:after="0" w:line="240" w:lineRule="auto"/>
        <w:ind w:left="0" w:firstLine="567"/>
        <w:jc w:val="both"/>
        <w:rPr>
          <w:rFonts w:cs="Times New Roman"/>
          <w:szCs w:val="28"/>
        </w:rPr>
      </w:pPr>
      <w:r w:rsidRPr="00F45FCB">
        <w:rPr>
          <w:rFonts w:cs="Times New Roman"/>
          <w:szCs w:val="28"/>
        </w:rPr>
        <w:t>Значения расстояний между секционирующими задвижками Lс.з. бер</w:t>
      </w:r>
      <w:r w:rsidR="00C91F9C">
        <w:rPr>
          <w:rFonts w:cs="Times New Roman"/>
          <w:szCs w:val="28"/>
        </w:rPr>
        <w:t xml:space="preserve">утся из </w:t>
      </w:r>
      <w:r w:rsidRPr="00F45FCB">
        <w:rPr>
          <w:rFonts w:cs="Times New Roman"/>
          <w:szCs w:val="28"/>
        </w:rPr>
        <w:t>соответствующей базы электронной модели. Если эти значения в базах модели не определены,</w:t>
      </w:r>
      <w:r w:rsidR="00756B03" w:rsidRPr="00F45FCB">
        <w:rPr>
          <w:rFonts w:cs="Times New Roman"/>
          <w:szCs w:val="28"/>
        </w:rPr>
        <w:t xml:space="preserve"> </w:t>
      </w:r>
      <w:r w:rsidRPr="00F45FCB">
        <w:rPr>
          <w:rFonts w:cs="Times New Roman"/>
          <w:szCs w:val="28"/>
        </w:rPr>
        <w:t xml:space="preserve">тогда расчёт выполняется по значениям, определённым </w:t>
      </w:r>
      <w:r w:rsidRPr="00F45FCB">
        <w:rPr>
          <w:rFonts w:cs="Times New Roman"/>
          <w:color w:val="2D2D2D"/>
          <w:spacing w:val="2"/>
          <w:kern w:val="36"/>
          <w:szCs w:val="28"/>
        </w:rPr>
        <w:t>СП 124.13330.2012 Тепловые сети. Актуализированная редакция СНиП 41-02-2003</w:t>
      </w:r>
      <w:r w:rsidRPr="00F45FCB">
        <w:rPr>
          <w:rFonts w:cs="Times New Roman"/>
          <w:szCs w:val="28"/>
        </w:rPr>
        <w:t>, по</w:t>
      </w:r>
      <w:r w:rsidR="002F7EB1" w:rsidRPr="00F45FCB">
        <w:rPr>
          <w:rFonts w:cs="Times New Roman"/>
          <w:szCs w:val="28"/>
        </w:rPr>
        <w:t xml:space="preserve"> </w:t>
      </w:r>
      <w:r w:rsidRPr="00F45FCB">
        <w:rPr>
          <w:rFonts w:cs="Times New Roman"/>
          <w:szCs w:val="28"/>
        </w:rPr>
        <w:t>формуле:</w:t>
      </w:r>
    </w:p>
    <w:p w14:paraId="5FB49CB9" w14:textId="77777777" w:rsidR="00666007" w:rsidRPr="00F45FCB" w:rsidRDefault="00666007"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0839C0B8" wp14:editId="284CB2B6">
            <wp:extent cx="3912870" cy="61658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14:paraId="2EED4F28" w14:textId="77777777" w:rsidR="00D663D7" w:rsidRPr="00F45FCB" w:rsidRDefault="00666007" w:rsidP="00101BB4">
      <w:pPr>
        <w:pStyle w:val="a4"/>
        <w:spacing w:after="0" w:line="240" w:lineRule="auto"/>
        <w:ind w:left="0"/>
        <w:jc w:val="both"/>
        <w:rPr>
          <w:rFonts w:cs="Times New Roman"/>
          <w:szCs w:val="28"/>
        </w:rPr>
      </w:pPr>
      <w:r w:rsidRPr="00F45FCB">
        <w:rPr>
          <w:rFonts w:cs="Times New Roman"/>
          <w:szCs w:val="28"/>
        </w:rPr>
        <w:t>Расчет выполняется для каждого участка, входящего в путь от источника до абонента:</w:t>
      </w:r>
    </w:p>
    <w:p w14:paraId="61028539" w14:textId="77777777" w:rsidR="00666007" w:rsidRPr="00F45FCB" w:rsidRDefault="005A007B" w:rsidP="00101BB4">
      <w:pPr>
        <w:pStyle w:val="a4"/>
        <w:spacing w:after="0" w:line="240" w:lineRule="auto"/>
        <w:ind w:left="0"/>
        <w:jc w:val="both"/>
        <w:rPr>
          <w:rFonts w:cs="Times New Roman"/>
          <w:szCs w:val="28"/>
        </w:rPr>
      </w:pPr>
      <w:r w:rsidRPr="00F45FCB">
        <w:rPr>
          <w:rFonts w:cs="Times New Roman"/>
          <w:szCs w:val="28"/>
        </w:rPr>
        <w:t xml:space="preserve">- </w:t>
      </w:r>
      <w:r w:rsidR="00666007" w:rsidRPr="00F45FCB">
        <w:rPr>
          <w:rFonts w:cs="Times New Roman"/>
          <w:szCs w:val="28"/>
        </w:rPr>
        <w:t>вычисляется время ликвидации повреждения на i-м участке;</w:t>
      </w:r>
      <w:r w:rsidR="00666007" w:rsidRPr="00F45FCB">
        <w:rPr>
          <w:rFonts w:cs="Times New Roman"/>
          <w:szCs w:val="28"/>
        </w:rPr>
        <w:br/>
        <w:t>по каждой градации повторяемости температ</w:t>
      </w:r>
      <w:r w:rsidR="00C91F9C">
        <w:rPr>
          <w:rFonts w:cs="Times New Roman"/>
          <w:szCs w:val="28"/>
        </w:rPr>
        <w:t xml:space="preserve">ур вычисляется допустимое время </w:t>
      </w:r>
      <w:r w:rsidR="00666007" w:rsidRPr="00F45FCB">
        <w:rPr>
          <w:rFonts w:cs="Times New Roman"/>
          <w:szCs w:val="28"/>
        </w:rPr>
        <w:t>проведения ремонта;</w:t>
      </w:r>
    </w:p>
    <w:p w14:paraId="38BDD7CA" w14:textId="77777777" w:rsidR="00D663D7" w:rsidRPr="00F45FCB" w:rsidRDefault="005A007B" w:rsidP="00101BB4">
      <w:pPr>
        <w:pStyle w:val="a4"/>
        <w:spacing w:after="0" w:line="240" w:lineRule="auto"/>
        <w:ind w:left="0"/>
        <w:jc w:val="both"/>
        <w:rPr>
          <w:rFonts w:cs="Times New Roman"/>
          <w:szCs w:val="28"/>
        </w:rPr>
      </w:pPr>
      <w:r w:rsidRPr="00F45FCB">
        <w:rPr>
          <w:rFonts w:cs="Times New Roman"/>
          <w:szCs w:val="28"/>
        </w:rPr>
        <w:t xml:space="preserve">- </w:t>
      </w:r>
      <w:r w:rsidR="00666007" w:rsidRPr="00F45FCB">
        <w:rPr>
          <w:rFonts w:cs="Times New Roman"/>
          <w:szCs w:val="28"/>
        </w:rPr>
        <w:t>вычисляется относительная и накопленная частота событий, при которых время</w:t>
      </w:r>
      <w:r w:rsidR="00666007" w:rsidRPr="00F45FCB">
        <w:rPr>
          <w:rFonts w:cs="Times New Roman"/>
          <w:szCs w:val="28"/>
        </w:rPr>
        <w:br/>
        <w:t>снижения температуры до критических значений меньше чем время ремонта повреждения;</w:t>
      </w:r>
    </w:p>
    <w:p w14:paraId="660C326D" w14:textId="77777777" w:rsidR="00666007" w:rsidRPr="00F45FCB" w:rsidRDefault="005A007B" w:rsidP="00101BB4">
      <w:pPr>
        <w:pStyle w:val="a4"/>
        <w:spacing w:after="0" w:line="240" w:lineRule="auto"/>
        <w:ind w:left="0"/>
        <w:jc w:val="both"/>
        <w:rPr>
          <w:rFonts w:cs="Times New Roman"/>
          <w:szCs w:val="28"/>
        </w:rPr>
      </w:pPr>
      <w:r w:rsidRPr="00F45FCB">
        <w:rPr>
          <w:rFonts w:cs="Times New Roman"/>
          <w:szCs w:val="28"/>
        </w:rPr>
        <w:lastRenderedPageBreak/>
        <w:t xml:space="preserve">- </w:t>
      </w:r>
      <w:r w:rsidR="00666007" w:rsidRPr="00F45FCB">
        <w:rPr>
          <w:rFonts w:cs="Times New Roman"/>
          <w:szCs w:val="28"/>
        </w:rPr>
        <w:t xml:space="preserve">вычисляются относительные доли и поток отказов </w:t>
      </w:r>
      <w:r w:rsidRPr="00F45FCB">
        <w:rPr>
          <w:rFonts w:cs="Times New Roman"/>
          <w:szCs w:val="28"/>
        </w:rPr>
        <w:t xml:space="preserve">участка тепловой сети, способ </w:t>
      </w:r>
      <w:r w:rsidR="00666007" w:rsidRPr="00F45FCB">
        <w:rPr>
          <w:rFonts w:cs="Times New Roman"/>
          <w:szCs w:val="28"/>
        </w:rPr>
        <w:t xml:space="preserve">привести к снижению температуры в отапливаемом помещении до температуры +12 </w:t>
      </w:r>
      <w:r w:rsidR="00666007" w:rsidRPr="00F45FCB">
        <w:rPr>
          <w:rFonts w:cs="Times New Roman"/>
          <w:szCs w:val="28"/>
          <w:vertAlign w:val="superscript"/>
        </w:rPr>
        <w:t>0</w:t>
      </w:r>
      <w:r w:rsidR="00666007" w:rsidRPr="00F45FCB">
        <w:rPr>
          <w:rFonts w:cs="Times New Roman"/>
          <w:szCs w:val="28"/>
        </w:rPr>
        <w:t>С:</w:t>
      </w:r>
    </w:p>
    <w:p w14:paraId="7CF77BD3" w14:textId="77777777" w:rsidR="00666007" w:rsidRPr="00F45FCB" w:rsidRDefault="00666007"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2AA3165B" wp14:editId="7E683487">
            <wp:extent cx="3657600" cy="12014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14:paraId="3D565400" w14:textId="77777777" w:rsidR="00666007" w:rsidRPr="00F45FCB" w:rsidRDefault="005A007B" w:rsidP="00101BB4">
      <w:pPr>
        <w:pStyle w:val="a4"/>
        <w:spacing w:after="0" w:line="240" w:lineRule="auto"/>
        <w:ind w:left="0"/>
        <w:jc w:val="both"/>
        <w:rPr>
          <w:rFonts w:cs="Times New Roman"/>
          <w:szCs w:val="28"/>
        </w:rPr>
      </w:pPr>
      <w:r w:rsidRPr="00F45FCB">
        <w:rPr>
          <w:rFonts w:cs="Times New Roman"/>
          <w:szCs w:val="28"/>
        </w:rPr>
        <w:t xml:space="preserve">- </w:t>
      </w:r>
      <w:r w:rsidR="00666007" w:rsidRPr="00F45FCB">
        <w:rPr>
          <w:rFonts w:cs="Times New Roman"/>
          <w:szCs w:val="28"/>
        </w:rPr>
        <w:t>вычисляется вероятность безотказной работы участка тепловой сети относительно</w:t>
      </w:r>
      <w:r w:rsidR="00666007" w:rsidRPr="00F45FCB">
        <w:rPr>
          <w:rFonts w:cs="Times New Roman"/>
          <w:szCs w:val="28"/>
        </w:rPr>
        <w:br/>
        <w:t>абонента</w:t>
      </w:r>
    </w:p>
    <w:p w14:paraId="33E151B4" w14:textId="77777777" w:rsidR="006C6AB2" w:rsidRPr="00F45FCB" w:rsidRDefault="00666007"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4D9D6DC9" wp14:editId="5D4AFAA3">
            <wp:extent cx="3766140" cy="329609"/>
            <wp:effectExtent l="19050" t="0" r="576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14:paraId="660827BA" w14:textId="77777777" w:rsidR="00D708D5" w:rsidRPr="00F45FCB" w:rsidRDefault="00D708D5" w:rsidP="00101BB4">
      <w:pPr>
        <w:pStyle w:val="a4"/>
        <w:spacing w:after="0" w:line="240" w:lineRule="auto"/>
        <w:ind w:left="0" w:firstLine="567"/>
        <w:jc w:val="both"/>
        <w:rPr>
          <w:rFonts w:cs="Times New Roman"/>
          <w:szCs w:val="28"/>
        </w:rPr>
      </w:pPr>
      <w:r w:rsidRPr="00F45FCB">
        <w:rPr>
          <w:rFonts w:cs="Times New Roman"/>
          <w:szCs w:val="28"/>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61E8F365" w14:textId="77777777" w:rsidR="00D708D5" w:rsidRPr="00F45FCB" w:rsidRDefault="00D708D5" w:rsidP="00101BB4">
      <w:pPr>
        <w:pStyle w:val="afffa"/>
        <w:ind w:firstLine="567"/>
        <w:rPr>
          <w:sz w:val="28"/>
          <w:szCs w:val="28"/>
        </w:rPr>
      </w:pPr>
      <w:r w:rsidRPr="00F45FCB">
        <w:rPr>
          <w:sz w:val="28"/>
          <w:szCs w:val="28"/>
        </w:rPr>
        <w:t xml:space="preserve">В соответствии с приказом Минрегиона России от 26.07.2013 №310 «Об утверждении методических указаний по анализу показателей, используемых для оценки надежности систем теплоснабжения» произведен анализ системы теплоснабжения </w:t>
      </w:r>
      <w:r w:rsidR="002823C7">
        <w:rPr>
          <w:sz w:val="28"/>
          <w:szCs w:val="28"/>
        </w:rPr>
        <w:t>Сельского поселения «</w:t>
      </w:r>
      <w:r w:rsidR="00ED7CA0">
        <w:rPr>
          <w:sz w:val="28"/>
          <w:szCs w:val="28"/>
        </w:rPr>
        <w:t>Село Новослободск</w:t>
      </w:r>
      <w:r w:rsidR="002823C7">
        <w:rPr>
          <w:sz w:val="28"/>
          <w:szCs w:val="28"/>
        </w:rPr>
        <w:t>»</w:t>
      </w:r>
      <w:r w:rsidRPr="00F45FCB">
        <w:rPr>
          <w:sz w:val="28"/>
          <w:szCs w:val="28"/>
        </w:rPr>
        <w:t xml:space="preserve"> по следующим показателям:</w:t>
      </w:r>
    </w:p>
    <w:p w14:paraId="40CE47F4" w14:textId="77777777" w:rsidR="00D708D5" w:rsidRPr="00F45FCB" w:rsidRDefault="00D708D5" w:rsidP="00101BB4">
      <w:pPr>
        <w:pStyle w:val="afffa"/>
        <w:numPr>
          <w:ilvl w:val="0"/>
          <w:numId w:val="10"/>
        </w:numPr>
        <w:ind w:left="0" w:firstLine="284"/>
        <w:rPr>
          <w:sz w:val="28"/>
          <w:szCs w:val="28"/>
        </w:rPr>
      </w:pPr>
      <w:r w:rsidRPr="00F45FCB">
        <w:rPr>
          <w:b/>
          <w:sz w:val="28"/>
          <w:szCs w:val="28"/>
        </w:rPr>
        <w:t>показатель надежности электроснабжения источников тепловой энергии (Кэ)</w:t>
      </w:r>
      <w:r w:rsidRPr="00F45FCB">
        <w:rPr>
          <w:sz w:val="28"/>
          <w:szCs w:val="28"/>
        </w:rPr>
        <w:t xml:space="preserve"> характеризуется наличием или отсутствием резервного электропитания:</w:t>
      </w:r>
    </w:p>
    <w:p w14:paraId="44AB2273" w14:textId="77777777" w:rsidR="00D708D5" w:rsidRPr="00F45FCB" w:rsidRDefault="00D708D5" w:rsidP="00101BB4">
      <w:pPr>
        <w:pStyle w:val="afffa"/>
        <w:ind w:firstLine="567"/>
        <w:rPr>
          <w:sz w:val="28"/>
          <w:szCs w:val="28"/>
        </w:rPr>
      </w:pPr>
      <w:r w:rsidRPr="00F45FCB">
        <w:rPr>
          <w:sz w:val="28"/>
          <w:szCs w:val="28"/>
        </w:rPr>
        <w:t>К</w:t>
      </w:r>
      <w:r w:rsidRPr="00F45FCB">
        <w:rPr>
          <w:sz w:val="28"/>
          <w:szCs w:val="28"/>
          <w:vertAlign w:val="subscript"/>
        </w:rPr>
        <w:t>э</w:t>
      </w:r>
      <w:r w:rsidRPr="00F45FCB">
        <w:rPr>
          <w:sz w:val="28"/>
          <w:szCs w:val="28"/>
        </w:rPr>
        <w:t xml:space="preserve"> = 1,0 - при наличии резервного электроснабжения;</w:t>
      </w:r>
    </w:p>
    <w:p w14:paraId="74556234" w14:textId="77777777" w:rsidR="00D708D5" w:rsidRPr="00F45FCB" w:rsidRDefault="00D708D5" w:rsidP="00101BB4">
      <w:pPr>
        <w:pStyle w:val="afffa"/>
        <w:ind w:firstLine="567"/>
        <w:rPr>
          <w:sz w:val="28"/>
          <w:szCs w:val="28"/>
        </w:rPr>
      </w:pPr>
      <w:r w:rsidRPr="00F45FCB">
        <w:rPr>
          <w:sz w:val="28"/>
          <w:szCs w:val="28"/>
        </w:rPr>
        <w:t>К</w:t>
      </w:r>
      <w:r w:rsidRPr="00F45FCB">
        <w:rPr>
          <w:sz w:val="28"/>
          <w:szCs w:val="28"/>
          <w:vertAlign w:val="subscript"/>
        </w:rPr>
        <w:t>э</w:t>
      </w:r>
      <w:r w:rsidRPr="00F45FCB">
        <w:rPr>
          <w:sz w:val="28"/>
          <w:szCs w:val="28"/>
        </w:rPr>
        <w:t xml:space="preserve"> = 0,6 - при отсутствии резервного электроснабжения.</w:t>
      </w:r>
    </w:p>
    <w:p w14:paraId="0AA54939" w14:textId="77777777" w:rsidR="00D708D5" w:rsidRPr="00F45FCB" w:rsidRDefault="00D708D5" w:rsidP="00101BB4">
      <w:pPr>
        <w:pStyle w:val="afffa"/>
        <w:ind w:firstLine="567"/>
        <w:rPr>
          <w:sz w:val="28"/>
          <w:szCs w:val="28"/>
        </w:rPr>
      </w:pPr>
      <w:r w:rsidRPr="00F45FCB">
        <w:rPr>
          <w:sz w:val="28"/>
          <w:szCs w:val="28"/>
        </w:rPr>
        <w:t>При наличии в системе теплоснабжения нескольких источников тепловой энергии общий показатель определяется по формуле:</w:t>
      </w:r>
    </w:p>
    <w:p w14:paraId="01F6CB94" w14:textId="77777777" w:rsidR="00D708D5" w:rsidRPr="00F45FCB" w:rsidRDefault="00D708D5" w:rsidP="00101BB4">
      <w:pPr>
        <w:pStyle w:val="afffa"/>
        <w:jc w:val="center"/>
        <w:rPr>
          <w:sz w:val="28"/>
          <w:szCs w:val="28"/>
        </w:rPr>
      </w:pPr>
      <w:r w:rsidRPr="00F45FCB">
        <w:rPr>
          <w:sz w:val="28"/>
          <w:szCs w:val="28"/>
        </w:rPr>
        <w:t>К</w:t>
      </w:r>
      <w:r w:rsidRPr="00F45FCB">
        <w:rPr>
          <w:sz w:val="28"/>
          <w:szCs w:val="28"/>
          <w:vertAlign w:val="subscript"/>
        </w:rPr>
        <w:t>э</w:t>
      </w:r>
      <w:r w:rsidRPr="00F45FCB">
        <w:rPr>
          <w:sz w:val="28"/>
          <w:szCs w:val="28"/>
          <w:vertAlign w:val="superscript"/>
        </w:rPr>
        <w:t>общ</w:t>
      </w:r>
      <w:r w:rsidRPr="00F45FCB">
        <w:rPr>
          <w:sz w:val="28"/>
          <w:szCs w:val="28"/>
        </w:rPr>
        <w:t>=Q</w:t>
      </w:r>
      <w:r w:rsidRPr="00F45FCB">
        <w:rPr>
          <w:sz w:val="28"/>
          <w:szCs w:val="28"/>
          <w:vertAlign w:val="subscript"/>
        </w:rPr>
        <w:t>i</w:t>
      </w:r>
      <w:r w:rsidRPr="00F45FCB">
        <w:rPr>
          <w:sz w:val="28"/>
          <w:szCs w:val="28"/>
        </w:rPr>
        <w:t xml:space="preserve"> ∙ K</w:t>
      </w:r>
      <w:r w:rsidRPr="00F45FCB">
        <w:rPr>
          <w:sz w:val="28"/>
          <w:szCs w:val="28"/>
          <w:vertAlign w:val="subscript"/>
        </w:rPr>
        <w:t>э</w:t>
      </w:r>
      <w:r w:rsidRPr="00F45FCB">
        <w:rPr>
          <w:sz w:val="28"/>
          <w:szCs w:val="28"/>
          <w:vertAlign w:val="superscript"/>
        </w:rPr>
        <w:t>ист1</w:t>
      </w:r>
      <w:r w:rsidRPr="00F45FCB">
        <w:rPr>
          <w:sz w:val="28"/>
          <w:szCs w:val="28"/>
        </w:rPr>
        <w:t>+…+Q</w:t>
      </w:r>
      <w:r w:rsidRPr="00F45FCB">
        <w:rPr>
          <w:sz w:val="28"/>
          <w:szCs w:val="28"/>
          <w:vertAlign w:val="subscript"/>
        </w:rPr>
        <w:t>n</w:t>
      </w:r>
      <w:r w:rsidRPr="00F45FCB">
        <w:rPr>
          <w:sz w:val="28"/>
          <w:szCs w:val="28"/>
        </w:rPr>
        <w:t xml:space="preserve"> ∙ К</w:t>
      </w:r>
      <w:r w:rsidRPr="00F45FCB">
        <w:rPr>
          <w:sz w:val="28"/>
          <w:szCs w:val="28"/>
          <w:vertAlign w:val="subscript"/>
        </w:rPr>
        <w:t>э</w:t>
      </w:r>
      <w:r w:rsidRPr="00F45FCB">
        <w:rPr>
          <w:sz w:val="28"/>
          <w:szCs w:val="28"/>
          <w:vertAlign w:val="superscript"/>
        </w:rPr>
        <w:t>истn</w:t>
      </w:r>
      <w:r w:rsidRPr="00F45FCB">
        <w:rPr>
          <w:sz w:val="28"/>
          <w:szCs w:val="28"/>
        </w:rPr>
        <w:t>/Q</w:t>
      </w:r>
      <w:r w:rsidRPr="00F45FCB">
        <w:rPr>
          <w:sz w:val="28"/>
          <w:szCs w:val="28"/>
          <w:vertAlign w:val="subscript"/>
        </w:rPr>
        <w:t>i</w:t>
      </w:r>
      <w:r w:rsidRPr="00F45FCB">
        <w:rPr>
          <w:sz w:val="28"/>
          <w:szCs w:val="28"/>
        </w:rPr>
        <w:t>+…Q</w:t>
      </w:r>
      <w:r w:rsidRPr="00F45FCB">
        <w:rPr>
          <w:sz w:val="28"/>
          <w:szCs w:val="28"/>
          <w:vertAlign w:val="subscript"/>
        </w:rPr>
        <w:t>n</w:t>
      </w:r>
      <w:r w:rsidRPr="00F45FCB">
        <w:rPr>
          <w:sz w:val="28"/>
          <w:szCs w:val="28"/>
        </w:rPr>
        <w:t>,</w:t>
      </w:r>
    </w:p>
    <w:p w14:paraId="73ECA542" w14:textId="77777777" w:rsidR="00D708D5" w:rsidRPr="00F45FCB" w:rsidRDefault="00D708D5" w:rsidP="00101BB4">
      <w:pPr>
        <w:pStyle w:val="afffa"/>
        <w:ind w:firstLine="0"/>
        <w:rPr>
          <w:sz w:val="28"/>
          <w:szCs w:val="28"/>
        </w:rPr>
      </w:pPr>
      <w:r w:rsidRPr="00F45FCB">
        <w:rPr>
          <w:sz w:val="28"/>
          <w:szCs w:val="28"/>
        </w:rPr>
        <w:t>K</w:t>
      </w:r>
      <w:r w:rsidRPr="00F45FCB">
        <w:rPr>
          <w:sz w:val="28"/>
          <w:szCs w:val="28"/>
          <w:vertAlign w:val="subscript"/>
        </w:rPr>
        <w:t>э</w:t>
      </w:r>
      <w:r w:rsidRPr="00F45FCB">
        <w:rPr>
          <w:sz w:val="28"/>
          <w:szCs w:val="28"/>
          <w:vertAlign w:val="superscript"/>
        </w:rPr>
        <w:t>ист1</w:t>
      </w:r>
      <w:r w:rsidRPr="00F45FCB">
        <w:rPr>
          <w:sz w:val="28"/>
          <w:szCs w:val="28"/>
        </w:rPr>
        <w:t>, К</w:t>
      </w:r>
      <w:r w:rsidRPr="00F45FCB">
        <w:rPr>
          <w:sz w:val="28"/>
          <w:szCs w:val="28"/>
          <w:vertAlign w:val="subscript"/>
        </w:rPr>
        <w:t>э</w:t>
      </w:r>
      <w:r w:rsidRPr="00F45FCB">
        <w:rPr>
          <w:sz w:val="28"/>
          <w:szCs w:val="28"/>
          <w:vertAlign w:val="superscript"/>
        </w:rPr>
        <w:t>истn</w:t>
      </w:r>
      <w:r w:rsidRPr="00F45FCB">
        <w:rPr>
          <w:sz w:val="28"/>
          <w:szCs w:val="28"/>
        </w:rPr>
        <w:t xml:space="preserve"> – значения показателей надежности отдельных источников тепловой энергии;</w:t>
      </w:r>
    </w:p>
    <w:p w14:paraId="588CD388" w14:textId="77777777" w:rsidR="00D708D5" w:rsidRPr="00F45FCB" w:rsidRDefault="00D708D5" w:rsidP="00101BB4">
      <w:pPr>
        <w:pStyle w:val="afffa"/>
        <w:ind w:firstLine="567"/>
        <w:jc w:val="center"/>
        <w:rPr>
          <w:sz w:val="28"/>
          <w:szCs w:val="28"/>
        </w:rPr>
      </w:pPr>
      <w:r w:rsidRPr="00F45FCB">
        <w:rPr>
          <w:sz w:val="28"/>
          <w:szCs w:val="28"/>
        </w:rPr>
        <w:t>Q</w:t>
      </w:r>
      <w:r w:rsidRPr="00F45FCB">
        <w:rPr>
          <w:sz w:val="28"/>
          <w:szCs w:val="28"/>
          <w:vertAlign w:val="subscript"/>
        </w:rPr>
        <w:t>i</w:t>
      </w:r>
      <w:r w:rsidRPr="00F45FCB">
        <w:rPr>
          <w:sz w:val="28"/>
          <w:szCs w:val="28"/>
        </w:rPr>
        <w:t>=Q</w:t>
      </w:r>
      <w:r w:rsidRPr="00F45FCB">
        <w:rPr>
          <w:sz w:val="28"/>
          <w:szCs w:val="28"/>
          <w:vertAlign w:val="subscript"/>
        </w:rPr>
        <w:t>факт</w:t>
      </w:r>
      <w:r w:rsidRPr="00F45FCB">
        <w:rPr>
          <w:sz w:val="28"/>
          <w:szCs w:val="28"/>
        </w:rPr>
        <w:t>/t</w:t>
      </w:r>
      <w:r w:rsidRPr="00F45FCB">
        <w:rPr>
          <w:sz w:val="28"/>
          <w:szCs w:val="28"/>
          <w:vertAlign w:val="subscript"/>
        </w:rPr>
        <w:t>ч</w:t>
      </w:r>
      <w:r w:rsidRPr="00F45FCB">
        <w:rPr>
          <w:sz w:val="28"/>
          <w:szCs w:val="28"/>
        </w:rPr>
        <w:t xml:space="preserve">, </w:t>
      </w:r>
    </w:p>
    <w:p w14:paraId="2D9BF13B" w14:textId="77777777" w:rsidR="00D708D5" w:rsidRPr="00F45FCB" w:rsidRDefault="00D708D5" w:rsidP="00101BB4">
      <w:pPr>
        <w:pStyle w:val="afffa"/>
        <w:ind w:firstLine="0"/>
        <w:rPr>
          <w:sz w:val="28"/>
          <w:szCs w:val="28"/>
        </w:rPr>
      </w:pPr>
      <w:r w:rsidRPr="00F45FCB">
        <w:rPr>
          <w:sz w:val="28"/>
          <w:szCs w:val="28"/>
        </w:rPr>
        <w:t>Q</w:t>
      </w:r>
      <w:r w:rsidRPr="00F45FCB">
        <w:rPr>
          <w:sz w:val="28"/>
          <w:szCs w:val="28"/>
          <w:vertAlign w:val="subscript"/>
        </w:rPr>
        <w:t>i</w:t>
      </w:r>
      <w:r w:rsidRPr="00F45FCB">
        <w:rPr>
          <w:sz w:val="28"/>
          <w:szCs w:val="28"/>
        </w:rPr>
        <w:t>, Q</w:t>
      </w:r>
      <w:r w:rsidRPr="00F45FCB">
        <w:rPr>
          <w:sz w:val="28"/>
          <w:szCs w:val="28"/>
          <w:vertAlign w:val="subscript"/>
        </w:rPr>
        <w:t>n</w:t>
      </w:r>
      <w:r w:rsidRPr="00F45FCB">
        <w:rPr>
          <w:sz w:val="28"/>
          <w:szCs w:val="28"/>
        </w:rPr>
        <w:t xml:space="preserve"> - средние фактические тепловые нагрузки за предшествующие 12 месяцев по каждому i-му источнику тепловой энергии;</w:t>
      </w:r>
    </w:p>
    <w:p w14:paraId="528242B1" w14:textId="77777777" w:rsidR="00D708D5" w:rsidRPr="00F45FCB" w:rsidRDefault="00D708D5" w:rsidP="00101BB4">
      <w:pPr>
        <w:pStyle w:val="afffa"/>
        <w:ind w:firstLine="0"/>
        <w:rPr>
          <w:sz w:val="28"/>
          <w:szCs w:val="28"/>
        </w:rPr>
      </w:pPr>
      <w:r w:rsidRPr="00F45FCB">
        <w:rPr>
          <w:sz w:val="28"/>
          <w:szCs w:val="28"/>
        </w:rPr>
        <w:t>t</w:t>
      </w:r>
      <w:r w:rsidRPr="00F45FCB">
        <w:rPr>
          <w:sz w:val="28"/>
          <w:szCs w:val="28"/>
          <w:vertAlign w:val="subscript"/>
        </w:rPr>
        <w:t>ч</w:t>
      </w:r>
      <w:r w:rsidRPr="00F45FCB">
        <w:rPr>
          <w:sz w:val="28"/>
          <w:szCs w:val="28"/>
        </w:rPr>
        <w:t xml:space="preserve"> - количество часов отопительного периода за предшествующие 12 месяцев.</w:t>
      </w:r>
    </w:p>
    <w:p w14:paraId="6A456D78" w14:textId="77777777" w:rsidR="00D708D5" w:rsidRPr="00F45FCB" w:rsidRDefault="00D708D5" w:rsidP="00101BB4">
      <w:pPr>
        <w:pStyle w:val="afffa"/>
        <w:ind w:firstLine="0"/>
        <w:rPr>
          <w:sz w:val="28"/>
          <w:szCs w:val="28"/>
        </w:rPr>
      </w:pPr>
      <w:bookmarkStart w:id="108" w:name="100062"/>
      <w:bookmarkEnd w:id="108"/>
      <w:r w:rsidRPr="00F45FCB">
        <w:rPr>
          <w:sz w:val="28"/>
          <w:szCs w:val="28"/>
        </w:rPr>
        <w:t>n - количество источников тепловой энергии</w:t>
      </w:r>
    </w:p>
    <w:p w14:paraId="04858763" w14:textId="77777777" w:rsidR="00D708D5" w:rsidRPr="00F45FCB" w:rsidRDefault="00D708D5" w:rsidP="00101BB4">
      <w:pPr>
        <w:pStyle w:val="afffa"/>
        <w:numPr>
          <w:ilvl w:val="0"/>
          <w:numId w:val="10"/>
        </w:numPr>
        <w:ind w:left="0" w:firstLine="284"/>
        <w:rPr>
          <w:sz w:val="28"/>
          <w:szCs w:val="28"/>
        </w:rPr>
      </w:pPr>
      <w:r w:rsidRPr="00F45FCB">
        <w:rPr>
          <w:b/>
          <w:sz w:val="28"/>
          <w:szCs w:val="28"/>
        </w:rPr>
        <w:t>показатель надежности водоснабжения источников тепловой энергии (Кв)</w:t>
      </w:r>
      <w:r w:rsidRPr="00F45FCB">
        <w:rPr>
          <w:sz w:val="28"/>
          <w:szCs w:val="28"/>
        </w:rPr>
        <w:t xml:space="preserve"> характеризуется наличием или отсутствием резервного водоснабжения:</w:t>
      </w:r>
    </w:p>
    <w:p w14:paraId="11A79EEF" w14:textId="77777777" w:rsidR="00D708D5" w:rsidRPr="00F45FCB" w:rsidRDefault="00D708D5" w:rsidP="00101BB4">
      <w:pPr>
        <w:pStyle w:val="afffa"/>
        <w:ind w:firstLine="0"/>
        <w:rPr>
          <w:sz w:val="28"/>
          <w:szCs w:val="28"/>
        </w:rPr>
      </w:pPr>
      <w:r w:rsidRPr="00F45FCB">
        <w:rPr>
          <w:sz w:val="28"/>
          <w:szCs w:val="28"/>
        </w:rPr>
        <w:t>К</w:t>
      </w:r>
      <w:r w:rsidRPr="00F45FCB">
        <w:rPr>
          <w:sz w:val="28"/>
          <w:szCs w:val="28"/>
          <w:vertAlign w:val="subscript"/>
        </w:rPr>
        <w:t>в</w:t>
      </w:r>
      <w:r w:rsidRPr="00F45FCB">
        <w:rPr>
          <w:sz w:val="28"/>
          <w:szCs w:val="28"/>
        </w:rPr>
        <w:t xml:space="preserve"> = 1,0 - при наличии резервного водоснабжения;</w:t>
      </w:r>
    </w:p>
    <w:p w14:paraId="6688F29D" w14:textId="77777777" w:rsidR="00D708D5" w:rsidRPr="00F45FCB" w:rsidRDefault="00D708D5" w:rsidP="00101BB4">
      <w:pPr>
        <w:pStyle w:val="afffa"/>
        <w:ind w:firstLine="0"/>
        <w:rPr>
          <w:sz w:val="28"/>
          <w:szCs w:val="28"/>
        </w:rPr>
      </w:pPr>
      <w:bookmarkStart w:id="109" w:name="100065"/>
      <w:bookmarkEnd w:id="109"/>
      <w:r w:rsidRPr="00F45FCB">
        <w:rPr>
          <w:sz w:val="28"/>
          <w:szCs w:val="28"/>
        </w:rPr>
        <w:t>К</w:t>
      </w:r>
      <w:r w:rsidRPr="00F45FCB">
        <w:rPr>
          <w:sz w:val="28"/>
          <w:szCs w:val="28"/>
          <w:vertAlign w:val="subscript"/>
        </w:rPr>
        <w:t>в</w:t>
      </w:r>
      <w:r w:rsidRPr="00F45FCB">
        <w:rPr>
          <w:sz w:val="28"/>
          <w:szCs w:val="28"/>
        </w:rPr>
        <w:t xml:space="preserve"> = 0,6 - при отсутствии резервного водоснабжения.</w:t>
      </w:r>
    </w:p>
    <w:p w14:paraId="2ED06F4A" w14:textId="77777777" w:rsidR="00D708D5" w:rsidRPr="00F45FCB" w:rsidRDefault="00D708D5" w:rsidP="00101BB4">
      <w:pPr>
        <w:pStyle w:val="afffa"/>
        <w:ind w:firstLine="567"/>
        <w:rPr>
          <w:sz w:val="28"/>
          <w:szCs w:val="28"/>
        </w:rPr>
      </w:pPr>
      <w:bookmarkStart w:id="110" w:name="100066"/>
      <w:bookmarkEnd w:id="110"/>
      <w:r w:rsidRPr="00F45FCB">
        <w:rPr>
          <w:sz w:val="28"/>
          <w:szCs w:val="28"/>
        </w:rPr>
        <w:lastRenderedPageBreak/>
        <w:t>При наличии в системе теплоснабжения нескольких источников тепловой энергии общий показатель определяется по формуле:</w:t>
      </w:r>
    </w:p>
    <w:p w14:paraId="0D4A4633" w14:textId="77777777" w:rsidR="00D708D5" w:rsidRPr="00F45FCB" w:rsidRDefault="00D708D5" w:rsidP="00101BB4">
      <w:pPr>
        <w:pStyle w:val="afffa"/>
        <w:ind w:firstLine="567"/>
        <w:jc w:val="center"/>
        <w:rPr>
          <w:sz w:val="28"/>
          <w:szCs w:val="28"/>
        </w:rPr>
      </w:pPr>
      <w:r w:rsidRPr="00F45FCB">
        <w:rPr>
          <w:sz w:val="28"/>
          <w:szCs w:val="28"/>
        </w:rPr>
        <w:t>К</w:t>
      </w:r>
      <w:r w:rsidRPr="00F45FCB">
        <w:rPr>
          <w:sz w:val="28"/>
          <w:szCs w:val="28"/>
          <w:vertAlign w:val="subscript"/>
        </w:rPr>
        <w:t>В</w:t>
      </w:r>
      <w:r w:rsidRPr="00F45FCB">
        <w:rPr>
          <w:sz w:val="28"/>
          <w:szCs w:val="28"/>
          <w:vertAlign w:val="superscript"/>
        </w:rPr>
        <w:t>общ</w:t>
      </w:r>
      <w:r w:rsidRPr="00F45FCB">
        <w:rPr>
          <w:sz w:val="28"/>
          <w:szCs w:val="28"/>
        </w:rPr>
        <w:t>=Q</w:t>
      </w:r>
      <w:r w:rsidRPr="00F45FCB">
        <w:rPr>
          <w:sz w:val="28"/>
          <w:szCs w:val="28"/>
          <w:vertAlign w:val="subscript"/>
        </w:rPr>
        <w:t>i</w:t>
      </w:r>
      <w:r w:rsidRPr="00F45FCB">
        <w:rPr>
          <w:sz w:val="28"/>
          <w:szCs w:val="28"/>
        </w:rPr>
        <w:t xml:space="preserve"> ∙ K</w:t>
      </w:r>
      <w:r w:rsidRPr="00F45FCB">
        <w:rPr>
          <w:sz w:val="28"/>
          <w:szCs w:val="28"/>
          <w:vertAlign w:val="subscript"/>
        </w:rPr>
        <w:t>В</w:t>
      </w:r>
      <w:r w:rsidRPr="00F45FCB">
        <w:rPr>
          <w:sz w:val="28"/>
          <w:szCs w:val="28"/>
          <w:vertAlign w:val="superscript"/>
        </w:rPr>
        <w:t>ист1</w:t>
      </w:r>
      <w:r w:rsidRPr="00F45FCB">
        <w:rPr>
          <w:sz w:val="28"/>
          <w:szCs w:val="28"/>
        </w:rPr>
        <w:t>+…+Q</w:t>
      </w:r>
      <w:r w:rsidRPr="00F45FCB">
        <w:rPr>
          <w:sz w:val="28"/>
          <w:szCs w:val="28"/>
          <w:vertAlign w:val="subscript"/>
        </w:rPr>
        <w:t>n</w:t>
      </w:r>
      <w:r w:rsidRPr="00F45FCB">
        <w:rPr>
          <w:sz w:val="28"/>
          <w:szCs w:val="28"/>
        </w:rPr>
        <w:t xml:space="preserve"> ∙ К</w:t>
      </w:r>
      <w:r w:rsidRPr="00F45FCB">
        <w:rPr>
          <w:sz w:val="28"/>
          <w:szCs w:val="28"/>
          <w:vertAlign w:val="subscript"/>
        </w:rPr>
        <w:t>В</w:t>
      </w:r>
      <w:r w:rsidRPr="00F45FCB">
        <w:rPr>
          <w:sz w:val="28"/>
          <w:szCs w:val="28"/>
          <w:vertAlign w:val="superscript"/>
        </w:rPr>
        <w:t>истn</w:t>
      </w:r>
      <w:r w:rsidRPr="00F45FCB">
        <w:rPr>
          <w:sz w:val="28"/>
          <w:szCs w:val="28"/>
        </w:rPr>
        <w:t>/Q</w:t>
      </w:r>
      <w:r w:rsidRPr="00F45FCB">
        <w:rPr>
          <w:sz w:val="28"/>
          <w:szCs w:val="28"/>
          <w:vertAlign w:val="subscript"/>
        </w:rPr>
        <w:t>i</w:t>
      </w:r>
      <w:r w:rsidRPr="00F45FCB">
        <w:rPr>
          <w:sz w:val="28"/>
          <w:szCs w:val="28"/>
        </w:rPr>
        <w:t>+…Q</w:t>
      </w:r>
      <w:r w:rsidRPr="00F45FCB">
        <w:rPr>
          <w:sz w:val="28"/>
          <w:szCs w:val="28"/>
          <w:vertAlign w:val="subscript"/>
        </w:rPr>
        <w:t>n</w:t>
      </w:r>
      <w:r w:rsidRPr="00F45FCB">
        <w:rPr>
          <w:sz w:val="28"/>
          <w:szCs w:val="28"/>
        </w:rPr>
        <w:t>,</w:t>
      </w:r>
    </w:p>
    <w:p w14:paraId="7573BD9C" w14:textId="77777777" w:rsidR="00D708D5" w:rsidRPr="00F45FCB" w:rsidRDefault="00D708D5" w:rsidP="00101BB4">
      <w:pPr>
        <w:pStyle w:val="afffa"/>
        <w:ind w:firstLine="0"/>
        <w:rPr>
          <w:sz w:val="28"/>
          <w:szCs w:val="28"/>
        </w:rPr>
      </w:pPr>
      <w:r w:rsidRPr="00F45FCB">
        <w:rPr>
          <w:sz w:val="28"/>
          <w:szCs w:val="28"/>
        </w:rPr>
        <w:t>K</w:t>
      </w:r>
      <w:r w:rsidRPr="00F45FCB">
        <w:rPr>
          <w:sz w:val="28"/>
          <w:szCs w:val="28"/>
          <w:vertAlign w:val="subscript"/>
        </w:rPr>
        <w:t>В</w:t>
      </w:r>
      <w:r w:rsidRPr="00F45FCB">
        <w:rPr>
          <w:sz w:val="28"/>
          <w:szCs w:val="28"/>
          <w:vertAlign w:val="superscript"/>
        </w:rPr>
        <w:t>ист1</w:t>
      </w:r>
      <w:r w:rsidRPr="00F45FCB">
        <w:rPr>
          <w:sz w:val="28"/>
          <w:szCs w:val="28"/>
        </w:rPr>
        <w:t>, К</w:t>
      </w:r>
      <w:r w:rsidRPr="00F45FCB">
        <w:rPr>
          <w:sz w:val="28"/>
          <w:szCs w:val="28"/>
          <w:vertAlign w:val="subscript"/>
        </w:rPr>
        <w:t>В</w:t>
      </w:r>
      <w:r w:rsidRPr="00F45FCB">
        <w:rPr>
          <w:sz w:val="28"/>
          <w:szCs w:val="28"/>
          <w:vertAlign w:val="superscript"/>
        </w:rPr>
        <w:t>истn</w:t>
      </w:r>
      <w:r w:rsidRPr="00F45FCB">
        <w:rPr>
          <w:sz w:val="28"/>
          <w:szCs w:val="28"/>
        </w:rPr>
        <w:t xml:space="preserve"> – значения показателей надежности отдельных источников тепловой энергии;</w:t>
      </w:r>
    </w:p>
    <w:p w14:paraId="743DF484" w14:textId="77777777" w:rsidR="00D708D5" w:rsidRPr="00F45FCB" w:rsidRDefault="00D708D5" w:rsidP="00101BB4">
      <w:pPr>
        <w:pStyle w:val="afffa"/>
        <w:ind w:firstLine="0"/>
        <w:rPr>
          <w:sz w:val="28"/>
          <w:szCs w:val="28"/>
        </w:rPr>
      </w:pPr>
      <w:r w:rsidRPr="00F45FCB">
        <w:rPr>
          <w:sz w:val="28"/>
          <w:szCs w:val="28"/>
        </w:rPr>
        <w:t>Q</w:t>
      </w:r>
      <w:r w:rsidRPr="00F45FCB">
        <w:rPr>
          <w:sz w:val="28"/>
          <w:szCs w:val="28"/>
          <w:vertAlign w:val="subscript"/>
        </w:rPr>
        <w:t>i</w:t>
      </w:r>
      <w:r w:rsidRPr="00F45FCB">
        <w:rPr>
          <w:sz w:val="28"/>
          <w:szCs w:val="28"/>
        </w:rPr>
        <w:t>, Q</w:t>
      </w:r>
      <w:r w:rsidRPr="00F45FCB">
        <w:rPr>
          <w:sz w:val="28"/>
          <w:szCs w:val="28"/>
          <w:vertAlign w:val="subscript"/>
        </w:rPr>
        <w:t>n</w:t>
      </w:r>
      <w:r w:rsidRPr="00F45FCB">
        <w:rPr>
          <w:sz w:val="28"/>
          <w:szCs w:val="28"/>
        </w:rPr>
        <w:t xml:space="preserve"> - средние фактические тепловые нагрузки за предшествующие 12 месяцев по каждому i-му источнику тепловой энергии;</w:t>
      </w:r>
    </w:p>
    <w:p w14:paraId="07DA6D0F" w14:textId="77777777" w:rsidR="00D708D5" w:rsidRPr="00F45FCB" w:rsidRDefault="00D708D5" w:rsidP="00101BB4">
      <w:pPr>
        <w:pStyle w:val="afffa"/>
        <w:numPr>
          <w:ilvl w:val="0"/>
          <w:numId w:val="10"/>
        </w:numPr>
        <w:ind w:left="0" w:firstLine="284"/>
        <w:rPr>
          <w:sz w:val="28"/>
          <w:szCs w:val="28"/>
        </w:rPr>
      </w:pPr>
      <w:r w:rsidRPr="00F45FCB">
        <w:rPr>
          <w:b/>
          <w:sz w:val="28"/>
          <w:szCs w:val="28"/>
        </w:rPr>
        <w:t>показатель надежности топливоснабжения источников тепловой энергии (Кт)</w:t>
      </w:r>
      <w:r w:rsidRPr="00F45FCB">
        <w:rPr>
          <w:sz w:val="28"/>
          <w:szCs w:val="28"/>
        </w:rPr>
        <w:t xml:space="preserve"> характеризуется наличием или отсутствием резервного топливоснабжения:</w:t>
      </w:r>
    </w:p>
    <w:p w14:paraId="61968AB9" w14:textId="77777777" w:rsidR="00D708D5" w:rsidRPr="00F45FCB" w:rsidRDefault="00D708D5" w:rsidP="00101BB4">
      <w:pPr>
        <w:pStyle w:val="afffa"/>
        <w:ind w:firstLine="0"/>
        <w:rPr>
          <w:sz w:val="28"/>
          <w:szCs w:val="28"/>
        </w:rPr>
      </w:pPr>
      <w:bookmarkStart w:id="111" w:name="100072"/>
      <w:bookmarkEnd w:id="111"/>
      <w:r w:rsidRPr="00F45FCB">
        <w:rPr>
          <w:sz w:val="28"/>
          <w:szCs w:val="28"/>
        </w:rPr>
        <w:t>Кт = 1,0 - при наличии резервного топлива;</w:t>
      </w:r>
    </w:p>
    <w:p w14:paraId="6754D6D6" w14:textId="77777777" w:rsidR="00D708D5" w:rsidRPr="00F45FCB" w:rsidRDefault="00D708D5" w:rsidP="00101BB4">
      <w:pPr>
        <w:pStyle w:val="afffa"/>
        <w:ind w:firstLine="0"/>
        <w:rPr>
          <w:sz w:val="28"/>
          <w:szCs w:val="28"/>
        </w:rPr>
      </w:pPr>
      <w:bookmarkStart w:id="112" w:name="100073"/>
      <w:bookmarkEnd w:id="112"/>
      <w:r w:rsidRPr="00F45FCB">
        <w:rPr>
          <w:sz w:val="28"/>
          <w:szCs w:val="28"/>
        </w:rPr>
        <w:t>Кт = 0,5 - при отсутствии резервного топлива.</w:t>
      </w:r>
    </w:p>
    <w:p w14:paraId="3CC2C4B5" w14:textId="77777777" w:rsidR="00D708D5" w:rsidRPr="00F45FCB" w:rsidRDefault="00D708D5" w:rsidP="00101BB4">
      <w:pPr>
        <w:pStyle w:val="afffa"/>
        <w:ind w:firstLine="567"/>
        <w:rPr>
          <w:sz w:val="28"/>
          <w:szCs w:val="28"/>
        </w:rPr>
      </w:pPr>
      <w:bookmarkStart w:id="113" w:name="100074"/>
      <w:bookmarkEnd w:id="113"/>
      <w:r w:rsidRPr="00F45FCB">
        <w:rPr>
          <w:sz w:val="28"/>
          <w:szCs w:val="28"/>
        </w:rPr>
        <w:t>При наличии в системе теплоснабжения нескольких источников тепловой энергии общий показатель определяется по формуле:</w:t>
      </w:r>
    </w:p>
    <w:p w14:paraId="17011BFD" w14:textId="77777777" w:rsidR="00D708D5" w:rsidRPr="00F45FCB" w:rsidRDefault="00D708D5" w:rsidP="00101BB4">
      <w:pPr>
        <w:pStyle w:val="afffa"/>
        <w:jc w:val="center"/>
        <w:rPr>
          <w:sz w:val="28"/>
          <w:szCs w:val="28"/>
        </w:rPr>
      </w:pPr>
      <w:r w:rsidRPr="00F45FCB">
        <w:rPr>
          <w:sz w:val="28"/>
          <w:szCs w:val="28"/>
        </w:rPr>
        <w:t>К</w:t>
      </w:r>
      <w:r w:rsidRPr="00F45FCB">
        <w:rPr>
          <w:sz w:val="28"/>
          <w:szCs w:val="28"/>
          <w:vertAlign w:val="subscript"/>
        </w:rPr>
        <w:t>Т</w:t>
      </w:r>
      <w:r w:rsidRPr="00F45FCB">
        <w:rPr>
          <w:sz w:val="28"/>
          <w:szCs w:val="28"/>
          <w:vertAlign w:val="superscript"/>
        </w:rPr>
        <w:t>общ</w:t>
      </w:r>
      <w:r w:rsidRPr="00F45FCB">
        <w:rPr>
          <w:sz w:val="28"/>
          <w:szCs w:val="28"/>
        </w:rPr>
        <w:t>=Q</w:t>
      </w:r>
      <w:r w:rsidRPr="00F45FCB">
        <w:rPr>
          <w:sz w:val="28"/>
          <w:szCs w:val="28"/>
          <w:vertAlign w:val="subscript"/>
        </w:rPr>
        <w:t>i</w:t>
      </w:r>
      <w:r w:rsidRPr="00F45FCB">
        <w:rPr>
          <w:sz w:val="28"/>
          <w:szCs w:val="28"/>
        </w:rPr>
        <w:t xml:space="preserve"> ∙ K</w:t>
      </w:r>
      <w:r w:rsidRPr="00F45FCB">
        <w:rPr>
          <w:sz w:val="28"/>
          <w:szCs w:val="28"/>
          <w:vertAlign w:val="subscript"/>
        </w:rPr>
        <w:t>Т</w:t>
      </w:r>
      <w:r w:rsidRPr="00F45FCB">
        <w:rPr>
          <w:sz w:val="28"/>
          <w:szCs w:val="28"/>
          <w:vertAlign w:val="superscript"/>
        </w:rPr>
        <w:t>ист1</w:t>
      </w:r>
      <w:r w:rsidRPr="00F45FCB">
        <w:rPr>
          <w:sz w:val="28"/>
          <w:szCs w:val="28"/>
        </w:rPr>
        <w:t>+…+Q</w:t>
      </w:r>
      <w:r w:rsidRPr="00F45FCB">
        <w:rPr>
          <w:sz w:val="28"/>
          <w:szCs w:val="28"/>
          <w:vertAlign w:val="subscript"/>
        </w:rPr>
        <w:t>n</w:t>
      </w:r>
      <w:r w:rsidRPr="00F45FCB">
        <w:rPr>
          <w:sz w:val="28"/>
          <w:szCs w:val="28"/>
        </w:rPr>
        <w:t xml:space="preserve"> ∙ К</w:t>
      </w:r>
      <w:r w:rsidRPr="00F45FCB">
        <w:rPr>
          <w:sz w:val="28"/>
          <w:szCs w:val="28"/>
          <w:vertAlign w:val="subscript"/>
        </w:rPr>
        <w:t>Т</w:t>
      </w:r>
      <w:r w:rsidRPr="00F45FCB">
        <w:rPr>
          <w:sz w:val="28"/>
          <w:szCs w:val="28"/>
          <w:vertAlign w:val="superscript"/>
        </w:rPr>
        <w:t>истn</w:t>
      </w:r>
      <w:r w:rsidRPr="00F45FCB">
        <w:rPr>
          <w:sz w:val="28"/>
          <w:szCs w:val="28"/>
        </w:rPr>
        <w:t>/Q</w:t>
      </w:r>
      <w:r w:rsidRPr="00F45FCB">
        <w:rPr>
          <w:sz w:val="28"/>
          <w:szCs w:val="28"/>
          <w:vertAlign w:val="subscript"/>
        </w:rPr>
        <w:t>i</w:t>
      </w:r>
      <w:r w:rsidRPr="00F45FCB">
        <w:rPr>
          <w:sz w:val="28"/>
          <w:szCs w:val="28"/>
        </w:rPr>
        <w:t>+…Q</w:t>
      </w:r>
      <w:r w:rsidRPr="00F45FCB">
        <w:rPr>
          <w:sz w:val="28"/>
          <w:szCs w:val="28"/>
          <w:vertAlign w:val="subscript"/>
        </w:rPr>
        <w:t>n</w:t>
      </w:r>
      <w:r w:rsidRPr="00F45FCB">
        <w:rPr>
          <w:sz w:val="28"/>
          <w:szCs w:val="28"/>
        </w:rPr>
        <w:t>,</w:t>
      </w:r>
    </w:p>
    <w:p w14:paraId="209B7049" w14:textId="77777777" w:rsidR="00D708D5" w:rsidRPr="00F45FCB" w:rsidRDefault="00D708D5" w:rsidP="00101BB4">
      <w:pPr>
        <w:pStyle w:val="afffa"/>
        <w:ind w:firstLine="0"/>
        <w:rPr>
          <w:sz w:val="28"/>
          <w:szCs w:val="28"/>
        </w:rPr>
      </w:pPr>
      <w:r w:rsidRPr="00F45FCB">
        <w:rPr>
          <w:sz w:val="28"/>
          <w:szCs w:val="28"/>
        </w:rPr>
        <w:t>K</w:t>
      </w:r>
      <w:r w:rsidRPr="00F45FCB">
        <w:rPr>
          <w:sz w:val="28"/>
          <w:szCs w:val="28"/>
          <w:vertAlign w:val="subscript"/>
        </w:rPr>
        <w:t>Б</w:t>
      </w:r>
      <w:r w:rsidRPr="00F45FCB">
        <w:rPr>
          <w:sz w:val="28"/>
          <w:szCs w:val="28"/>
          <w:vertAlign w:val="superscript"/>
        </w:rPr>
        <w:t>ист1</w:t>
      </w:r>
      <w:r w:rsidRPr="00F45FCB">
        <w:rPr>
          <w:sz w:val="28"/>
          <w:szCs w:val="28"/>
        </w:rPr>
        <w:t>, К</w:t>
      </w:r>
      <w:r w:rsidRPr="00F45FCB">
        <w:rPr>
          <w:sz w:val="28"/>
          <w:szCs w:val="28"/>
          <w:vertAlign w:val="subscript"/>
        </w:rPr>
        <w:t>Б</w:t>
      </w:r>
      <w:r w:rsidRPr="00F45FCB">
        <w:rPr>
          <w:sz w:val="28"/>
          <w:szCs w:val="28"/>
          <w:vertAlign w:val="superscript"/>
        </w:rPr>
        <w:t>истn</w:t>
      </w:r>
      <w:r w:rsidRPr="00F45FCB">
        <w:rPr>
          <w:sz w:val="28"/>
          <w:szCs w:val="28"/>
        </w:rPr>
        <w:t xml:space="preserve"> – значения показателей надежности отдельных источников тепловой энергии;</w:t>
      </w:r>
    </w:p>
    <w:p w14:paraId="062F5CEA" w14:textId="77777777" w:rsidR="00D708D5" w:rsidRPr="00F45FCB" w:rsidRDefault="00D708D5" w:rsidP="00101BB4">
      <w:pPr>
        <w:pStyle w:val="afffa"/>
        <w:ind w:firstLine="0"/>
        <w:rPr>
          <w:sz w:val="28"/>
          <w:szCs w:val="28"/>
        </w:rPr>
      </w:pPr>
      <w:r w:rsidRPr="00F45FCB">
        <w:rPr>
          <w:sz w:val="28"/>
          <w:szCs w:val="28"/>
        </w:rPr>
        <w:t>Q</w:t>
      </w:r>
      <w:r w:rsidRPr="00F45FCB">
        <w:rPr>
          <w:sz w:val="28"/>
          <w:szCs w:val="28"/>
          <w:vertAlign w:val="subscript"/>
        </w:rPr>
        <w:t>i</w:t>
      </w:r>
      <w:r w:rsidRPr="00F45FCB">
        <w:rPr>
          <w:sz w:val="28"/>
          <w:szCs w:val="28"/>
        </w:rPr>
        <w:t>, Q</w:t>
      </w:r>
      <w:r w:rsidRPr="00F45FCB">
        <w:rPr>
          <w:sz w:val="28"/>
          <w:szCs w:val="28"/>
          <w:vertAlign w:val="subscript"/>
        </w:rPr>
        <w:t>n</w:t>
      </w:r>
      <w:r w:rsidRPr="00F45FCB">
        <w:rPr>
          <w:sz w:val="28"/>
          <w:szCs w:val="28"/>
        </w:rPr>
        <w:t xml:space="preserve"> - средние фактические тепловые нагрузки за предшествующие 12 месяцев по каждому i-му источнику тепловой энергии;</w:t>
      </w:r>
    </w:p>
    <w:p w14:paraId="620C3FEB" w14:textId="77777777" w:rsidR="00D708D5" w:rsidRPr="00F45FCB" w:rsidRDefault="00D708D5" w:rsidP="00101BB4">
      <w:pPr>
        <w:pStyle w:val="afffa"/>
        <w:numPr>
          <w:ilvl w:val="0"/>
          <w:numId w:val="10"/>
        </w:numPr>
        <w:ind w:left="0" w:firstLine="284"/>
        <w:rPr>
          <w:sz w:val="28"/>
          <w:szCs w:val="28"/>
        </w:rPr>
      </w:pPr>
      <w:r w:rsidRPr="00F45FCB">
        <w:rPr>
          <w:b/>
          <w:sz w:val="28"/>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F45FCB">
        <w:rPr>
          <w:b/>
          <w:sz w:val="28"/>
          <w:szCs w:val="28"/>
          <w:vertAlign w:val="subscript"/>
        </w:rPr>
        <w:t>б</w:t>
      </w:r>
      <w:r w:rsidRPr="00F45FCB">
        <w:rPr>
          <w:b/>
          <w:sz w:val="28"/>
          <w:szCs w:val="28"/>
        </w:rPr>
        <w:t>)</w:t>
      </w:r>
      <w:r w:rsidRPr="00F45FCB">
        <w:rPr>
          <w:sz w:val="28"/>
          <w:szCs w:val="28"/>
        </w:rPr>
        <w:t xml:space="preserve">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0AFCFC15" w14:textId="77777777" w:rsidR="00D708D5" w:rsidRPr="00F45FCB" w:rsidRDefault="00D708D5" w:rsidP="00101BB4">
      <w:pPr>
        <w:pStyle w:val="afffa"/>
        <w:ind w:firstLine="0"/>
        <w:rPr>
          <w:sz w:val="28"/>
          <w:szCs w:val="28"/>
        </w:rPr>
      </w:pPr>
      <w:bookmarkStart w:id="114" w:name="100080"/>
      <w:bookmarkEnd w:id="114"/>
      <w:r w:rsidRPr="00F45FCB">
        <w:rPr>
          <w:sz w:val="28"/>
          <w:szCs w:val="28"/>
        </w:rPr>
        <w:t>К</w:t>
      </w:r>
      <w:r w:rsidRPr="00F45FCB">
        <w:rPr>
          <w:sz w:val="28"/>
          <w:szCs w:val="28"/>
          <w:vertAlign w:val="subscript"/>
        </w:rPr>
        <w:t>б</w:t>
      </w:r>
      <w:r w:rsidRPr="00F45FCB">
        <w:rPr>
          <w:sz w:val="28"/>
          <w:szCs w:val="28"/>
        </w:rPr>
        <w:t xml:space="preserve"> = 1,0 - полная обеспеченность;</w:t>
      </w:r>
    </w:p>
    <w:p w14:paraId="265F5FB6" w14:textId="77777777" w:rsidR="00D708D5" w:rsidRPr="00F45FCB" w:rsidRDefault="00D708D5" w:rsidP="00101BB4">
      <w:pPr>
        <w:pStyle w:val="afffa"/>
        <w:ind w:firstLine="0"/>
        <w:rPr>
          <w:sz w:val="28"/>
          <w:szCs w:val="28"/>
        </w:rPr>
      </w:pPr>
      <w:bookmarkStart w:id="115" w:name="100081"/>
      <w:bookmarkEnd w:id="115"/>
      <w:r w:rsidRPr="00F45FCB">
        <w:rPr>
          <w:sz w:val="28"/>
          <w:szCs w:val="28"/>
        </w:rPr>
        <w:t>К</w:t>
      </w:r>
      <w:r w:rsidRPr="00F45FCB">
        <w:rPr>
          <w:sz w:val="28"/>
          <w:szCs w:val="28"/>
          <w:vertAlign w:val="subscript"/>
        </w:rPr>
        <w:t>б</w:t>
      </w:r>
      <w:r w:rsidRPr="00F45FCB">
        <w:rPr>
          <w:sz w:val="28"/>
          <w:szCs w:val="28"/>
        </w:rPr>
        <w:t xml:space="preserve"> = 0,8 - не обеспечена в размере 10% и менее;</w:t>
      </w:r>
    </w:p>
    <w:p w14:paraId="33E797CB" w14:textId="77777777" w:rsidR="00D708D5" w:rsidRPr="00F45FCB" w:rsidRDefault="00D708D5" w:rsidP="00101BB4">
      <w:pPr>
        <w:pStyle w:val="afffa"/>
        <w:ind w:firstLine="0"/>
        <w:rPr>
          <w:sz w:val="28"/>
          <w:szCs w:val="28"/>
        </w:rPr>
      </w:pPr>
      <w:bookmarkStart w:id="116" w:name="100082"/>
      <w:bookmarkEnd w:id="116"/>
      <w:r w:rsidRPr="00F45FCB">
        <w:rPr>
          <w:sz w:val="28"/>
          <w:szCs w:val="28"/>
        </w:rPr>
        <w:t>К</w:t>
      </w:r>
      <w:r w:rsidRPr="00F45FCB">
        <w:rPr>
          <w:sz w:val="28"/>
          <w:szCs w:val="28"/>
          <w:vertAlign w:val="subscript"/>
        </w:rPr>
        <w:t>б</w:t>
      </w:r>
      <w:r w:rsidRPr="00F45FCB">
        <w:rPr>
          <w:sz w:val="28"/>
          <w:szCs w:val="28"/>
        </w:rPr>
        <w:t xml:space="preserve"> = 0,5 - не обеспечена в размере более 10%.</w:t>
      </w:r>
    </w:p>
    <w:p w14:paraId="56B715F2" w14:textId="77777777" w:rsidR="00D708D5" w:rsidRPr="00F45FCB" w:rsidRDefault="00D708D5" w:rsidP="00101BB4">
      <w:pPr>
        <w:pStyle w:val="afffa"/>
        <w:ind w:firstLine="567"/>
        <w:rPr>
          <w:sz w:val="28"/>
          <w:szCs w:val="28"/>
        </w:rPr>
      </w:pPr>
      <w:bookmarkStart w:id="117" w:name="100083"/>
      <w:bookmarkEnd w:id="117"/>
      <w:r w:rsidRPr="00F45FCB">
        <w:rPr>
          <w:sz w:val="28"/>
          <w:szCs w:val="28"/>
        </w:rPr>
        <w:t>При наличии в системе теплоснабжения нескольких источников тепловой энергии общий показатель определяется по формуле:</w:t>
      </w:r>
    </w:p>
    <w:p w14:paraId="48D1BE87" w14:textId="77777777" w:rsidR="00D708D5" w:rsidRPr="00F45FCB" w:rsidRDefault="00D708D5" w:rsidP="00101BB4">
      <w:pPr>
        <w:pStyle w:val="afffa"/>
        <w:jc w:val="center"/>
        <w:rPr>
          <w:sz w:val="28"/>
          <w:szCs w:val="28"/>
        </w:rPr>
      </w:pPr>
      <w:r w:rsidRPr="00F45FCB">
        <w:rPr>
          <w:sz w:val="28"/>
          <w:szCs w:val="28"/>
        </w:rPr>
        <w:t>К</w:t>
      </w:r>
      <w:r w:rsidRPr="00F45FCB">
        <w:rPr>
          <w:sz w:val="28"/>
          <w:szCs w:val="28"/>
          <w:vertAlign w:val="subscript"/>
        </w:rPr>
        <w:t>Б</w:t>
      </w:r>
      <w:r w:rsidRPr="00F45FCB">
        <w:rPr>
          <w:sz w:val="28"/>
          <w:szCs w:val="28"/>
          <w:vertAlign w:val="superscript"/>
        </w:rPr>
        <w:t>общ</w:t>
      </w:r>
      <w:r w:rsidRPr="00F45FCB">
        <w:rPr>
          <w:sz w:val="28"/>
          <w:szCs w:val="28"/>
        </w:rPr>
        <w:t>=Q</w:t>
      </w:r>
      <w:r w:rsidRPr="00F45FCB">
        <w:rPr>
          <w:sz w:val="28"/>
          <w:szCs w:val="28"/>
          <w:vertAlign w:val="subscript"/>
        </w:rPr>
        <w:t>i</w:t>
      </w:r>
      <w:r w:rsidRPr="00F45FCB">
        <w:rPr>
          <w:sz w:val="28"/>
          <w:szCs w:val="28"/>
        </w:rPr>
        <w:t xml:space="preserve"> ∙ K</w:t>
      </w:r>
      <w:r w:rsidRPr="00F45FCB">
        <w:rPr>
          <w:sz w:val="28"/>
          <w:szCs w:val="28"/>
          <w:vertAlign w:val="subscript"/>
        </w:rPr>
        <w:t>Б</w:t>
      </w:r>
      <w:r w:rsidRPr="00F45FCB">
        <w:rPr>
          <w:sz w:val="28"/>
          <w:szCs w:val="28"/>
          <w:vertAlign w:val="superscript"/>
        </w:rPr>
        <w:t>ист1</w:t>
      </w:r>
      <w:r w:rsidRPr="00F45FCB">
        <w:rPr>
          <w:sz w:val="28"/>
          <w:szCs w:val="28"/>
        </w:rPr>
        <w:t>+…+Q</w:t>
      </w:r>
      <w:r w:rsidRPr="00F45FCB">
        <w:rPr>
          <w:sz w:val="28"/>
          <w:szCs w:val="28"/>
          <w:vertAlign w:val="subscript"/>
        </w:rPr>
        <w:t>n</w:t>
      </w:r>
      <w:r w:rsidRPr="00F45FCB">
        <w:rPr>
          <w:sz w:val="28"/>
          <w:szCs w:val="28"/>
        </w:rPr>
        <w:t xml:space="preserve"> ∙ К</w:t>
      </w:r>
      <w:r w:rsidRPr="00F45FCB">
        <w:rPr>
          <w:sz w:val="28"/>
          <w:szCs w:val="28"/>
          <w:vertAlign w:val="subscript"/>
        </w:rPr>
        <w:t>Б</w:t>
      </w:r>
      <w:r w:rsidRPr="00F45FCB">
        <w:rPr>
          <w:sz w:val="28"/>
          <w:szCs w:val="28"/>
          <w:vertAlign w:val="superscript"/>
        </w:rPr>
        <w:t>истn</w:t>
      </w:r>
      <w:r w:rsidRPr="00F45FCB">
        <w:rPr>
          <w:sz w:val="28"/>
          <w:szCs w:val="28"/>
        </w:rPr>
        <w:t>/Q</w:t>
      </w:r>
      <w:r w:rsidRPr="00F45FCB">
        <w:rPr>
          <w:sz w:val="28"/>
          <w:szCs w:val="28"/>
          <w:vertAlign w:val="subscript"/>
        </w:rPr>
        <w:t>i</w:t>
      </w:r>
      <w:r w:rsidRPr="00F45FCB">
        <w:rPr>
          <w:sz w:val="28"/>
          <w:szCs w:val="28"/>
        </w:rPr>
        <w:t>+…Q</w:t>
      </w:r>
      <w:r w:rsidRPr="00F45FCB">
        <w:rPr>
          <w:sz w:val="28"/>
          <w:szCs w:val="28"/>
          <w:vertAlign w:val="subscript"/>
        </w:rPr>
        <w:t>n</w:t>
      </w:r>
      <w:r w:rsidRPr="00F45FCB">
        <w:rPr>
          <w:sz w:val="28"/>
          <w:szCs w:val="28"/>
        </w:rPr>
        <w:t>,</w:t>
      </w:r>
    </w:p>
    <w:p w14:paraId="3187242D" w14:textId="77777777" w:rsidR="00D708D5" w:rsidRPr="00F45FCB" w:rsidRDefault="00D708D5" w:rsidP="00101BB4">
      <w:pPr>
        <w:pStyle w:val="afffa"/>
        <w:ind w:firstLine="0"/>
        <w:rPr>
          <w:sz w:val="28"/>
          <w:szCs w:val="28"/>
        </w:rPr>
      </w:pPr>
      <w:r w:rsidRPr="00F45FCB">
        <w:rPr>
          <w:sz w:val="28"/>
          <w:szCs w:val="28"/>
        </w:rPr>
        <w:t>K</w:t>
      </w:r>
      <w:r w:rsidRPr="00F45FCB">
        <w:rPr>
          <w:sz w:val="28"/>
          <w:szCs w:val="28"/>
          <w:vertAlign w:val="subscript"/>
        </w:rPr>
        <w:t>Б</w:t>
      </w:r>
      <w:r w:rsidRPr="00F45FCB">
        <w:rPr>
          <w:sz w:val="28"/>
          <w:szCs w:val="28"/>
          <w:vertAlign w:val="superscript"/>
        </w:rPr>
        <w:t>ист1</w:t>
      </w:r>
      <w:r w:rsidRPr="00F45FCB">
        <w:rPr>
          <w:sz w:val="28"/>
          <w:szCs w:val="28"/>
        </w:rPr>
        <w:t>, К</w:t>
      </w:r>
      <w:r w:rsidRPr="00F45FCB">
        <w:rPr>
          <w:sz w:val="28"/>
          <w:szCs w:val="28"/>
          <w:vertAlign w:val="subscript"/>
        </w:rPr>
        <w:t>Б</w:t>
      </w:r>
      <w:r w:rsidRPr="00F45FCB">
        <w:rPr>
          <w:sz w:val="28"/>
          <w:szCs w:val="28"/>
          <w:vertAlign w:val="superscript"/>
        </w:rPr>
        <w:t>истn</w:t>
      </w:r>
      <w:r w:rsidRPr="00F45FCB">
        <w:rPr>
          <w:sz w:val="28"/>
          <w:szCs w:val="28"/>
        </w:rPr>
        <w:t xml:space="preserve"> – значения показателей надежности отдельных источников тепловой энергии;</w:t>
      </w:r>
    </w:p>
    <w:p w14:paraId="288391BD" w14:textId="77777777" w:rsidR="00D708D5" w:rsidRPr="00F45FCB" w:rsidRDefault="00D708D5" w:rsidP="00101BB4">
      <w:pPr>
        <w:pStyle w:val="afffa"/>
        <w:ind w:firstLine="0"/>
        <w:rPr>
          <w:sz w:val="28"/>
          <w:szCs w:val="28"/>
        </w:rPr>
      </w:pPr>
      <w:r w:rsidRPr="00F45FCB">
        <w:rPr>
          <w:sz w:val="28"/>
          <w:szCs w:val="28"/>
        </w:rPr>
        <w:t>Q</w:t>
      </w:r>
      <w:r w:rsidRPr="00F45FCB">
        <w:rPr>
          <w:sz w:val="28"/>
          <w:szCs w:val="28"/>
          <w:vertAlign w:val="subscript"/>
        </w:rPr>
        <w:t>i</w:t>
      </w:r>
      <w:r w:rsidRPr="00F45FCB">
        <w:rPr>
          <w:sz w:val="28"/>
          <w:szCs w:val="28"/>
        </w:rPr>
        <w:t>, Q</w:t>
      </w:r>
      <w:r w:rsidRPr="00F45FCB">
        <w:rPr>
          <w:sz w:val="28"/>
          <w:szCs w:val="28"/>
          <w:vertAlign w:val="subscript"/>
        </w:rPr>
        <w:t>n</w:t>
      </w:r>
      <w:r w:rsidRPr="00F45FCB">
        <w:rPr>
          <w:sz w:val="28"/>
          <w:szCs w:val="28"/>
        </w:rPr>
        <w:t xml:space="preserve"> - средние фактические тепловые нагрузки за предшествующие 12 месяцев по каждому i-му источнику тепловой энергии;</w:t>
      </w:r>
    </w:p>
    <w:p w14:paraId="5A7ACCC3" w14:textId="77777777" w:rsidR="00D708D5" w:rsidRPr="00F45FCB" w:rsidRDefault="00D708D5" w:rsidP="00101BB4">
      <w:pPr>
        <w:pStyle w:val="afffa"/>
        <w:numPr>
          <w:ilvl w:val="0"/>
          <w:numId w:val="10"/>
        </w:numPr>
        <w:ind w:left="0" w:firstLine="284"/>
        <w:rPr>
          <w:sz w:val="28"/>
          <w:szCs w:val="28"/>
        </w:rPr>
      </w:pPr>
      <w:r w:rsidRPr="00F45FCB">
        <w:rPr>
          <w:b/>
          <w:sz w:val="28"/>
          <w:szCs w:val="28"/>
        </w:rPr>
        <w:t>показатель технического состояния тепловых сетей (Кс)</w:t>
      </w:r>
      <w:r w:rsidRPr="00F45FCB">
        <w:rPr>
          <w:sz w:val="28"/>
          <w:szCs w:val="28"/>
        </w:rPr>
        <w:t>, характеризуемый долей ветхих, подлежащих замене трубопроводов, определяется по формуле:</w:t>
      </w:r>
    </w:p>
    <w:p w14:paraId="340E2B29" w14:textId="77777777" w:rsidR="00D708D5" w:rsidRPr="00F45FCB" w:rsidRDefault="00D708D5" w:rsidP="00101BB4">
      <w:pPr>
        <w:pStyle w:val="afffa"/>
        <w:ind w:left="1069" w:firstLine="0"/>
        <w:jc w:val="center"/>
        <w:rPr>
          <w:sz w:val="28"/>
          <w:szCs w:val="28"/>
        </w:rPr>
      </w:pPr>
      <w:r w:rsidRPr="00F45FCB">
        <w:rPr>
          <w:sz w:val="28"/>
          <w:szCs w:val="28"/>
        </w:rPr>
        <w:t>К</w:t>
      </w:r>
      <w:r w:rsidRPr="00F45FCB">
        <w:rPr>
          <w:sz w:val="28"/>
          <w:szCs w:val="28"/>
          <w:vertAlign w:val="subscript"/>
        </w:rPr>
        <w:t>С</w:t>
      </w:r>
      <w:r w:rsidRPr="00F45FCB">
        <w:rPr>
          <w:sz w:val="28"/>
          <w:szCs w:val="28"/>
        </w:rPr>
        <w:t>=</w:t>
      </w:r>
      <w:r w:rsidRPr="00F45FCB">
        <w:rPr>
          <w:sz w:val="28"/>
          <w:szCs w:val="28"/>
          <w:lang w:val="en-US"/>
        </w:rPr>
        <w:t>S</w:t>
      </w:r>
      <w:r w:rsidRPr="00F45FCB">
        <w:rPr>
          <w:sz w:val="28"/>
          <w:szCs w:val="28"/>
          <w:vertAlign w:val="subscript"/>
          <w:lang w:val="en-US"/>
        </w:rPr>
        <w:t>C</w:t>
      </w:r>
      <w:r w:rsidRPr="00F45FCB">
        <w:rPr>
          <w:sz w:val="28"/>
          <w:szCs w:val="28"/>
          <w:vertAlign w:val="superscript"/>
        </w:rPr>
        <w:t xml:space="preserve">экспл </w:t>
      </w:r>
      <w:r w:rsidRPr="00F45FCB">
        <w:rPr>
          <w:sz w:val="28"/>
          <w:szCs w:val="28"/>
        </w:rPr>
        <w:t xml:space="preserve">- </w:t>
      </w:r>
      <w:r w:rsidRPr="00F45FCB">
        <w:rPr>
          <w:sz w:val="28"/>
          <w:szCs w:val="28"/>
          <w:lang w:val="en-US"/>
        </w:rPr>
        <w:t>S</w:t>
      </w:r>
      <w:r w:rsidRPr="00F45FCB">
        <w:rPr>
          <w:sz w:val="28"/>
          <w:szCs w:val="28"/>
          <w:vertAlign w:val="subscript"/>
          <w:lang w:val="en-US"/>
        </w:rPr>
        <w:t>C</w:t>
      </w:r>
      <w:r w:rsidRPr="00F45FCB">
        <w:rPr>
          <w:sz w:val="28"/>
          <w:szCs w:val="28"/>
          <w:vertAlign w:val="superscript"/>
        </w:rPr>
        <w:t>ветх</w:t>
      </w:r>
      <w:r w:rsidRPr="00F45FCB">
        <w:rPr>
          <w:sz w:val="28"/>
          <w:szCs w:val="28"/>
        </w:rPr>
        <w:t xml:space="preserve">/ </w:t>
      </w:r>
      <w:r w:rsidRPr="00F45FCB">
        <w:rPr>
          <w:sz w:val="28"/>
          <w:szCs w:val="28"/>
          <w:lang w:val="en-US"/>
        </w:rPr>
        <w:t>S</w:t>
      </w:r>
      <w:r w:rsidRPr="00F45FCB">
        <w:rPr>
          <w:sz w:val="28"/>
          <w:szCs w:val="28"/>
          <w:vertAlign w:val="subscript"/>
          <w:lang w:val="en-US"/>
        </w:rPr>
        <w:t>C</w:t>
      </w:r>
      <w:r w:rsidRPr="00F45FCB">
        <w:rPr>
          <w:sz w:val="28"/>
          <w:szCs w:val="28"/>
          <w:vertAlign w:val="superscript"/>
        </w:rPr>
        <w:t>экспл</w:t>
      </w:r>
      <w:r w:rsidRPr="00F45FCB">
        <w:rPr>
          <w:sz w:val="28"/>
          <w:szCs w:val="28"/>
        </w:rPr>
        <w:t>,</w:t>
      </w:r>
    </w:p>
    <w:p w14:paraId="1E9A80F7" w14:textId="77777777" w:rsidR="00D708D5" w:rsidRPr="00F45FCB" w:rsidRDefault="00D708D5" w:rsidP="00101BB4">
      <w:pPr>
        <w:pStyle w:val="afffa"/>
        <w:ind w:firstLine="0"/>
        <w:rPr>
          <w:sz w:val="28"/>
          <w:szCs w:val="28"/>
        </w:rPr>
      </w:pPr>
      <w:r w:rsidRPr="00F45FCB">
        <w:rPr>
          <w:sz w:val="28"/>
          <w:szCs w:val="28"/>
          <w:lang w:val="en-US"/>
        </w:rPr>
        <w:t>S</w:t>
      </w:r>
      <w:r w:rsidRPr="00F45FCB">
        <w:rPr>
          <w:sz w:val="28"/>
          <w:szCs w:val="28"/>
          <w:vertAlign w:val="subscript"/>
          <w:lang w:val="en-US"/>
        </w:rPr>
        <w:t>C</w:t>
      </w:r>
      <w:r w:rsidRPr="00F45FCB">
        <w:rPr>
          <w:sz w:val="28"/>
          <w:szCs w:val="28"/>
          <w:vertAlign w:val="superscript"/>
        </w:rPr>
        <w:t>экспл</w:t>
      </w:r>
      <w:r w:rsidRPr="00F45FCB">
        <w:rPr>
          <w:sz w:val="28"/>
          <w:szCs w:val="28"/>
        </w:rPr>
        <w:t xml:space="preserve"> – протяженность тепловых сетей, находящихся в эксплуатации;</w:t>
      </w:r>
    </w:p>
    <w:p w14:paraId="285238A2" w14:textId="77777777" w:rsidR="00D708D5" w:rsidRPr="00F45FCB" w:rsidRDefault="00D708D5" w:rsidP="00101BB4">
      <w:pPr>
        <w:pStyle w:val="afffa"/>
        <w:ind w:firstLine="0"/>
        <w:rPr>
          <w:sz w:val="28"/>
          <w:szCs w:val="28"/>
        </w:rPr>
      </w:pPr>
      <w:r w:rsidRPr="00F45FCB">
        <w:rPr>
          <w:sz w:val="28"/>
          <w:szCs w:val="28"/>
          <w:lang w:val="en-US"/>
        </w:rPr>
        <w:t>S</w:t>
      </w:r>
      <w:r w:rsidRPr="00F45FCB">
        <w:rPr>
          <w:sz w:val="28"/>
          <w:szCs w:val="28"/>
          <w:vertAlign w:val="subscript"/>
          <w:lang w:val="en-US"/>
        </w:rPr>
        <w:t>C</w:t>
      </w:r>
      <w:r w:rsidRPr="00F45FCB">
        <w:rPr>
          <w:sz w:val="28"/>
          <w:szCs w:val="28"/>
          <w:vertAlign w:val="superscript"/>
        </w:rPr>
        <w:t xml:space="preserve">ветх </w:t>
      </w:r>
      <w:r w:rsidRPr="00F45FCB">
        <w:rPr>
          <w:sz w:val="28"/>
          <w:szCs w:val="28"/>
        </w:rPr>
        <w:t>– протяженность ветхих тепловых сетей, находящихся в эксплуатации.</w:t>
      </w:r>
    </w:p>
    <w:p w14:paraId="75535B77" w14:textId="77777777" w:rsidR="00D708D5" w:rsidRPr="00F45FCB" w:rsidRDefault="00D708D5" w:rsidP="00101BB4">
      <w:pPr>
        <w:pStyle w:val="afffa"/>
        <w:numPr>
          <w:ilvl w:val="0"/>
          <w:numId w:val="10"/>
        </w:numPr>
        <w:tabs>
          <w:tab w:val="left" w:pos="0"/>
        </w:tabs>
        <w:ind w:left="0" w:firstLine="284"/>
        <w:rPr>
          <w:sz w:val="28"/>
          <w:szCs w:val="28"/>
        </w:rPr>
      </w:pPr>
      <w:r w:rsidRPr="00F45FCB">
        <w:rPr>
          <w:b/>
          <w:sz w:val="28"/>
          <w:szCs w:val="28"/>
        </w:rPr>
        <w:t>показатель интенсивности отказов систем теплоснабжения</w:t>
      </w:r>
      <w:r w:rsidRPr="00F45FCB">
        <w:rPr>
          <w:sz w:val="28"/>
          <w:szCs w:val="28"/>
        </w:rPr>
        <w:t>:</w:t>
      </w:r>
    </w:p>
    <w:p w14:paraId="19E8E26A" w14:textId="77777777" w:rsidR="00D708D5" w:rsidRPr="00F45FCB" w:rsidRDefault="00D708D5" w:rsidP="00101BB4">
      <w:pPr>
        <w:pStyle w:val="afffa"/>
        <w:ind w:firstLine="284"/>
        <w:rPr>
          <w:sz w:val="28"/>
          <w:szCs w:val="28"/>
        </w:rPr>
      </w:pPr>
      <w:r w:rsidRPr="00F45FCB">
        <w:rPr>
          <w:sz w:val="28"/>
          <w:szCs w:val="28"/>
        </w:rPr>
        <w:t xml:space="preserve">а) </w:t>
      </w:r>
      <w:r w:rsidRPr="00F45FCB">
        <w:rPr>
          <w:b/>
          <w:sz w:val="28"/>
          <w:szCs w:val="28"/>
        </w:rPr>
        <w:t>показатель интенсивности отказов тепловых сетей (К</w:t>
      </w:r>
      <w:r w:rsidRPr="00F45FCB">
        <w:rPr>
          <w:b/>
          <w:sz w:val="28"/>
          <w:szCs w:val="28"/>
          <w:vertAlign w:val="subscript"/>
        </w:rPr>
        <w:t>отктс</w:t>
      </w:r>
      <w:r w:rsidRPr="00F45FCB">
        <w:rPr>
          <w:b/>
          <w:sz w:val="28"/>
          <w:szCs w:val="28"/>
        </w:rPr>
        <w:t>)</w:t>
      </w:r>
      <w:r w:rsidRPr="00F45FCB">
        <w:rPr>
          <w:sz w:val="28"/>
          <w:szCs w:val="28"/>
        </w:rPr>
        <w:t xml:space="preserve">, характеризуемый количеством вынужденных отключений участков тепловой </w:t>
      </w:r>
      <w:r w:rsidRPr="00F45FCB">
        <w:rPr>
          <w:sz w:val="28"/>
          <w:szCs w:val="28"/>
        </w:rPr>
        <w:lastRenderedPageBreak/>
        <w:t>сети с ограничением отпуска тепловой энергии потребителям, вызванным отказом и его устранением:</w:t>
      </w:r>
    </w:p>
    <w:p w14:paraId="1642AB7E" w14:textId="77777777" w:rsidR="00D708D5" w:rsidRPr="00F45FCB" w:rsidRDefault="00D708D5" w:rsidP="00101BB4">
      <w:pPr>
        <w:pStyle w:val="afffa"/>
        <w:jc w:val="center"/>
        <w:rPr>
          <w:sz w:val="28"/>
          <w:szCs w:val="28"/>
        </w:rPr>
      </w:pPr>
      <w:r w:rsidRPr="00F45FCB">
        <w:rPr>
          <w:sz w:val="28"/>
          <w:szCs w:val="28"/>
        </w:rPr>
        <w:t>И</w:t>
      </w:r>
      <w:r w:rsidRPr="00F45FCB">
        <w:rPr>
          <w:sz w:val="28"/>
          <w:szCs w:val="28"/>
          <w:vertAlign w:val="subscript"/>
        </w:rPr>
        <w:t xml:space="preserve">отк тс </w:t>
      </w:r>
      <w:r w:rsidRPr="00F45FCB">
        <w:rPr>
          <w:sz w:val="28"/>
          <w:szCs w:val="28"/>
        </w:rPr>
        <w:t>= n</w:t>
      </w:r>
      <w:r w:rsidRPr="00F45FCB">
        <w:rPr>
          <w:sz w:val="28"/>
          <w:szCs w:val="28"/>
          <w:vertAlign w:val="subscript"/>
        </w:rPr>
        <w:t>отк</w:t>
      </w:r>
      <w:r w:rsidRPr="00F45FCB">
        <w:rPr>
          <w:sz w:val="28"/>
          <w:szCs w:val="28"/>
        </w:rPr>
        <w:t xml:space="preserve"> / S [1 / (км * год)], где</w:t>
      </w:r>
    </w:p>
    <w:p w14:paraId="16B9AFFB" w14:textId="77777777" w:rsidR="00D708D5" w:rsidRPr="00F45FCB" w:rsidRDefault="00D708D5" w:rsidP="00101BB4">
      <w:pPr>
        <w:pStyle w:val="afffa"/>
        <w:tabs>
          <w:tab w:val="left" w:pos="426"/>
        </w:tabs>
        <w:ind w:firstLine="0"/>
        <w:rPr>
          <w:sz w:val="28"/>
          <w:szCs w:val="28"/>
        </w:rPr>
      </w:pPr>
      <w:bookmarkStart w:id="118" w:name="100108"/>
      <w:bookmarkEnd w:id="118"/>
      <w:r w:rsidRPr="00F45FCB">
        <w:rPr>
          <w:sz w:val="28"/>
          <w:szCs w:val="28"/>
        </w:rPr>
        <w:t>n</w:t>
      </w:r>
      <w:r w:rsidRPr="00F45FCB">
        <w:rPr>
          <w:sz w:val="28"/>
          <w:szCs w:val="28"/>
          <w:vertAlign w:val="subscript"/>
        </w:rPr>
        <w:t>отк</w:t>
      </w:r>
      <w:r w:rsidRPr="00F45FCB">
        <w:rPr>
          <w:sz w:val="28"/>
          <w:szCs w:val="28"/>
        </w:rPr>
        <w:t xml:space="preserve"> - количество отказов за предыдущий год;</w:t>
      </w:r>
    </w:p>
    <w:p w14:paraId="6CA0F44A" w14:textId="77777777" w:rsidR="00D708D5" w:rsidRPr="00F45FCB" w:rsidRDefault="00D708D5" w:rsidP="00101BB4">
      <w:pPr>
        <w:pStyle w:val="afffa"/>
        <w:tabs>
          <w:tab w:val="left" w:pos="426"/>
        </w:tabs>
        <w:ind w:firstLine="0"/>
        <w:rPr>
          <w:sz w:val="28"/>
          <w:szCs w:val="28"/>
        </w:rPr>
      </w:pPr>
      <w:bookmarkStart w:id="119" w:name="100109"/>
      <w:bookmarkEnd w:id="119"/>
      <w:r w:rsidRPr="00F45FCB">
        <w:rPr>
          <w:sz w:val="28"/>
          <w:szCs w:val="28"/>
        </w:rPr>
        <w:t>S - протяженность тепловой сети (в двухтрубном исполнении) данной системы теплоснабжения [км].</w:t>
      </w:r>
    </w:p>
    <w:p w14:paraId="75C8BF5A" w14:textId="77777777" w:rsidR="00D708D5" w:rsidRPr="00F45FCB" w:rsidRDefault="00D708D5" w:rsidP="00101BB4">
      <w:pPr>
        <w:pStyle w:val="afffa"/>
        <w:tabs>
          <w:tab w:val="left" w:pos="426"/>
        </w:tabs>
        <w:ind w:firstLine="567"/>
        <w:rPr>
          <w:sz w:val="28"/>
          <w:szCs w:val="28"/>
        </w:rPr>
      </w:pPr>
      <w:bookmarkStart w:id="120" w:name="100110"/>
      <w:bookmarkEnd w:id="120"/>
      <w:r w:rsidRPr="00F45FCB">
        <w:rPr>
          <w:sz w:val="28"/>
          <w:szCs w:val="28"/>
        </w:rPr>
        <w:t>В зависимости от интенсивности отказов (И</w:t>
      </w:r>
      <w:r w:rsidRPr="00F45FCB">
        <w:rPr>
          <w:sz w:val="28"/>
          <w:szCs w:val="28"/>
          <w:vertAlign w:val="subscript"/>
        </w:rPr>
        <w:t>отк тс</w:t>
      </w:r>
      <w:r w:rsidRPr="00F45FCB">
        <w:rPr>
          <w:sz w:val="28"/>
          <w:szCs w:val="28"/>
        </w:rPr>
        <w:t>) определяется показатель надежности тепловых сетей (К</w:t>
      </w:r>
      <w:r w:rsidRPr="00F45FCB">
        <w:rPr>
          <w:sz w:val="28"/>
          <w:szCs w:val="28"/>
          <w:vertAlign w:val="subscript"/>
        </w:rPr>
        <w:t>отк тс</w:t>
      </w:r>
      <w:r w:rsidRPr="00F45FCB">
        <w:rPr>
          <w:sz w:val="28"/>
          <w:szCs w:val="28"/>
        </w:rPr>
        <w:t>):</w:t>
      </w:r>
    </w:p>
    <w:p w14:paraId="3161E54B" w14:textId="77777777" w:rsidR="00D708D5" w:rsidRPr="00F45FCB" w:rsidRDefault="00D708D5" w:rsidP="00101BB4">
      <w:pPr>
        <w:pStyle w:val="afffa"/>
        <w:ind w:firstLine="0"/>
        <w:rPr>
          <w:sz w:val="28"/>
          <w:szCs w:val="28"/>
        </w:rPr>
      </w:pPr>
      <w:bookmarkStart w:id="121" w:name="100111"/>
      <w:bookmarkEnd w:id="121"/>
      <w:r w:rsidRPr="00F45FCB">
        <w:rPr>
          <w:sz w:val="28"/>
          <w:szCs w:val="28"/>
        </w:rPr>
        <w:t>до 0,2 включительно - К</w:t>
      </w:r>
      <w:r w:rsidRPr="00F45FCB">
        <w:rPr>
          <w:sz w:val="28"/>
          <w:szCs w:val="28"/>
          <w:vertAlign w:val="subscript"/>
        </w:rPr>
        <w:t>отк тс</w:t>
      </w:r>
      <w:r w:rsidRPr="00F45FCB">
        <w:rPr>
          <w:sz w:val="28"/>
          <w:szCs w:val="28"/>
        </w:rPr>
        <w:t xml:space="preserve"> = 1,0;</w:t>
      </w:r>
    </w:p>
    <w:p w14:paraId="13A642FE" w14:textId="77777777" w:rsidR="00D708D5" w:rsidRPr="00F45FCB" w:rsidRDefault="00D708D5" w:rsidP="00101BB4">
      <w:pPr>
        <w:pStyle w:val="afffa"/>
        <w:ind w:firstLine="0"/>
        <w:rPr>
          <w:sz w:val="28"/>
          <w:szCs w:val="28"/>
        </w:rPr>
      </w:pPr>
      <w:bookmarkStart w:id="122" w:name="100112"/>
      <w:bookmarkEnd w:id="122"/>
      <w:r w:rsidRPr="00F45FCB">
        <w:rPr>
          <w:sz w:val="28"/>
          <w:szCs w:val="28"/>
        </w:rPr>
        <w:t>от 0,2 до 0,6 включительно - К</w:t>
      </w:r>
      <w:r w:rsidRPr="00F45FCB">
        <w:rPr>
          <w:sz w:val="28"/>
          <w:szCs w:val="28"/>
          <w:vertAlign w:val="subscript"/>
        </w:rPr>
        <w:t>отк тс</w:t>
      </w:r>
      <w:r w:rsidRPr="00F45FCB">
        <w:rPr>
          <w:sz w:val="28"/>
          <w:szCs w:val="28"/>
        </w:rPr>
        <w:t xml:space="preserve"> = 0,8;</w:t>
      </w:r>
    </w:p>
    <w:p w14:paraId="6C64CE75" w14:textId="77777777" w:rsidR="00D708D5" w:rsidRPr="00F45FCB" w:rsidRDefault="00D708D5" w:rsidP="00101BB4">
      <w:pPr>
        <w:pStyle w:val="afffa"/>
        <w:ind w:firstLine="0"/>
        <w:rPr>
          <w:sz w:val="28"/>
          <w:szCs w:val="28"/>
        </w:rPr>
      </w:pPr>
      <w:bookmarkStart w:id="123" w:name="100113"/>
      <w:bookmarkEnd w:id="123"/>
      <w:r w:rsidRPr="00F45FCB">
        <w:rPr>
          <w:sz w:val="28"/>
          <w:szCs w:val="28"/>
        </w:rPr>
        <w:t>от 0,6 - 1,2 включительно - К</w:t>
      </w:r>
      <w:r w:rsidRPr="00F45FCB">
        <w:rPr>
          <w:sz w:val="28"/>
          <w:szCs w:val="28"/>
          <w:vertAlign w:val="subscript"/>
        </w:rPr>
        <w:t>отк тс</w:t>
      </w:r>
      <w:r w:rsidRPr="00F45FCB">
        <w:rPr>
          <w:sz w:val="28"/>
          <w:szCs w:val="28"/>
        </w:rPr>
        <w:t xml:space="preserve"> = 0,6;</w:t>
      </w:r>
    </w:p>
    <w:p w14:paraId="72514394" w14:textId="77777777" w:rsidR="00D708D5" w:rsidRPr="00F45FCB" w:rsidRDefault="00D708D5" w:rsidP="00101BB4">
      <w:pPr>
        <w:pStyle w:val="afffa"/>
        <w:ind w:firstLine="0"/>
        <w:rPr>
          <w:sz w:val="28"/>
          <w:szCs w:val="28"/>
        </w:rPr>
      </w:pPr>
      <w:bookmarkStart w:id="124" w:name="100114"/>
      <w:bookmarkEnd w:id="124"/>
      <w:r w:rsidRPr="00F45FCB">
        <w:rPr>
          <w:sz w:val="28"/>
          <w:szCs w:val="28"/>
        </w:rPr>
        <w:t>свыше 1,2 - К</w:t>
      </w:r>
      <w:r w:rsidRPr="00F45FCB">
        <w:rPr>
          <w:sz w:val="28"/>
          <w:szCs w:val="28"/>
          <w:vertAlign w:val="subscript"/>
        </w:rPr>
        <w:t>отк тс</w:t>
      </w:r>
      <w:r w:rsidRPr="00F45FCB">
        <w:rPr>
          <w:sz w:val="28"/>
          <w:szCs w:val="28"/>
        </w:rPr>
        <w:t xml:space="preserve"> = 0,5.</w:t>
      </w:r>
    </w:p>
    <w:p w14:paraId="329A8651" w14:textId="77777777" w:rsidR="00D708D5" w:rsidRPr="00F45FCB" w:rsidRDefault="00D708D5" w:rsidP="00101BB4">
      <w:pPr>
        <w:pStyle w:val="afffa"/>
        <w:ind w:firstLine="567"/>
        <w:rPr>
          <w:sz w:val="28"/>
          <w:szCs w:val="28"/>
        </w:rPr>
      </w:pPr>
      <w:r w:rsidRPr="00F45FCB">
        <w:rPr>
          <w:sz w:val="28"/>
          <w:szCs w:val="28"/>
        </w:rPr>
        <w:t xml:space="preserve">б) </w:t>
      </w:r>
      <w:r w:rsidRPr="00F45FCB">
        <w:rPr>
          <w:b/>
          <w:sz w:val="28"/>
          <w:szCs w:val="28"/>
        </w:rPr>
        <w:t>показатель интенсивности отказов (далее - отказ) теплового источника</w:t>
      </w:r>
      <w:r w:rsidRPr="00F45FCB">
        <w:rPr>
          <w:sz w:val="28"/>
          <w:szCs w:val="28"/>
        </w:rPr>
        <w:t>,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w:t>
      </w:r>
      <w:r w:rsidRPr="00F45FCB">
        <w:rPr>
          <w:sz w:val="28"/>
          <w:szCs w:val="28"/>
          <w:vertAlign w:val="subscript"/>
        </w:rPr>
        <w:t>отк ит</w:t>
      </w:r>
      <w:r w:rsidRPr="00F45FCB">
        <w:rPr>
          <w:sz w:val="28"/>
          <w:szCs w:val="28"/>
        </w:rPr>
        <w:t>):</w:t>
      </w:r>
    </w:p>
    <w:p w14:paraId="6D1FAD83" w14:textId="77777777" w:rsidR="00D708D5" w:rsidRPr="00F45FCB" w:rsidRDefault="00D708D5" w:rsidP="00101BB4">
      <w:pPr>
        <w:pStyle w:val="afffa"/>
        <w:ind w:left="709" w:firstLine="0"/>
        <w:jc w:val="center"/>
        <w:rPr>
          <w:sz w:val="28"/>
          <w:szCs w:val="28"/>
        </w:rPr>
      </w:pPr>
      <w:r w:rsidRPr="00F45FCB">
        <w:rPr>
          <w:sz w:val="28"/>
          <w:szCs w:val="28"/>
        </w:rPr>
        <w:t>И</w:t>
      </w:r>
      <w:r w:rsidRPr="00F45FCB">
        <w:rPr>
          <w:sz w:val="28"/>
          <w:szCs w:val="28"/>
          <w:vertAlign w:val="subscript"/>
        </w:rPr>
        <w:t>отк ит</w:t>
      </w:r>
      <w:r w:rsidRPr="00F45FCB">
        <w:rPr>
          <w:sz w:val="28"/>
          <w:szCs w:val="28"/>
        </w:rPr>
        <w:t>=К</w:t>
      </w:r>
      <w:r w:rsidRPr="00F45FCB">
        <w:rPr>
          <w:sz w:val="28"/>
          <w:szCs w:val="28"/>
          <w:vertAlign w:val="subscript"/>
        </w:rPr>
        <w:t>э</w:t>
      </w:r>
      <w:r w:rsidRPr="00F45FCB">
        <w:rPr>
          <w:sz w:val="28"/>
          <w:szCs w:val="28"/>
        </w:rPr>
        <w:t>+К</w:t>
      </w:r>
      <w:r w:rsidRPr="00F45FCB">
        <w:rPr>
          <w:sz w:val="28"/>
          <w:szCs w:val="28"/>
          <w:vertAlign w:val="subscript"/>
        </w:rPr>
        <w:t>в</w:t>
      </w:r>
      <w:r w:rsidRPr="00F45FCB">
        <w:rPr>
          <w:sz w:val="28"/>
          <w:szCs w:val="28"/>
        </w:rPr>
        <w:t>+К</w:t>
      </w:r>
      <w:r w:rsidRPr="00F45FCB">
        <w:rPr>
          <w:sz w:val="28"/>
          <w:szCs w:val="28"/>
          <w:vertAlign w:val="subscript"/>
        </w:rPr>
        <w:t>т</w:t>
      </w:r>
      <w:r w:rsidRPr="00F45FCB">
        <w:rPr>
          <w:sz w:val="28"/>
          <w:szCs w:val="28"/>
        </w:rPr>
        <w:t>/3, где</w:t>
      </w:r>
    </w:p>
    <w:p w14:paraId="73505D7E" w14:textId="77777777" w:rsidR="00D708D5" w:rsidRPr="00F45FCB" w:rsidRDefault="00D708D5" w:rsidP="00101BB4">
      <w:pPr>
        <w:pStyle w:val="afffa"/>
        <w:ind w:firstLine="567"/>
        <w:rPr>
          <w:sz w:val="28"/>
          <w:szCs w:val="28"/>
        </w:rPr>
      </w:pPr>
      <w:r w:rsidRPr="00F45FCB">
        <w:rPr>
          <w:sz w:val="28"/>
          <w:szCs w:val="28"/>
        </w:rPr>
        <w:t>В зависимости от интенсивности отказов (И</w:t>
      </w:r>
      <w:r w:rsidRPr="00F45FCB">
        <w:rPr>
          <w:sz w:val="28"/>
          <w:szCs w:val="28"/>
          <w:vertAlign w:val="subscript"/>
        </w:rPr>
        <w:t>отк ит</w:t>
      </w:r>
      <w:r w:rsidRPr="00F45FCB">
        <w:rPr>
          <w:sz w:val="28"/>
          <w:szCs w:val="28"/>
        </w:rPr>
        <w:t>) определяется показатель надежности теплового источника (К</w:t>
      </w:r>
      <w:r w:rsidRPr="00F45FCB">
        <w:rPr>
          <w:sz w:val="28"/>
          <w:szCs w:val="28"/>
          <w:vertAlign w:val="subscript"/>
        </w:rPr>
        <w:t>отк ит</w:t>
      </w:r>
      <w:r w:rsidRPr="00F45FCB">
        <w:rPr>
          <w:sz w:val="28"/>
          <w:szCs w:val="28"/>
        </w:rPr>
        <w:t>):</w:t>
      </w:r>
    </w:p>
    <w:p w14:paraId="6D1FA1FB" w14:textId="77777777" w:rsidR="00D708D5" w:rsidRPr="00F45FCB" w:rsidRDefault="00D708D5" w:rsidP="00101BB4">
      <w:pPr>
        <w:pStyle w:val="afffa"/>
        <w:ind w:firstLine="284"/>
        <w:rPr>
          <w:sz w:val="28"/>
          <w:szCs w:val="28"/>
        </w:rPr>
      </w:pPr>
      <w:r w:rsidRPr="00F45FCB">
        <w:rPr>
          <w:sz w:val="28"/>
          <w:szCs w:val="28"/>
        </w:rPr>
        <w:t>до 0,2 включительно - К</w:t>
      </w:r>
      <w:r w:rsidRPr="00F45FCB">
        <w:rPr>
          <w:sz w:val="28"/>
          <w:szCs w:val="28"/>
          <w:vertAlign w:val="subscript"/>
        </w:rPr>
        <w:t>отк ит</w:t>
      </w:r>
      <w:r w:rsidRPr="00F45FCB">
        <w:rPr>
          <w:sz w:val="28"/>
          <w:szCs w:val="28"/>
        </w:rPr>
        <w:t xml:space="preserve"> = 1,0;</w:t>
      </w:r>
    </w:p>
    <w:p w14:paraId="71961A15" w14:textId="77777777" w:rsidR="00D708D5" w:rsidRPr="00F45FCB" w:rsidRDefault="00D708D5" w:rsidP="00101BB4">
      <w:pPr>
        <w:pStyle w:val="afffa"/>
        <w:ind w:firstLine="284"/>
        <w:rPr>
          <w:sz w:val="28"/>
          <w:szCs w:val="28"/>
        </w:rPr>
      </w:pPr>
      <w:r w:rsidRPr="00F45FCB">
        <w:rPr>
          <w:sz w:val="28"/>
          <w:szCs w:val="28"/>
        </w:rPr>
        <w:t>от 0,2 до 0,6 включительно - К</w:t>
      </w:r>
      <w:r w:rsidRPr="00F45FCB">
        <w:rPr>
          <w:sz w:val="28"/>
          <w:szCs w:val="28"/>
          <w:vertAlign w:val="subscript"/>
        </w:rPr>
        <w:t>отк ит</w:t>
      </w:r>
      <w:r w:rsidRPr="00F45FCB">
        <w:rPr>
          <w:sz w:val="28"/>
          <w:szCs w:val="28"/>
        </w:rPr>
        <w:t xml:space="preserve"> = 0,8;</w:t>
      </w:r>
    </w:p>
    <w:p w14:paraId="26739A3B" w14:textId="77777777" w:rsidR="00D708D5" w:rsidRPr="00F45FCB" w:rsidRDefault="00D708D5" w:rsidP="00101BB4">
      <w:pPr>
        <w:pStyle w:val="afffa"/>
        <w:ind w:firstLine="284"/>
        <w:rPr>
          <w:sz w:val="28"/>
          <w:szCs w:val="28"/>
        </w:rPr>
      </w:pPr>
      <w:r w:rsidRPr="00F45FCB">
        <w:rPr>
          <w:sz w:val="28"/>
          <w:szCs w:val="28"/>
        </w:rPr>
        <w:t>от 0,6 - 1,2 включительно - К</w:t>
      </w:r>
      <w:r w:rsidRPr="00F45FCB">
        <w:rPr>
          <w:sz w:val="28"/>
          <w:szCs w:val="28"/>
          <w:vertAlign w:val="subscript"/>
        </w:rPr>
        <w:t>отк ит</w:t>
      </w:r>
      <w:r w:rsidRPr="00F45FCB">
        <w:rPr>
          <w:sz w:val="28"/>
          <w:szCs w:val="28"/>
        </w:rPr>
        <w:t xml:space="preserve"> = 0,6;</w:t>
      </w:r>
    </w:p>
    <w:p w14:paraId="3BF093FD" w14:textId="77777777" w:rsidR="00D708D5" w:rsidRPr="00F45FCB" w:rsidRDefault="00D708D5" w:rsidP="00101BB4">
      <w:pPr>
        <w:pStyle w:val="afffa"/>
        <w:ind w:firstLine="567"/>
        <w:rPr>
          <w:sz w:val="28"/>
          <w:szCs w:val="28"/>
        </w:rPr>
      </w:pPr>
      <w:r w:rsidRPr="00F45FCB">
        <w:rPr>
          <w:b/>
          <w:sz w:val="28"/>
          <w:szCs w:val="28"/>
        </w:rPr>
        <w:t>Показатель надежности системы теплоснабжения К</w:t>
      </w:r>
      <w:r w:rsidRPr="00F45FCB">
        <w:rPr>
          <w:b/>
          <w:sz w:val="28"/>
          <w:szCs w:val="28"/>
          <w:vertAlign w:val="subscript"/>
        </w:rPr>
        <w:t>над</w:t>
      </w:r>
      <w:r w:rsidRPr="00F45FCB">
        <w:rPr>
          <w:sz w:val="28"/>
          <w:szCs w:val="28"/>
        </w:rPr>
        <w:t xml:space="preserve"> определяется как средний по частным показателям К</w:t>
      </w:r>
      <w:r w:rsidRPr="00F45FCB">
        <w:rPr>
          <w:sz w:val="28"/>
          <w:szCs w:val="28"/>
          <w:vertAlign w:val="subscript"/>
        </w:rPr>
        <w:t>э</w:t>
      </w:r>
      <w:r w:rsidRPr="00F45FCB">
        <w:rPr>
          <w:sz w:val="28"/>
          <w:szCs w:val="28"/>
        </w:rPr>
        <w:t>, К</w:t>
      </w:r>
      <w:r w:rsidRPr="00F45FCB">
        <w:rPr>
          <w:sz w:val="28"/>
          <w:szCs w:val="28"/>
          <w:vertAlign w:val="subscript"/>
        </w:rPr>
        <w:t>в</w:t>
      </w:r>
      <w:r w:rsidRPr="00F45FCB">
        <w:rPr>
          <w:sz w:val="28"/>
          <w:szCs w:val="28"/>
        </w:rPr>
        <w:t>, К</w:t>
      </w:r>
      <w:r w:rsidRPr="00F45FCB">
        <w:rPr>
          <w:sz w:val="28"/>
          <w:szCs w:val="28"/>
          <w:vertAlign w:val="subscript"/>
        </w:rPr>
        <w:t>т</w:t>
      </w:r>
      <w:r w:rsidRPr="00F45FCB">
        <w:rPr>
          <w:sz w:val="28"/>
          <w:szCs w:val="28"/>
        </w:rPr>
        <w:t>, К</w:t>
      </w:r>
      <w:r w:rsidRPr="00F45FCB">
        <w:rPr>
          <w:sz w:val="28"/>
          <w:szCs w:val="28"/>
          <w:vertAlign w:val="subscript"/>
        </w:rPr>
        <w:t>б</w:t>
      </w:r>
      <w:r w:rsidRPr="00F45FCB">
        <w:rPr>
          <w:sz w:val="28"/>
          <w:szCs w:val="28"/>
        </w:rPr>
        <w:t>, К</w:t>
      </w:r>
      <w:r w:rsidRPr="00F45FCB">
        <w:rPr>
          <w:sz w:val="28"/>
          <w:szCs w:val="28"/>
          <w:vertAlign w:val="subscript"/>
        </w:rPr>
        <w:t>с</w:t>
      </w:r>
      <w:r w:rsidRPr="00F45FCB">
        <w:rPr>
          <w:sz w:val="28"/>
          <w:szCs w:val="28"/>
        </w:rPr>
        <w:t>, К</w:t>
      </w:r>
      <w:r w:rsidRPr="00F45FCB">
        <w:rPr>
          <w:sz w:val="28"/>
          <w:szCs w:val="28"/>
          <w:vertAlign w:val="subscript"/>
        </w:rPr>
        <w:t>отк</w:t>
      </w:r>
      <w:r w:rsidRPr="00F45FCB">
        <w:rPr>
          <w:sz w:val="28"/>
          <w:szCs w:val="28"/>
        </w:rPr>
        <w:t xml:space="preserve"> т/с и К</w:t>
      </w:r>
      <w:r w:rsidRPr="00F45FCB">
        <w:rPr>
          <w:sz w:val="28"/>
          <w:szCs w:val="28"/>
          <w:vertAlign w:val="subscript"/>
        </w:rPr>
        <w:t>откит</w:t>
      </w:r>
      <w:r w:rsidRPr="00F45FCB">
        <w:rPr>
          <w:sz w:val="28"/>
          <w:szCs w:val="28"/>
        </w:rPr>
        <w:t>:</w:t>
      </w:r>
    </w:p>
    <w:p w14:paraId="176A207D" w14:textId="77777777" w:rsidR="00D708D5" w:rsidRPr="00F45FCB" w:rsidRDefault="00D708D5" w:rsidP="00101BB4">
      <w:pPr>
        <w:pStyle w:val="afffa"/>
        <w:rPr>
          <w:sz w:val="28"/>
          <w:szCs w:val="28"/>
        </w:rPr>
      </w:pPr>
      <w:r w:rsidRPr="00F45FCB">
        <w:rPr>
          <w:sz w:val="28"/>
          <w:szCs w:val="28"/>
        </w:rPr>
        <w:t>К</w:t>
      </w:r>
      <w:r w:rsidRPr="00F45FCB">
        <w:rPr>
          <w:sz w:val="28"/>
          <w:szCs w:val="28"/>
          <w:vertAlign w:val="subscript"/>
        </w:rPr>
        <w:t>над</w:t>
      </w:r>
      <w:r w:rsidRPr="00F45FCB">
        <w:rPr>
          <w:sz w:val="28"/>
          <w:szCs w:val="28"/>
        </w:rPr>
        <w:t>= К</w:t>
      </w:r>
      <w:r w:rsidRPr="00F45FCB">
        <w:rPr>
          <w:sz w:val="28"/>
          <w:szCs w:val="28"/>
          <w:vertAlign w:val="subscript"/>
        </w:rPr>
        <w:t>э</w:t>
      </w:r>
      <w:r w:rsidRPr="00F45FCB">
        <w:rPr>
          <w:sz w:val="28"/>
          <w:szCs w:val="28"/>
        </w:rPr>
        <w:t>+К</w:t>
      </w:r>
      <w:r w:rsidRPr="00F45FCB">
        <w:rPr>
          <w:sz w:val="28"/>
          <w:szCs w:val="28"/>
          <w:vertAlign w:val="subscript"/>
        </w:rPr>
        <w:t>в</w:t>
      </w:r>
      <w:r w:rsidRPr="00F45FCB">
        <w:rPr>
          <w:sz w:val="28"/>
          <w:szCs w:val="28"/>
        </w:rPr>
        <w:t>+К</w:t>
      </w:r>
      <w:r w:rsidRPr="00F45FCB">
        <w:rPr>
          <w:sz w:val="28"/>
          <w:szCs w:val="28"/>
          <w:vertAlign w:val="subscript"/>
        </w:rPr>
        <w:t>т</w:t>
      </w:r>
      <w:r w:rsidRPr="00F45FCB">
        <w:rPr>
          <w:sz w:val="28"/>
          <w:szCs w:val="28"/>
        </w:rPr>
        <w:t>+К</w:t>
      </w:r>
      <w:r w:rsidRPr="00F45FCB">
        <w:rPr>
          <w:sz w:val="28"/>
          <w:szCs w:val="28"/>
          <w:vertAlign w:val="subscript"/>
        </w:rPr>
        <w:t>б</w:t>
      </w:r>
      <w:r w:rsidRPr="00F45FCB">
        <w:rPr>
          <w:sz w:val="28"/>
          <w:szCs w:val="28"/>
        </w:rPr>
        <w:t>+К</w:t>
      </w:r>
      <w:r w:rsidRPr="00F45FCB">
        <w:rPr>
          <w:sz w:val="28"/>
          <w:szCs w:val="28"/>
          <w:vertAlign w:val="subscript"/>
        </w:rPr>
        <w:t>с</w:t>
      </w:r>
      <w:r w:rsidRPr="00F45FCB">
        <w:rPr>
          <w:sz w:val="28"/>
          <w:szCs w:val="28"/>
        </w:rPr>
        <w:t>+К</w:t>
      </w:r>
      <w:r w:rsidRPr="00F45FCB">
        <w:rPr>
          <w:sz w:val="28"/>
          <w:szCs w:val="28"/>
          <w:vertAlign w:val="subscript"/>
        </w:rPr>
        <w:t>отктс</w:t>
      </w:r>
      <w:r w:rsidRPr="00F45FCB">
        <w:rPr>
          <w:sz w:val="28"/>
          <w:szCs w:val="28"/>
        </w:rPr>
        <w:t xml:space="preserve"> и К</w:t>
      </w:r>
      <w:r w:rsidRPr="00F45FCB">
        <w:rPr>
          <w:sz w:val="28"/>
          <w:szCs w:val="28"/>
          <w:vertAlign w:val="subscript"/>
        </w:rPr>
        <w:t>откит</w:t>
      </w:r>
      <w:r w:rsidRPr="00F45FCB">
        <w:rPr>
          <w:sz w:val="28"/>
          <w:szCs w:val="28"/>
        </w:rPr>
        <w:t>/7</w:t>
      </w:r>
    </w:p>
    <w:p w14:paraId="5D6D0B23" w14:textId="77777777" w:rsidR="00D708D5" w:rsidRPr="00F45FCB" w:rsidRDefault="00D708D5" w:rsidP="00101BB4">
      <w:pPr>
        <w:pStyle w:val="afffa"/>
        <w:ind w:firstLine="567"/>
        <w:rPr>
          <w:sz w:val="28"/>
          <w:szCs w:val="28"/>
        </w:rPr>
      </w:pPr>
      <w:r w:rsidRPr="00F45FCB">
        <w:rPr>
          <w:sz w:val="28"/>
          <w:szCs w:val="28"/>
        </w:rPr>
        <w:t>В зависимости от полученных показателей надежности системы теплоснабжения с точки зрения надежности могут быть оценены как:</w:t>
      </w:r>
    </w:p>
    <w:p w14:paraId="3B51329B" w14:textId="77777777" w:rsidR="00D708D5" w:rsidRPr="00F45FCB" w:rsidRDefault="00D708D5" w:rsidP="00101BB4">
      <w:pPr>
        <w:pStyle w:val="afffa"/>
        <w:ind w:firstLine="142"/>
        <w:rPr>
          <w:sz w:val="28"/>
          <w:szCs w:val="28"/>
        </w:rPr>
      </w:pPr>
      <w:r w:rsidRPr="00F45FCB">
        <w:rPr>
          <w:sz w:val="28"/>
          <w:szCs w:val="28"/>
        </w:rPr>
        <w:t>- высоконадежные - более 0,9;</w:t>
      </w:r>
    </w:p>
    <w:p w14:paraId="350F2592" w14:textId="77777777" w:rsidR="00D708D5" w:rsidRPr="00F45FCB" w:rsidRDefault="00D708D5" w:rsidP="00101BB4">
      <w:pPr>
        <w:pStyle w:val="afffa"/>
        <w:ind w:firstLine="142"/>
        <w:rPr>
          <w:sz w:val="28"/>
          <w:szCs w:val="28"/>
        </w:rPr>
      </w:pPr>
      <w:r w:rsidRPr="00F45FCB">
        <w:rPr>
          <w:sz w:val="28"/>
          <w:szCs w:val="28"/>
        </w:rPr>
        <w:t>- надежные - 0,75 - 0,89;</w:t>
      </w:r>
    </w:p>
    <w:p w14:paraId="212133E6" w14:textId="77777777" w:rsidR="00D708D5" w:rsidRPr="00F45FCB" w:rsidRDefault="00D708D5" w:rsidP="00101BB4">
      <w:pPr>
        <w:pStyle w:val="afffa"/>
        <w:ind w:firstLine="142"/>
        <w:rPr>
          <w:sz w:val="28"/>
          <w:szCs w:val="28"/>
        </w:rPr>
      </w:pPr>
      <w:r w:rsidRPr="00F45FCB">
        <w:rPr>
          <w:sz w:val="28"/>
          <w:szCs w:val="28"/>
        </w:rPr>
        <w:t>- малонадежные- 0,5 - 0,74;</w:t>
      </w:r>
    </w:p>
    <w:p w14:paraId="11D0BA93" w14:textId="77777777" w:rsidR="00D708D5" w:rsidRPr="00F45FCB" w:rsidRDefault="00D708D5" w:rsidP="00101BB4">
      <w:pPr>
        <w:pStyle w:val="afffa"/>
        <w:ind w:firstLine="142"/>
        <w:rPr>
          <w:sz w:val="28"/>
          <w:szCs w:val="28"/>
        </w:rPr>
      </w:pPr>
      <w:r w:rsidRPr="00F45FCB">
        <w:rPr>
          <w:sz w:val="28"/>
          <w:szCs w:val="28"/>
        </w:rPr>
        <w:t>- ненадежные- менее 0,5.</w:t>
      </w:r>
    </w:p>
    <w:p w14:paraId="0F925FD7" w14:textId="77777777" w:rsidR="00D708D5" w:rsidRPr="00F45FCB" w:rsidRDefault="00D708D5" w:rsidP="00101BB4">
      <w:pPr>
        <w:spacing w:after="0" w:line="240" w:lineRule="auto"/>
        <w:ind w:firstLine="720"/>
        <w:jc w:val="both"/>
        <w:rPr>
          <w:rFonts w:eastAsia="Times New Roman" w:cs="Times New Roman"/>
          <w:szCs w:val="28"/>
          <w:lang w:eastAsia="ru-RU"/>
        </w:rPr>
      </w:pPr>
      <w:r w:rsidRPr="00F45FCB">
        <w:rPr>
          <w:rFonts w:cs="Times New Roman"/>
          <w:szCs w:val="28"/>
        </w:rPr>
        <w:t>Критерии оценки надежности и коэффициент надежности систем</w:t>
      </w:r>
      <w:r w:rsidRPr="00F45FCB">
        <w:rPr>
          <w:rFonts w:cs="Times New Roman"/>
          <w:szCs w:val="28"/>
        </w:rPr>
        <w:br/>
        <w:t>теплоснабжения приведены в таблице 9.2.</w:t>
      </w:r>
    </w:p>
    <w:p w14:paraId="7D7364B0" w14:textId="77777777" w:rsidR="006C6AB2" w:rsidRPr="00F45FCB" w:rsidRDefault="006C6AB2" w:rsidP="00101BB4">
      <w:pPr>
        <w:tabs>
          <w:tab w:val="left" w:pos="5341"/>
        </w:tabs>
        <w:spacing w:after="0" w:line="240" w:lineRule="auto"/>
        <w:rPr>
          <w:rFonts w:cs="Times New Roman"/>
          <w:szCs w:val="28"/>
        </w:rPr>
      </w:pPr>
      <w:r w:rsidRPr="00F45FCB">
        <w:rPr>
          <w:rFonts w:cs="Times New Roman"/>
          <w:szCs w:val="28"/>
        </w:rPr>
        <w:tab/>
      </w:r>
    </w:p>
    <w:p w14:paraId="4EEAACDF" w14:textId="77777777" w:rsidR="006C6AB2" w:rsidRPr="00F45FCB" w:rsidRDefault="006C6AB2" w:rsidP="00101BB4">
      <w:pPr>
        <w:tabs>
          <w:tab w:val="left" w:pos="5341"/>
        </w:tabs>
        <w:spacing w:after="0" w:line="240" w:lineRule="auto"/>
        <w:rPr>
          <w:rFonts w:cs="Times New Roman"/>
          <w:szCs w:val="28"/>
        </w:rPr>
      </w:pPr>
    </w:p>
    <w:p w14:paraId="1BF6C772" w14:textId="77777777" w:rsidR="006C6AB2" w:rsidRPr="00F45FCB" w:rsidRDefault="006C6AB2" w:rsidP="00101BB4">
      <w:pPr>
        <w:tabs>
          <w:tab w:val="left" w:pos="5341"/>
        </w:tabs>
        <w:spacing w:after="0" w:line="240" w:lineRule="auto"/>
        <w:rPr>
          <w:rFonts w:cs="Times New Roman"/>
          <w:szCs w:val="28"/>
        </w:rPr>
      </w:pPr>
    </w:p>
    <w:p w14:paraId="654E317C" w14:textId="77777777" w:rsidR="006C6AB2" w:rsidRPr="00F45FCB" w:rsidRDefault="006C6AB2" w:rsidP="00101BB4">
      <w:pPr>
        <w:tabs>
          <w:tab w:val="left" w:pos="5341"/>
        </w:tabs>
        <w:spacing w:after="0" w:line="240" w:lineRule="auto"/>
        <w:rPr>
          <w:rFonts w:cs="Times New Roman"/>
          <w:szCs w:val="28"/>
        </w:rPr>
      </w:pPr>
    </w:p>
    <w:p w14:paraId="03CD506C" w14:textId="77777777" w:rsidR="006C6AB2" w:rsidRPr="00F45FCB" w:rsidRDefault="006C6AB2" w:rsidP="00101BB4">
      <w:pPr>
        <w:tabs>
          <w:tab w:val="left" w:pos="5341"/>
        </w:tabs>
        <w:spacing w:after="0" w:line="240" w:lineRule="auto"/>
        <w:rPr>
          <w:rFonts w:cs="Times New Roman"/>
          <w:szCs w:val="28"/>
        </w:rPr>
      </w:pPr>
    </w:p>
    <w:p w14:paraId="7692E1B3" w14:textId="77777777" w:rsidR="006C6AB2" w:rsidRPr="00F45FCB" w:rsidRDefault="006C6AB2" w:rsidP="00101BB4">
      <w:pPr>
        <w:tabs>
          <w:tab w:val="left" w:pos="5341"/>
        </w:tabs>
        <w:spacing w:after="0" w:line="240" w:lineRule="auto"/>
        <w:rPr>
          <w:rFonts w:cs="Times New Roman"/>
          <w:szCs w:val="28"/>
        </w:rPr>
        <w:sectPr w:rsidR="006C6AB2" w:rsidRPr="00F45FCB">
          <w:pgSz w:w="11906" w:h="16838"/>
          <w:pgMar w:top="1134" w:right="850" w:bottom="1134" w:left="1701" w:header="708" w:footer="708" w:gutter="0"/>
          <w:cols w:space="708"/>
          <w:docGrid w:linePitch="360"/>
        </w:sectPr>
      </w:pPr>
    </w:p>
    <w:p w14:paraId="7BE97F25" w14:textId="77777777" w:rsidR="006C6AB2" w:rsidRPr="00F45FCB" w:rsidRDefault="006C6AB2" w:rsidP="00101BB4">
      <w:pPr>
        <w:spacing w:after="0" w:line="240" w:lineRule="auto"/>
        <w:ind w:firstLine="567"/>
        <w:rPr>
          <w:rFonts w:cs="Times New Roman"/>
          <w:bCs/>
          <w:szCs w:val="28"/>
        </w:rPr>
      </w:pPr>
      <w:r w:rsidRPr="00F45FCB">
        <w:rPr>
          <w:rFonts w:cs="Times New Roman"/>
          <w:szCs w:val="28"/>
        </w:rPr>
        <w:lastRenderedPageBreak/>
        <w:t xml:space="preserve">Таблица </w:t>
      </w:r>
      <w:r w:rsidR="00D708D5" w:rsidRPr="00F45FCB">
        <w:rPr>
          <w:rFonts w:cs="Times New Roman"/>
          <w:szCs w:val="28"/>
        </w:rPr>
        <w:t>9.2</w:t>
      </w:r>
      <w:r w:rsidR="00BE0B52" w:rsidRPr="00F45FCB">
        <w:rPr>
          <w:rFonts w:cs="Times New Roman"/>
          <w:szCs w:val="28"/>
        </w:rPr>
        <w:t xml:space="preserve"> </w:t>
      </w:r>
      <w:r w:rsidRPr="00F45FCB">
        <w:rPr>
          <w:rFonts w:cs="Times New Roman"/>
          <w:szCs w:val="28"/>
        </w:rPr>
        <w:t xml:space="preserve">- </w:t>
      </w:r>
      <w:r w:rsidRPr="00F45FCB">
        <w:rPr>
          <w:rFonts w:cs="Times New Roman"/>
          <w:bCs/>
          <w:szCs w:val="28"/>
        </w:rPr>
        <w:t>Результаты расчета ВБР участков тепловой сети от теплоисточников до потребителей</w:t>
      </w:r>
    </w:p>
    <w:p w14:paraId="47BF96AB" w14:textId="77777777" w:rsidR="00A87E77" w:rsidRPr="00F45FCB" w:rsidRDefault="00A87E77" w:rsidP="00101BB4">
      <w:pPr>
        <w:spacing w:after="0" w:line="240" w:lineRule="auto"/>
        <w:ind w:firstLine="567"/>
        <w:rPr>
          <w:rFonts w:cs="Times New Roman"/>
          <w:bCs/>
          <w:szCs w:val="28"/>
        </w:rPr>
      </w:pPr>
    </w:p>
    <w:tbl>
      <w:tblPr>
        <w:tblW w:w="139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88"/>
        <w:gridCol w:w="832"/>
        <w:gridCol w:w="1160"/>
        <w:gridCol w:w="1410"/>
        <w:gridCol w:w="1275"/>
        <w:gridCol w:w="1669"/>
        <w:gridCol w:w="1200"/>
        <w:gridCol w:w="1116"/>
        <w:gridCol w:w="1460"/>
      </w:tblGrid>
      <w:tr w:rsidR="00EE40B1" w:rsidRPr="00EE40B1" w14:paraId="5C32B3AD" w14:textId="77777777" w:rsidTr="00EE40B1">
        <w:trPr>
          <w:trHeight w:val="570"/>
        </w:trPr>
        <w:tc>
          <w:tcPr>
            <w:tcW w:w="2640" w:type="dxa"/>
            <w:vMerge w:val="restart"/>
            <w:shd w:val="clear" w:color="auto" w:fill="auto"/>
            <w:vAlign w:val="center"/>
            <w:hideMark/>
          </w:tcPr>
          <w:p w14:paraId="1C03EB13"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Наименование РСО / котельныая, участок</w:t>
            </w:r>
          </w:p>
        </w:tc>
        <w:tc>
          <w:tcPr>
            <w:tcW w:w="1188" w:type="dxa"/>
            <w:vMerge w:val="restart"/>
            <w:shd w:val="clear" w:color="auto" w:fill="auto"/>
            <w:textDirection w:val="btLr"/>
            <w:vAlign w:val="center"/>
            <w:hideMark/>
          </w:tcPr>
          <w:p w14:paraId="5D5E0048"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Длина трубопровода на участке, м</w:t>
            </w:r>
          </w:p>
        </w:tc>
        <w:tc>
          <w:tcPr>
            <w:tcW w:w="832" w:type="dxa"/>
            <w:vMerge w:val="restart"/>
            <w:shd w:val="clear" w:color="auto" w:fill="auto"/>
            <w:textDirection w:val="btLr"/>
            <w:vAlign w:val="center"/>
            <w:hideMark/>
          </w:tcPr>
          <w:p w14:paraId="7A3DB5D3"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Длина трубопровода на участке, км</w:t>
            </w:r>
          </w:p>
        </w:tc>
        <w:tc>
          <w:tcPr>
            <w:tcW w:w="1160" w:type="dxa"/>
            <w:vMerge w:val="restart"/>
            <w:shd w:val="clear" w:color="auto" w:fill="auto"/>
            <w:textDirection w:val="btLr"/>
            <w:vAlign w:val="center"/>
            <w:hideMark/>
          </w:tcPr>
          <w:p w14:paraId="2C756088"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Год прокладки трубопровода</w:t>
            </w:r>
          </w:p>
        </w:tc>
        <w:tc>
          <w:tcPr>
            <w:tcW w:w="1410" w:type="dxa"/>
            <w:vMerge w:val="restart"/>
            <w:shd w:val="clear" w:color="auto" w:fill="auto"/>
            <w:textDirection w:val="btLr"/>
            <w:vAlign w:val="center"/>
            <w:hideMark/>
          </w:tcPr>
          <w:p w14:paraId="2E050511"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Продолжительность эксплуатации участка без капитальноо ремонта (реконструкции), лет</w:t>
            </w:r>
          </w:p>
        </w:tc>
        <w:tc>
          <w:tcPr>
            <w:tcW w:w="1275" w:type="dxa"/>
            <w:vMerge w:val="restart"/>
            <w:shd w:val="clear" w:color="auto" w:fill="auto"/>
            <w:noWrap/>
            <w:textDirection w:val="btLr"/>
            <w:vAlign w:val="center"/>
            <w:hideMark/>
          </w:tcPr>
          <w:p w14:paraId="11A037D8"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Время восстановления при аварийной ситуации</w:t>
            </w:r>
          </w:p>
        </w:tc>
        <w:tc>
          <w:tcPr>
            <w:tcW w:w="1669" w:type="dxa"/>
            <w:vMerge w:val="restart"/>
            <w:shd w:val="clear" w:color="auto" w:fill="auto"/>
            <w:textDirection w:val="btLr"/>
            <w:vAlign w:val="center"/>
            <w:hideMark/>
          </w:tcPr>
          <w:p w14:paraId="4A8B04B4"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Интенсивность отказов теплопровода λ</w:t>
            </w:r>
          </w:p>
        </w:tc>
        <w:tc>
          <w:tcPr>
            <w:tcW w:w="1200" w:type="dxa"/>
            <w:vMerge w:val="restart"/>
            <w:shd w:val="clear" w:color="auto" w:fill="auto"/>
            <w:textDirection w:val="btLr"/>
            <w:vAlign w:val="center"/>
            <w:hideMark/>
          </w:tcPr>
          <w:p w14:paraId="52403FD0"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Параметр потока отказов участков ТС:</w:t>
            </w:r>
          </w:p>
        </w:tc>
        <w:tc>
          <w:tcPr>
            <w:tcW w:w="1116" w:type="dxa"/>
            <w:vMerge w:val="restart"/>
            <w:shd w:val="clear" w:color="auto" w:fill="auto"/>
            <w:noWrap/>
            <w:textDirection w:val="btLr"/>
            <w:vAlign w:val="center"/>
            <w:hideMark/>
          </w:tcPr>
          <w:p w14:paraId="05DCE0EA"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Восстановление</w:t>
            </w:r>
          </w:p>
        </w:tc>
        <w:tc>
          <w:tcPr>
            <w:tcW w:w="1460" w:type="dxa"/>
            <w:vMerge w:val="restart"/>
            <w:shd w:val="clear" w:color="auto" w:fill="auto"/>
            <w:noWrap/>
            <w:vAlign w:val="center"/>
            <w:hideMark/>
          </w:tcPr>
          <w:p w14:paraId="05AD1607"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Надежность</w:t>
            </w:r>
          </w:p>
        </w:tc>
      </w:tr>
      <w:tr w:rsidR="00EE40B1" w:rsidRPr="00EE40B1" w14:paraId="675A6D2E" w14:textId="77777777" w:rsidTr="00EE40B1">
        <w:trPr>
          <w:trHeight w:val="570"/>
        </w:trPr>
        <w:tc>
          <w:tcPr>
            <w:tcW w:w="2640" w:type="dxa"/>
            <w:vMerge/>
            <w:shd w:val="clear" w:color="auto" w:fill="auto"/>
            <w:vAlign w:val="center"/>
            <w:hideMark/>
          </w:tcPr>
          <w:p w14:paraId="2023E956" w14:textId="77777777" w:rsidR="00EE40B1" w:rsidRPr="00EE40B1" w:rsidRDefault="00EE40B1" w:rsidP="00EE40B1">
            <w:pPr>
              <w:spacing w:after="0"/>
              <w:rPr>
                <w:rFonts w:eastAsia="Times New Roman" w:cs="Times New Roman"/>
                <w:sz w:val="24"/>
                <w:szCs w:val="24"/>
                <w:lang w:eastAsia="ru-RU"/>
              </w:rPr>
            </w:pPr>
          </w:p>
        </w:tc>
        <w:tc>
          <w:tcPr>
            <w:tcW w:w="1188" w:type="dxa"/>
            <w:vMerge/>
            <w:shd w:val="clear" w:color="auto" w:fill="auto"/>
            <w:vAlign w:val="center"/>
            <w:hideMark/>
          </w:tcPr>
          <w:p w14:paraId="1CBB5AE4" w14:textId="77777777" w:rsidR="00EE40B1" w:rsidRPr="00EE40B1" w:rsidRDefault="00EE40B1" w:rsidP="00EE40B1">
            <w:pPr>
              <w:spacing w:after="0"/>
              <w:rPr>
                <w:rFonts w:eastAsia="Times New Roman" w:cs="Times New Roman"/>
                <w:sz w:val="24"/>
                <w:szCs w:val="24"/>
                <w:lang w:eastAsia="ru-RU"/>
              </w:rPr>
            </w:pPr>
          </w:p>
        </w:tc>
        <w:tc>
          <w:tcPr>
            <w:tcW w:w="832" w:type="dxa"/>
            <w:vMerge/>
            <w:shd w:val="clear" w:color="auto" w:fill="auto"/>
            <w:vAlign w:val="center"/>
            <w:hideMark/>
          </w:tcPr>
          <w:p w14:paraId="5A9A9DB7" w14:textId="77777777" w:rsidR="00EE40B1" w:rsidRPr="00EE40B1" w:rsidRDefault="00EE40B1" w:rsidP="00EE40B1">
            <w:pPr>
              <w:spacing w:after="0"/>
              <w:rPr>
                <w:rFonts w:eastAsia="Times New Roman" w:cs="Times New Roman"/>
                <w:sz w:val="24"/>
                <w:szCs w:val="24"/>
                <w:lang w:eastAsia="ru-RU"/>
              </w:rPr>
            </w:pPr>
          </w:p>
        </w:tc>
        <w:tc>
          <w:tcPr>
            <w:tcW w:w="1160" w:type="dxa"/>
            <w:vMerge/>
            <w:shd w:val="clear" w:color="auto" w:fill="auto"/>
            <w:vAlign w:val="center"/>
            <w:hideMark/>
          </w:tcPr>
          <w:p w14:paraId="78A15ADB" w14:textId="77777777" w:rsidR="00EE40B1" w:rsidRPr="00EE40B1" w:rsidRDefault="00EE40B1" w:rsidP="00EE40B1">
            <w:pPr>
              <w:spacing w:after="0"/>
              <w:rPr>
                <w:rFonts w:eastAsia="Times New Roman" w:cs="Times New Roman"/>
                <w:sz w:val="24"/>
                <w:szCs w:val="24"/>
                <w:lang w:eastAsia="ru-RU"/>
              </w:rPr>
            </w:pPr>
          </w:p>
        </w:tc>
        <w:tc>
          <w:tcPr>
            <w:tcW w:w="1410" w:type="dxa"/>
            <w:vMerge/>
            <w:shd w:val="clear" w:color="auto" w:fill="auto"/>
            <w:vAlign w:val="center"/>
            <w:hideMark/>
          </w:tcPr>
          <w:p w14:paraId="61277A8B" w14:textId="77777777" w:rsidR="00EE40B1" w:rsidRPr="00EE40B1" w:rsidRDefault="00EE40B1" w:rsidP="00EE40B1">
            <w:pPr>
              <w:spacing w:after="0"/>
              <w:rPr>
                <w:rFonts w:eastAsia="Times New Roman" w:cs="Times New Roman"/>
                <w:sz w:val="24"/>
                <w:szCs w:val="24"/>
                <w:lang w:eastAsia="ru-RU"/>
              </w:rPr>
            </w:pPr>
          </w:p>
        </w:tc>
        <w:tc>
          <w:tcPr>
            <w:tcW w:w="1275" w:type="dxa"/>
            <w:vMerge/>
            <w:shd w:val="clear" w:color="auto" w:fill="auto"/>
            <w:vAlign w:val="center"/>
            <w:hideMark/>
          </w:tcPr>
          <w:p w14:paraId="4295116B" w14:textId="77777777" w:rsidR="00EE40B1" w:rsidRPr="00EE40B1" w:rsidRDefault="00EE40B1" w:rsidP="00EE40B1">
            <w:pPr>
              <w:spacing w:after="0"/>
              <w:rPr>
                <w:rFonts w:eastAsia="Times New Roman" w:cs="Times New Roman"/>
                <w:sz w:val="24"/>
                <w:szCs w:val="24"/>
                <w:lang w:eastAsia="ru-RU"/>
              </w:rPr>
            </w:pPr>
          </w:p>
        </w:tc>
        <w:tc>
          <w:tcPr>
            <w:tcW w:w="1669" w:type="dxa"/>
            <w:vMerge/>
            <w:shd w:val="clear" w:color="auto" w:fill="auto"/>
            <w:vAlign w:val="center"/>
            <w:hideMark/>
          </w:tcPr>
          <w:p w14:paraId="6BCA176D" w14:textId="77777777" w:rsidR="00EE40B1" w:rsidRPr="00EE40B1" w:rsidRDefault="00EE40B1" w:rsidP="00EE40B1">
            <w:pPr>
              <w:spacing w:after="0"/>
              <w:rPr>
                <w:rFonts w:eastAsia="Times New Roman" w:cs="Times New Roman"/>
                <w:sz w:val="24"/>
                <w:szCs w:val="24"/>
                <w:lang w:eastAsia="ru-RU"/>
              </w:rPr>
            </w:pPr>
          </w:p>
        </w:tc>
        <w:tc>
          <w:tcPr>
            <w:tcW w:w="1200" w:type="dxa"/>
            <w:vMerge/>
            <w:shd w:val="clear" w:color="auto" w:fill="auto"/>
            <w:vAlign w:val="center"/>
            <w:hideMark/>
          </w:tcPr>
          <w:p w14:paraId="42F19D78" w14:textId="77777777" w:rsidR="00EE40B1" w:rsidRPr="00EE40B1" w:rsidRDefault="00EE40B1" w:rsidP="00EE40B1">
            <w:pPr>
              <w:spacing w:after="0"/>
              <w:rPr>
                <w:rFonts w:eastAsia="Times New Roman" w:cs="Times New Roman"/>
                <w:sz w:val="24"/>
                <w:szCs w:val="24"/>
                <w:lang w:eastAsia="ru-RU"/>
              </w:rPr>
            </w:pPr>
          </w:p>
        </w:tc>
        <w:tc>
          <w:tcPr>
            <w:tcW w:w="1116" w:type="dxa"/>
            <w:vMerge/>
            <w:shd w:val="clear" w:color="auto" w:fill="auto"/>
            <w:vAlign w:val="center"/>
            <w:hideMark/>
          </w:tcPr>
          <w:p w14:paraId="4A32DB96" w14:textId="77777777" w:rsidR="00EE40B1" w:rsidRPr="00EE40B1" w:rsidRDefault="00EE40B1" w:rsidP="00EE40B1">
            <w:pPr>
              <w:spacing w:after="0"/>
              <w:rPr>
                <w:rFonts w:eastAsia="Times New Roman" w:cs="Times New Roman"/>
                <w:sz w:val="24"/>
                <w:szCs w:val="24"/>
                <w:lang w:eastAsia="ru-RU"/>
              </w:rPr>
            </w:pPr>
          </w:p>
        </w:tc>
        <w:tc>
          <w:tcPr>
            <w:tcW w:w="1460" w:type="dxa"/>
            <w:vMerge/>
            <w:shd w:val="clear" w:color="auto" w:fill="auto"/>
            <w:vAlign w:val="center"/>
            <w:hideMark/>
          </w:tcPr>
          <w:p w14:paraId="1C1EDEEA" w14:textId="77777777" w:rsidR="00EE40B1" w:rsidRPr="00EE40B1" w:rsidRDefault="00EE40B1" w:rsidP="00EE40B1">
            <w:pPr>
              <w:spacing w:after="0"/>
              <w:rPr>
                <w:rFonts w:eastAsia="Times New Roman" w:cs="Times New Roman"/>
                <w:sz w:val="24"/>
                <w:szCs w:val="24"/>
                <w:lang w:eastAsia="ru-RU"/>
              </w:rPr>
            </w:pPr>
          </w:p>
        </w:tc>
      </w:tr>
      <w:tr w:rsidR="00EE40B1" w:rsidRPr="00EE40B1" w14:paraId="179977E1" w14:textId="77777777" w:rsidTr="00EE40B1">
        <w:trPr>
          <w:trHeight w:val="2665"/>
        </w:trPr>
        <w:tc>
          <w:tcPr>
            <w:tcW w:w="2640" w:type="dxa"/>
            <w:vMerge/>
            <w:shd w:val="clear" w:color="auto" w:fill="auto"/>
            <w:vAlign w:val="center"/>
            <w:hideMark/>
          </w:tcPr>
          <w:p w14:paraId="131B6411" w14:textId="77777777" w:rsidR="00EE40B1" w:rsidRPr="00EE40B1" w:rsidRDefault="00EE40B1" w:rsidP="00EE40B1">
            <w:pPr>
              <w:spacing w:after="0"/>
              <w:rPr>
                <w:rFonts w:eastAsia="Times New Roman" w:cs="Times New Roman"/>
                <w:sz w:val="24"/>
                <w:szCs w:val="24"/>
                <w:lang w:eastAsia="ru-RU"/>
              </w:rPr>
            </w:pPr>
          </w:p>
        </w:tc>
        <w:tc>
          <w:tcPr>
            <w:tcW w:w="1188" w:type="dxa"/>
            <w:vMerge/>
            <w:shd w:val="clear" w:color="auto" w:fill="auto"/>
            <w:vAlign w:val="center"/>
            <w:hideMark/>
          </w:tcPr>
          <w:p w14:paraId="1CDA984D" w14:textId="77777777" w:rsidR="00EE40B1" w:rsidRPr="00EE40B1" w:rsidRDefault="00EE40B1" w:rsidP="00EE40B1">
            <w:pPr>
              <w:spacing w:after="0"/>
              <w:rPr>
                <w:rFonts w:eastAsia="Times New Roman" w:cs="Times New Roman"/>
                <w:sz w:val="24"/>
                <w:szCs w:val="24"/>
                <w:lang w:eastAsia="ru-RU"/>
              </w:rPr>
            </w:pPr>
          </w:p>
        </w:tc>
        <w:tc>
          <w:tcPr>
            <w:tcW w:w="832" w:type="dxa"/>
            <w:vMerge/>
            <w:shd w:val="clear" w:color="auto" w:fill="auto"/>
            <w:vAlign w:val="center"/>
            <w:hideMark/>
          </w:tcPr>
          <w:p w14:paraId="09117753" w14:textId="77777777" w:rsidR="00EE40B1" w:rsidRPr="00EE40B1" w:rsidRDefault="00EE40B1" w:rsidP="00EE40B1">
            <w:pPr>
              <w:spacing w:after="0"/>
              <w:rPr>
                <w:rFonts w:eastAsia="Times New Roman" w:cs="Times New Roman"/>
                <w:sz w:val="24"/>
                <w:szCs w:val="24"/>
                <w:lang w:eastAsia="ru-RU"/>
              </w:rPr>
            </w:pPr>
          </w:p>
        </w:tc>
        <w:tc>
          <w:tcPr>
            <w:tcW w:w="1160" w:type="dxa"/>
            <w:vMerge/>
            <w:shd w:val="clear" w:color="auto" w:fill="auto"/>
            <w:vAlign w:val="center"/>
            <w:hideMark/>
          </w:tcPr>
          <w:p w14:paraId="7E1B6B36" w14:textId="77777777" w:rsidR="00EE40B1" w:rsidRPr="00EE40B1" w:rsidRDefault="00EE40B1" w:rsidP="00EE40B1">
            <w:pPr>
              <w:spacing w:after="0"/>
              <w:rPr>
                <w:rFonts w:eastAsia="Times New Roman" w:cs="Times New Roman"/>
                <w:sz w:val="24"/>
                <w:szCs w:val="24"/>
                <w:lang w:eastAsia="ru-RU"/>
              </w:rPr>
            </w:pPr>
          </w:p>
        </w:tc>
        <w:tc>
          <w:tcPr>
            <w:tcW w:w="1410" w:type="dxa"/>
            <w:vMerge/>
            <w:shd w:val="clear" w:color="auto" w:fill="auto"/>
            <w:vAlign w:val="center"/>
            <w:hideMark/>
          </w:tcPr>
          <w:p w14:paraId="7CED026E" w14:textId="77777777" w:rsidR="00EE40B1" w:rsidRPr="00EE40B1" w:rsidRDefault="00EE40B1" w:rsidP="00EE40B1">
            <w:pPr>
              <w:spacing w:after="0"/>
              <w:rPr>
                <w:rFonts w:eastAsia="Times New Roman" w:cs="Times New Roman"/>
                <w:sz w:val="24"/>
                <w:szCs w:val="24"/>
                <w:lang w:eastAsia="ru-RU"/>
              </w:rPr>
            </w:pPr>
          </w:p>
        </w:tc>
        <w:tc>
          <w:tcPr>
            <w:tcW w:w="1275" w:type="dxa"/>
            <w:vMerge/>
            <w:shd w:val="clear" w:color="auto" w:fill="auto"/>
            <w:vAlign w:val="center"/>
            <w:hideMark/>
          </w:tcPr>
          <w:p w14:paraId="2B833411" w14:textId="77777777" w:rsidR="00EE40B1" w:rsidRPr="00EE40B1" w:rsidRDefault="00EE40B1" w:rsidP="00EE40B1">
            <w:pPr>
              <w:spacing w:after="0"/>
              <w:rPr>
                <w:rFonts w:eastAsia="Times New Roman" w:cs="Times New Roman"/>
                <w:sz w:val="24"/>
                <w:szCs w:val="24"/>
                <w:lang w:eastAsia="ru-RU"/>
              </w:rPr>
            </w:pPr>
          </w:p>
        </w:tc>
        <w:tc>
          <w:tcPr>
            <w:tcW w:w="1669" w:type="dxa"/>
            <w:vMerge/>
            <w:shd w:val="clear" w:color="auto" w:fill="auto"/>
            <w:vAlign w:val="center"/>
            <w:hideMark/>
          </w:tcPr>
          <w:p w14:paraId="63713EA0" w14:textId="77777777" w:rsidR="00EE40B1" w:rsidRPr="00EE40B1" w:rsidRDefault="00EE40B1" w:rsidP="00EE40B1">
            <w:pPr>
              <w:spacing w:after="0"/>
              <w:rPr>
                <w:rFonts w:eastAsia="Times New Roman" w:cs="Times New Roman"/>
                <w:sz w:val="24"/>
                <w:szCs w:val="24"/>
                <w:lang w:eastAsia="ru-RU"/>
              </w:rPr>
            </w:pPr>
          </w:p>
        </w:tc>
        <w:tc>
          <w:tcPr>
            <w:tcW w:w="1200" w:type="dxa"/>
            <w:vMerge/>
            <w:shd w:val="clear" w:color="auto" w:fill="auto"/>
            <w:vAlign w:val="center"/>
            <w:hideMark/>
          </w:tcPr>
          <w:p w14:paraId="0A7C60C9" w14:textId="77777777" w:rsidR="00EE40B1" w:rsidRPr="00EE40B1" w:rsidRDefault="00EE40B1" w:rsidP="00EE40B1">
            <w:pPr>
              <w:spacing w:after="0"/>
              <w:rPr>
                <w:rFonts w:eastAsia="Times New Roman" w:cs="Times New Roman"/>
                <w:sz w:val="24"/>
                <w:szCs w:val="24"/>
                <w:lang w:eastAsia="ru-RU"/>
              </w:rPr>
            </w:pPr>
          </w:p>
        </w:tc>
        <w:tc>
          <w:tcPr>
            <w:tcW w:w="1116" w:type="dxa"/>
            <w:vMerge/>
            <w:shd w:val="clear" w:color="auto" w:fill="auto"/>
            <w:vAlign w:val="center"/>
            <w:hideMark/>
          </w:tcPr>
          <w:p w14:paraId="6099BEA2" w14:textId="77777777" w:rsidR="00EE40B1" w:rsidRPr="00EE40B1" w:rsidRDefault="00EE40B1" w:rsidP="00EE40B1">
            <w:pPr>
              <w:spacing w:after="0"/>
              <w:rPr>
                <w:rFonts w:eastAsia="Times New Roman" w:cs="Times New Roman"/>
                <w:sz w:val="24"/>
                <w:szCs w:val="24"/>
                <w:lang w:eastAsia="ru-RU"/>
              </w:rPr>
            </w:pPr>
          </w:p>
        </w:tc>
        <w:tc>
          <w:tcPr>
            <w:tcW w:w="1460" w:type="dxa"/>
            <w:vMerge/>
            <w:shd w:val="clear" w:color="auto" w:fill="auto"/>
            <w:vAlign w:val="center"/>
            <w:hideMark/>
          </w:tcPr>
          <w:p w14:paraId="05332EDD" w14:textId="77777777" w:rsidR="00EE40B1" w:rsidRPr="00EE40B1" w:rsidRDefault="00EE40B1" w:rsidP="00EE40B1">
            <w:pPr>
              <w:spacing w:after="0"/>
              <w:rPr>
                <w:rFonts w:eastAsia="Times New Roman" w:cs="Times New Roman"/>
                <w:sz w:val="24"/>
                <w:szCs w:val="24"/>
                <w:lang w:eastAsia="ru-RU"/>
              </w:rPr>
            </w:pPr>
          </w:p>
        </w:tc>
      </w:tr>
      <w:tr w:rsidR="00EE40B1" w:rsidRPr="00EE40B1" w14:paraId="48C8F6FF" w14:textId="77777777" w:rsidTr="00EE40B1">
        <w:trPr>
          <w:trHeight w:val="270"/>
        </w:trPr>
        <w:tc>
          <w:tcPr>
            <w:tcW w:w="2640" w:type="dxa"/>
            <w:shd w:val="clear" w:color="auto" w:fill="auto"/>
            <w:vAlign w:val="center"/>
            <w:hideMark/>
          </w:tcPr>
          <w:p w14:paraId="7598B0ED" w14:textId="77777777" w:rsidR="00EE40B1" w:rsidRPr="00EE40B1" w:rsidRDefault="00EE40B1" w:rsidP="00EE40B1">
            <w:pPr>
              <w:spacing w:after="0"/>
              <w:rPr>
                <w:rFonts w:eastAsia="Times New Roman" w:cs="Times New Roman"/>
                <w:sz w:val="24"/>
                <w:szCs w:val="24"/>
                <w:lang w:eastAsia="ru-RU"/>
              </w:rPr>
            </w:pPr>
            <w:r w:rsidRPr="00EE40B1">
              <w:rPr>
                <w:rFonts w:eastAsia="Times New Roman" w:cs="Times New Roman"/>
                <w:sz w:val="24"/>
                <w:szCs w:val="24"/>
                <w:lang w:eastAsia="ru-RU"/>
              </w:rPr>
              <w:t>Котельная с.Новослободск, д.18а</w:t>
            </w:r>
          </w:p>
        </w:tc>
        <w:tc>
          <w:tcPr>
            <w:tcW w:w="1188" w:type="dxa"/>
            <w:shd w:val="clear" w:color="auto" w:fill="auto"/>
            <w:noWrap/>
            <w:vAlign w:val="center"/>
            <w:hideMark/>
          </w:tcPr>
          <w:p w14:paraId="7DC86B28"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2460,00</w:t>
            </w:r>
          </w:p>
        </w:tc>
        <w:tc>
          <w:tcPr>
            <w:tcW w:w="832" w:type="dxa"/>
            <w:shd w:val="clear" w:color="auto" w:fill="auto"/>
            <w:vAlign w:val="center"/>
            <w:hideMark/>
          </w:tcPr>
          <w:p w14:paraId="0CC3CF80"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2,46</w:t>
            </w:r>
          </w:p>
        </w:tc>
        <w:tc>
          <w:tcPr>
            <w:tcW w:w="1160" w:type="dxa"/>
            <w:shd w:val="clear" w:color="auto" w:fill="auto"/>
            <w:noWrap/>
            <w:vAlign w:val="center"/>
            <w:hideMark/>
          </w:tcPr>
          <w:p w14:paraId="4EFC1F9D"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2007</w:t>
            </w:r>
          </w:p>
        </w:tc>
        <w:tc>
          <w:tcPr>
            <w:tcW w:w="1410" w:type="dxa"/>
            <w:shd w:val="clear" w:color="auto" w:fill="auto"/>
            <w:noWrap/>
            <w:vAlign w:val="center"/>
            <w:hideMark/>
          </w:tcPr>
          <w:p w14:paraId="3955BA21"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17</w:t>
            </w:r>
          </w:p>
        </w:tc>
        <w:tc>
          <w:tcPr>
            <w:tcW w:w="1275" w:type="dxa"/>
            <w:shd w:val="clear" w:color="auto" w:fill="auto"/>
            <w:noWrap/>
            <w:vAlign w:val="center"/>
            <w:hideMark/>
          </w:tcPr>
          <w:p w14:paraId="28D253A4" w14:textId="77777777" w:rsidR="00EE40B1" w:rsidRPr="00EE40B1" w:rsidRDefault="00EE40B1" w:rsidP="00EE40B1">
            <w:pPr>
              <w:spacing w:after="0"/>
              <w:jc w:val="center"/>
              <w:rPr>
                <w:rFonts w:eastAsia="Times New Roman" w:cs="Times New Roman"/>
                <w:sz w:val="24"/>
                <w:szCs w:val="24"/>
                <w:lang w:eastAsia="ru-RU"/>
              </w:rPr>
            </w:pPr>
            <w:r w:rsidRPr="00EE40B1">
              <w:rPr>
                <w:rFonts w:eastAsia="Times New Roman" w:cs="Times New Roman"/>
                <w:sz w:val="24"/>
                <w:szCs w:val="24"/>
                <w:lang w:eastAsia="ru-RU"/>
              </w:rPr>
              <w:t>6,7</w:t>
            </w:r>
          </w:p>
        </w:tc>
        <w:tc>
          <w:tcPr>
            <w:tcW w:w="1669" w:type="dxa"/>
            <w:shd w:val="clear" w:color="auto" w:fill="auto"/>
            <w:noWrap/>
            <w:vAlign w:val="center"/>
            <w:hideMark/>
          </w:tcPr>
          <w:p w14:paraId="27DF7147" w14:textId="77777777" w:rsidR="00EE40B1" w:rsidRPr="00EE40B1" w:rsidRDefault="00EE40B1" w:rsidP="00EE40B1">
            <w:pPr>
              <w:spacing w:after="0"/>
              <w:jc w:val="right"/>
              <w:rPr>
                <w:rFonts w:eastAsia="Times New Roman" w:cs="Times New Roman"/>
                <w:sz w:val="24"/>
                <w:szCs w:val="24"/>
                <w:lang w:eastAsia="ru-RU"/>
              </w:rPr>
            </w:pPr>
            <w:r w:rsidRPr="00EE40B1">
              <w:rPr>
                <w:rFonts w:eastAsia="Times New Roman" w:cs="Times New Roman"/>
                <w:sz w:val="24"/>
                <w:szCs w:val="24"/>
                <w:lang w:eastAsia="ru-RU"/>
              </w:rPr>
              <w:t>0,000011</w:t>
            </w:r>
          </w:p>
        </w:tc>
        <w:tc>
          <w:tcPr>
            <w:tcW w:w="1200" w:type="dxa"/>
            <w:shd w:val="clear" w:color="auto" w:fill="auto"/>
            <w:noWrap/>
            <w:vAlign w:val="center"/>
            <w:hideMark/>
          </w:tcPr>
          <w:p w14:paraId="42097B32" w14:textId="77777777" w:rsidR="00EE40B1" w:rsidRPr="00EE40B1" w:rsidRDefault="00EE40B1" w:rsidP="00EE40B1">
            <w:pPr>
              <w:spacing w:after="0"/>
              <w:jc w:val="right"/>
              <w:rPr>
                <w:rFonts w:eastAsia="Times New Roman" w:cs="Times New Roman"/>
                <w:sz w:val="24"/>
                <w:szCs w:val="24"/>
                <w:lang w:eastAsia="ru-RU"/>
              </w:rPr>
            </w:pPr>
            <w:r w:rsidRPr="00EE40B1">
              <w:rPr>
                <w:rFonts w:eastAsia="Times New Roman" w:cs="Times New Roman"/>
                <w:sz w:val="24"/>
                <w:szCs w:val="24"/>
                <w:lang w:eastAsia="ru-RU"/>
              </w:rPr>
              <w:t>0,000027</w:t>
            </w:r>
          </w:p>
        </w:tc>
        <w:tc>
          <w:tcPr>
            <w:tcW w:w="1116" w:type="dxa"/>
            <w:shd w:val="clear" w:color="auto" w:fill="auto"/>
            <w:noWrap/>
            <w:vAlign w:val="center"/>
            <w:hideMark/>
          </w:tcPr>
          <w:p w14:paraId="00C8152B" w14:textId="77777777" w:rsidR="00EE40B1" w:rsidRPr="00EE40B1" w:rsidRDefault="00EE40B1" w:rsidP="00EE40B1">
            <w:pPr>
              <w:spacing w:after="0"/>
              <w:jc w:val="right"/>
              <w:rPr>
                <w:rFonts w:eastAsia="Times New Roman" w:cs="Times New Roman"/>
                <w:sz w:val="24"/>
                <w:szCs w:val="24"/>
                <w:lang w:eastAsia="ru-RU"/>
              </w:rPr>
            </w:pPr>
            <w:r w:rsidRPr="00EE40B1">
              <w:rPr>
                <w:rFonts w:eastAsia="Times New Roman" w:cs="Times New Roman"/>
                <w:sz w:val="24"/>
                <w:szCs w:val="24"/>
                <w:lang w:eastAsia="ru-RU"/>
              </w:rPr>
              <w:t>0,149254</w:t>
            </w:r>
          </w:p>
        </w:tc>
        <w:tc>
          <w:tcPr>
            <w:tcW w:w="1460" w:type="dxa"/>
            <w:shd w:val="clear" w:color="auto" w:fill="auto"/>
            <w:noWrap/>
            <w:vAlign w:val="center"/>
            <w:hideMark/>
          </w:tcPr>
          <w:p w14:paraId="16E0CA98" w14:textId="77777777" w:rsidR="00EE40B1" w:rsidRPr="00EE40B1" w:rsidRDefault="00EE40B1" w:rsidP="00EE40B1">
            <w:pPr>
              <w:spacing w:after="0"/>
              <w:jc w:val="right"/>
              <w:rPr>
                <w:rFonts w:eastAsia="Times New Roman" w:cs="Times New Roman"/>
                <w:sz w:val="24"/>
                <w:szCs w:val="24"/>
                <w:lang w:eastAsia="ru-RU"/>
              </w:rPr>
            </w:pPr>
            <w:r w:rsidRPr="00EE40B1">
              <w:rPr>
                <w:rFonts w:eastAsia="Times New Roman" w:cs="Times New Roman"/>
                <w:sz w:val="24"/>
                <w:szCs w:val="24"/>
                <w:lang w:eastAsia="ru-RU"/>
              </w:rPr>
              <w:t>0,999819</w:t>
            </w:r>
          </w:p>
        </w:tc>
      </w:tr>
    </w:tbl>
    <w:p w14:paraId="60B86871" w14:textId="77777777" w:rsidR="00D84A4B" w:rsidRPr="00F45FCB" w:rsidRDefault="00D84A4B" w:rsidP="00101BB4">
      <w:pPr>
        <w:pStyle w:val="7"/>
        <w:spacing w:before="0" w:line="240" w:lineRule="auto"/>
        <w:ind w:firstLine="567"/>
        <w:jc w:val="both"/>
        <w:rPr>
          <w:rFonts w:ascii="Times New Roman" w:hAnsi="Times New Roman"/>
          <w:b/>
          <w:i w:val="0"/>
          <w:sz w:val="28"/>
          <w:szCs w:val="28"/>
          <w:lang w:val="ru-RU"/>
        </w:rPr>
        <w:sectPr w:rsidR="00D84A4B" w:rsidRPr="00F45FCB" w:rsidSect="00D84A4B">
          <w:pgSz w:w="16838" w:h="11906" w:orient="landscape"/>
          <w:pgMar w:top="1701" w:right="1134" w:bottom="851" w:left="1134" w:header="709" w:footer="709" w:gutter="0"/>
          <w:cols w:space="708"/>
          <w:docGrid w:linePitch="360"/>
        </w:sectPr>
      </w:pPr>
    </w:p>
    <w:p w14:paraId="1D8BAA71" w14:textId="77777777" w:rsidR="006C6AB2" w:rsidRPr="00F45FCB" w:rsidRDefault="006C6AB2" w:rsidP="00101BB4">
      <w:pPr>
        <w:pStyle w:val="7"/>
        <w:spacing w:before="0" w:line="240" w:lineRule="auto"/>
        <w:ind w:firstLine="567"/>
        <w:jc w:val="both"/>
        <w:rPr>
          <w:rFonts w:ascii="Times New Roman" w:hAnsi="Times New Roman"/>
          <w:b/>
          <w:i w:val="0"/>
          <w:sz w:val="28"/>
          <w:szCs w:val="28"/>
          <w:lang w:val="ru-RU"/>
        </w:rPr>
      </w:pPr>
      <w:bookmarkStart w:id="125" w:name="_Toc168654698"/>
      <w:r w:rsidRPr="00F45FCB">
        <w:rPr>
          <w:rFonts w:ascii="Times New Roman" w:hAnsi="Times New Roman"/>
          <w:b/>
          <w:i w:val="0"/>
          <w:sz w:val="28"/>
          <w:szCs w:val="28"/>
          <w:lang w:val="ru-RU"/>
        </w:rPr>
        <w:lastRenderedPageBreak/>
        <w:t>б) частота отключений потребителей</w:t>
      </w:r>
      <w:bookmarkEnd w:id="125"/>
    </w:p>
    <w:p w14:paraId="12168067" w14:textId="77777777" w:rsidR="006C6AB2" w:rsidRPr="00F45FCB" w:rsidRDefault="006C6AB2" w:rsidP="00101BB4">
      <w:pPr>
        <w:pStyle w:val="a4"/>
        <w:spacing w:after="0" w:line="240" w:lineRule="auto"/>
        <w:ind w:left="0" w:firstLine="567"/>
        <w:jc w:val="both"/>
        <w:rPr>
          <w:rFonts w:cs="Times New Roman"/>
          <w:szCs w:val="28"/>
        </w:rPr>
      </w:pPr>
      <w:r w:rsidRPr="00F45FCB">
        <w:rPr>
          <w:rFonts w:cs="Times New Roman"/>
          <w:szCs w:val="28"/>
        </w:rPr>
        <w:t>При сборе данных у теплоснабжающ</w:t>
      </w:r>
      <w:r w:rsidR="00B00A06" w:rsidRPr="00F45FCB">
        <w:rPr>
          <w:rFonts w:cs="Times New Roman"/>
          <w:szCs w:val="28"/>
        </w:rPr>
        <w:t>ей</w:t>
      </w:r>
      <w:r w:rsidRPr="00F45FCB">
        <w:rPr>
          <w:rFonts w:cs="Times New Roman"/>
          <w:szCs w:val="28"/>
        </w:rPr>
        <w:t xml:space="preserve"> организаци</w:t>
      </w:r>
      <w:r w:rsidR="00B00A06" w:rsidRPr="00F45FCB">
        <w:rPr>
          <w:rFonts w:cs="Times New Roman"/>
          <w:szCs w:val="28"/>
        </w:rPr>
        <w:t>и</w:t>
      </w:r>
      <w:r w:rsidRPr="00F45FCB">
        <w:rPr>
          <w:rFonts w:cs="Times New Roman"/>
          <w:szCs w:val="28"/>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теплоснабжающ</w:t>
      </w:r>
      <w:r w:rsidR="00B00A06" w:rsidRPr="00F45FCB">
        <w:rPr>
          <w:rFonts w:cs="Times New Roman"/>
          <w:szCs w:val="28"/>
        </w:rPr>
        <w:t>ей</w:t>
      </w:r>
      <w:r w:rsidRPr="00F45FCB">
        <w:rPr>
          <w:rFonts w:cs="Times New Roman"/>
          <w:szCs w:val="28"/>
        </w:rPr>
        <w:t xml:space="preserve"> организаци</w:t>
      </w:r>
      <w:r w:rsidR="00B00A06" w:rsidRPr="00F45FCB">
        <w:rPr>
          <w:rFonts w:cs="Times New Roman"/>
          <w:szCs w:val="28"/>
        </w:rPr>
        <w:t>ей</w:t>
      </w:r>
      <w:r w:rsidRPr="00F45FCB">
        <w:rPr>
          <w:rFonts w:cs="Times New Roman"/>
          <w:szCs w:val="28"/>
        </w:rPr>
        <w:t>, достаточно полные, то среднее значение интенсивности отказов принимается равным λ0 =0,05 1/(год</w:t>
      </w:r>
      <w:r w:rsidRPr="00A85092">
        <w:rPr>
          <w:rFonts w:cs="Times New Roman"/>
          <w:szCs w:val="28"/>
          <w:vertAlign w:val="superscript"/>
        </w:rPr>
        <w:t>•</w:t>
      </w:r>
      <w:r w:rsidRPr="00F45FCB">
        <w:rPr>
          <w:rFonts w:cs="Times New Roman"/>
          <w:szCs w:val="28"/>
        </w:rPr>
        <w:t xml:space="preserve">км). Исходя из этого, в результате расчета, вероятность безаварийной работы основных магистральных участков тепловых сетей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010141" w:rsidRPr="00F45FCB">
        <w:rPr>
          <w:rFonts w:cs="Times New Roman"/>
          <w:szCs w:val="28"/>
        </w:rPr>
        <w:t xml:space="preserve"> </w:t>
      </w:r>
      <w:r w:rsidRPr="00F45FCB">
        <w:rPr>
          <w:rFonts w:cs="Times New Roman"/>
          <w:szCs w:val="28"/>
        </w:rPr>
        <w:t xml:space="preserve">составляет </w:t>
      </w:r>
      <w:r w:rsidR="00E954F5" w:rsidRPr="00F45FCB">
        <w:rPr>
          <w:rFonts w:cs="Times New Roman"/>
          <w:szCs w:val="28"/>
        </w:rPr>
        <w:t>0,999-</w:t>
      </w:r>
      <w:r w:rsidRPr="00F45FCB">
        <w:rPr>
          <w:rFonts w:cs="Times New Roman"/>
          <w:szCs w:val="28"/>
        </w:rPr>
        <w:t>1,0.</w:t>
      </w:r>
    </w:p>
    <w:p w14:paraId="0448B09C" w14:textId="77777777" w:rsidR="004568E5" w:rsidRPr="00F45FCB" w:rsidRDefault="00E954F5" w:rsidP="00101BB4">
      <w:pPr>
        <w:pStyle w:val="a4"/>
        <w:spacing w:after="0" w:line="240" w:lineRule="auto"/>
        <w:ind w:left="0" w:firstLine="567"/>
        <w:rPr>
          <w:rFonts w:cs="Times New Roman"/>
          <w:szCs w:val="28"/>
        </w:rPr>
      </w:pPr>
      <w:r w:rsidRPr="00F45FCB">
        <w:rPr>
          <w:rFonts w:cs="Times New Roman"/>
          <w:szCs w:val="28"/>
        </w:rPr>
        <w:t>Отключения потребителей по причине отказа оборудования и сетей теплоснабжения не производилось в 2023 году.</w:t>
      </w:r>
    </w:p>
    <w:p w14:paraId="73AC0532" w14:textId="77777777" w:rsidR="00151241" w:rsidRPr="00F45FCB" w:rsidRDefault="00151241" w:rsidP="00101BB4">
      <w:pPr>
        <w:pStyle w:val="a4"/>
        <w:spacing w:after="0" w:line="240" w:lineRule="auto"/>
        <w:ind w:left="0" w:firstLine="567"/>
        <w:rPr>
          <w:rFonts w:cs="Times New Roman"/>
          <w:szCs w:val="28"/>
        </w:rPr>
      </w:pPr>
    </w:p>
    <w:p w14:paraId="295035AB" w14:textId="77777777" w:rsidR="006C6AB2" w:rsidRPr="00F45FCB" w:rsidRDefault="006C6AB2" w:rsidP="00101BB4">
      <w:pPr>
        <w:pStyle w:val="7"/>
        <w:spacing w:before="0" w:line="240" w:lineRule="auto"/>
        <w:ind w:firstLine="567"/>
        <w:jc w:val="both"/>
        <w:rPr>
          <w:rFonts w:ascii="Times New Roman" w:hAnsi="Times New Roman"/>
          <w:b/>
          <w:i w:val="0"/>
          <w:sz w:val="28"/>
          <w:szCs w:val="28"/>
          <w:lang w:val="ru-RU"/>
        </w:rPr>
      </w:pPr>
      <w:bookmarkStart w:id="126" w:name="_Toc168654699"/>
      <w:r w:rsidRPr="00F45FCB">
        <w:rPr>
          <w:rFonts w:ascii="Times New Roman" w:hAnsi="Times New Roman"/>
          <w:b/>
          <w:i w:val="0"/>
          <w:sz w:val="28"/>
          <w:szCs w:val="28"/>
          <w:lang w:val="ru-RU"/>
        </w:rPr>
        <w:t>в) поток (частота) и время восстановления теплоснабжения потребителей после отключений</w:t>
      </w:r>
      <w:bookmarkEnd w:id="126"/>
    </w:p>
    <w:p w14:paraId="0527A72F" w14:textId="77777777" w:rsidR="006C6AB2" w:rsidRDefault="00B80F7A" w:rsidP="00101BB4">
      <w:pPr>
        <w:pStyle w:val="a4"/>
        <w:spacing w:after="0" w:line="240" w:lineRule="auto"/>
        <w:ind w:left="0" w:firstLine="567"/>
        <w:jc w:val="both"/>
        <w:rPr>
          <w:rFonts w:cs="Times New Roman"/>
          <w:szCs w:val="28"/>
        </w:rPr>
      </w:pPr>
      <w:r w:rsidRPr="00F45FCB">
        <w:rPr>
          <w:rFonts w:cs="Times New Roman"/>
          <w:szCs w:val="28"/>
        </w:rPr>
        <w:t>Отключения потребителей по причине отказа оборудования и сетей теплоснабжения не производилось в 2023 году.</w:t>
      </w:r>
    </w:p>
    <w:p w14:paraId="5D45632E" w14:textId="77777777" w:rsidR="00C91F9C" w:rsidRPr="00F45FCB" w:rsidRDefault="00C91F9C" w:rsidP="00101BB4">
      <w:pPr>
        <w:pStyle w:val="a4"/>
        <w:spacing w:after="0" w:line="240" w:lineRule="auto"/>
        <w:ind w:left="0" w:firstLine="567"/>
        <w:jc w:val="both"/>
        <w:rPr>
          <w:rFonts w:cs="Times New Roman"/>
          <w:szCs w:val="28"/>
        </w:rPr>
      </w:pPr>
    </w:p>
    <w:p w14:paraId="49FAC2E3" w14:textId="77777777" w:rsidR="006C6AB2" w:rsidRPr="00F45FCB" w:rsidRDefault="006C6AB2" w:rsidP="00101BB4">
      <w:pPr>
        <w:pStyle w:val="7"/>
        <w:spacing w:before="0" w:line="240" w:lineRule="auto"/>
        <w:ind w:firstLine="567"/>
        <w:rPr>
          <w:rFonts w:ascii="Times New Roman" w:hAnsi="Times New Roman"/>
          <w:b/>
          <w:i w:val="0"/>
          <w:sz w:val="28"/>
          <w:szCs w:val="28"/>
          <w:lang w:val="ru-RU"/>
        </w:rPr>
      </w:pPr>
      <w:bookmarkStart w:id="127" w:name="_Toc168654700"/>
      <w:r w:rsidRPr="00F45FCB">
        <w:rPr>
          <w:rFonts w:ascii="Times New Roman" w:hAnsi="Times New Roman"/>
          <w:b/>
          <w:i w:val="0"/>
          <w:sz w:val="28"/>
          <w:szCs w:val="28"/>
          <w:lang w:val="ru-RU"/>
        </w:rPr>
        <w:t>г) графические материалы (карты-схемы тепловых сетей и зон ненормативной надежности и безопасности теплоснабжения)</w:t>
      </w:r>
      <w:bookmarkEnd w:id="127"/>
    </w:p>
    <w:p w14:paraId="34135CE0" w14:textId="77777777" w:rsidR="00C477A6" w:rsidRDefault="00C477A6" w:rsidP="00101BB4">
      <w:pPr>
        <w:spacing w:after="0" w:line="240" w:lineRule="auto"/>
        <w:ind w:firstLine="567"/>
        <w:jc w:val="both"/>
        <w:rPr>
          <w:rFonts w:cs="Times New Roman"/>
          <w:szCs w:val="28"/>
        </w:rPr>
      </w:pPr>
    </w:p>
    <w:p w14:paraId="65DED21E" w14:textId="77777777" w:rsidR="006C6AB2" w:rsidRDefault="00055BC0" w:rsidP="00101BB4">
      <w:pPr>
        <w:spacing w:after="0" w:line="240" w:lineRule="auto"/>
        <w:ind w:firstLine="567"/>
        <w:jc w:val="both"/>
        <w:rPr>
          <w:rFonts w:cs="Times New Roman"/>
          <w:szCs w:val="28"/>
        </w:rPr>
      </w:pPr>
      <w:r>
        <w:rPr>
          <w:rFonts w:cs="Times New Roman"/>
          <w:szCs w:val="28"/>
        </w:rPr>
        <w:t>Характеристика т</w:t>
      </w:r>
      <w:r w:rsidR="006C6AB2" w:rsidRPr="00F45FCB">
        <w:rPr>
          <w:rFonts w:cs="Times New Roman"/>
          <w:szCs w:val="28"/>
        </w:rPr>
        <w:t>епловых сетей представлен</w:t>
      </w:r>
      <w:r>
        <w:rPr>
          <w:rFonts w:cs="Times New Roman"/>
          <w:szCs w:val="28"/>
        </w:rPr>
        <w:t>а</w:t>
      </w:r>
      <w:r w:rsidR="006C6AB2" w:rsidRPr="00F45FCB">
        <w:rPr>
          <w:rFonts w:cs="Times New Roman"/>
          <w:szCs w:val="28"/>
        </w:rPr>
        <w:t xml:space="preserve"> в </w:t>
      </w:r>
      <w:r>
        <w:rPr>
          <w:rFonts w:cs="Times New Roman"/>
          <w:szCs w:val="28"/>
        </w:rPr>
        <w:t>разделе Часть 3 «Тепловые сети, сооружения на них»</w:t>
      </w:r>
    </w:p>
    <w:p w14:paraId="302FB373" w14:textId="77777777" w:rsidR="00C477A6" w:rsidRDefault="00C477A6" w:rsidP="00055BC0">
      <w:pPr>
        <w:spacing w:after="0" w:line="240" w:lineRule="auto"/>
        <w:ind w:firstLine="567"/>
        <w:jc w:val="center"/>
        <w:rPr>
          <w:rFonts w:cs="Times New Roman"/>
          <w:szCs w:val="28"/>
        </w:rPr>
      </w:pPr>
    </w:p>
    <w:p w14:paraId="3104017E" w14:textId="77777777" w:rsidR="00C477A6" w:rsidRDefault="00C477A6" w:rsidP="00055BC0">
      <w:pPr>
        <w:spacing w:after="0" w:line="240" w:lineRule="auto"/>
        <w:ind w:firstLine="567"/>
        <w:jc w:val="center"/>
        <w:rPr>
          <w:rFonts w:cs="Times New Roman"/>
          <w:szCs w:val="28"/>
        </w:rPr>
      </w:pPr>
    </w:p>
    <w:p w14:paraId="01BA19E4" w14:textId="77777777" w:rsidR="00C477A6" w:rsidRDefault="00C477A6" w:rsidP="00055BC0">
      <w:pPr>
        <w:spacing w:after="0" w:line="240" w:lineRule="auto"/>
        <w:ind w:firstLine="567"/>
        <w:jc w:val="center"/>
        <w:rPr>
          <w:rFonts w:cs="Times New Roman"/>
          <w:szCs w:val="28"/>
        </w:rPr>
      </w:pPr>
    </w:p>
    <w:p w14:paraId="5B7FEE82" w14:textId="77777777" w:rsidR="00C477A6" w:rsidRDefault="00C477A6" w:rsidP="00055BC0">
      <w:pPr>
        <w:spacing w:after="0" w:line="240" w:lineRule="auto"/>
        <w:ind w:firstLine="567"/>
        <w:jc w:val="center"/>
        <w:rPr>
          <w:rFonts w:cs="Times New Roman"/>
          <w:szCs w:val="28"/>
        </w:rPr>
      </w:pPr>
    </w:p>
    <w:p w14:paraId="55EDD149" w14:textId="77777777" w:rsidR="00C477A6" w:rsidRDefault="00C477A6" w:rsidP="00055BC0">
      <w:pPr>
        <w:spacing w:after="0" w:line="240" w:lineRule="auto"/>
        <w:ind w:firstLine="567"/>
        <w:jc w:val="center"/>
        <w:rPr>
          <w:rFonts w:cs="Times New Roman"/>
          <w:szCs w:val="28"/>
        </w:rPr>
      </w:pPr>
    </w:p>
    <w:p w14:paraId="1F82C91E" w14:textId="77777777" w:rsidR="00C477A6" w:rsidRDefault="00C477A6" w:rsidP="00055BC0">
      <w:pPr>
        <w:spacing w:after="0" w:line="240" w:lineRule="auto"/>
        <w:ind w:firstLine="567"/>
        <w:jc w:val="center"/>
        <w:rPr>
          <w:rFonts w:cs="Times New Roman"/>
          <w:szCs w:val="28"/>
        </w:rPr>
      </w:pPr>
    </w:p>
    <w:p w14:paraId="776A5771" w14:textId="77777777" w:rsidR="00C477A6" w:rsidRDefault="00C477A6" w:rsidP="00055BC0">
      <w:pPr>
        <w:spacing w:after="0" w:line="240" w:lineRule="auto"/>
        <w:ind w:firstLine="567"/>
        <w:jc w:val="center"/>
        <w:rPr>
          <w:rFonts w:cs="Times New Roman"/>
          <w:szCs w:val="28"/>
        </w:rPr>
      </w:pPr>
    </w:p>
    <w:p w14:paraId="45A97832" w14:textId="77777777" w:rsidR="00C477A6" w:rsidRDefault="00C477A6" w:rsidP="00055BC0">
      <w:pPr>
        <w:spacing w:after="0" w:line="240" w:lineRule="auto"/>
        <w:ind w:firstLine="567"/>
        <w:jc w:val="center"/>
        <w:rPr>
          <w:rFonts w:cs="Times New Roman"/>
          <w:szCs w:val="28"/>
        </w:rPr>
      </w:pPr>
    </w:p>
    <w:p w14:paraId="1174F09B" w14:textId="77777777" w:rsidR="00C477A6" w:rsidRDefault="00C477A6" w:rsidP="00055BC0">
      <w:pPr>
        <w:spacing w:after="0" w:line="240" w:lineRule="auto"/>
        <w:ind w:firstLine="567"/>
        <w:jc w:val="center"/>
        <w:rPr>
          <w:rFonts w:cs="Times New Roman"/>
          <w:szCs w:val="28"/>
        </w:rPr>
      </w:pPr>
    </w:p>
    <w:p w14:paraId="4E3F2700" w14:textId="77777777" w:rsidR="00C477A6" w:rsidRDefault="00C477A6" w:rsidP="00055BC0">
      <w:pPr>
        <w:spacing w:after="0" w:line="240" w:lineRule="auto"/>
        <w:ind w:firstLine="567"/>
        <w:jc w:val="center"/>
        <w:rPr>
          <w:rFonts w:cs="Times New Roman"/>
          <w:szCs w:val="28"/>
        </w:rPr>
      </w:pPr>
    </w:p>
    <w:p w14:paraId="67C809C8" w14:textId="77777777" w:rsidR="00C477A6" w:rsidRDefault="00C477A6" w:rsidP="00055BC0">
      <w:pPr>
        <w:spacing w:after="0" w:line="240" w:lineRule="auto"/>
        <w:ind w:firstLine="567"/>
        <w:jc w:val="center"/>
        <w:rPr>
          <w:rFonts w:cs="Times New Roman"/>
          <w:szCs w:val="28"/>
        </w:rPr>
      </w:pPr>
    </w:p>
    <w:p w14:paraId="002C353F" w14:textId="77777777" w:rsidR="00C477A6" w:rsidRDefault="00C477A6" w:rsidP="00055BC0">
      <w:pPr>
        <w:spacing w:after="0" w:line="240" w:lineRule="auto"/>
        <w:ind w:firstLine="567"/>
        <w:jc w:val="center"/>
        <w:rPr>
          <w:rFonts w:cs="Times New Roman"/>
          <w:szCs w:val="28"/>
        </w:rPr>
      </w:pPr>
    </w:p>
    <w:p w14:paraId="3B036178" w14:textId="77777777" w:rsidR="00C477A6" w:rsidRDefault="00C477A6" w:rsidP="00055BC0">
      <w:pPr>
        <w:spacing w:after="0" w:line="240" w:lineRule="auto"/>
        <w:ind w:firstLine="567"/>
        <w:jc w:val="center"/>
        <w:rPr>
          <w:rFonts w:cs="Times New Roman"/>
          <w:szCs w:val="28"/>
        </w:rPr>
      </w:pPr>
    </w:p>
    <w:p w14:paraId="0BBEF930" w14:textId="77777777" w:rsidR="00C477A6" w:rsidRDefault="00C477A6" w:rsidP="00055BC0">
      <w:pPr>
        <w:spacing w:after="0" w:line="240" w:lineRule="auto"/>
        <w:ind w:firstLine="567"/>
        <w:jc w:val="center"/>
        <w:rPr>
          <w:rFonts w:cs="Times New Roman"/>
          <w:szCs w:val="28"/>
        </w:rPr>
      </w:pPr>
    </w:p>
    <w:p w14:paraId="386A57F7" w14:textId="77777777" w:rsidR="00C477A6" w:rsidRDefault="00C477A6" w:rsidP="00055BC0">
      <w:pPr>
        <w:spacing w:after="0" w:line="240" w:lineRule="auto"/>
        <w:ind w:firstLine="567"/>
        <w:jc w:val="center"/>
        <w:rPr>
          <w:rFonts w:cs="Times New Roman"/>
          <w:szCs w:val="28"/>
        </w:rPr>
      </w:pPr>
    </w:p>
    <w:p w14:paraId="62BD7B0A" w14:textId="77777777" w:rsidR="00C477A6" w:rsidRDefault="00C477A6" w:rsidP="00055BC0">
      <w:pPr>
        <w:spacing w:after="0" w:line="240" w:lineRule="auto"/>
        <w:ind w:firstLine="567"/>
        <w:jc w:val="center"/>
        <w:rPr>
          <w:rFonts w:cs="Times New Roman"/>
          <w:szCs w:val="28"/>
        </w:rPr>
      </w:pPr>
    </w:p>
    <w:p w14:paraId="1A262672" w14:textId="77777777" w:rsidR="00C477A6" w:rsidRDefault="00C477A6" w:rsidP="00055BC0">
      <w:pPr>
        <w:spacing w:after="0" w:line="240" w:lineRule="auto"/>
        <w:ind w:firstLine="567"/>
        <w:jc w:val="center"/>
        <w:rPr>
          <w:rFonts w:cs="Times New Roman"/>
          <w:szCs w:val="28"/>
        </w:rPr>
      </w:pPr>
    </w:p>
    <w:p w14:paraId="449DA7E6" w14:textId="77777777" w:rsidR="00C477A6" w:rsidRDefault="00C477A6" w:rsidP="00055BC0">
      <w:pPr>
        <w:spacing w:after="0" w:line="240" w:lineRule="auto"/>
        <w:ind w:firstLine="567"/>
        <w:jc w:val="center"/>
        <w:rPr>
          <w:rFonts w:cs="Times New Roman"/>
          <w:szCs w:val="28"/>
        </w:rPr>
      </w:pPr>
    </w:p>
    <w:p w14:paraId="6F3EFD24" w14:textId="77777777" w:rsidR="00C477A6" w:rsidRDefault="00C477A6" w:rsidP="00055BC0">
      <w:pPr>
        <w:spacing w:after="0" w:line="240" w:lineRule="auto"/>
        <w:ind w:firstLine="567"/>
        <w:jc w:val="center"/>
        <w:rPr>
          <w:rFonts w:cs="Times New Roman"/>
          <w:szCs w:val="28"/>
        </w:rPr>
      </w:pPr>
    </w:p>
    <w:p w14:paraId="6077E65E" w14:textId="77777777" w:rsidR="000B3F1F" w:rsidRDefault="000B3F1F" w:rsidP="00055BC0">
      <w:pPr>
        <w:spacing w:after="0" w:line="240" w:lineRule="auto"/>
        <w:ind w:firstLine="567"/>
        <w:jc w:val="center"/>
        <w:rPr>
          <w:rFonts w:cs="Times New Roman"/>
          <w:szCs w:val="28"/>
        </w:rPr>
      </w:pPr>
    </w:p>
    <w:p w14:paraId="5E823F12" w14:textId="77777777" w:rsidR="00C477A6" w:rsidRDefault="00C477A6" w:rsidP="00055BC0">
      <w:pPr>
        <w:spacing w:after="0" w:line="240" w:lineRule="auto"/>
        <w:ind w:firstLine="567"/>
        <w:jc w:val="center"/>
        <w:rPr>
          <w:rFonts w:cs="Times New Roman"/>
          <w:szCs w:val="28"/>
        </w:rPr>
      </w:pPr>
    </w:p>
    <w:p w14:paraId="45BA6C15" w14:textId="77777777" w:rsidR="00C477A6" w:rsidRDefault="00C477A6" w:rsidP="00055BC0">
      <w:pPr>
        <w:spacing w:after="0" w:line="240" w:lineRule="auto"/>
        <w:ind w:firstLine="567"/>
        <w:jc w:val="center"/>
        <w:rPr>
          <w:rFonts w:cs="Times New Roman"/>
          <w:szCs w:val="28"/>
        </w:rPr>
      </w:pPr>
    </w:p>
    <w:p w14:paraId="1BD1339A" w14:textId="77777777" w:rsidR="00055BC0" w:rsidRDefault="00055BC0" w:rsidP="00055BC0">
      <w:pPr>
        <w:spacing w:after="0" w:line="240" w:lineRule="auto"/>
        <w:ind w:firstLine="567"/>
        <w:jc w:val="center"/>
        <w:rPr>
          <w:rFonts w:cs="Times New Roman"/>
          <w:szCs w:val="28"/>
        </w:rPr>
      </w:pPr>
      <w:r w:rsidRPr="00055BC0">
        <w:rPr>
          <w:rFonts w:cs="Times New Roman"/>
          <w:szCs w:val="28"/>
        </w:rPr>
        <w:lastRenderedPageBreak/>
        <w:t xml:space="preserve">Зона действия </w:t>
      </w:r>
      <w:r w:rsidR="00C477A6">
        <w:rPr>
          <w:rFonts w:cs="Times New Roman"/>
          <w:szCs w:val="28"/>
        </w:rPr>
        <w:t>котельной</w:t>
      </w:r>
      <w:r w:rsidR="00C477A6" w:rsidRPr="00C477A6">
        <w:rPr>
          <w:rFonts w:cs="Times New Roman"/>
          <w:szCs w:val="28"/>
        </w:rPr>
        <w:t xml:space="preserve"> с.Новослободск, д.18а</w:t>
      </w:r>
    </w:p>
    <w:p w14:paraId="43B569D8" w14:textId="77777777" w:rsidR="00C477A6" w:rsidRDefault="00C477A6" w:rsidP="00055BC0">
      <w:pPr>
        <w:spacing w:after="0" w:line="240" w:lineRule="auto"/>
        <w:ind w:firstLine="567"/>
        <w:jc w:val="center"/>
        <w:rPr>
          <w:rFonts w:cs="Times New Roman"/>
          <w:szCs w:val="28"/>
        </w:rPr>
      </w:pPr>
    </w:p>
    <w:p w14:paraId="21AA6793" w14:textId="77777777" w:rsidR="00055BC0" w:rsidRDefault="00C477A6" w:rsidP="00055BC0">
      <w:pPr>
        <w:spacing w:after="0" w:line="240" w:lineRule="auto"/>
        <w:jc w:val="center"/>
        <w:rPr>
          <w:rFonts w:cs="Times New Roman"/>
          <w:szCs w:val="28"/>
        </w:rPr>
      </w:pPr>
      <w:r>
        <w:rPr>
          <w:rFonts w:eastAsia="Arial"/>
          <w:b/>
          <w:noProof/>
          <w:szCs w:val="28"/>
          <w:lang w:eastAsia="ru-RU"/>
        </w:rPr>
        <w:drawing>
          <wp:inline distT="0" distB="0" distL="0" distR="0" wp14:anchorId="2B8991DC" wp14:editId="1442F492">
            <wp:extent cx="5940425" cy="6637700"/>
            <wp:effectExtent l="19050" t="19050" r="22225" b="10795"/>
            <wp:docPr id="22" name="Рисунок 5" descr="зона ко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она кот 2"/>
                    <pic:cNvPicPr>
                      <a:picLocks noChangeAspect="1" noChangeArrowheads="1"/>
                    </pic:cNvPicPr>
                  </pic:nvPicPr>
                  <pic:blipFill>
                    <a:blip r:embed="rId56" cstate="print"/>
                    <a:srcRect/>
                    <a:stretch>
                      <a:fillRect/>
                    </a:stretch>
                  </pic:blipFill>
                  <pic:spPr bwMode="auto">
                    <a:xfrm>
                      <a:off x="0" y="0"/>
                      <a:ext cx="5940425" cy="6637700"/>
                    </a:xfrm>
                    <a:prstGeom prst="rect">
                      <a:avLst/>
                    </a:prstGeom>
                    <a:noFill/>
                    <a:ln w="9525" cmpd="sng">
                      <a:solidFill>
                        <a:srgbClr val="000000"/>
                      </a:solidFill>
                      <a:miter lim="800000"/>
                      <a:headEnd/>
                      <a:tailEnd/>
                    </a:ln>
                    <a:effectLst/>
                  </pic:spPr>
                </pic:pic>
              </a:graphicData>
            </a:graphic>
          </wp:inline>
        </w:drawing>
      </w:r>
    </w:p>
    <w:p w14:paraId="21543FA8" w14:textId="77777777" w:rsidR="00055BC0" w:rsidRDefault="00055BC0" w:rsidP="00055BC0">
      <w:pPr>
        <w:spacing w:after="0" w:line="240" w:lineRule="auto"/>
        <w:ind w:hanging="851"/>
        <w:jc w:val="both"/>
        <w:rPr>
          <w:rFonts w:cs="Times New Roman"/>
          <w:szCs w:val="28"/>
        </w:rPr>
      </w:pPr>
    </w:p>
    <w:p w14:paraId="381ACDEC" w14:textId="77777777" w:rsidR="00055BC0" w:rsidRPr="00F45FCB" w:rsidRDefault="00055BC0" w:rsidP="00101BB4">
      <w:pPr>
        <w:spacing w:after="0" w:line="240" w:lineRule="auto"/>
        <w:ind w:firstLine="567"/>
        <w:jc w:val="both"/>
        <w:rPr>
          <w:rFonts w:cs="Times New Roman"/>
          <w:szCs w:val="28"/>
        </w:rPr>
      </w:pPr>
    </w:p>
    <w:p w14:paraId="775AB1EB" w14:textId="77777777" w:rsidR="006C6AB2" w:rsidRPr="00F45FCB" w:rsidRDefault="006C6AB2" w:rsidP="00101BB4">
      <w:pPr>
        <w:pStyle w:val="7"/>
        <w:spacing w:before="0" w:line="240" w:lineRule="auto"/>
        <w:ind w:firstLine="567"/>
        <w:jc w:val="both"/>
        <w:rPr>
          <w:rFonts w:ascii="Times New Roman" w:hAnsi="Times New Roman"/>
          <w:b/>
          <w:i w:val="0"/>
          <w:sz w:val="28"/>
          <w:szCs w:val="28"/>
          <w:lang w:val="ru-RU"/>
        </w:rPr>
      </w:pPr>
      <w:bookmarkStart w:id="128" w:name="_Toc168654701"/>
      <w:r w:rsidRPr="00F45FCB">
        <w:rPr>
          <w:rFonts w:ascii="Times New Roman" w:hAnsi="Times New Roman"/>
          <w:b/>
          <w:i w:val="0"/>
          <w:sz w:val="28"/>
          <w:szCs w:val="28"/>
          <w:lang w:val="ru-RU"/>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w:t>
      </w:r>
      <w:r w:rsidR="009D1314"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 </w:t>
      </w:r>
      <w:hyperlink r:id="rId57" w:history="1">
        <w:r w:rsidRPr="00F45FCB">
          <w:rPr>
            <w:rFonts w:ascii="Times New Roman" w:hAnsi="Times New Roman"/>
            <w:b/>
            <w:i w:val="0"/>
            <w:sz w:val="28"/>
            <w:szCs w:val="28"/>
            <w:lang w:val="ru-RU"/>
          </w:rPr>
          <w:t>Правилами расследования причин аварийных ситуаций при теплоснабжении</w:t>
        </w:r>
      </w:hyperlink>
      <w:r w:rsidRPr="00F45FCB">
        <w:rPr>
          <w:rFonts w:ascii="Times New Roman" w:hAnsi="Times New Roman"/>
          <w:b/>
          <w:i w:val="0"/>
          <w:sz w:val="28"/>
          <w:szCs w:val="28"/>
          <w:lang w:val="ru-RU"/>
        </w:rPr>
        <w:t>, утвержденными </w:t>
      </w:r>
      <w:hyperlink r:id="rId58" w:history="1">
        <w:r w:rsidRPr="00F45FCB">
          <w:rPr>
            <w:rFonts w:ascii="Times New Roman" w:hAnsi="Times New Roman"/>
            <w:b/>
            <w:i w:val="0"/>
            <w:sz w:val="28"/>
            <w:szCs w:val="28"/>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8"/>
      </w:hyperlink>
    </w:p>
    <w:p w14:paraId="6D6886BE" w14:textId="77777777" w:rsidR="009D1314" w:rsidRPr="00F45FCB" w:rsidRDefault="009D1314" w:rsidP="00101BB4">
      <w:pPr>
        <w:pStyle w:val="a4"/>
        <w:spacing w:after="0" w:line="240" w:lineRule="auto"/>
        <w:ind w:left="0" w:firstLine="567"/>
        <w:jc w:val="both"/>
        <w:rPr>
          <w:rFonts w:cs="Times New Roman"/>
          <w:szCs w:val="28"/>
        </w:rPr>
      </w:pPr>
      <w:r w:rsidRPr="00F45FCB">
        <w:rPr>
          <w:rFonts w:cs="Times New Roman"/>
          <w:szCs w:val="28"/>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5E062952" w14:textId="77777777" w:rsidR="009D1314" w:rsidRPr="00F45FCB" w:rsidRDefault="009D1314" w:rsidP="00101BB4">
      <w:pPr>
        <w:pStyle w:val="a4"/>
        <w:spacing w:after="0" w:line="240" w:lineRule="auto"/>
        <w:ind w:left="0" w:firstLine="567"/>
        <w:jc w:val="both"/>
        <w:rPr>
          <w:rFonts w:cs="Times New Roman"/>
          <w:szCs w:val="28"/>
        </w:rPr>
      </w:pPr>
      <w:r w:rsidRPr="00F45FCB">
        <w:rPr>
          <w:rFonts w:cs="Times New Roman"/>
          <w:szCs w:val="28"/>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2D6C2A33" w14:textId="77777777" w:rsidR="009D1314"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 а) к прекращению теплоснабжения потребителей в отопительный период на срок более 24 часов; </w:t>
      </w:r>
    </w:p>
    <w:p w14:paraId="299BA039" w14:textId="77777777" w:rsidR="009D1314"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525E7F4D" w14:textId="77777777" w:rsidR="009D1314"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в) к разрушению или повреждению сооружений, в которых находятся объекты, которое привело к прекращению теплоснабжения потребителей. </w:t>
      </w:r>
    </w:p>
    <w:p w14:paraId="0E468996" w14:textId="77777777" w:rsidR="009D1314" w:rsidRPr="00F45FCB" w:rsidRDefault="009D1314" w:rsidP="00101BB4">
      <w:pPr>
        <w:pStyle w:val="a4"/>
        <w:spacing w:after="0" w:line="240" w:lineRule="auto"/>
        <w:ind w:left="0" w:firstLine="567"/>
        <w:jc w:val="both"/>
        <w:rPr>
          <w:rFonts w:cs="Times New Roman"/>
          <w:szCs w:val="28"/>
        </w:rPr>
      </w:pPr>
      <w:r w:rsidRPr="00F45FCB">
        <w:rPr>
          <w:rFonts w:cs="Times New Roman"/>
          <w:szCs w:val="28"/>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43190673" w14:textId="77777777" w:rsidR="009D1314" w:rsidRPr="00F45FCB" w:rsidRDefault="009D1314" w:rsidP="00101BB4">
      <w:pPr>
        <w:pStyle w:val="a4"/>
        <w:spacing w:after="0" w:line="240" w:lineRule="auto"/>
        <w:ind w:left="0" w:firstLine="567"/>
        <w:jc w:val="both"/>
        <w:rPr>
          <w:rFonts w:cs="Times New Roman"/>
          <w:szCs w:val="28"/>
        </w:rPr>
      </w:pPr>
      <w:r w:rsidRPr="00F45FCB">
        <w:rPr>
          <w:rFonts w:cs="Times New Roman"/>
          <w:szCs w:val="28"/>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32194424" w14:textId="77777777" w:rsidR="009D1314"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0E57F52B"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w:t>
      </w:r>
      <w:r w:rsidRPr="00F45FCB">
        <w:rPr>
          <w:rFonts w:cs="Times New Roman"/>
          <w:szCs w:val="28"/>
        </w:rPr>
        <w:lastRenderedPageBreak/>
        <w:t>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14:paraId="5F652F29"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47CF2F1B"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724EF845"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е) организовать расследование причин аварийной ситуации, повлекшей последствия, указанные в пункте 4 настоящих Правил; </w:t>
      </w:r>
    </w:p>
    <w:p w14:paraId="5A976A9F"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7DE243D4" w14:textId="77777777" w:rsidR="00A826AE" w:rsidRPr="00F45FCB" w:rsidRDefault="009D1314" w:rsidP="00101BB4">
      <w:pPr>
        <w:pStyle w:val="a4"/>
        <w:spacing w:after="0" w:line="240" w:lineRule="auto"/>
        <w:ind w:left="0" w:firstLine="567"/>
        <w:jc w:val="both"/>
        <w:rPr>
          <w:rFonts w:cs="Times New Roman"/>
          <w:szCs w:val="28"/>
        </w:rPr>
      </w:pPr>
      <w:r w:rsidRPr="00F45FCB">
        <w:rPr>
          <w:rFonts w:cs="Times New Roman"/>
          <w:szCs w:val="28"/>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6C5115B2"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w:t>
      </w:r>
      <w:r w:rsidR="00A826AE" w:rsidRPr="00F45FCB">
        <w:rPr>
          <w:rFonts w:cs="Times New Roman"/>
          <w:szCs w:val="28"/>
        </w:rPr>
        <w:t xml:space="preserve">формации в письменной форме. </w:t>
      </w:r>
    </w:p>
    <w:p w14:paraId="7DBA4D43" w14:textId="77777777" w:rsidR="00A826AE" w:rsidRPr="00F45FCB" w:rsidRDefault="009D1314" w:rsidP="00101BB4">
      <w:pPr>
        <w:pStyle w:val="a4"/>
        <w:spacing w:after="0" w:line="240" w:lineRule="auto"/>
        <w:ind w:left="0" w:firstLine="567"/>
        <w:jc w:val="both"/>
        <w:rPr>
          <w:rFonts w:cs="Times New Roman"/>
          <w:szCs w:val="28"/>
        </w:rPr>
      </w:pPr>
      <w:r w:rsidRPr="00F45FCB">
        <w:rPr>
          <w:rFonts w:cs="Times New Roman"/>
          <w:szCs w:val="28"/>
        </w:rPr>
        <w:t xml:space="preserve">Оперативная информация содержит: </w:t>
      </w:r>
    </w:p>
    <w:p w14:paraId="6F33106D" w14:textId="77777777" w:rsidR="00BC21A4" w:rsidRPr="00F45FCB" w:rsidRDefault="00BC21A4" w:rsidP="00101BB4">
      <w:pPr>
        <w:pStyle w:val="a4"/>
        <w:spacing w:after="0" w:line="240" w:lineRule="auto"/>
        <w:ind w:left="0"/>
        <w:jc w:val="both"/>
        <w:rPr>
          <w:rFonts w:cs="Times New Roman"/>
          <w:szCs w:val="28"/>
        </w:rPr>
      </w:pPr>
      <w:r w:rsidRPr="00F45FCB">
        <w:rPr>
          <w:rFonts w:cs="Times New Roman"/>
          <w:szCs w:val="28"/>
        </w:rPr>
        <w:t>а) наименование собственника или иного законного владельца, на объектах которого</w:t>
      </w:r>
    </w:p>
    <w:p w14:paraId="150A2700"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произошла аварийная ситуация;</w:t>
      </w:r>
    </w:p>
    <w:p w14:paraId="4186F927"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14:paraId="721111F3"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г) обстоятельства, при которых произошла аварийная ситуация, в том числе схемные, режимные и погодные условия; </w:t>
      </w:r>
    </w:p>
    <w:p w14:paraId="13EA8DBE"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д) наименование отключившегося оборудования объекта, на котором произошла аварийная ситуация; </w:t>
      </w:r>
    </w:p>
    <w:p w14:paraId="284C6C3F"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14:paraId="16E16589"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lastRenderedPageBreak/>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6000F888"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204B695A"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08156369"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37937216" w14:textId="77777777" w:rsidR="00A826AE" w:rsidRPr="00F45FCB" w:rsidRDefault="009D1314" w:rsidP="00101BB4">
      <w:pPr>
        <w:pStyle w:val="a4"/>
        <w:spacing w:after="0" w:line="240" w:lineRule="auto"/>
        <w:ind w:left="0"/>
        <w:jc w:val="both"/>
        <w:rPr>
          <w:rFonts w:cs="Times New Roman"/>
          <w:szCs w:val="28"/>
        </w:rPr>
      </w:pPr>
      <w:r w:rsidRPr="00F45FCB">
        <w:rPr>
          <w:rFonts w:cs="Times New Roman"/>
          <w:szCs w:val="28"/>
        </w:rPr>
        <w:t xml:space="preserve">л) информацию о наступивших последствиях в связи с возникновением аварийной ситуации. </w:t>
      </w:r>
    </w:p>
    <w:p w14:paraId="2E8C7FA6" w14:textId="77777777" w:rsidR="009D1314" w:rsidRPr="00F45FCB" w:rsidRDefault="009D1314" w:rsidP="00101BB4">
      <w:pPr>
        <w:pStyle w:val="a4"/>
        <w:spacing w:after="0" w:line="240" w:lineRule="auto"/>
        <w:ind w:left="0" w:firstLine="567"/>
        <w:jc w:val="both"/>
        <w:rPr>
          <w:rFonts w:cs="Times New Roman"/>
          <w:szCs w:val="28"/>
        </w:rPr>
      </w:pPr>
      <w:r w:rsidRPr="00F45FCB">
        <w:rPr>
          <w:rFonts w:cs="Times New Roman"/>
          <w:szCs w:val="28"/>
        </w:rPr>
        <w:t>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5F09CBFC" w14:textId="77777777" w:rsidR="00CD459D" w:rsidRDefault="00D47FD2" w:rsidP="00101BB4">
      <w:pPr>
        <w:pStyle w:val="a4"/>
        <w:spacing w:after="0" w:line="240" w:lineRule="auto"/>
        <w:ind w:left="0" w:firstLine="567"/>
        <w:jc w:val="both"/>
        <w:rPr>
          <w:rFonts w:cs="Times New Roman"/>
          <w:szCs w:val="28"/>
        </w:rPr>
      </w:pPr>
      <w:r w:rsidRPr="00F45FCB">
        <w:rPr>
          <w:rFonts w:cs="Times New Roman"/>
          <w:szCs w:val="28"/>
        </w:rPr>
        <w:t>А</w:t>
      </w:r>
      <w:r w:rsidR="00CD459D" w:rsidRPr="00F45FCB">
        <w:rPr>
          <w:rFonts w:cs="Times New Roman"/>
          <w:szCs w:val="28"/>
        </w:rPr>
        <w:t xml:space="preserve">варийных отключения потребителей </w:t>
      </w:r>
      <w:r w:rsidRPr="00F45FCB">
        <w:rPr>
          <w:rFonts w:cs="Times New Roman"/>
          <w:szCs w:val="28"/>
        </w:rPr>
        <w:t>не происходило в 2023 году.</w:t>
      </w:r>
    </w:p>
    <w:p w14:paraId="15E363BB" w14:textId="77777777" w:rsidR="00EE40B1" w:rsidRDefault="00EE40B1" w:rsidP="00101BB4">
      <w:pPr>
        <w:pStyle w:val="a4"/>
        <w:spacing w:after="0" w:line="240" w:lineRule="auto"/>
        <w:ind w:left="0" w:firstLine="567"/>
        <w:jc w:val="both"/>
        <w:rPr>
          <w:rFonts w:cs="Times New Roman"/>
          <w:szCs w:val="28"/>
        </w:rPr>
      </w:pPr>
    </w:p>
    <w:p w14:paraId="4F75C6F6" w14:textId="77777777" w:rsidR="006C6AB2" w:rsidRDefault="006C6AB2" w:rsidP="00101BB4">
      <w:pPr>
        <w:pStyle w:val="7"/>
        <w:spacing w:before="0" w:line="240" w:lineRule="auto"/>
        <w:ind w:firstLine="567"/>
        <w:rPr>
          <w:rFonts w:ascii="Times New Roman" w:hAnsi="Times New Roman"/>
          <w:b/>
          <w:i w:val="0"/>
          <w:sz w:val="28"/>
          <w:szCs w:val="28"/>
          <w:lang w:val="ru-RU"/>
        </w:rPr>
      </w:pPr>
      <w:bookmarkStart w:id="129" w:name="_Toc168654702"/>
      <w:r w:rsidRPr="00F45FCB">
        <w:rPr>
          <w:rFonts w:ascii="Times New Roman" w:hAnsi="Times New Roman"/>
          <w:b/>
          <w:i w:val="0"/>
          <w:sz w:val="28"/>
          <w:szCs w:val="28"/>
          <w:lang w:val="ru-RU"/>
        </w:rPr>
        <w:t>е)</w:t>
      </w:r>
      <w:r w:rsidR="009831F1" w:rsidRPr="00F45FCB">
        <w:rPr>
          <w:rFonts w:ascii="Times New Roman" w:hAnsi="Times New Roman"/>
          <w:b/>
          <w:i w:val="0"/>
          <w:sz w:val="28"/>
          <w:szCs w:val="28"/>
          <w:lang w:val="ru-RU"/>
        </w:rPr>
        <w:t xml:space="preserve">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9"/>
    </w:p>
    <w:p w14:paraId="745EB6E3" w14:textId="77777777" w:rsidR="00CD459D" w:rsidRDefault="00B12795" w:rsidP="00101BB4">
      <w:pPr>
        <w:pStyle w:val="a4"/>
        <w:spacing w:after="0" w:line="240" w:lineRule="auto"/>
        <w:ind w:left="0" w:firstLine="567"/>
        <w:jc w:val="both"/>
        <w:rPr>
          <w:rFonts w:cs="Times New Roman"/>
          <w:szCs w:val="28"/>
        </w:rPr>
      </w:pPr>
      <w:r w:rsidRPr="00F45FCB">
        <w:rPr>
          <w:rFonts w:cs="Times New Roman"/>
          <w:szCs w:val="28"/>
        </w:rPr>
        <w:t>Отключения потребителей по причине отказа оборудования и сетей теплоснабжения не производилось в 2023 году.</w:t>
      </w:r>
    </w:p>
    <w:p w14:paraId="709B1567" w14:textId="77777777" w:rsidR="00A85092" w:rsidRPr="00F45FCB" w:rsidRDefault="00A85092" w:rsidP="00101BB4">
      <w:pPr>
        <w:pStyle w:val="a4"/>
        <w:spacing w:after="0" w:line="240" w:lineRule="auto"/>
        <w:ind w:left="0" w:firstLine="567"/>
        <w:jc w:val="both"/>
        <w:rPr>
          <w:rFonts w:cs="Times New Roman"/>
          <w:szCs w:val="28"/>
        </w:rPr>
      </w:pPr>
    </w:p>
    <w:p w14:paraId="089102D6" w14:textId="77777777" w:rsidR="00D708D5" w:rsidRPr="00F45FCB" w:rsidRDefault="00D708D5" w:rsidP="00101BB4">
      <w:pPr>
        <w:pStyle w:val="a4"/>
        <w:spacing w:after="0" w:line="240" w:lineRule="auto"/>
        <w:ind w:left="0"/>
        <w:jc w:val="center"/>
        <w:rPr>
          <w:rFonts w:cs="Times New Roman"/>
          <w:i/>
          <w:szCs w:val="28"/>
        </w:rPr>
      </w:pPr>
      <w:r w:rsidRPr="00F45FCB">
        <w:rPr>
          <w:rFonts w:cs="Times New Roman"/>
          <w:i/>
          <w:szCs w:val="28"/>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14:paraId="3E268D4E" w14:textId="77777777" w:rsidR="00EE40B1" w:rsidRDefault="00EE40B1" w:rsidP="00101BB4">
      <w:pPr>
        <w:spacing w:after="0" w:line="240" w:lineRule="auto"/>
        <w:ind w:firstLine="567"/>
        <w:jc w:val="both"/>
        <w:rPr>
          <w:rFonts w:cs="Times New Roman"/>
          <w:szCs w:val="28"/>
        </w:rPr>
      </w:pPr>
    </w:p>
    <w:p w14:paraId="6807C0B3" w14:textId="77777777" w:rsidR="00D708D5" w:rsidRPr="00F45FCB" w:rsidRDefault="00D708D5" w:rsidP="00101BB4">
      <w:pPr>
        <w:spacing w:after="0" w:line="240" w:lineRule="auto"/>
        <w:ind w:firstLine="567"/>
        <w:jc w:val="both"/>
        <w:rPr>
          <w:rFonts w:cs="Times New Roman"/>
          <w:szCs w:val="28"/>
        </w:rPr>
      </w:pPr>
      <w:r w:rsidRPr="00F45FCB">
        <w:rPr>
          <w:rFonts w:cs="Times New Roman"/>
          <w:szCs w:val="28"/>
        </w:rPr>
        <w:t>Информация актуализирована по данным 202</w:t>
      </w:r>
      <w:r w:rsidR="00B12795" w:rsidRPr="00F45FCB">
        <w:rPr>
          <w:rFonts w:cs="Times New Roman"/>
          <w:szCs w:val="28"/>
        </w:rPr>
        <w:t>4</w:t>
      </w:r>
      <w:r w:rsidRPr="00F45FCB">
        <w:rPr>
          <w:rFonts w:cs="Times New Roman"/>
          <w:szCs w:val="28"/>
        </w:rPr>
        <w:t xml:space="preserve"> года. </w:t>
      </w:r>
    </w:p>
    <w:p w14:paraId="0C788B4A" w14:textId="77777777" w:rsidR="00D708D5" w:rsidRPr="00F45FCB" w:rsidRDefault="00D708D5" w:rsidP="00101BB4">
      <w:pPr>
        <w:spacing w:after="0" w:line="240" w:lineRule="auto"/>
        <w:rPr>
          <w:rFonts w:cs="Times New Roman"/>
          <w:szCs w:val="28"/>
          <w:lang w:bidi="en-US"/>
        </w:rPr>
        <w:sectPr w:rsidR="00D708D5" w:rsidRPr="00F45FCB">
          <w:pgSz w:w="11906" w:h="16838"/>
          <w:pgMar w:top="1134" w:right="850" w:bottom="1134" w:left="1701" w:header="708" w:footer="708" w:gutter="0"/>
          <w:cols w:space="708"/>
          <w:docGrid w:linePitch="360"/>
        </w:sectPr>
      </w:pPr>
    </w:p>
    <w:p w14:paraId="07845DD1" w14:textId="77777777" w:rsidR="00F102A2" w:rsidRPr="00F45FCB" w:rsidRDefault="000E07CB" w:rsidP="00101BB4">
      <w:pPr>
        <w:pStyle w:val="1"/>
        <w:ind w:left="0" w:right="-2" w:firstLine="567"/>
        <w:jc w:val="both"/>
        <w:rPr>
          <w:sz w:val="28"/>
          <w:szCs w:val="28"/>
          <w:lang w:val="ru-RU"/>
        </w:rPr>
      </w:pPr>
      <w:bookmarkStart w:id="130" w:name="_Toc168654703"/>
      <w:r w:rsidRPr="00F45FCB">
        <w:rPr>
          <w:sz w:val="28"/>
          <w:szCs w:val="28"/>
          <w:lang w:val="ru-RU"/>
        </w:rPr>
        <w:lastRenderedPageBreak/>
        <w:t>ЧАСТЬ 10</w:t>
      </w:r>
      <w:r w:rsidR="001C49BA" w:rsidRPr="00F45FCB">
        <w:rPr>
          <w:sz w:val="28"/>
          <w:szCs w:val="28"/>
          <w:lang w:val="ru-RU"/>
        </w:rPr>
        <w:t>.</w:t>
      </w:r>
      <w:r w:rsidRPr="00F45FCB">
        <w:rPr>
          <w:sz w:val="28"/>
          <w:szCs w:val="28"/>
          <w:lang w:val="ru-RU"/>
        </w:rPr>
        <w:t xml:space="preserve"> </w:t>
      </w:r>
      <w:r w:rsidR="00F102A2" w:rsidRPr="00F45FCB">
        <w:rPr>
          <w:sz w:val="28"/>
          <w:szCs w:val="28"/>
          <w:lang w:val="ru-RU"/>
        </w:rPr>
        <w:t>ТЕХ</w:t>
      </w:r>
      <w:r w:rsidR="00484266" w:rsidRPr="00F45FCB">
        <w:rPr>
          <w:sz w:val="28"/>
          <w:szCs w:val="28"/>
          <w:lang w:val="ru-RU"/>
        </w:rPr>
        <w:t>Н</w:t>
      </w:r>
      <w:r w:rsidR="00F102A2" w:rsidRPr="00F45FCB">
        <w:rPr>
          <w:sz w:val="28"/>
          <w:szCs w:val="28"/>
          <w:lang w:val="ru-RU"/>
        </w:rPr>
        <w:t>ИКО</w:t>
      </w:r>
      <w:r w:rsidR="00FB495E" w:rsidRPr="00F45FCB">
        <w:rPr>
          <w:sz w:val="28"/>
          <w:szCs w:val="28"/>
          <w:lang w:val="ru-RU"/>
        </w:rPr>
        <w:t xml:space="preserve"> </w:t>
      </w:r>
      <w:r w:rsidR="00F102A2" w:rsidRPr="00F45FCB">
        <w:rPr>
          <w:sz w:val="28"/>
          <w:szCs w:val="28"/>
          <w:lang w:val="ru-RU"/>
        </w:rPr>
        <w:t>-</w:t>
      </w:r>
      <w:r w:rsidR="00FB495E" w:rsidRPr="00F45FCB">
        <w:rPr>
          <w:sz w:val="28"/>
          <w:szCs w:val="28"/>
          <w:lang w:val="ru-RU"/>
        </w:rPr>
        <w:t xml:space="preserve"> </w:t>
      </w:r>
      <w:r w:rsidRPr="00F45FCB">
        <w:rPr>
          <w:sz w:val="28"/>
          <w:szCs w:val="28"/>
          <w:lang w:val="ru-RU"/>
        </w:rPr>
        <w:t xml:space="preserve">ЭКОНОМИЧЕСКИЕ </w:t>
      </w:r>
      <w:r w:rsidR="00F102A2" w:rsidRPr="00F45FCB">
        <w:rPr>
          <w:sz w:val="28"/>
          <w:szCs w:val="28"/>
          <w:lang w:val="ru-RU"/>
        </w:rPr>
        <w:t>ПОКАЗАТЕЛИ</w:t>
      </w:r>
      <w:r w:rsidR="00FB495E" w:rsidRPr="00F45FCB">
        <w:rPr>
          <w:sz w:val="28"/>
          <w:szCs w:val="28"/>
          <w:lang w:val="ru-RU"/>
        </w:rPr>
        <w:t xml:space="preserve"> </w:t>
      </w:r>
      <w:r w:rsidRPr="00F45FCB">
        <w:rPr>
          <w:sz w:val="28"/>
          <w:szCs w:val="28"/>
          <w:lang w:val="ru-RU"/>
        </w:rPr>
        <w:t>ТЕПЛОСНАБЖАЮЩИХ</w:t>
      </w:r>
      <w:r w:rsidR="00F102A2" w:rsidRPr="00F45FCB">
        <w:rPr>
          <w:sz w:val="28"/>
          <w:szCs w:val="28"/>
          <w:lang w:val="ru-RU"/>
        </w:rPr>
        <w:t xml:space="preserve"> И ТЕПЛОСЕТЕВЫХ ОРГАНИЗАЦИЙ</w:t>
      </w:r>
      <w:bookmarkEnd w:id="130"/>
    </w:p>
    <w:p w14:paraId="7C0FDCC9" w14:textId="77777777" w:rsidR="00AB3E35" w:rsidRPr="00F45FCB" w:rsidRDefault="00AB3E35" w:rsidP="00101BB4">
      <w:pPr>
        <w:pStyle w:val="7"/>
        <w:spacing w:before="0" w:line="240" w:lineRule="auto"/>
        <w:ind w:firstLine="567"/>
        <w:jc w:val="both"/>
        <w:rPr>
          <w:rFonts w:ascii="Times New Roman" w:hAnsi="Times New Roman"/>
          <w:b/>
          <w:i w:val="0"/>
          <w:sz w:val="28"/>
          <w:szCs w:val="28"/>
          <w:lang w:val="ru-RU"/>
        </w:rPr>
      </w:pPr>
      <w:bookmarkStart w:id="131" w:name="_Toc141971579"/>
      <w:bookmarkStart w:id="132" w:name="_Toc158042984"/>
      <w:bookmarkStart w:id="133" w:name="_Toc168654704"/>
      <w:r w:rsidRPr="00F45FCB">
        <w:rPr>
          <w:rFonts w:ascii="Times New Roman" w:hAnsi="Times New Roman"/>
          <w:b/>
          <w:i w:val="0"/>
          <w:sz w:val="28"/>
          <w:szCs w:val="28"/>
          <w:lang w:val="ru-RU"/>
        </w:rPr>
        <w:t>а)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31"/>
      <w:bookmarkEnd w:id="132"/>
      <w:bookmarkEnd w:id="133"/>
    </w:p>
    <w:p w14:paraId="0795FE43" w14:textId="77777777" w:rsidR="00C63D1A" w:rsidRDefault="00C63D1A" w:rsidP="00101BB4">
      <w:pPr>
        <w:widowControl w:val="0"/>
        <w:spacing w:after="0" w:line="240" w:lineRule="auto"/>
        <w:ind w:right="166" w:firstLine="567"/>
        <w:jc w:val="both"/>
        <w:rPr>
          <w:rFonts w:eastAsia="Times New Roman" w:cs="Times New Roman"/>
          <w:szCs w:val="28"/>
        </w:rPr>
      </w:pPr>
    </w:p>
    <w:p w14:paraId="204811E8" w14:textId="77777777" w:rsidR="00AB3E35" w:rsidRPr="00F45FCB" w:rsidRDefault="00AB3E35" w:rsidP="00101BB4">
      <w:pPr>
        <w:widowControl w:val="0"/>
        <w:spacing w:after="0" w:line="240" w:lineRule="auto"/>
        <w:ind w:right="166" w:firstLine="567"/>
        <w:jc w:val="both"/>
        <w:rPr>
          <w:rFonts w:eastAsia="Times New Roman" w:cs="Times New Roman"/>
          <w:szCs w:val="28"/>
        </w:rPr>
      </w:pPr>
      <w:r w:rsidRPr="00F45FCB">
        <w:rPr>
          <w:rFonts w:eastAsia="Times New Roman" w:cs="Times New Roman"/>
          <w:szCs w:val="28"/>
        </w:rPr>
        <w:t>Согласно Постановлению Правительства РФ №570 от 05.07.2013 г., «Стандарты. Раскрытия информации теплоснабжающими организациями, теплосетевыми организациями и органами регулирования» (документ утрачивает силу с 01.09.2023 г.), раскрытию подлежит информация:</w:t>
      </w:r>
    </w:p>
    <w:p w14:paraId="07E3A24A" w14:textId="77777777" w:rsidR="00AB3E35" w:rsidRPr="00F45FCB" w:rsidRDefault="00AB3E35" w:rsidP="00101BB4">
      <w:pPr>
        <w:widowControl w:val="0"/>
        <w:tabs>
          <w:tab w:val="left" w:pos="567"/>
          <w:tab w:val="left" w:pos="993"/>
        </w:tabs>
        <w:spacing w:after="0" w:line="240" w:lineRule="auto"/>
        <w:ind w:right="166" w:firstLine="284"/>
        <w:jc w:val="both"/>
        <w:rPr>
          <w:rFonts w:eastAsia="Times New Roman" w:cs="Times New Roman"/>
          <w:szCs w:val="28"/>
        </w:rPr>
      </w:pPr>
      <w:r w:rsidRPr="00F45FCB">
        <w:rPr>
          <w:rFonts w:eastAsia="Times New Roman" w:cs="Times New Roman"/>
          <w:szCs w:val="28"/>
        </w:rPr>
        <w:t>а)</w:t>
      </w:r>
      <w:r w:rsidRPr="00F45FCB">
        <w:rPr>
          <w:rFonts w:eastAsia="Times New Roman" w:cs="Times New Roman"/>
          <w:szCs w:val="28"/>
        </w:rPr>
        <w:tab/>
        <w:t>о ценах (тарифах) на регулируемые товары и услуги и надбавках к этим ценам (тарифам);</w:t>
      </w:r>
    </w:p>
    <w:p w14:paraId="42D59C6B" w14:textId="77777777" w:rsidR="00AB3E35" w:rsidRPr="00F45FCB" w:rsidRDefault="00AB3E35" w:rsidP="00101BB4">
      <w:pPr>
        <w:widowControl w:val="0"/>
        <w:tabs>
          <w:tab w:val="left" w:pos="567"/>
          <w:tab w:val="left" w:pos="993"/>
        </w:tabs>
        <w:spacing w:after="0" w:line="240" w:lineRule="auto"/>
        <w:ind w:right="166" w:firstLine="284"/>
        <w:jc w:val="both"/>
        <w:rPr>
          <w:rFonts w:eastAsia="Times New Roman" w:cs="Times New Roman"/>
          <w:szCs w:val="28"/>
        </w:rPr>
      </w:pPr>
      <w:r w:rsidRPr="00F45FCB">
        <w:rPr>
          <w:rFonts w:eastAsia="Times New Roman" w:cs="Times New Roman"/>
          <w:szCs w:val="28"/>
        </w:rPr>
        <w:t>б)</w:t>
      </w:r>
      <w:r w:rsidRPr="00F45FCB">
        <w:rPr>
          <w:rFonts w:eastAsia="Times New Roman" w:cs="Times New Roman"/>
          <w:szCs w:val="28"/>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17DE7CCE" w14:textId="77777777" w:rsidR="00AB3E35" w:rsidRPr="00F45FCB" w:rsidRDefault="00AB3E35" w:rsidP="00101BB4">
      <w:pPr>
        <w:widowControl w:val="0"/>
        <w:tabs>
          <w:tab w:val="left" w:pos="567"/>
          <w:tab w:val="left" w:pos="993"/>
        </w:tabs>
        <w:spacing w:after="0" w:line="240" w:lineRule="auto"/>
        <w:ind w:right="166" w:firstLine="284"/>
        <w:jc w:val="both"/>
        <w:rPr>
          <w:rFonts w:eastAsia="Times New Roman" w:cs="Times New Roman"/>
          <w:szCs w:val="28"/>
        </w:rPr>
      </w:pPr>
      <w:r w:rsidRPr="00F45FCB">
        <w:rPr>
          <w:rFonts w:eastAsia="Times New Roman" w:cs="Times New Roman"/>
          <w:szCs w:val="28"/>
        </w:rPr>
        <w:t>в)</w:t>
      </w:r>
      <w:r w:rsidRPr="00F45FCB">
        <w:rPr>
          <w:rFonts w:eastAsia="Times New Roman" w:cs="Times New Roman"/>
          <w:szCs w:val="28"/>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4D66ACB3" w14:textId="77777777" w:rsidR="00AB3E35" w:rsidRPr="00F45FCB" w:rsidRDefault="00AB3E35" w:rsidP="00101BB4">
      <w:pPr>
        <w:widowControl w:val="0"/>
        <w:tabs>
          <w:tab w:val="left" w:pos="567"/>
          <w:tab w:val="left" w:pos="993"/>
        </w:tabs>
        <w:spacing w:after="0" w:line="240" w:lineRule="auto"/>
        <w:ind w:right="166" w:firstLine="284"/>
        <w:jc w:val="both"/>
        <w:rPr>
          <w:rFonts w:eastAsia="Times New Roman" w:cs="Times New Roman"/>
          <w:szCs w:val="28"/>
        </w:rPr>
      </w:pPr>
      <w:r w:rsidRPr="00F45FCB">
        <w:rPr>
          <w:rFonts w:eastAsia="Times New Roman" w:cs="Times New Roman"/>
          <w:szCs w:val="28"/>
        </w:rPr>
        <w:t>г)</w:t>
      </w:r>
      <w:r w:rsidRPr="00F45FCB">
        <w:rPr>
          <w:rFonts w:eastAsia="Times New Roman" w:cs="Times New Roman"/>
          <w:szCs w:val="28"/>
        </w:rPr>
        <w:tab/>
        <w:t>об инвестиционных программах и отчетах об их реализации;</w:t>
      </w:r>
    </w:p>
    <w:p w14:paraId="76FC1BE7" w14:textId="77777777" w:rsidR="00AB3E35" w:rsidRPr="00F45FCB" w:rsidRDefault="00AB3E35" w:rsidP="00101BB4">
      <w:pPr>
        <w:widowControl w:val="0"/>
        <w:tabs>
          <w:tab w:val="left" w:pos="567"/>
          <w:tab w:val="left" w:pos="993"/>
        </w:tabs>
        <w:spacing w:after="0" w:line="240" w:lineRule="auto"/>
        <w:ind w:right="166" w:firstLine="284"/>
        <w:jc w:val="both"/>
        <w:rPr>
          <w:rFonts w:eastAsia="Times New Roman" w:cs="Times New Roman"/>
          <w:szCs w:val="28"/>
        </w:rPr>
      </w:pPr>
      <w:r w:rsidRPr="00F45FCB">
        <w:rPr>
          <w:rFonts w:eastAsia="Times New Roman" w:cs="Times New Roman"/>
          <w:szCs w:val="28"/>
        </w:rPr>
        <w:t>д)</w:t>
      </w:r>
      <w:r w:rsidRPr="00F45FCB">
        <w:rPr>
          <w:rFonts w:eastAsia="Times New Roman" w:cs="Times New Roman"/>
          <w:szCs w:val="28"/>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40C754B2" w14:textId="77777777" w:rsidR="00AB3E35" w:rsidRPr="00F45FCB" w:rsidRDefault="00AB3E35" w:rsidP="00101BB4">
      <w:pPr>
        <w:widowControl w:val="0"/>
        <w:tabs>
          <w:tab w:val="left" w:pos="567"/>
          <w:tab w:val="left" w:pos="993"/>
        </w:tabs>
        <w:spacing w:after="0" w:line="240" w:lineRule="auto"/>
        <w:ind w:right="166" w:firstLine="284"/>
        <w:jc w:val="both"/>
        <w:rPr>
          <w:rFonts w:eastAsia="Times New Roman" w:cs="Times New Roman"/>
          <w:szCs w:val="28"/>
        </w:rPr>
      </w:pPr>
      <w:r w:rsidRPr="00F45FCB">
        <w:rPr>
          <w:rFonts w:eastAsia="Times New Roman" w:cs="Times New Roman"/>
          <w:szCs w:val="28"/>
        </w:rPr>
        <w:t>е)</w:t>
      </w:r>
      <w:r w:rsidRPr="00F45FCB">
        <w:rPr>
          <w:rFonts w:eastAsia="Times New Roman" w:cs="Times New Roman"/>
          <w:szCs w:val="28"/>
        </w:rPr>
        <w:tab/>
        <w:t>об условиях, на которых осуществляется поставка регулируемых товаров и (или) оказание регулируемых услуг;</w:t>
      </w:r>
    </w:p>
    <w:p w14:paraId="3A08FA2B" w14:textId="77777777" w:rsidR="00AB3E35" w:rsidRPr="00F45FCB" w:rsidRDefault="00AB3E35" w:rsidP="00101BB4">
      <w:pPr>
        <w:widowControl w:val="0"/>
        <w:tabs>
          <w:tab w:val="left" w:pos="567"/>
          <w:tab w:val="left" w:pos="993"/>
        </w:tabs>
        <w:spacing w:after="0" w:line="240" w:lineRule="auto"/>
        <w:ind w:firstLine="284"/>
        <w:jc w:val="both"/>
        <w:rPr>
          <w:rFonts w:eastAsia="Times New Roman" w:cs="Times New Roman"/>
          <w:szCs w:val="28"/>
        </w:rPr>
      </w:pPr>
      <w:r w:rsidRPr="00F45FCB">
        <w:rPr>
          <w:rFonts w:eastAsia="Times New Roman" w:cs="Times New Roman"/>
          <w:szCs w:val="28"/>
        </w:rPr>
        <w:t>ж)</w:t>
      </w:r>
      <w:r w:rsidRPr="00F45FCB">
        <w:rPr>
          <w:rFonts w:eastAsia="Times New Roman" w:cs="Times New Roman"/>
          <w:szCs w:val="28"/>
        </w:rPr>
        <w:tab/>
        <w:t>о порядке выполнения технологических, технических и других мероприятий, связанных с подключением к системе теплоснабжения.</w:t>
      </w:r>
    </w:p>
    <w:p w14:paraId="057224BB" w14:textId="77777777" w:rsidR="00AB3E35" w:rsidRPr="00F45FCB" w:rsidRDefault="00AB3E35" w:rsidP="00101BB4">
      <w:pPr>
        <w:widowControl w:val="0"/>
        <w:tabs>
          <w:tab w:val="left" w:pos="993"/>
        </w:tabs>
        <w:spacing w:after="0" w:line="240" w:lineRule="auto"/>
        <w:ind w:right="166" w:firstLine="567"/>
        <w:jc w:val="both"/>
        <w:rPr>
          <w:rFonts w:eastAsia="Times New Roman" w:cs="Times New Roman"/>
          <w:szCs w:val="28"/>
        </w:rPr>
      </w:pPr>
      <w:r w:rsidRPr="00F45FCB">
        <w:rPr>
          <w:rFonts w:eastAsia="Times New Roman" w:cs="Times New Roman"/>
          <w:szCs w:val="28"/>
        </w:rPr>
        <w:t>Из анализа стандартов раскрытия информации, утвержденного Постановлением Правительства РФ № 570 от 05.07.2013 г., что объем и полнота раскрытия информации теплоснабжающей организации соответствует требованиям, установленными Постановлением Правительства РФ № 570 от 05.07.2013 г. «О </w:t>
      </w:r>
      <w:hyperlink r:id="rId59" w:anchor="6560IO" w:history="1">
        <w:r w:rsidRPr="00F45FCB">
          <w:rPr>
            <w:rFonts w:eastAsia="Times New Roman" w:cs="Times New Roman"/>
            <w:szCs w:val="28"/>
          </w:rPr>
          <w:t>стандартах раскрытия информации теплоснабжающими организациями, теплосетевыми организациями и органами регулирования</w:t>
        </w:r>
      </w:hyperlink>
      <w:r w:rsidRPr="00F45FCB">
        <w:rPr>
          <w:rFonts w:eastAsia="Times New Roman" w:cs="Times New Roman"/>
          <w:szCs w:val="28"/>
        </w:rPr>
        <w:t>».</w:t>
      </w:r>
    </w:p>
    <w:p w14:paraId="06F7DD00" w14:textId="77777777" w:rsidR="00AB3E35" w:rsidRPr="00F45FCB" w:rsidRDefault="00AB3E35" w:rsidP="00101BB4">
      <w:pPr>
        <w:pStyle w:val="a4"/>
        <w:spacing w:after="0" w:line="240" w:lineRule="auto"/>
        <w:ind w:left="0" w:firstLine="567"/>
        <w:jc w:val="both"/>
        <w:rPr>
          <w:rFonts w:cs="Times New Roman"/>
          <w:szCs w:val="28"/>
        </w:rPr>
      </w:pPr>
    </w:p>
    <w:p w14:paraId="6DE5EBEA" w14:textId="77777777" w:rsidR="00FA12B7" w:rsidRDefault="00FA12B7" w:rsidP="00101BB4">
      <w:pPr>
        <w:pStyle w:val="a4"/>
        <w:spacing w:after="0" w:line="240" w:lineRule="auto"/>
        <w:ind w:left="0" w:firstLine="567"/>
        <w:jc w:val="both"/>
        <w:rPr>
          <w:rFonts w:cs="Times New Roman"/>
          <w:szCs w:val="28"/>
        </w:rPr>
      </w:pPr>
    </w:p>
    <w:p w14:paraId="28986293" w14:textId="77777777" w:rsidR="00C63D1A" w:rsidRDefault="00C63D1A" w:rsidP="00101BB4">
      <w:pPr>
        <w:pStyle w:val="a4"/>
        <w:spacing w:after="0" w:line="240" w:lineRule="auto"/>
        <w:ind w:left="0" w:firstLine="567"/>
        <w:jc w:val="both"/>
        <w:rPr>
          <w:rFonts w:cs="Times New Roman"/>
          <w:szCs w:val="28"/>
        </w:rPr>
      </w:pPr>
    </w:p>
    <w:p w14:paraId="790A70E6" w14:textId="77777777" w:rsidR="00C63D1A" w:rsidRDefault="00C63D1A" w:rsidP="00101BB4">
      <w:pPr>
        <w:pStyle w:val="a4"/>
        <w:spacing w:after="0" w:line="240" w:lineRule="auto"/>
        <w:ind w:left="0" w:firstLine="567"/>
        <w:jc w:val="both"/>
        <w:rPr>
          <w:rFonts w:cs="Times New Roman"/>
          <w:szCs w:val="28"/>
        </w:rPr>
        <w:sectPr w:rsidR="00C63D1A">
          <w:pgSz w:w="11906" w:h="16838"/>
          <w:pgMar w:top="1134" w:right="850" w:bottom="1134" w:left="1701" w:header="708" w:footer="708" w:gutter="0"/>
          <w:cols w:space="708"/>
          <w:docGrid w:linePitch="360"/>
        </w:sectPr>
      </w:pPr>
    </w:p>
    <w:p w14:paraId="209A1D0B" w14:textId="77777777" w:rsidR="00C63D1A" w:rsidRDefault="00C63D1A" w:rsidP="00101BB4">
      <w:pPr>
        <w:pStyle w:val="a4"/>
        <w:spacing w:after="0" w:line="240" w:lineRule="auto"/>
        <w:ind w:left="0" w:firstLine="567"/>
        <w:jc w:val="both"/>
        <w:rPr>
          <w:rFonts w:cs="Times New Roman"/>
          <w:szCs w:val="28"/>
        </w:rPr>
      </w:pPr>
      <w:r>
        <w:rPr>
          <w:rFonts w:cs="Times New Roman"/>
          <w:szCs w:val="28"/>
        </w:rPr>
        <w:lastRenderedPageBreak/>
        <w:t>О</w:t>
      </w:r>
      <w:r w:rsidRPr="00C63D1A">
        <w:rPr>
          <w:rFonts w:cs="Times New Roman"/>
          <w:szCs w:val="28"/>
        </w:rPr>
        <w:t>сновны</w:t>
      </w:r>
      <w:r>
        <w:rPr>
          <w:rFonts w:cs="Times New Roman"/>
          <w:szCs w:val="28"/>
        </w:rPr>
        <w:t>е</w:t>
      </w:r>
      <w:r w:rsidRPr="00C63D1A">
        <w:rPr>
          <w:rFonts w:cs="Times New Roman"/>
          <w:szCs w:val="28"/>
        </w:rPr>
        <w:t xml:space="preserve"> показател</w:t>
      </w:r>
      <w:r>
        <w:rPr>
          <w:rFonts w:cs="Times New Roman"/>
          <w:szCs w:val="28"/>
        </w:rPr>
        <w:t>е</w:t>
      </w:r>
      <w:r w:rsidRPr="00C63D1A">
        <w:rPr>
          <w:rFonts w:cs="Times New Roman"/>
          <w:szCs w:val="28"/>
        </w:rPr>
        <w:t xml:space="preserve"> финансово-хозяйственной деятельности МУП «Теплосеть» МР «Думиничский район»</w:t>
      </w:r>
      <w:r>
        <w:rPr>
          <w:rFonts w:cs="Times New Roman"/>
          <w:szCs w:val="28"/>
        </w:rPr>
        <w:t xml:space="preserve"> 2019-2023 г.г.</w:t>
      </w:r>
      <w:r w:rsidR="00680E60">
        <w:rPr>
          <w:rFonts w:cs="Times New Roman"/>
          <w:szCs w:val="28"/>
        </w:rPr>
        <w:t xml:space="preserve"> в зоне деятельности организации сельского полселения «</w:t>
      </w:r>
      <w:r w:rsidR="00ED7CA0">
        <w:rPr>
          <w:rFonts w:cs="Times New Roman"/>
          <w:szCs w:val="28"/>
        </w:rPr>
        <w:t>Село Новослободск</w:t>
      </w:r>
      <w:r w:rsidR="00680E60">
        <w:rPr>
          <w:rFonts w:cs="Times New Roman"/>
          <w:szCs w:val="28"/>
        </w:rPr>
        <w:t>».</w:t>
      </w:r>
    </w:p>
    <w:p w14:paraId="535901A4" w14:textId="77777777" w:rsidR="00AA387C" w:rsidRDefault="00AA387C" w:rsidP="00101BB4">
      <w:pPr>
        <w:pStyle w:val="a4"/>
        <w:spacing w:after="0" w:line="240" w:lineRule="auto"/>
        <w:ind w:left="0" w:firstLine="567"/>
        <w:jc w:val="both"/>
        <w:rPr>
          <w:rFonts w:cs="Times New Roman"/>
          <w:szCs w:val="28"/>
        </w:rPr>
      </w:pPr>
    </w:p>
    <w:tbl>
      <w:tblPr>
        <w:tblW w:w="1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6"/>
        <w:gridCol w:w="1434"/>
        <w:gridCol w:w="1340"/>
        <w:gridCol w:w="1100"/>
        <w:gridCol w:w="8"/>
        <w:gridCol w:w="1092"/>
        <w:gridCol w:w="8"/>
        <w:gridCol w:w="1332"/>
        <w:gridCol w:w="8"/>
        <w:gridCol w:w="1332"/>
      </w:tblGrid>
      <w:tr w:rsidR="00AA387C" w:rsidRPr="00AA387C" w14:paraId="520DB66B" w14:textId="77777777" w:rsidTr="00AA387C">
        <w:trPr>
          <w:trHeight w:val="310"/>
        </w:trPr>
        <w:tc>
          <w:tcPr>
            <w:tcW w:w="6366" w:type="dxa"/>
            <w:shd w:val="clear" w:color="auto" w:fill="auto"/>
            <w:noWrap/>
            <w:vAlign w:val="center"/>
            <w:hideMark/>
          </w:tcPr>
          <w:p w14:paraId="18A0D7D5"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Котельная с.Новослободск, д.18а</w:t>
            </w:r>
          </w:p>
        </w:tc>
        <w:tc>
          <w:tcPr>
            <w:tcW w:w="1186" w:type="dxa"/>
            <w:shd w:val="clear" w:color="auto" w:fill="auto"/>
            <w:noWrap/>
            <w:vAlign w:val="bottom"/>
            <w:hideMark/>
          </w:tcPr>
          <w:p w14:paraId="6D84C564" w14:textId="77777777" w:rsidR="00AA387C" w:rsidRPr="00AA387C" w:rsidRDefault="00AA387C" w:rsidP="00AA387C">
            <w:pPr>
              <w:spacing w:after="0" w:line="240" w:lineRule="auto"/>
              <w:rPr>
                <w:rFonts w:ascii="Calibri" w:eastAsia="Times New Roman" w:hAnsi="Calibri" w:cs="Calibri"/>
                <w:sz w:val="24"/>
                <w:szCs w:val="24"/>
                <w:lang w:eastAsia="ru-RU"/>
              </w:rPr>
            </w:pPr>
            <w:r w:rsidRPr="00AA387C">
              <w:rPr>
                <w:rFonts w:ascii="Calibri" w:eastAsia="Times New Roman" w:hAnsi="Calibri" w:cs="Calibri"/>
                <w:sz w:val="24"/>
                <w:szCs w:val="24"/>
                <w:lang w:eastAsia="ru-RU"/>
              </w:rPr>
              <w:t> </w:t>
            </w:r>
          </w:p>
        </w:tc>
        <w:tc>
          <w:tcPr>
            <w:tcW w:w="1340" w:type="dxa"/>
            <w:shd w:val="clear" w:color="auto" w:fill="auto"/>
            <w:noWrap/>
            <w:vAlign w:val="center"/>
            <w:hideMark/>
          </w:tcPr>
          <w:p w14:paraId="19958451" w14:textId="77777777" w:rsidR="00AA387C" w:rsidRPr="00AA387C" w:rsidRDefault="00AA387C" w:rsidP="00AA387C">
            <w:pPr>
              <w:spacing w:after="0" w:line="240" w:lineRule="auto"/>
              <w:jc w:val="center"/>
              <w:rPr>
                <w:rFonts w:ascii="Calibri" w:eastAsia="Times New Roman" w:hAnsi="Calibri" w:cs="Calibri"/>
                <w:sz w:val="24"/>
                <w:szCs w:val="24"/>
                <w:lang w:eastAsia="ru-RU"/>
              </w:rPr>
            </w:pPr>
            <w:r w:rsidRPr="00AA387C">
              <w:rPr>
                <w:rFonts w:ascii="Calibri" w:eastAsia="Times New Roman" w:hAnsi="Calibri" w:cs="Calibri"/>
                <w:sz w:val="24"/>
                <w:szCs w:val="24"/>
                <w:lang w:eastAsia="ru-RU"/>
              </w:rPr>
              <w:t> </w:t>
            </w:r>
          </w:p>
        </w:tc>
        <w:tc>
          <w:tcPr>
            <w:tcW w:w="1100" w:type="dxa"/>
            <w:shd w:val="clear" w:color="auto" w:fill="auto"/>
            <w:noWrap/>
            <w:vAlign w:val="center"/>
            <w:hideMark/>
          </w:tcPr>
          <w:p w14:paraId="1801DBFD" w14:textId="77777777" w:rsidR="00AA387C" w:rsidRPr="00AA387C" w:rsidRDefault="00AA387C" w:rsidP="00AA387C">
            <w:pPr>
              <w:spacing w:after="0" w:line="240" w:lineRule="auto"/>
              <w:jc w:val="center"/>
              <w:rPr>
                <w:rFonts w:ascii="Calibri" w:eastAsia="Times New Roman" w:hAnsi="Calibri" w:cs="Calibri"/>
                <w:sz w:val="24"/>
                <w:szCs w:val="24"/>
                <w:lang w:eastAsia="ru-RU"/>
              </w:rPr>
            </w:pPr>
            <w:r w:rsidRPr="00AA387C">
              <w:rPr>
                <w:rFonts w:ascii="Calibri" w:eastAsia="Times New Roman" w:hAnsi="Calibri" w:cs="Calibri"/>
                <w:sz w:val="24"/>
                <w:szCs w:val="24"/>
                <w:lang w:eastAsia="ru-RU"/>
              </w:rPr>
              <w:t> </w:t>
            </w:r>
          </w:p>
        </w:tc>
        <w:tc>
          <w:tcPr>
            <w:tcW w:w="1100" w:type="dxa"/>
            <w:gridSpan w:val="2"/>
            <w:shd w:val="clear" w:color="auto" w:fill="auto"/>
            <w:noWrap/>
            <w:vAlign w:val="center"/>
            <w:hideMark/>
          </w:tcPr>
          <w:p w14:paraId="1A61341B" w14:textId="77777777" w:rsidR="00AA387C" w:rsidRPr="00AA387C" w:rsidRDefault="00AA387C" w:rsidP="00AA387C">
            <w:pPr>
              <w:spacing w:after="0" w:line="240" w:lineRule="auto"/>
              <w:jc w:val="center"/>
              <w:rPr>
                <w:rFonts w:ascii="Calibri" w:eastAsia="Times New Roman" w:hAnsi="Calibri" w:cs="Calibri"/>
                <w:sz w:val="24"/>
                <w:szCs w:val="24"/>
                <w:lang w:eastAsia="ru-RU"/>
              </w:rPr>
            </w:pPr>
            <w:r w:rsidRPr="00AA387C">
              <w:rPr>
                <w:rFonts w:ascii="Calibri" w:eastAsia="Times New Roman" w:hAnsi="Calibri" w:cs="Calibri"/>
                <w:sz w:val="24"/>
                <w:szCs w:val="24"/>
                <w:lang w:eastAsia="ru-RU"/>
              </w:rPr>
              <w:t> </w:t>
            </w:r>
          </w:p>
        </w:tc>
        <w:tc>
          <w:tcPr>
            <w:tcW w:w="1340" w:type="dxa"/>
            <w:gridSpan w:val="2"/>
            <w:shd w:val="clear" w:color="auto" w:fill="auto"/>
            <w:noWrap/>
            <w:vAlign w:val="center"/>
            <w:hideMark/>
          </w:tcPr>
          <w:p w14:paraId="1E18B652" w14:textId="77777777" w:rsidR="00AA387C" w:rsidRPr="00AA387C" w:rsidRDefault="00AA387C" w:rsidP="00AA387C">
            <w:pPr>
              <w:spacing w:after="0" w:line="240" w:lineRule="auto"/>
              <w:jc w:val="center"/>
              <w:rPr>
                <w:rFonts w:ascii="Calibri" w:eastAsia="Times New Roman" w:hAnsi="Calibri" w:cs="Calibri"/>
                <w:sz w:val="24"/>
                <w:szCs w:val="24"/>
                <w:lang w:eastAsia="ru-RU"/>
              </w:rPr>
            </w:pPr>
            <w:r w:rsidRPr="00AA387C">
              <w:rPr>
                <w:rFonts w:ascii="Calibri" w:eastAsia="Times New Roman" w:hAnsi="Calibri" w:cs="Calibri"/>
                <w:sz w:val="24"/>
                <w:szCs w:val="24"/>
                <w:lang w:eastAsia="ru-RU"/>
              </w:rPr>
              <w:t> </w:t>
            </w:r>
          </w:p>
        </w:tc>
        <w:tc>
          <w:tcPr>
            <w:tcW w:w="1340" w:type="dxa"/>
            <w:gridSpan w:val="2"/>
            <w:shd w:val="clear" w:color="auto" w:fill="auto"/>
            <w:noWrap/>
            <w:vAlign w:val="center"/>
            <w:hideMark/>
          </w:tcPr>
          <w:p w14:paraId="35171858" w14:textId="77777777" w:rsidR="00AA387C" w:rsidRPr="00AA387C" w:rsidRDefault="00AA387C" w:rsidP="00AA387C">
            <w:pPr>
              <w:spacing w:after="0" w:line="240" w:lineRule="auto"/>
              <w:jc w:val="center"/>
              <w:rPr>
                <w:rFonts w:ascii="Calibri" w:eastAsia="Times New Roman" w:hAnsi="Calibri" w:cs="Calibri"/>
                <w:sz w:val="24"/>
                <w:szCs w:val="24"/>
                <w:lang w:eastAsia="ru-RU"/>
              </w:rPr>
            </w:pPr>
            <w:r w:rsidRPr="00AA387C">
              <w:rPr>
                <w:rFonts w:ascii="Calibri" w:eastAsia="Times New Roman" w:hAnsi="Calibri" w:cs="Calibri"/>
                <w:sz w:val="24"/>
                <w:szCs w:val="24"/>
                <w:lang w:eastAsia="ru-RU"/>
              </w:rPr>
              <w:t> </w:t>
            </w:r>
          </w:p>
        </w:tc>
      </w:tr>
      <w:tr w:rsidR="00AA387C" w:rsidRPr="00AA387C" w14:paraId="676D2151" w14:textId="77777777" w:rsidTr="00AA387C">
        <w:trPr>
          <w:trHeight w:val="300"/>
        </w:trPr>
        <w:tc>
          <w:tcPr>
            <w:tcW w:w="6366" w:type="dxa"/>
            <w:shd w:val="clear" w:color="auto" w:fill="auto"/>
            <w:vAlign w:val="center"/>
            <w:hideMark/>
          </w:tcPr>
          <w:p w14:paraId="731C0787" w14:textId="77777777" w:rsidR="00AA387C" w:rsidRPr="00AA387C" w:rsidRDefault="00AA387C" w:rsidP="00AA387C">
            <w:pPr>
              <w:spacing w:after="0" w:line="240" w:lineRule="auto"/>
              <w:rPr>
                <w:rFonts w:eastAsia="Times New Roman" w:cs="Times New Roman"/>
                <w:b/>
                <w:bCs/>
                <w:sz w:val="24"/>
                <w:szCs w:val="24"/>
                <w:lang w:eastAsia="ru-RU"/>
              </w:rPr>
            </w:pPr>
            <w:r w:rsidRPr="00AA387C">
              <w:rPr>
                <w:rFonts w:eastAsia="Times New Roman" w:cs="Times New Roman"/>
                <w:b/>
                <w:bCs/>
                <w:sz w:val="24"/>
                <w:szCs w:val="24"/>
                <w:lang w:eastAsia="ru-RU"/>
              </w:rPr>
              <w:t xml:space="preserve">Показатели </w:t>
            </w:r>
          </w:p>
        </w:tc>
        <w:tc>
          <w:tcPr>
            <w:tcW w:w="1186" w:type="dxa"/>
            <w:shd w:val="clear" w:color="auto" w:fill="auto"/>
            <w:vAlign w:val="center"/>
            <w:hideMark/>
          </w:tcPr>
          <w:p w14:paraId="1559AC06"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Ед.  изм.</w:t>
            </w:r>
          </w:p>
        </w:tc>
        <w:tc>
          <w:tcPr>
            <w:tcW w:w="1340" w:type="dxa"/>
            <w:shd w:val="clear" w:color="auto" w:fill="auto"/>
            <w:vAlign w:val="center"/>
            <w:hideMark/>
          </w:tcPr>
          <w:p w14:paraId="2C291DE6"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2019</w:t>
            </w:r>
          </w:p>
        </w:tc>
        <w:tc>
          <w:tcPr>
            <w:tcW w:w="1100" w:type="dxa"/>
            <w:shd w:val="clear" w:color="auto" w:fill="auto"/>
            <w:vAlign w:val="center"/>
            <w:hideMark/>
          </w:tcPr>
          <w:p w14:paraId="406CD17A"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2020</w:t>
            </w:r>
          </w:p>
        </w:tc>
        <w:tc>
          <w:tcPr>
            <w:tcW w:w="1100" w:type="dxa"/>
            <w:gridSpan w:val="2"/>
            <w:shd w:val="clear" w:color="auto" w:fill="auto"/>
            <w:vAlign w:val="center"/>
            <w:hideMark/>
          </w:tcPr>
          <w:p w14:paraId="29AD15C1"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2021</w:t>
            </w:r>
          </w:p>
        </w:tc>
        <w:tc>
          <w:tcPr>
            <w:tcW w:w="1340" w:type="dxa"/>
            <w:gridSpan w:val="2"/>
            <w:shd w:val="clear" w:color="auto" w:fill="auto"/>
            <w:vAlign w:val="center"/>
            <w:hideMark/>
          </w:tcPr>
          <w:p w14:paraId="70285E2F"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2022</w:t>
            </w:r>
          </w:p>
        </w:tc>
        <w:tc>
          <w:tcPr>
            <w:tcW w:w="1340" w:type="dxa"/>
            <w:gridSpan w:val="2"/>
            <w:shd w:val="clear" w:color="auto" w:fill="auto"/>
            <w:vAlign w:val="center"/>
            <w:hideMark/>
          </w:tcPr>
          <w:p w14:paraId="57B21F71"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2023</w:t>
            </w:r>
          </w:p>
        </w:tc>
      </w:tr>
      <w:tr w:rsidR="00AA387C" w:rsidRPr="00AA387C" w14:paraId="71B458FE" w14:textId="77777777" w:rsidTr="00AA387C">
        <w:trPr>
          <w:trHeight w:val="300"/>
        </w:trPr>
        <w:tc>
          <w:tcPr>
            <w:tcW w:w="6366" w:type="dxa"/>
            <w:shd w:val="clear" w:color="auto" w:fill="auto"/>
            <w:vAlign w:val="center"/>
            <w:hideMark/>
          </w:tcPr>
          <w:p w14:paraId="60A41683"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Произведено тепловой энергии (выработка)</w:t>
            </w:r>
          </w:p>
        </w:tc>
        <w:tc>
          <w:tcPr>
            <w:tcW w:w="1186" w:type="dxa"/>
            <w:shd w:val="clear" w:color="auto" w:fill="auto"/>
            <w:vAlign w:val="center"/>
            <w:hideMark/>
          </w:tcPr>
          <w:p w14:paraId="1200839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Гкал</w:t>
            </w:r>
          </w:p>
        </w:tc>
        <w:tc>
          <w:tcPr>
            <w:tcW w:w="1340" w:type="dxa"/>
            <w:shd w:val="clear" w:color="auto" w:fill="auto"/>
            <w:vAlign w:val="center"/>
            <w:hideMark/>
          </w:tcPr>
          <w:p w14:paraId="38C6310C"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2309,39</w:t>
            </w:r>
          </w:p>
        </w:tc>
        <w:tc>
          <w:tcPr>
            <w:tcW w:w="1100" w:type="dxa"/>
            <w:shd w:val="clear" w:color="auto" w:fill="auto"/>
            <w:vAlign w:val="center"/>
            <w:hideMark/>
          </w:tcPr>
          <w:p w14:paraId="26545B60"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5392,54</w:t>
            </w:r>
          </w:p>
        </w:tc>
        <w:tc>
          <w:tcPr>
            <w:tcW w:w="1100" w:type="dxa"/>
            <w:gridSpan w:val="2"/>
            <w:shd w:val="clear" w:color="auto" w:fill="auto"/>
            <w:vAlign w:val="center"/>
            <w:hideMark/>
          </w:tcPr>
          <w:p w14:paraId="0D422654"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5744,01</w:t>
            </w:r>
          </w:p>
        </w:tc>
        <w:tc>
          <w:tcPr>
            <w:tcW w:w="1340" w:type="dxa"/>
            <w:gridSpan w:val="2"/>
            <w:shd w:val="clear" w:color="auto" w:fill="auto"/>
            <w:vAlign w:val="center"/>
            <w:hideMark/>
          </w:tcPr>
          <w:p w14:paraId="3DC51DB0"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6031,364</w:t>
            </w:r>
          </w:p>
        </w:tc>
        <w:tc>
          <w:tcPr>
            <w:tcW w:w="1340" w:type="dxa"/>
            <w:gridSpan w:val="2"/>
            <w:shd w:val="clear" w:color="auto" w:fill="auto"/>
            <w:vAlign w:val="center"/>
            <w:hideMark/>
          </w:tcPr>
          <w:p w14:paraId="4E10B31E"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5842,454</w:t>
            </w:r>
          </w:p>
        </w:tc>
      </w:tr>
      <w:tr w:rsidR="00AA387C" w:rsidRPr="00AA387C" w14:paraId="3C4EA87C" w14:textId="77777777" w:rsidTr="00AA387C">
        <w:trPr>
          <w:trHeight w:val="300"/>
        </w:trPr>
        <w:tc>
          <w:tcPr>
            <w:tcW w:w="6366" w:type="dxa"/>
            <w:shd w:val="clear" w:color="auto" w:fill="auto"/>
            <w:vAlign w:val="center"/>
            <w:hideMark/>
          </w:tcPr>
          <w:p w14:paraId="2EC6F2F9"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Собственные нужды</w:t>
            </w:r>
          </w:p>
        </w:tc>
        <w:tc>
          <w:tcPr>
            <w:tcW w:w="1186" w:type="dxa"/>
            <w:shd w:val="clear" w:color="auto" w:fill="auto"/>
            <w:vAlign w:val="center"/>
            <w:hideMark/>
          </w:tcPr>
          <w:p w14:paraId="2164071C"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Гкал</w:t>
            </w:r>
          </w:p>
        </w:tc>
        <w:tc>
          <w:tcPr>
            <w:tcW w:w="1340" w:type="dxa"/>
            <w:shd w:val="clear" w:color="auto" w:fill="auto"/>
            <w:vAlign w:val="center"/>
            <w:hideMark/>
          </w:tcPr>
          <w:p w14:paraId="1571900C"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210</w:t>
            </w:r>
          </w:p>
        </w:tc>
        <w:tc>
          <w:tcPr>
            <w:tcW w:w="1100" w:type="dxa"/>
            <w:shd w:val="clear" w:color="auto" w:fill="auto"/>
            <w:vAlign w:val="center"/>
            <w:hideMark/>
          </w:tcPr>
          <w:p w14:paraId="40AFCBCA"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490</w:t>
            </w:r>
          </w:p>
        </w:tc>
        <w:tc>
          <w:tcPr>
            <w:tcW w:w="1100" w:type="dxa"/>
            <w:gridSpan w:val="2"/>
            <w:shd w:val="clear" w:color="auto" w:fill="auto"/>
            <w:vAlign w:val="center"/>
            <w:hideMark/>
          </w:tcPr>
          <w:p w14:paraId="3329DD66"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522</w:t>
            </w:r>
          </w:p>
        </w:tc>
        <w:tc>
          <w:tcPr>
            <w:tcW w:w="1340" w:type="dxa"/>
            <w:gridSpan w:val="2"/>
            <w:shd w:val="clear" w:color="auto" w:fill="auto"/>
            <w:vAlign w:val="center"/>
            <w:hideMark/>
          </w:tcPr>
          <w:p w14:paraId="681F63C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548</w:t>
            </w:r>
          </w:p>
        </w:tc>
        <w:tc>
          <w:tcPr>
            <w:tcW w:w="1340" w:type="dxa"/>
            <w:gridSpan w:val="2"/>
            <w:shd w:val="clear" w:color="auto" w:fill="auto"/>
            <w:vAlign w:val="center"/>
            <w:hideMark/>
          </w:tcPr>
          <w:p w14:paraId="17448FD5"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531</w:t>
            </w:r>
          </w:p>
        </w:tc>
      </w:tr>
      <w:tr w:rsidR="00AA387C" w:rsidRPr="00AA387C" w14:paraId="1E3F5E1A" w14:textId="77777777" w:rsidTr="00AA387C">
        <w:trPr>
          <w:trHeight w:val="300"/>
        </w:trPr>
        <w:tc>
          <w:tcPr>
            <w:tcW w:w="6366" w:type="dxa"/>
            <w:shd w:val="clear" w:color="auto" w:fill="auto"/>
            <w:vAlign w:val="center"/>
            <w:hideMark/>
          </w:tcPr>
          <w:p w14:paraId="30A2692D"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Отпуск с коллекторов</w:t>
            </w:r>
          </w:p>
        </w:tc>
        <w:tc>
          <w:tcPr>
            <w:tcW w:w="1186" w:type="dxa"/>
            <w:shd w:val="clear" w:color="auto" w:fill="auto"/>
            <w:vAlign w:val="center"/>
            <w:hideMark/>
          </w:tcPr>
          <w:p w14:paraId="61A9ABC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Гкал</w:t>
            </w:r>
          </w:p>
        </w:tc>
        <w:tc>
          <w:tcPr>
            <w:tcW w:w="1340" w:type="dxa"/>
            <w:shd w:val="clear" w:color="auto" w:fill="auto"/>
            <w:vAlign w:val="center"/>
            <w:hideMark/>
          </w:tcPr>
          <w:p w14:paraId="4530CA1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2099,39</w:t>
            </w:r>
          </w:p>
        </w:tc>
        <w:tc>
          <w:tcPr>
            <w:tcW w:w="1100" w:type="dxa"/>
            <w:shd w:val="clear" w:color="auto" w:fill="auto"/>
            <w:vAlign w:val="center"/>
            <w:hideMark/>
          </w:tcPr>
          <w:p w14:paraId="7BC690E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4902,54</w:t>
            </w:r>
          </w:p>
        </w:tc>
        <w:tc>
          <w:tcPr>
            <w:tcW w:w="1100" w:type="dxa"/>
            <w:gridSpan w:val="2"/>
            <w:shd w:val="clear" w:color="auto" w:fill="auto"/>
            <w:vAlign w:val="center"/>
            <w:hideMark/>
          </w:tcPr>
          <w:p w14:paraId="0BB2BE80"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5222,01</w:t>
            </w:r>
          </w:p>
        </w:tc>
        <w:tc>
          <w:tcPr>
            <w:tcW w:w="1340" w:type="dxa"/>
            <w:gridSpan w:val="2"/>
            <w:shd w:val="clear" w:color="auto" w:fill="auto"/>
            <w:vAlign w:val="center"/>
            <w:hideMark/>
          </w:tcPr>
          <w:p w14:paraId="6342E547"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5483,364</w:t>
            </w:r>
          </w:p>
        </w:tc>
        <w:tc>
          <w:tcPr>
            <w:tcW w:w="1340" w:type="dxa"/>
            <w:gridSpan w:val="2"/>
            <w:shd w:val="clear" w:color="auto" w:fill="auto"/>
            <w:vAlign w:val="center"/>
            <w:hideMark/>
          </w:tcPr>
          <w:p w14:paraId="1862B827"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5311,454</w:t>
            </w:r>
          </w:p>
        </w:tc>
      </w:tr>
      <w:tr w:rsidR="00AA387C" w:rsidRPr="00AA387C" w14:paraId="5BAC791A" w14:textId="77777777" w:rsidTr="00AA387C">
        <w:trPr>
          <w:trHeight w:val="530"/>
        </w:trPr>
        <w:tc>
          <w:tcPr>
            <w:tcW w:w="6366" w:type="dxa"/>
            <w:shd w:val="clear" w:color="auto" w:fill="auto"/>
            <w:vAlign w:val="center"/>
            <w:hideMark/>
          </w:tcPr>
          <w:p w14:paraId="0009CC30"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Отпуск тепловой энергии потребителям (полезный отпуск)</w:t>
            </w:r>
          </w:p>
        </w:tc>
        <w:tc>
          <w:tcPr>
            <w:tcW w:w="1186" w:type="dxa"/>
            <w:shd w:val="clear" w:color="auto" w:fill="auto"/>
            <w:vAlign w:val="center"/>
            <w:hideMark/>
          </w:tcPr>
          <w:p w14:paraId="12EAFE85"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Гкал</w:t>
            </w:r>
          </w:p>
        </w:tc>
        <w:tc>
          <w:tcPr>
            <w:tcW w:w="1340" w:type="dxa"/>
            <w:shd w:val="clear" w:color="auto" w:fill="auto"/>
            <w:vAlign w:val="center"/>
            <w:hideMark/>
          </w:tcPr>
          <w:p w14:paraId="5C32E6D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2099,39</w:t>
            </w:r>
          </w:p>
        </w:tc>
        <w:tc>
          <w:tcPr>
            <w:tcW w:w="1100" w:type="dxa"/>
            <w:shd w:val="clear" w:color="auto" w:fill="auto"/>
            <w:vAlign w:val="center"/>
            <w:hideMark/>
          </w:tcPr>
          <w:p w14:paraId="27CDD7C2"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4902,54</w:t>
            </w:r>
          </w:p>
        </w:tc>
        <w:tc>
          <w:tcPr>
            <w:tcW w:w="1100" w:type="dxa"/>
            <w:gridSpan w:val="2"/>
            <w:shd w:val="clear" w:color="auto" w:fill="auto"/>
            <w:vAlign w:val="center"/>
            <w:hideMark/>
          </w:tcPr>
          <w:p w14:paraId="1EDAEA1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5222,01</w:t>
            </w:r>
          </w:p>
        </w:tc>
        <w:tc>
          <w:tcPr>
            <w:tcW w:w="1340" w:type="dxa"/>
            <w:gridSpan w:val="2"/>
            <w:shd w:val="clear" w:color="auto" w:fill="auto"/>
            <w:vAlign w:val="center"/>
            <w:hideMark/>
          </w:tcPr>
          <w:p w14:paraId="4F53728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5483,364</w:t>
            </w:r>
          </w:p>
        </w:tc>
        <w:tc>
          <w:tcPr>
            <w:tcW w:w="1340" w:type="dxa"/>
            <w:gridSpan w:val="2"/>
            <w:shd w:val="clear" w:color="auto" w:fill="auto"/>
            <w:vAlign w:val="center"/>
            <w:hideMark/>
          </w:tcPr>
          <w:p w14:paraId="4F5DC71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5311,454</w:t>
            </w:r>
          </w:p>
        </w:tc>
      </w:tr>
      <w:tr w:rsidR="00AA387C" w:rsidRPr="00AA387C" w14:paraId="0D1D50D0" w14:textId="77777777" w:rsidTr="00AA387C">
        <w:trPr>
          <w:trHeight w:val="300"/>
        </w:trPr>
        <w:tc>
          <w:tcPr>
            <w:tcW w:w="6366" w:type="dxa"/>
            <w:shd w:val="clear" w:color="auto" w:fill="auto"/>
            <w:vAlign w:val="center"/>
            <w:hideMark/>
          </w:tcPr>
          <w:p w14:paraId="02AEC4EC"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отопление</w:t>
            </w:r>
          </w:p>
        </w:tc>
        <w:tc>
          <w:tcPr>
            <w:tcW w:w="1186" w:type="dxa"/>
            <w:shd w:val="clear" w:color="auto" w:fill="auto"/>
            <w:vAlign w:val="center"/>
            <w:hideMark/>
          </w:tcPr>
          <w:p w14:paraId="05C5497C"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Гкал</w:t>
            </w:r>
          </w:p>
        </w:tc>
        <w:tc>
          <w:tcPr>
            <w:tcW w:w="1340" w:type="dxa"/>
            <w:shd w:val="clear" w:color="auto" w:fill="auto"/>
            <w:vAlign w:val="center"/>
            <w:hideMark/>
          </w:tcPr>
          <w:p w14:paraId="7CA0D2EB"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2099,39</w:t>
            </w:r>
          </w:p>
        </w:tc>
        <w:tc>
          <w:tcPr>
            <w:tcW w:w="1100" w:type="dxa"/>
            <w:shd w:val="clear" w:color="auto" w:fill="auto"/>
            <w:vAlign w:val="center"/>
            <w:hideMark/>
          </w:tcPr>
          <w:p w14:paraId="40C86D0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4902,54</w:t>
            </w:r>
          </w:p>
        </w:tc>
        <w:tc>
          <w:tcPr>
            <w:tcW w:w="1100" w:type="dxa"/>
            <w:gridSpan w:val="2"/>
            <w:shd w:val="clear" w:color="auto" w:fill="auto"/>
            <w:vAlign w:val="center"/>
            <w:hideMark/>
          </w:tcPr>
          <w:p w14:paraId="640BBD92"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5222,01</w:t>
            </w:r>
          </w:p>
        </w:tc>
        <w:tc>
          <w:tcPr>
            <w:tcW w:w="1340" w:type="dxa"/>
            <w:gridSpan w:val="2"/>
            <w:shd w:val="clear" w:color="auto" w:fill="auto"/>
            <w:vAlign w:val="center"/>
            <w:hideMark/>
          </w:tcPr>
          <w:p w14:paraId="317478E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5483,364</w:t>
            </w:r>
          </w:p>
        </w:tc>
        <w:tc>
          <w:tcPr>
            <w:tcW w:w="1340" w:type="dxa"/>
            <w:gridSpan w:val="2"/>
            <w:shd w:val="clear" w:color="auto" w:fill="auto"/>
            <w:vAlign w:val="center"/>
            <w:hideMark/>
          </w:tcPr>
          <w:p w14:paraId="5C503C1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5311,454</w:t>
            </w:r>
          </w:p>
        </w:tc>
      </w:tr>
      <w:tr w:rsidR="00AA387C" w:rsidRPr="00AA387C" w14:paraId="4C2387EC" w14:textId="77777777" w:rsidTr="00AA387C">
        <w:trPr>
          <w:trHeight w:val="320"/>
        </w:trPr>
        <w:tc>
          <w:tcPr>
            <w:tcW w:w="6366" w:type="dxa"/>
            <w:shd w:val="clear" w:color="auto" w:fill="auto"/>
            <w:vAlign w:val="center"/>
            <w:hideMark/>
          </w:tcPr>
          <w:p w14:paraId="38B1FFF9"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ГВС</w:t>
            </w:r>
          </w:p>
        </w:tc>
        <w:tc>
          <w:tcPr>
            <w:tcW w:w="1186" w:type="dxa"/>
            <w:shd w:val="clear" w:color="auto" w:fill="auto"/>
            <w:vAlign w:val="center"/>
            <w:hideMark/>
          </w:tcPr>
          <w:p w14:paraId="1FB5C714"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м</w:t>
            </w:r>
            <w:r w:rsidRPr="00AA387C">
              <w:rPr>
                <w:rFonts w:eastAsia="Times New Roman" w:cs="Times New Roman"/>
                <w:sz w:val="24"/>
                <w:szCs w:val="24"/>
                <w:vertAlign w:val="superscript"/>
                <w:lang w:eastAsia="ru-RU"/>
              </w:rPr>
              <w:t>3</w:t>
            </w:r>
          </w:p>
        </w:tc>
        <w:tc>
          <w:tcPr>
            <w:tcW w:w="1340" w:type="dxa"/>
            <w:shd w:val="clear" w:color="auto" w:fill="auto"/>
            <w:vAlign w:val="center"/>
            <w:hideMark/>
          </w:tcPr>
          <w:p w14:paraId="1BA31905"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0</w:t>
            </w:r>
          </w:p>
        </w:tc>
        <w:tc>
          <w:tcPr>
            <w:tcW w:w="1100" w:type="dxa"/>
            <w:shd w:val="clear" w:color="auto" w:fill="auto"/>
            <w:vAlign w:val="center"/>
            <w:hideMark/>
          </w:tcPr>
          <w:p w14:paraId="5B03849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0</w:t>
            </w:r>
          </w:p>
        </w:tc>
        <w:tc>
          <w:tcPr>
            <w:tcW w:w="1100" w:type="dxa"/>
            <w:gridSpan w:val="2"/>
            <w:shd w:val="clear" w:color="auto" w:fill="auto"/>
            <w:vAlign w:val="center"/>
            <w:hideMark/>
          </w:tcPr>
          <w:p w14:paraId="31039D42"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0</w:t>
            </w:r>
          </w:p>
        </w:tc>
        <w:tc>
          <w:tcPr>
            <w:tcW w:w="1340" w:type="dxa"/>
            <w:gridSpan w:val="2"/>
            <w:shd w:val="clear" w:color="auto" w:fill="auto"/>
            <w:vAlign w:val="center"/>
            <w:hideMark/>
          </w:tcPr>
          <w:p w14:paraId="72B4AA1E"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0</w:t>
            </w:r>
          </w:p>
        </w:tc>
        <w:tc>
          <w:tcPr>
            <w:tcW w:w="1340" w:type="dxa"/>
            <w:gridSpan w:val="2"/>
            <w:shd w:val="clear" w:color="auto" w:fill="auto"/>
            <w:vAlign w:val="center"/>
            <w:hideMark/>
          </w:tcPr>
          <w:p w14:paraId="17EF2322"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0</w:t>
            </w:r>
          </w:p>
        </w:tc>
      </w:tr>
      <w:tr w:rsidR="00AA387C" w:rsidRPr="00AA387C" w14:paraId="43B0C9C9" w14:textId="77777777" w:rsidTr="00AA387C">
        <w:trPr>
          <w:trHeight w:val="300"/>
        </w:trPr>
        <w:tc>
          <w:tcPr>
            <w:tcW w:w="6366" w:type="dxa"/>
            <w:shd w:val="clear" w:color="auto" w:fill="auto"/>
            <w:vAlign w:val="center"/>
            <w:hideMark/>
          </w:tcPr>
          <w:p w14:paraId="0A2247E6"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Общие потери</w:t>
            </w:r>
          </w:p>
        </w:tc>
        <w:tc>
          <w:tcPr>
            <w:tcW w:w="1186" w:type="dxa"/>
            <w:shd w:val="clear" w:color="auto" w:fill="auto"/>
            <w:vAlign w:val="center"/>
            <w:hideMark/>
          </w:tcPr>
          <w:p w14:paraId="602CE9E4"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Гкал</w:t>
            </w:r>
          </w:p>
        </w:tc>
        <w:tc>
          <w:tcPr>
            <w:tcW w:w="1340" w:type="dxa"/>
            <w:shd w:val="clear" w:color="auto" w:fill="auto"/>
            <w:vAlign w:val="center"/>
            <w:hideMark/>
          </w:tcPr>
          <w:p w14:paraId="3615B788"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100" w:type="dxa"/>
            <w:shd w:val="clear" w:color="auto" w:fill="auto"/>
            <w:vAlign w:val="center"/>
            <w:hideMark/>
          </w:tcPr>
          <w:p w14:paraId="7A2E9ED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100" w:type="dxa"/>
            <w:gridSpan w:val="2"/>
            <w:shd w:val="clear" w:color="auto" w:fill="auto"/>
            <w:vAlign w:val="center"/>
            <w:hideMark/>
          </w:tcPr>
          <w:p w14:paraId="699188E8"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gridSpan w:val="2"/>
            <w:shd w:val="clear" w:color="auto" w:fill="auto"/>
            <w:vAlign w:val="center"/>
            <w:hideMark/>
          </w:tcPr>
          <w:p w14:paraId="0F3E199B"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gridSpan w:val="2"/>
            <w:shd w:val="clear" w:color="auto" w:fill="auto"/>
            <w:vAlign w:val="center"/>
            <w:hideMark/>
          </w:tcPr>
          <w:p w14:paraId="5C69034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r>
      <w:tr w:rsidR="00AA387C" w:rsidRPr="00AA387C" w14:paraId="44086E27" w14:textId="77777777" w:rsidTr="00AA387C">
        <w:trPr>
          <w:trHeight w:val="300"/>
        </w:trPr>
        <w:tc>
          <w:tcPr>
            <w:tcW w:w="6366" w:type="dxa"/>
            <w:shd w:val="clear" w:color="auto" w:fill="auto"/>
            <w:vAlign w:val="center"/>
            <w:hideMark/>
          </w:tcPr>
          <w:p w14:paraId="703A06EC"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Нормативные потери</w:t>
            </w:r>
          </w:p>
        </w:tc>
        <w:tc>
          <w:tcPr>
            <w:tcW w:w="1186" w:type="dxa"/>
            <w:shd w:val="clear" w:color="auto" w:fill="auto"/>
            <w:vAlign w:val="center"/>
            <w:hideMark/>
          </w:tcPr>
          <w:p w14:paraId="7D2882F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Гкал</w:t>
            </w:r>
          </w:p>
        </w:tc>
        <w:tc>
          <w:tcPr>
            <w:tcW w:w="1340" w:type="dxa"/>
            <w:shd w:val="clear" w:color="auto" w:fill="auto"/>
            <w:vAlign w:val="center"/>
            <w:hideMark/>
          </w:tcPr>
          <w:p w14:paraId="16345775"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100" w:type="dxa"/>
            <w:shd w:val="clear" w:color="auto" w:fill="auto"/>
            <w:vAlign w:val="center"/>
            <w:hideMark/>
          </w:tcPr>
          <w:p w14:paraId="710BD960"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100" w:type="dxa"/>
            <w:gridSpan w:val="2"/>
            <w:shd w:val="clear" w:color="auto" w:fill="auto"/>
            <w:vAlign w:val="center"/>
            <w:hideMark/>
          </w:tcPr>
          <w:p w14:paraId="6E9F28B7"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gridSpan w:val="2"/>
            <w:shd w:val="clear" w:color="auto" w:fill="auto"/>
            <w:vAlign w:val="center"/>
            <w:hideMark/>
          </w:tcPr>
          <w:p w14:paraId="6AE9E39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gridSpan w:val="2"/>
            <w:shd w:val="clear" w:color="auto" w:fill="auto"/>
            <w:vAlign w:val="center"/>
            <w:hideMark/>
          </w:tcPr>
          <w:p w14:paraId="29CD4CC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r>
      <w:tr w:rsidR="00AA387C" w:rsidRPr="00AA387C" w14:paraId="6ED2EA94" w14:textId="77777777" w:rsidTr="00AA387C">
        <w:trPr>
          <w:trHeight w:val="300"/>
        </w:trPr>
        <w:tc>
          <w:tcPr>
            <w:tcW w:w="6366" w:type="dxa"/>
            <w:shd w:val="clear" w:color="auto" w:fill="auto"/>
            <w:vAlign w:val="center"/>
            <w:hideMark/>
          </w:tcPr>
          <w:p w14:paraId="1276968D"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Свернормативные потери</w:t>
            </w:r>
          </w:p>
        </w:tc>
        <w:tc>
          <w:tcPr>
            <w:tcW w:w="1186" w:type="dxa"/>
            <w:shd w:val="clear" w:color="auto" w:fill="auto"/>
            <w:vAlign w:val="center"/>
            <w:hideMark/>
          </w:tcPr>
          <w:p w14:paraId="6A7A6487"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 </w:t>
            </w:r>
          </w:p>
        </w:tc>
        <w:tc>
          <w:tcPr>
            <w:tcW w:w="1340" w:type="dxa"/>
            <w:shd w:val="clear" w:color="auto" w:fill="auto"/>
            <w:vAlign w:val="center"/>
            <w:hideMark/>
          </w:tcPr>
          <w:p w14:paraId="746F8FEB"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100" w:type="dxa"/>
            <w:shd w:val="clear" w:color="auto" w:fill="auto"/>
            <w:vAlign w:val="center"/>
            <w:hideMark/>
          </w:tcPr>
          <w:p w14:paraId="76F11464"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100" w:type="dxa"/>
            <w:gridSpan w:val="2"/>
            <w:shd w:val="clear" w:color="auto" w:fill="auto"/>
            <w:vAlign w:val="center"/>
            <w:hideMark/>
          </w:tcPr>
          <w:p w14:paraId="19A8416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gridSpan w:val="2"/>
            <w:shd w:val="clear" w:color="auto" w:fill="auto"/>
            <w:vAlign w:val="center"/>
            <w:hideMark/>
          </w:tcPr>
          <w:p w14:paraId="66E2F19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gridSpan w:val="2"/>
            <w:shd w:val="clear" w:color="auto" w:fill="auto"/>
            <w:vAlign w:val="center"/>
            <w:hideMark/>
          </w:tcPr>
          <w:p w14:paraId="2B5B7637"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r>
      <w:tr w:rsidR="00AA387C" w:rsidRPr="00AA387C" w14:paraId="27826A57" w14:textId="77777777" w:rsidTr="00AA387C">
        <w:trPr>
          <w:trHeight w:val="300"/>
        </w:trPr>
        <w:tc>
          <w:tcPr>
            <w:tcW w:w="6366" w:type="dxa"/>
            <w:shd w:val="clear" w:color="auto" w:fill="auto"/>
            <w:vAlign w:val="center"/>
            <w:hideMark/>
          </w:tcPr>
          <w:p w14:paraId="2C7E1E5C"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Хознужды</w:t>
            </w:r>
          </w:p>
        </w:tc>
        <w:tc>
          <w:tcPr>
            <w:tcW w:w="1186" w:type="dxa"/>
            <w:shd w:val="clear" w:color="auto" w:fill="auto"/>
            <w:vAlign w:val="center"/>
            <w:hideMark/>
          </w:tcPr>
          <w:p w14:paraId="7D5F8D27"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Гкал</w:t>
            </w:r>
          </w:p>
        </w:tc>
        <w:tc>
          <w:tcPr>
            <w:tcW w:w="1340" w:type="dxa"/>
            <w:shd w:val="clear" w:color="auto" w:fill="auto"/>
            <w:vAlign w:val="center"/>
            <w:hideMark/>
          </w:tcPr>
          <w:p w14:paraId="55B71A4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100" w:type="dxa"/>
            <w:shd w:val="clear" w:color="auto" w:fill="auto"/>
            <w:vAlign w:val="center"/>
            <w:hideMark/>
          </w:tcPr>
          <w:p w14:paraId="6C784BF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100" w:type="dxa"/>
            <w:gridSpan w:val="2"/>
            <w:shd w:val="clear" w:color="auto" w:fill="auto"/>
            <w:vAlign w:val="center"/>
            <w:hideMark/>
          </w:tcPr>
          <w:p w14:paraId="5E064C3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gridSpan w:val="2"/>
            <w:shd w:val="clear" w:color="auto" w:fill="auto"/>
            <w:vAlign w:val="center"/>
            <w:hideMark/>
          </w:tcPr>
          <w:p w14:paraId="32A5E684"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gridSpan w:val="2"/>
            <w:shd w:val="clear" w:color="auto" w:fill="auto"/>
            <w:vAlign w:val="center"/>
            <w:hideMark/>
          </w:tcPr>
          <w:p w14:paraId="2189335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r>
      <w:tr w:rsidR="00AA387C" w:rsidRPr="00AA387C" w14:paraId="30CEBD24" w14:textId="77777777" w:rsidTr="00AA387C">
        <w:trPr>
          <w:trHeight w:val="300"/>
        </w:trPr>
        <w:tc>
          <w:tcPr>
            <w:tcW w:w="6366" w:type="dxa"/>
            <w:shd w:val="clear" w:color="auto" w:fill="auto"/>
            <w:vAlign w:val="center"/>
            <w:hideMark/>
          </w:tcPr>
          <w:p w14:paraId="5136631F"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Себестоимость 1 Гкал</w:t>
            </w:r>
          </w:p>
        </w:tc>
        <w:tc>
          <w:tcPr>
            <w:tcW w:w="1186" w:type="dxa"/>
            <w:shd w:val="clear" w:color="auto" w:fill="auto"/>
            <w:vAlign w:val="center"/>
            <w:hideMark/>
          </w:tcPr>
          <w:p w14:paraId="2E857C1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руб./Гкал</w:t>
            </w:r>
          </w:p>
        </w:tc>
        <w:tc>
          <w:tcPr>
            <w:tcW w:w="1340" w:type="dxa"/>
            <w:shd w:val="clear" w:color="auto" w:fill="auto"/>
            <w:vAlign w:val="center"/>
            <w:hideMark/>
          </w:tcPr>
          <w:p w14:paraId="51F68AC5"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1901,53</w:t>
            </w:r>
          </w:p>
        </w:tc>
        <w:tc>
          <w:tcPr>
            <w:tcW w:w="1100" w:type="dxa"/>
            <w:shd w:val="clear" w:color="auto" w:fill="auto"/>
            <w:vAlign w:val="center"/>
            <w:hideMark/>
          </w:tcPr>
          <w:p w14:paraId="7A36908A"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1958,99</w:t>
            </w:r>
          </w:p>
        </w:tc>
        <w:tc>
          <w:tcPr>
            <w:tcW w:w="1100" w:type="dxa"/>
            <w:gridSpan w:val="2"/>
            <w:shd w:val="clear" w:color="auto" w:fill="auto"/>
            <w:vAlign w:val="center"/>
            <w:hideMark/>
          </w:tcPr>
          <w:p w14:paraId="1A53EA55"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2188,57</w:t>
            </w:r>
          </w:p>
        </w:tc>
        <w:tc>
          <w:tcPr>
            <w:tcW w:w="1340" w:type="dxa"/>
            <w:gridSpan w:val="2"/>
            <w:shd w:val="clear" w:color="auto" w:fill="auto"/>
            <w:vAlign w:val="center"/>
            <w:hideMark/>
          </w:tcPr>
          <w:p w14:paraId="20517D72"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2072,52</w:t>
            </w:r>
          </w:p>
        </w:tc>
        <w:tc>
          <w:tcPr>
            <w:tcW w:w="1340" w:type="dxa"/>
            <w:gridSpan w:val="2"/>
            <w:shd w:val="clear" w:color="auto" w:fill="auto"/>
            <w:vAlign w:val="center"/>
            <w:hideMark/>
          </w:tcPr>
          <w:p w14:paraId="71464B96"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2255,31</w:t>
            </w:r>
          </w:p>
        </w:tc>
      </w:tr>
      <w:tr w:rsidR="00AA387C" w:rsidRPr="00AA387C" w14:paraId="555EB4FE" w14:textId="77777777" w:rsidTr="00AA387C">
        <w:trPr>
          <w:trHeight w:val="300"/>
        </w:trPr>
        <w:tc>
          <w:tcPr>
            <w:tcW w:w="6366" w:type="dxa"/>
            <w:shd w:val="clear" w:color="auto" w:fill="auto"/>
            <w:vAlign w:val="center"/>
            <w:hideMark/>
          </w:tcPr>
          <w:p w14:paraId="063AED77"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Тариф</w:t>
            </w:r>
          </w:p>
        </w:tc>
        <w:tc>
          <w:tcPr>
            <w:tcW w:w="1186" w:type="dxa"/>
            <w:shd w:val="clear" w:color="auto" w:fill="auto"/>
            <w:vAlign w:val="center"/>
            <w:hideMark/>
          </w:tcPr>
          <w:p w14:paraId="1DB4AA7A"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руб./Гкал</w:t>
            </w:r>
          </w:p>
        </w:tc>
        <w:tc>
          <w:tcPr>
            <w:tcW w:w="1340" w:type="dxa"/>
            <w:shd w:val="clear" w:color="auto" w:fill="auto"/>
            <w:vAlign w:val="center"/>
            <w:hideMark/>
          </w:tcPr>
          <w:p w14:paraId="36FCBF4C"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2278,48</w:t>
            </w:r>
          </w:p>
        </w:tc>
        <w:tc>
          <w:tcPr>
            <w:tcW w:w="1100" w:type="dxa"/>
            <w:shd w:val="clear" w:color="auto" w:fill="auto"/>
            <w:vAlign w:val="center"/>
            <w:hideMark/>
          </w:tcPr>
          <w:p w14:paraId="19438A33"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2314,53</w:t>
            </w:r>
          </w:p>
        </w:tc>
        <w:tc>
          <w:tcPr>
            <w:tcW w:w="1100" w:type="dxa"/>
            <w:gridSpan w:val="2"/>
            <w:shd w:val="clear" w:color="auto" w:fill="auto"/>
            <w:vAlign w:val="center"/>
            <w:hideMark/>
          </w:tcPr>
          <w:p w14:paraId="4F1973DC"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2383,63</w:t>
            </w:r>
          </w:p>
        </w:tc>
        <w:tc>
          <w:tcPr>
            <w:tcW w:w="1340" w:type="dxa"/>
            <w:gridSpan w:val="2"/>
            <w:shd w:val="clear" w:color="auto" w:fill="auto"/>
            <w:vAlign w:val="center"/>
            <w:hideMark/>
          </w:tcPr>
          <w:p w14:paraId="1E7E94A4"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2476,26</w:t>
            </w:r>
          </w:p>
        </w:tc>
        <w:tc>
          <w:tcPr>
            <w:tcW w:w="1340" w:type="dxa"/>
            <w:gridSpan w:val="2"/>
            <w:shd w:val="clear" w:color="auto" w:fill="auto"/>
            <w:vAlign w:val="center"/>
            <w:hideMark/>
          </w:tcPr>
          <w:p w14:paraId="7919299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2699,11</w:t>
            </w:r>
          </w:p>
        </w:tc>
      </w:tr>
      <w:tr w:rsidR="00AA387C" w:rsidRPr="00AA387C" w14:paraId="74DA6A5E" w14:textId="77777777" w:rsidTr="00AA387C">
        <w:trPr>
          <w:trHeight w:val="300"/>
        </w:trPr>
        <w:tc>
          <w:tcPr>
            <w:tcW w:w="10000" w:type="dxa"/>
            <w:gridSpan w:val="5"/>
            <w:shd w:val="clear" w:color="auto" w:fill="auto"/>
            <w:vAlign w:val="center"/>
            <w:hideMark/>
          </w:tcPr>
          <w:p w14:paraId="2D525468"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Природный газ (или другой вид топлива)</w:t>
            </w:r>
          </w:p>
        </w:tc>
        <w:tc>
          <w:tcPr>
            <w:tcW w:w="1100" w:type="dxa"/>
            <w:gridSpan w:val="2"/>
            <w:shd w:val="clear" w:color="auto" w:fill="auto"/>
            <w:vAlign w:val="center"/>
            <w:hideMark/>
          </w:tcPr>
          <w:p w14:paraId="4A7CF558"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 </w:t>
            </w:r>
          </w:p>
        </w:tc>
        <w:tc>
          <w:tcPr>
            <w:tcW w:w="1340" w:type="dxa"/>
            <w:gridSpan w:val="2"/>
            <w:shd w:val="clear" w:color="auto" w:fill="auto"/>
            <w:vAlign w:val="center"/>
            <w:hideMark/>
          </w:tcPr>
          <w:p w14:paraId="36DD0976"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 </w:t>
            </w:r>
          </w:p>
        </w:tc>
        <w:tc>
          <w:tcPr>
            <w:tcW w:w="1340" w:type="dxa"/>
            <w:shd w:val="clear" w:color="auto" w:fill="auto"/>
            <w:vAlign w:val="center"/>
            <w:hideMark/>
          </w:tcPr>
          <w:p w14:paraId="58C0BB33"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 </w:t>
            </w:r>
          </w:p>
        </w:tc>
      </w:tr>
      <w:tr w:rsidR="00AA387C" w:rsidRPr="00AA387C" w14:paraId="0F6AB7D9" w14:textId="77777777" w:rsidTr="00AA387C">
        <w:trPr>
          <w:trHeight w:val="320"/>
        </w:trPr>
        <w:tc>
          <w:tcPr>
            <w:tcW w:w="6366" w:type="dxa"/>
            <w:shd w:val="clear" w:color="auto" w:fill="auto"/>
            <w:vAlign w:val="center"/>
            <w:hideMark/>
          </w:tcPr>
          <w:p w14:paraId="7A2F85FD"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Расход натурального топлива</w:t>
            </w:r>
          </w:p>
        </w:tc>
        <w:tc>
          <w:tcPr>
            <w:tcW w:w="1186" w:type="dxa"/>
            <w:shd w:val="clear" w:color="auto" w:fill="auto"/>
            <w:vAlign w:val="center"/>
            <w:hideMark/>
          </w:tcPr>
          <w:p w14:paraId="0C344635"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тыс.м</w:t>
            </w:r>
            <w:r w:rsidRPr="00AA387C">
              <w:rPr>
                <w:rFonts w:eastAsia="Times New Roman" w:cs="Times New Roman"/>
                <w:sz w:val="24"/>
                <w:szCs w:val="24"/>
                <w:vertAlign w:val="superscript"/>
                <w:lang w:eastAsia="ru-RU"/>
              </w:rPr>
              <w:t>3</w:t>
            </w:r>
          </w:p>
        </w:tc>
        <w:tc>
          <w:tcPr>
            <w:tcW w:w="1340" w:type="dxa"/>
            <w:shd w:val="clear" w:color="auto" w:fill="auto"/>
            <w:vAlign w:val="center"/>
            <w:hideMark/>
          </w:tcPr>
          <w:p w14:paraId="4C760624"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295,684</w:t>
            </w:r>
          </w:p>
        </w:tc>
        <w:tc>
          <w:tcPr>
            <w:tcW w:w="1100" w:type="dxa"/>
            <w:shd w:val="clear" w:color="auto" w:fill="auto"/>
            <w:vAlign w:val="center"/>
            <w:hideMark/>
          </w:tcPr>
          <w:p w14:paraId="66D67755"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713,355</w:t>
            </w:r>
          </w:p>
        </w:tc>
        <w:tc>
          <w:tcPr>
            <w:tcW w:w="1100" w:type="dxa"/>
            <w:gridSpan w:val="2"/>
            <w:shd w:val="clear" w:color="auto" w:fill="auto"/>
            <w:vAlign w:val="center"/>
            <w:hideMark/>
          </w:tcPr>
          <w:p w14:paraId="4CACD31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854,433</w:t>
            </w:r>
          </w:p>
        </w:tc>
        <w:tc>
          <w:tcPr>
            <w:tcW w:w="1340" w:type="dxa"/>
            <w:gridSpan w:val="2"/>
            <w:shd w:val="clear" w:color="auto" w:fill="auto"/>
            <w:vAlign w:val="center"/>
            <w:hideMark/>
          </w:tcPr>
          <w:p w14:paraId="1D2A0F3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789,16</w:t>
            </w:r>
          </w:p>
        </w:tc>
        <w:tc>
          <w:tcPr>
            <w:tcW w:w="1340" w:type="dxa"/>
            <w:gridSpan w:val="2"/>
            <w:shd w:val="clear" w:color="auto" w:fill="auto"/>
            <w:vAlign w:val="center"/>
            <w:hideMark/>
          </w:tcPr>
          <w:p w14:paraId="7195805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739,381</w:t>
            </w:r>
          </w:p>
        </w:tc>
      </w:tr>
      <w:tr w:rsidR="00AA387C" w:rsidRPr="00AA387C" w14:paraId="5A939C3E" w14:textId="77777777" w:rsidTr="00AA387C">
        <w:trPr>
          <w:trHeight w:val="300"/>
        </w:trPr>
        <w:tc>
          <w:tcPr>
            <w:tcW w:w="6366" w:type="dxa"/>
            <w:shd w:val="clear" w:color="auto" w:fill="auto"/>
            <w:vAlign w:val="center"/>
            <w:hideMark/>
          </w:tcPr>
          <w:p w14:paraId="0C1BB2B6"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Переводной коэффициент</w:t>
            </w:r>
          </w:p>
        </w:tc>
        <w:tc>
          <w:tcPr>
            <w:tcW w:w="1186" w:type="dxa"/>
            <w:shd w:val="clear" w:color="auto" w:fill="auto"/>
            <w:vAlign w:val="center"/>
            <w:hideMark/>
          </w:tcPr>
          <w:p w14:paraId="1DA3B068"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shd w:val="clear" w:color="auto" w:fill="auto"/>
            <w:vAlign w:val="center"/>
            <w:hideMark/>
          </w:tcPr>
          <w:p w14:paraId="2BB359C7"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1,154</w:t>
            </w:r>
          </w:p>
        </w:tc>
        <w:tc>
          <w:tcPr>
            <w:tcW w:w="1100" w:type="dxa"/>
            <w:shd w:val="clear" w:color="auto" w:fill="auto"/>
            <w:vAlign w:val="center"/>
            <w:hideMark/>
          </w:tcPr>
          <w:p w14:paraId="1A87F286"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1,154</w:t>
            </w:r>
          </w:p>
        </w:tc>
        <w:tc>
          <w:tcPr>
            <w:tcW w:w="1100" w:type="dxa"/>
            <w:gridSpan w:val="2"/>
            <w:shd w:val="clear" w:color="auto" w:fill="auto"/>
            <w:vAlign w:val="center"/>
            <w:hideMark/>
          </w:tcPr>
          <w:p w14:paraId="6C6FC03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1,154</w:t>
            </w:r>
          </w:p>
        </w:tc>
        <w:tc>
          <w:tcPr>
            <w:tcW w:w="1340" w:type="dxa"/>
            <w:gridSpan w:val="2"/>
            <w:shd w:val="clear" w:color="auto" w:fill="auto"/>
            <w:vAlign w:val="center"/>
            <w:hideMark/>
          </w:tcPr>
          <w:p w14:paraId="162EE1E5"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1,154</w:t>
            </w:r>
          </w:p>
        </w:tc>
        <w:tc>
          <w:tcPr>
            <w:tcW w:w="1340" w:type="dxa"/>
            <w:gridSpan w:val="2"/>
            <w:shd w:val="clear" w:color="auto" w:fill="auto"/>
            <w:vAlign w:val="center"/>
            <w:hideMark/>
          </w:tcPr>
          <w:p w14:paraId="1F9CB9E0"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1,154</w:t>
            </w:r>
          </w:p>
        </w:tc>
      </w:tr>
      <w:tr w:rsidR="00AA387C" w:rsidRPr="00AA387C" w14:paraId="44F4673B" w14:textId="77777777" w:rsidTr="00AA387C">
        <w:trPr>
          <w:trHeight w:val="300"/>
        </w:trPr>
        <w:tc>
          <w:tcPr>
            <w:tcW w:w="6366" w:type="dxa"/>
            <w:shd w:val="clear" w:color="auto" w:fill="auto"/>
            <w:vAlign w:val="center"/>
            <w:hideMark/>
          </w:tcPr>
          <w:p w14:paraId="6BDDD681"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Расход условного топлива</w:t>
            </w:r>
          </w:p>
        </w:tc>
        <w:tc>
          <w:tcPr>
            <w:tcW w:w="1186" w:type="dxa"/>
            <w:shd w:val="clear" w:color="auto" w:fill="auto"/>
            <w:vAlign w:val="center"/>
            <w:hideMark/>
          </w:tcPr>
          <w:p w14:paraId="387B06DA"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т.у.т.</w:t>
            </w:r>
          </w:p>
        </w:tc>
        <w:tc>
          <w:tcPr>
            <w:tcW w:w="1340" w:type="dxa"/>
            <w:shd w:val="clear" w:color="auto" w:fill="auto"/>
            <w:vAlign w:val="center"/>
            <w:hideMark/>
          </w:tcPr>
          <w:p w14:paraId="62C2B9E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341,181</w:t>
            </w:r>
          </w:p>
        </w:tc>
        <w:tc>
          <w:tcPr>
            <w:tcW w:w="1100" w:type="dxa"/>
            <w:shd w:val="clear" w:color="auto" w:fill="auto"/>
            <w:vAlign w:val="center"/>
            <w:hideMark/>
          </w:tcPr>
          <w:p w14:paraId="6363A60B"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823,120</w:t>
            </w:r>
          </w:p>
        </w:tc>
        <w:tc>
          <w:tcPr>
            <w:tcW w:w="1100" w:type="dxa"/>
            <w:gridSpan w:val="2"/>
            <w:shd w:val="clear" w:color="auto" w:fill="auto"/>
            <w:vAlign w:val="center"/>
            <w:hideMark/>
          </w:tcPr>
          <w:p w14:paraId="00E5D1E3"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985,906</w:t>
            </w:r>
          </w:p>
        </w:tc>
        <w:tc>
          <w:tcPr>
            <w:tcW w:w="1340" w:type="dxa"/>
            <w:gridSpan w:val="2"/>
            <w:shd w:val="clear" w:color="auto" w:fill="auto"/>
            <w:vAlign w:val="center"/>
            <w:hideMark/>
          </w:tcPr>
          <w:p w14:paraId="0BB1956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910,589</w:t>
            </w:r>
          </w:p>
        </w:tc>
        <w:tc>
          <w:tcPr>
            <w:tcW w:w="1340" w:type="dxa"/>
            <w:gridSpan w:val="2"/>
            <w:shd w:val="clear" w:color="auto" w:fill="auto"/>
            <w:vAlign w:val="center"/>
            <w:hideMark/>
          </w:tcPr>
          <w:p w14:paraId="36BE7DF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853,151</w:t>
            </w:r>
          </w:p>
        </w:tc>
      </w:tr>
      <w:tr w:rsidR="00AA387C" w:rsidRPr="00AA387C" w14:paraId="50CE933B" w14:textId="77777777" w:rsidTr="00AA387C">
        <w:trPr>
          <w:trHeight w:val="470"/>
        </w:trPr>
        <w:tc>
          <w:tcPr>
            <w:tcW w:w="6366" w:type="dxa"/>
            <w:shd w:val="clear" w:color="auto" w:fill="auto"/>
            <w:vAlign w:val="center"/>
            <w:hideMark/>
          </w:tcPr>
          <w:p w14:paraId="6F291E71" w14:textId="77777777" w:rsidR="00AA387C" w:rsidRPr="00AA387C" w:rsidRDefault="00AA387C" w:rsidP="00AA387C">
            <w:pPr>
              <w:spacing w:after="0" w:line="240" w:lineRule="auto"/>
              <w:rPr>
                <w:rFonts w:eastAsia="Times New Roman" w:cs="Times New Roman"/>
                <w:b/>
                <w:bCs/>
                <w:sz w:val="24"/>
                <w:szCs w:val="24"/>
                <w:lang w:eastAsia="ru-RU"/>
              </w:rPr>
            </w:pPr>
            <w:r w:rsidRPr="00AA387C">
              <w:rPr>
                <w:rFonts w:eastAsia="Times New Roman" w:cs="Times New Roman"/>
                <w:b/>
                <w:bCs/>
                <w:sz w:val="24"/>
                <w:szCs w:val="24"/>
                <w:lang w:eastAsia="ru-RU"/>
              </w:rPr>
              <w:t>Усредненный удельный расход топлива на отпуск от котельной</w:t>
            </w:r>
          </w:p>
        </w:tc>
        <w:tc>
          <w:tcPr>
            <w:tcW w:w="1186" w:type="dxa"/>
            <w:shd w:val="clear" w:color="auto" w:fill="auto"/>
            <w:vAlign w:val="center"/>
            <w:hideMark/>
          </w:tcPr>
          <w:p w14:paraId="1781D75B"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кг.у.т/Гкал</w:t>
            </w:r>
          </w:p>
        </w:tc>
        <w:tc>
          <w:tcPr>
            <w:tcW w:w="1340" w:type="dxa"/>
            <w:shd w:val="clear" w:color="auto" w:fill="auto"/>
            <w:vAlign w:val="center"/>
            <w:hideMark/>
          </w:tcPr>
          <w:p w14:paraId="6B2F6CB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147,737</w:t>
            </w:r>
          </w:p>
        </w:tc>
        <w:tc>
          <w:tcPr>
            <w:tcW w:w="1100" w:type="dxa"/>
            <w:shd w:val="clear" w:color="auto" w:fill="auto"/>
            <w:vAlign w:val="center"/>
            <w:hideMark/>
          </w:tcPr>
          <w:p w14:paraId="156B6EB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152,640</w:t>
            </w:r>
          </w:p>
        </w:tc>
        <w:tc>
          <w:tcPr>
            <w:tcW w:w="1100" w:type="dxa"/>
            <w:gridSpan w:val="2"/>
            <w:shd w:val="clear" w:color="auto" w:fill="auto"/>
            <w:vAlign w:val="center"/>
            <w:hideMark/>
          </w:tcPr>
          <w:p w14:paraId="55835D96"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171,641</w:t>
            </w:r>
          </w:p>
        </w:tc>
        <w:tc>
          <w:tcPr>
            <w:tcW w:w="1340" w:type="dxa"/>
            <w:gridSpan w:val="2"/>
            <w:shd w:val="clear" w:color="auto" w:fill="auto"/>
            <w:vAlign w:val="center"/>
            <w:hideMark/>
          </w:tcPr>
          <w:p w14:paraId="2BAA2E0B"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150,976</w:t>
            </w:r>
          </w:p>
        </w:tc>
        <w:tc>
          <w:tcPr>
            <w:tcW w:w="1340" w:type="dxa"/>
            <w:gridSpan w:val="2"/>
            <w:shd w:val="clear" w:color="auto" w:fill="auto"/>
            <w:vAlign w:val="center"/>
            <w:hideMark/>
          </w:tcPr>
          <w:p w14:paraId="3AB51AB6"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146,026</w:t>
            </w:r>
          </w:p>
        </w:tc>
      </w:tr>
      <w:tr w:rsidR="00AA387C" w:rsidRPr="00AA387C" w14:paraId="12738A13" w14:textId="77777777" w:rsidTr="00AA387C">
        <w:trPr>
          <w:trHeight w:val="380"/>
        </w:trPr>
        <w:tc>
          <w:tcPr>
            <w:tcW w:w="6366" w:type="dxa"/>
            <w:shd w:val="clear" w:color="auto" w:fill="auto"/>
            <w:vAlign w:val="center"/>
            <w:hideMark/>
          </w:tcPr>
          <w:p w14:paraId="1FF3137B" w14:textId="77777777" w:rsidR="00AA387C" w:rsidRPr="00AA387C" w:rsidRDefault="00AA387C" w:rsidP="00AA387C">
            <w:pPr>
              <w:spacing w:after="0" w:line="240" w:lineRule="auto"/>
              <w:rPr>
                <w:rFonts w:eastAsia="Times New Roman" w:cs="Times New Roman"/>
                <w:b/>
                <w:bCs/>
                <w:sz w:val="24"/>
                <w:szCs w:val="24"/>
                <w:lang w:eastAsia="ru-RU"/>
              </w:rPr>
            </w:pPr>
            <w:r w:rsidRPr="00AA387C">
              <w:rPr>
                <w:rFonts w:eastAsia="Times New Roman" w:cs="Times New Roman"/>
                <w:b/>
                <w:bCs/>
                <w:sz w:val="24"/>
                <w:szCs w:val="24"/>
                <w:lang w:eastAsia="ru-RU"/>
              </w:rPr>
              <w:t>Калорийность топлива</w:t>
            </w:r>
          </w:p>
        </w:tc>
        <w:tc>
          <w:tcPr>
            <w:tcW w:w="1186" w:type="dxa"/>
            <w:shd w:val="clear" w:color="auto" w:fill="auto"/>
            <w:noWrap/>
            <w:vAlign w:val="center"/>
            <w:hideMark/>
          </w:tcPr>
          <w:p w14:paraId="4B3F0F6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ккал/м</w:t>
            </w:r>
            <w:r w:rsidRPr="00AA387C">
              <w:rPr>
                <w:rFonts w:eastAsia="Times New Roman" w:cs="Times New Roman"/>
                <w:sz w:val="24"/>
                <w:szCs w:val="24"/>
                <w:vertAlign w:val="superscript"/>
                <w:lang w:eastAsia="ru-RU"/>
              </w:rPr>
              <w:t>3</w:t>
            </w:r>
          </w:p>
        </w:tc>
        <w:tc>
          <w:tcPr>
            <w:tcW w:w="1340" w:type="dxa"/>
            <w:shd w:val="clear" w:color="auto" w:fill="auto"/>
            <w:vAlign w:val="center"/>
            <w:hideMark/>
          </w:tcPr>
          <w:p w14:paraId="4D3DD0D5"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7900</w:t>
            </w:r>
          </w:p>
        </w:tc>
        <w:tc>
          <w:tcPr>
            <w:tcW w:w="1100" w:type="dxa"/>
            <w:shd w:val="clear" w:color="auto" w:fill="auto"/>
            <w:vAlign w:val="center"/>
            <w:hideMark/>
          </w:tcPr>
          <w:p w14:paraId="578157F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7900</w:t>
            </w:r>
          </w:p>
        </w:tc>
        <w:tc>
          <w:tcPr>
            <w:tcW w:w="1100" w:type="dxa"/>
            <w:gridSpan w:val="2"/>
            <w:shd w:val="clear" w:color="auto" w:fill="auto"/>
            <w:vAlign w:val="center"/>
            <w:hideMark/>
          </w:tcPr>
          <w:p w14:paraId="1819723C"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7900</w:t>
            </w:r>
          </w:p>
        </w:tc>
        <w:tc>
          <w:tcPr>
            <w:tcW w:w="1340" w:type="dxa"/>
            <w:gridSpan w:val="2"/>
            <w:shd w:val="clear" w:color="auto" w:fill="auto"/>
            <w:vAlign w:val="center"/>
            <w:hideMark/>
          </w:tcPr>
          <w:p w14:paraId="23401BC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7900</w:t>
            </w:r>
          </w:p>
        </w:tc>
        <w:tc>
          <w:tcPr>
            <w:tcW w:w="1340" w:type="dxa"/>
            <w:gridSpan w:val="2"/>
            <w:shd w:val="clear" w:color="auto" w:fill="auto"/>
            <w:vAlign w:val="center"/>
            <w:hideMark/>
          </w:tcPr>
          <w:p w14:paraId="6D773D32"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7900</w:t>
            </w:r>
          </w:p>
        </w:tc>
      </w:tr>
      <w:tr w:rsidR="00AA387C" w:rsidRPr="00AA387C" w14:paraId="499A7243" w14:textId="77777777" w:rsidTr="00AA387C">
        <w:trPr>
          <w:trHeight w:val="300"/>
        </w:trPr>
        <w:tc>
          <w:tcPr>
            <w:tcW w:w="10000" w:type="dxa"/>
            <w:gridSpan w:val="5"/>
            <w:shd w:val="clear" w:color="auto" w:fill="auto"/>
            <w:vAlign w:val="center"/>
            <w:hideMark/>
          </w:tcPr>
          <w:p w14:paraId="7584A562"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Электроэнергия</w:t>
            </w:r>
          </w:p>
        </w:tc>
        <w:tc>
          <w:tcPr>
            <w:tcW w:w="1100" w:type="dxa"/>
            <w:gridSpan w:val="2"/>
            <w:shd w:val="clear" w:color="auto" w:fill="auto"/>
            <w:vAlign w:val="center"/>
            <w:hideMark/>
          </w:tcPr>
          <w:p w14:paraId="7CC9A06D"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 </w:t>
            </w:r>
          </w:p>
        </w:tc>
        <w:tc>
          <w:tcPr>
            <w:tcW w:w="1340" w:type="dxa"/>
            <w:gridSpan w:val="2"/>
            <w:shd w:val="clear" w:color="auto" w:fill="auto"/>
            <w:vAlign w:val="center"/>
            <w:hideMark/>
          </w:tcPr>
          <w:p w14:paraId="5E1C714E"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 </w:t>
            </w:r>
          </w:p>
        </w:tc>
        <w:tc>
          <w:tcPr>
            <w:tcW w:w="1340" w:type="dxa"/>
            <w:shd w:val="clear" w:color="auto" w:fill="auto"/>
            <w:vAlign w:val="center"/>
            <w:hideMark/>
          </w:tcPr>
          <w:p w14:paraId="043392FC"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 </w:t>
            </w:r>
          </w:p>
        </w:tc>
      </w:tr>
      <w:tr w:rsidR="00AA387C" w:rsidRPr="00AA387C" w14:paraId="58F56CDC" w14:textId="77777777" w:rsidTr="00AA387C">
        <w:trPr>
          <w:trHeight w:val="300"/>
        </w:trPr>
        <w:tc>
          <w:tcPr>
            <w:tcW w:w="6366" w:type="dxa"/>
            <w:shd w:val="clear" w:color="auto" w:fill="auto"/>
            <w:vAlign w:val="center"/>
            <w:hideMark/>
          </w:tcPr>
          <w:p w14:paraId="451E4E54"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Электроэнергия</w:t>
            </w:r>
          </w:p>
        </w:tc>
        <w:tc>
          <w:tcPr>
            <w:tcW w:w="1186" w:type="dxa"/>
            <w:shd w:val="clear" w:color="auto" w:fill="auto"/>
            <w:vAlign w:val="center"/>
            <w:hideMark/>
          </w:tcPr>
          <w:p w14:paraId="36AFCC20"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 xml:space="preserve"> тыс.кВтч</w:t>
            </w:r>
          </w:p>
        </w:tc>
        <w:tc>
          <w:tcPr>
            <w:tcW w:w="1340" w:type="dxa"/>
            <w:shd w:val="clear" w:color="auto" w:fill="auto"/>
            <w:vAlign w:val="center"/>
            <w:hideMark/>
          </w:tcPr>
          <w:p w14:paraId="1136B8C7"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57,345</w:t>
            </w:r>
          </w:p>
        </w:tc>
        <w:tc>
          <w:tcPr>
            <w:tcW w:w="1100" w:type="dxa"/>
            <w:shd w:val="clear" w:color="auto" w:fill="auto"/>
            <w:vAlign w:val="center"/>
            <w:hideMark/>
          </w:tcPr>
          <w:p w14:paraId="7B5B52E7"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121,199</w:t>
            </w:r>
          </w:p>
        </w:tc>
        <w:tc>
          <w:tcPr>
            <w:tcW w:w="1100" w:type="dxa"/>
            <w:gridSpan w:val="2"/>
            <w:shd w:val="clear" w:color="auto" w:fill="auto"/>
            <w:vAlign w:val="center"/>
            <w:hideMark/>
          </w:tcPr>
          <w:p w14:paraId="798852F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121,61</w:t>
            </w:r>
          </w:p>
        </w:tc>
        <w:tc>
          <w:tcPr>
            <w:tcW w:w="1340" w:type="dxa"/>
            <w:gridSpan w:val="2"/>
            <w:shd w:val="clear" w:color="auto" w:fill="auto"/>
            <w:vAlign w:val="center"/>
            <w:hideMark/>
          </w:tcPr>
          <w:p w14:paraId="7DE4A37A"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98,107</w:t>
            </w:r>
          </w:p>
        </w:tc>
        <w:tc>
          <w:tcPr>
            <w:tcW w:w="1340" w:type="dxa"/>
            <w:gridSpan w:val="2"/>
            <w:shd w:val="clear" w:color="auto" w:fill="auto"/>
            <w:vAlign w:val="center"/>
            <w:hideMark/>
          </w:tcPr>
          <w:p w14:paraId="47606AFE"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96,425</w:t>
            </w:r>
          </w:p>
        </w:tc>
      </w:tr>
      <w:tr w:rsidR="00AA387C" w:rsidRPr="00AA387C" w14:paraId="005234A5" w14:textId="77777777" w:rsidTr="00AA387C">
        <w:trPr>
          <w:trHeight w:val="300"/>
        </w:trPr>
        <w:tc>
          <w:tcPr>
            <w:tcW w:w="6366" w:type="dxa"/>
            <w:shd w:val="clear" w:color="auto" w:fill="auto"/>
            <w:vAlign w:val="center"/>
            <w:hideMark/>
          </w:tcPr>
          <w:p w14:paraId="5A5E24EA"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Переводной коэффициент</w:t>
            </w:r>
          </w:p>
        </w:tc>
        <w:tc>
          <w:tcPr>
            <w:tcW w:w="1186" w:type="dxa"/>
            <w:shd w:val="clear" w:color="auto" w:fill="auto"/>
            <w:vAlign w:val="center"/>
            <w:hideMark/>
          </w:tcPr>
          <w:p w14:paraId="68BAFB8C"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shd w:val="clear" w:color="auto" w:fill="auto"/>
            <w:vAlign w:val="center"/>
            <w:hideMark/>
          </w:tcPr>
          <w:p w14:paraId="6851223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 </w:t>
            </w:r>
          </w:p>
        </w:tc>
        <w:tc>
          <w:tcPr>
            <w:tcW w:w="1100" w:type="dxa"/>
            <w:shd w:val="clear" w:color="auto" w:fill="auto"/>
            <w:vAlign w:val="center"/>
            <w:hideMark/>
          </w:tcPr>
          <w:p w14:paraId="0B99A71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 </w:t>
            </w:r>
          </w:p>
        </w:tc>
        <w:tc>
          <w:tcPr>
            <w:tcW w:w="1100" w:type="dxa"/>
            <w:gridSpan w:val="2"/>
            <w:shd w:val="clear" w:color="auto" w:fill="auto"/>
            <w:vAlign w:val="center"/>
            <w:hideMark/>
          </w:tcPr>
          <w:p w14:paraId="20AAF4EB"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 </w:t>
            </w:r>
          </w:p>
        </w:tc>
        <w:tc>
          <w:tcPr>
            <w:tcW w:w="1340" w:type="dxa"/>
            <w:gridSpan w:val="2"/>
            <w:shd w:val="clear" w:color="auto" w:fill="auto"/>
            <w:vAlign w:val="center"/>
            <w:hideMark/>
          </w:tcPr>
          <w:p w14:paraId="5982A89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 </w:t>
            </w:r>
          </w:p>
        </w:tc>
        <w:tc>
          <w:tcPr>
            <w:tcW w:w="1340" w:type="dxa"/>
            <w:gridSpan w:val="2"/>
            <w:shd w:val="clear" w:color="auto" w:fill="auto"/>
            <w:vAlign w:val="center"/>
            <w:hideMark/>
          </w:tcPr>
          <w:p w14:paraId="048BC005"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 </w:t>
            </w:r>
          </w:p>
        </w:tc>
      </w:tr>
      <w:tr w:rsidR="00AA387C" w:rsidRPr="00AA387C" w14:paraId="32B7E7E6" w14:textId="77777777" w:rsidTr="00AA387C">
        <w:trPr>
          <w:trHeight w:val="300"/>
        </w:trPr>
        <w:tc>
          <w:tcPr>
            <w:tcW w:w="6366" w:type="dxa"/>
            <w:shd w:val="clear" w:color="auto" w:fill="auto"/>
            <w:vAlign w:val="center"/>
            <w:hideMark/>
          </w:tcPr>
          <w:p w14:paraId="6CBA5396"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Расход условного топлива</w:t>
            </w:r>
          </w:p>
        </w:tc>
        <w:tc>
          <w:tcPr>
            <w:tcW w:w="1186" w:type="dxa"/>
            <w:shd w:val="clear" w:color="auto" w:fill="auto"/>
            <w:vAlign w:val="center"/>
            <w:hideMark/>
          </w:tcPr>
          <w:p w14:paraId="4325A3CB"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кг.у.т.</w:t>
            </w:r>
          </w:p>
        </w:tc>
        <w:tc>
          <w:tcPr>
            <w:tcW w:w="1340" w:type="dxa"/>
            <w:shd w:val="clear" w:color="auto" w:fill="auto"/>
            <w:vAlign w:val="center"/>
            <w:hideMark/>
          </w:tcPr>
          <w:p w14:paraId="1609862E"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144,22</w:t>
            </w:r>
          </w:p>
        </w:tc>
        <w:tc>
          <w:tcPr>
            <w:tcW w:w="1100" w:type="dxa"/>
            <w:shd w:val="clear" w:color="auto" w:fill="auto"/>
            <w:vAlign w:val="center"/>
            <w:hideMark/>
          </w:tcPr>
          <w:p w14:paraId="066D479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238,39</w:t>
            </w:r>
          </w:p>
        </w:tc>
        <w:tc>
          <w:tcPr>
            <w:tcW w:w="1100" w:type="dxa"/>
            <w:gridSpan w:val="2"/>
            <w:shd w:val="clear" w:color="auto" w:fill="auto"/>
            <w:vAlign w:val="center"/>
            <w:hideMark/>
          </w:tcPr>
          <w:p w14:paraId="29610EA7"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260,8</w:t>
            </w:r>
          </w:p>
        </w:tc>
        <w:tc>
          <w:tcPr>
            <w:tcW w:w="1340" w:type="dxa"/>
            <w:gridSpan w:val="2"/>
            <w:shd w:val="clear" w:color="auto" w:fill="auto"/>
            <w:vAlign w:val="center"/>
            <w:hideMark/>
          </w:tcPr>
          <w:p w14:paraId="0B7BF47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250,43</w:t>
            </w:r>
          </w:p>
        </w:tc>
        <w:tc>
          <w:tcPr>
            <w:tcW w:w="1340" w:type="dxa"/>
            <w:gridSpan w:val="2"/>
            <w:shd w:val="clear" w:color="auto" w:fill="auto"/>
            <w:vAlign w:val="center"/>
            <w:hideMark/>
          </w:tcPr>
          <w:p w14:paraId="2D5F0E64"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213,85</w:t>
            </w:r>
          </w:p>
        </w:tc>
      </w:tr>
      <w:tr w:rsidR="00AA387C" w:rsidRPr="00AA387C" w14:paraId="702B908F" w14:textId="77777777" w:rsidTr="00AA387C">
        <w:trPr>
          <w:trHeight w:val="530"/>
        </w:trPr>
        <w:tc>
          <w:tcPr>
            <w:tcW w:w="6366" w:type="dxa"/>
            <w:shd w:val="clear" w:color="auto" w:fill="auto"/>
            <w:vAlign w:val="center"/>
            <w:hideMark/>
          </w:tcPr>
          <w:p w14:paraId="544826AA" w14:textId="77777777" w:rsidR="00AA387C" w:rsidRPr="00AA387C" w:rsidRDefault="00AA387C" w:rsidP="00AA387C">
            <w:pPr>
              <w:spacing w:after="0" w:line="240" w:lineRule="auto"/>
              <w:rPr>
                <w:rFonts w:eastAsia="Times New Roman" w:cs="Times New Roman"/>
                <w:b/>
                <w:bCs/>
                <w:sz w:val="24"/>
                <w:szCs w:val="24"/>
                <w:lang w:eastAsia="ru-RU"/>
              </w:rPr>
            </w:pPr>
            <w:r w:rsidRPr="00AA387C">
              <w:rPr>
                <w:rFonts w:eastAsia="Times New Roman" w:cs="Times New Roman"/>
                <w:b/>
                <w:bCs/>
                <w:sz w:val="24"/>
                <w:szCs w:val="24"/>
                <w:lang w:eastAsia="ru-RU"/>
              </w:rPr>
              <w:lastRenderedPageBreak/>
              <w:t>Удельный расход электроэнергии на отпуск от котельной</w:t>
            </w:r>
          </w:p>
        </w:tc>
        <w:tc>
          <w:tcPr>
            <w:tcW w:w="1186" w:type="dxa"/>
            <w:shd w:val="clear" w:color="auto" w:fill="auto"/>
            <w:vAlign w:val="center"/>
            <w:hideMark/>
          </w:tcPr>
          <w:p w14:paraId="6F0025DD"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кВтч/Гкал</w:t>
            </w:r>
          </w:p>
        </w:tc>
        <w:tc>
          <w:tcPr>
            <w:tcW w:w="1340" w:type="dxa"/>
            <w:shd w:val="clear" w:color="auto" w:fill="auto"/>
            <w:vAlign w:val="center"/>
            <w:hideMark/>
          </w:tcPr>
          <w:p w14:paraId="73B994E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24,83</w:t>
            </w:r>
          </w:p>
        </w:tc>
        <w:tc>
          <w:tcPr>
            <w:tcW w:w="1100" w:type="dxa"/>
            <w:shd w:val="clear" w:color="auto" w:fill="auto"/>
            <w:vAlign w:val="center"/>
            <w:hideMark/>
          </w:tcPr>
          <w:p w14:paraId="319176D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22,48</w:t>
            </w:r>
          </w:p>
        </w:tc>
        <w:tc>
          <w:tcPr>
            <w:tcW w:w="1100" w:type="dxa"/>
            <w:gridSpan w:val="2"/>
            <w:shd w:val="clear" w:color="auto" w:fill="auto"/>
            <w:vAlign w:val="center"/>
            <w:hideMark/>
          </w:tcPr>
          <w:p w14:paraId="34892718"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21,17</w:t>
            </w:r>
          </w:p>
        </w:tc>
        <w:tc>
          <w:tcPr>
            <w:tcW w:w="1340" w:type="dxa"/>
            <w:gridSpan w:val="2"/>
            <w:shd w:val="clear" w:color="auto" w:fill="auto"/>
            <w:vAlign w:val="center"/>
            <w:hideMark/>
          </w:tcPr>
          <w:p w14:paraId="0CAD8968"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16,27</w:t>
            </w:r>
          </w:p>
        </w:tc>
        <w:tc>
          <w:tcPr>
            <w:tcW w:w="1340" w:type="dxa"/>
            <w:gridSpan w:val="2"/>
            <w:shd w:val="clear" w:color="auto" w:fill="auto"/>
            <w:vAlign w:val="center"/>
            <w:hideMark/>
          </w:tcPr>
          <w:p w14:paraId="787D0B68"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16,50</w:t>
            </w:r>
          </w:p>
        </w:tc>
      </w:tr>
      <w:tr w:rsidR="00AA387C" w:rsidRPr="00AA387C" w14:paraId="4A20D719" w14:textId="77777777" w:rsidTr="00AA387C">
        <w:trPr>
          <w:trHeight w:val="300"/>
        </w:trPr>
        <w:tc>
          <w:tcPr>
            <w:tcW w:w="10000" w:type="dxa"/>
            <w:gridSpan w:val="5"/>
            <w:shd w:val="clear" w:color="auto" w:fill="auto"/>
            <w:vAlign w:val="center"/>
            <w:hideMark/>
          </w:tcPr>
          <w:p w14:paraId="5255C0D9"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Вода</w:t>
            </w:r>
          </w:p>
        </w:tc>
        <w:tc>
          <w:tcPr>
            <w:tcW w:w="1100" w:type="dxa"/>
            <w:gridSpan w:val="2"/>
            <w:shd w:val="clear" w:color="auto" w:fill="auto"/>
            <w:vAlign w:val="center"/>
            <w:hideMark/>
          </w:tcPr>
          <w:p w14:paraId="3ED42B42"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 </w:t>
            </w:r>
          </w:p>
        </w:tc>
        <w:tc>
          <w:tcPr>
            <w:tcW w:w="1340" w:type="dxa"/>
            <w:gridSpan w:val="2"/>
            <w:shd w:val="clear" w:color="auto" w:fill="auto"/>
            <w:vAlign w:val="center"/>
            <w:hideMark/>
          </w:tcPr>
          <w:p w14:paraId="6C8C686D"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 </w:t>
            </w:r>
          </w:p>
        </w:tc>
        <w:tc>
          <w:tcPr>
            <w:tcW w:w="1340" w:type="dxa"/>
            <w:shd w:val="clear" w:color="auto" w:fill="auto"/>
            <w:vAlign w:val="center"/>
            <w:hideMark/>
          </w:tcPr>
          <w:p w14:paraId="618F1B8D"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 </w:t>
            </w:r>
          </w:p>
        </w:tc>
      </w:tr>
      <w:tr w:rsidR="00AA387C" w:rsidRPr="00AA387C" w14:paraId="7927D995" w14:textId="77777777" w:rsidTr="00AA387C">
        <w:trPr>
          <w:trHeight w:val="320"/>
        </w:trPr>
        <w:tc>
          <w:tcPr>
            <w:tcW w:w="6366" w:type="dxa"/>
            <w:shd w:val="clear" w:color="auto" w:fill="auto"/>
            <w:vAlign w:val="center"/>
            <w:hideMark/>
          </w:tcPr>
          <w:p w14:paraId="68E8C2FB"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Водоснабжение расход</w:t>
            </w:r>
          </w:p>
        </w:tc>
        <w:tc>
          <w:tcPr>
            <w:tcW w:w="1186" w:type="dxa"/>
            <w:shd w:val="clear" w:color="auto" w:fill="auto"/>
            <w:vAlign w:val="center"/>
            <w:hideMark/>
          </w:tcPr>
          <w:p w14:paraId="448CFC6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м</w:t>
            </w:r>
            <w:r w:rsidRPr="00AA387C">
              <w:rPr>
                <w:rFonts w:eastAsia="Times New Roman" w:cs="Times New Roman"/>
                <w:sz w:val="24"/>
                <w:szCs w:val="24"/>
                <w:vertAlign w:val="superscript"/>
                <w:lang w:eastAsia="ru-RU"/>
              </w:rPr>
              <w:t>3</w:t>
            </w:r>
          </w:p>
        </w:tc>
        <w:tc>
          <w:tcPr>
            <w:tcW w:w="1340" w:type="dxa"/>
            <w:shd w:val="clear" w:color="auto" w:fill="auto"/>
            <w:vAlign w:val="center"/>
            <w:hideMark/>
          </w:tcPr>
          <w:p w14:paraId="6FBC313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200</w:t>
            </w:r>
          </w:p>
        </w:tc>
        <w:tc>
          <w:tcPr>
            <w:tcW w:w="1100" w:type="dxa"/>
            <w:shd w:val="clear" w:color="auto" w:fill="auto"/>
            <w:vAlign w:val="center"/>
            <w:hideMark/>
          </w:tcPr>
          <w:p w14:paraId="21B817F8"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888</w:t>
            </w:r>
          </w:p>
        </w:tc>
        <w:tc>
          <w:tcPr>
            <w:tcW w:w="1100" w:type="dxa"/>
            <w:gridSpan w:val="2"/>
            <w:shd w:val="clear" w:color="auto" w:fill="auto"/>
            <w:vAlign w:val="center"/>
            <w:hideMark/>
          </w:tcPr>
          <w:p w14:paraId="2E7C3F9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3824</w:t>
            </w:r>
          </w:p>
        </w:tc>
        <w:tc>
          <w:tcPr>
            <w:tcW w:w="1340" w:type="dxa"/>
            <w:gridSpan w:val="2"/>
            <w:shd w:val="clear" w:color="auto" w:fill="auto"/>
            <w:vAlign w:val="center"/>
            <w:hideMark/>
          </w:tcPr>
          <w:p w14:paraId="6FA13E8D"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3605</w:t>
            </w:r>
          </w:p>
        </w:tc>
        <w:tc>
          <w:tcPr>
            <w:tcW w:w="1340" w:type="dxa"/>
            <w:gridSpan w:val="2"/>
            <w:shd w:val="clear" w:color="auto" w:fill="auto"/>
            <w:vAlign w:val="center"/>
            <w:hideMark/>
          </w:tcPr>
          <w:p w14:paraId="17E9A33B"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110</w:t>
            </w:r>
          </w:p>
        </w:tc>
      </w:tr>
      <w:tr w:rsidR="00AA387C" w:rsidRPr="00AA387C" w14:paraId="557E7862" w14:textId="77777777" w:rsidTr="00AA387C">
        <w:trPr>
          <w:trHeight w:val="530"/>
        </w:trPr>
        <w:tc>
          <w:tcPr>
            <w:tcW w:w="6366" w:type="dxa"/>
            <w:shd w:val="clear" w:color="auto" w:fill="auto"/>
            <w:vAlign w:val="center"/>
            <w:hideMark/>
          </w:tcPr>
          <w:p w14:paraId="08D33074" w14:textId="77777777" w:rsidR="00AA387C" w:rsidRPr="00AA387C" w:rsidRDefault="00AA387C" w:rsidP="00AA387C">
            <w:pPr>
              <w:spacing w:after="0" w:line="240" w:lineRule="auto"/>
              <w:rPr>
                <w:rFonts w:eastAsia="Times New Roman" w:cs="Times New Roman"/>
                <w:b/>
                <w:bCs/>
                <w:sz w:val="24"/>
                <w:szCs w:val="24"/>
                <w:lang w:eastAsia="ru-RU"/>
              </w:rPr>
            </w:pPr>
            <w:r w:rsidRPr="00AA387C">
              <w:rPr>
                <w:rFonts w:eastAsia="Times New Roman" w:cs="Times New Roman"/>
                <w:b/>
                <w:bCs/>
                <w:sz w:val="24"/>
                <w:szCs w:val="24"/>
                <w:lang w:eastAsia="ru-RU"/>
              </w:rPr>
              <w:t>Удельный расход водоснабжения на отпуск от котельной</w:t>
            </w:r>
          </w:p>
        </w:tc>
        <w:tc>
          <w:tcPr>
            <w:tcW w:w="1186" w:type="dxa"/>
            <w:shd w:val="clear" w:color="auto" w:fill="auto"/>
            <w:vAlign w:val="center"/>
            <w:hideMark/>
          </w:tcPr>
          <w:p w14:paraId="28F6876B" w14:textId="77777777" w:rsidR="00AA387C" w:rsidRPr="00AA387C" w:rsidRDefault="00AA387C" w:rsidP="00AA387C">
            <w:pPr>
              <w:spacing w:after="0" w:line="240" w:lineRule="auto"/>
              <w:jc w:val="center"/>
              <w:rPr>
                <w:rFonts w:eastAsia="Times New Roman" w:cs="Times New Roman"/>
                <w:b/>
                <w:bCs/>
                <w:sz w:val="24"/>
                <w:szCs w:val="24"/>
                <w:lang w:eastAsia="ru-RU"/>
              </w:rPr>
            </w:pPr>
            <w:r w:rsidRPr="00AA387C">
              <w:rPr>
                <w:rFonts w:eastAsia="Times New Roman" w:cs="Times New Roman"/>
                <w:b/>
                <w:bCs/>
                <w:sz w:val="24"/>
                <w:szCs w:val="24"/>
                <w:lang w:eastAsia="ru-RU"/>
              </w:rPr>
              <w:t>м</w:t>
            </w:r>
            <w:r w:rsidRPr="00AA387C">
              <w:rPr>
                <w:rFonts w:eastAsia="Times New Roman" w:cs="Times New Roman"/>
                <w:b/>
                <w:bCs/>
                <w:sz w:val="24"/>
                <w:szCs w:val="24"/>
                <w:vertAlign w:val="superscript"/>
                <w:lang w:eastAsia="ru-RU"/>
              </w:rPr>
              <w:t>3</w:t>
            </w:r>
            <w:r w:rsidRPr="00AA387C">
              <w:rPr>
                <w:rFonts w:eastAsia="Times New Roman" w:cs="Times New Roman"/>
                <w:b/>
                <w:bCs/>
                <w:sz w:val="24"/>
                <w:szCs w:val="24"/>
                <w:lang w:eastAsia="ru-RU"/>
              </w:rPr>
              <w:t>/Гкал</w:t>
            </w:r>
          </w:p>
        </w:tc>
        <w:tc>
          <w:tcPr>
            <w:tcW w:w="1340" w:type="dxa"/>
            <w:shd w:val="clear" w:color="auto" w:fill="auto"/>
            <w:vAlign w:val="center"/>
            <w:hideMark/>
          </w:tcPr>
          <w:p w14:paraId="14B5CCF8"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0,09</w:t>
            </w:r>
          </w:p>
        </w:tc>
        <w:tc>
          <w:tcPr>
            <w:tcW w:w="1100" w:type="dxa"/>
            <w:shd w:val="clear" w:color="auto" w:fill="auto"/>
            <w:vAlign w:val="center"/>
            <w:hideMark/>
          </w:tcPr>
          <w:p w14:paraId="1D85094F"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0,16</w:t>
            </w:r>
          </w:p>
        </w:tc>
        <w:tc>
          <w:tcPr>
            <w:tcW w:w="1100" w:type="dxa"/>
            <w:gridSpan w:val="2"/>
            <w:shd w:val="clear" w:color="auto" w:fill="auto"/>
            <w:vAlign w:val="center"/>
            <w:hideMark/>
          </w:tcPr>
          <w:p w14:paraId="13C2CC8E"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0,67</w:t>
            </w:r>
          </w:p>
        </w:tc>
        <w:tc>
          <w:tcPr>
            <w:tcW w:w="1340" w:type="dxa"/>
            <w:gridSpan w:val="2"/>
            <w:shd w:val="clear" w:color="auto" w:fill="auto"/>
            <w:vAlign w:val="center"/>
            <w:hideMark/>
          </w:tcPr>
          <w:p w14:paraId="332E278C"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0,60</w:t>
            </w:r>
          </w:p>
        </w:tc>
        <w:tc>
          <w:tcPr>
            <w:tcW w:w="1340" w:type="dxa"/>
            <w:gridSpan w:val="2"/>
            <w:shd w:val="clear" w:color="auto" w:fill="auto"/>
            <w:vAlign w:val="center"/>
            <w:hideMark/>
          </w:tcPr>
          <w:p w14:paraId="0CAFF60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0,02</w:t>
            </w:r>
          </w:p>
        </w:tc>
      </w:tr>
      <w:tr w:rsidR="00AA387C" w:rsidRPr="00AA387C" w14:paraId="3475B0A8" w14:textId="77777777" w:rsidTr="00AA387C">
        <w:trPr>
          <w:trHeight w:val="320"/>
        </w:trPr>
        <w:tc>
          <w:tcPr>
            <w:tcW w:w="6366" w:type="dxa"/>
            <w:shd w:val="clear" w:color="auto" w:fill="auto"/>
            <w:vAlign w:val="center"/>
            <w:hideMark/>
          </w:tcPr>
          <w:p w14:paraId="6FDD1B85" w14:textId="77777777" w:rsidR="00AA387C" w:rsidRPr="00AA387C" w:rsidRDefault="00AA387C" w:rsidP="00AA387C">
            <w:pPr>
              <w:spacing w:after="0" w:line="240" w:lineRule="auto"/>
              <w:rPr>
                <w:rFonts w:eastAsia="Times New Roman" w:cs="Times New Roman"/>
                <w:sz w:val="24"/>
                <w:szCs w:val="24"/>
                <w:lang w:eastAsia="ru-RU"/>
              </w:rPr>
            </w:pPr>
            <w:r w:rsidRPr="00AA387C">
              <w:rPr>
                <w:rFonts w:eastAsia="Times New Roman" w:cs="Times New Roman"/>
                <w:sz w:val="24"/>
                <w:szCs w:val="24"/>
                <w:lang w:eastAsia="ru-RU"/>
              </w:rPr>
              <w:t>Водоотведение расход</w:t>
            </w:r>
          </w:p>
        </w:tc>
        <w:tc>
          <w:tcPr>
            <w:tcW w:w="1186" w:type="dxa"/>
            <w:shd w:val="clear" w:color="auto" w:fill="auto"/>
            <w:vAlign w:val="center"/>
            <w:hideMark/>
          </w:tcPr>
          <w:p w14:paraId="1075A7F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м</w:t>
            </w:r>
            <w:r w:rsidRPr="00AA387C">
              <w:rPr>
                <w:rFonts w:eastAsia="Times New Roman" w:cs="Times New Roman"/>
                <w:sz w:val="24"/>
                <w:szCs w:val="24"/>
                <w:vertAlign w:val="superscript"/>
                <w:lang w:eastAsia="ru-RU"/>
              </w:rPr>
              <w:t>3</w:t>
            </w:r>
          </w:p>
        </w:tc>
        <w:tc>
          <w:tcPr>
            <w:tcW w:w="1340" w:type="dxa"/>
            <w:shd w:val="clear" w:color="auto" w:fill="auto"/>
            <w:vAlign w:val="center"/>
            <w:hideMark/>
          </w:tcPr>
          <w:p w14:paraId="0CB88E50"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100" w:type="dxa"/>
            <w:shd w:val="clear" w:color="auto" w:fill="auto"/>
            <w:vAlign w:val="center"/>
            <w:hideMark/>
          </w:tcPr>
          <w:p w14:paraId="1F384AA9"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100" w:type="dxa"/>
            <w:gridSpan w:val="2"/>
            <w:shd w:val="clear" w:color="auto" w:fill="auto"/>
            <w:vAlign w:val="center"/>
            <w:hideMark/>
          </w:tcPr>
          <w:p w14:paraId="4D9506B1"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gridSpan w:val="2"/>
            <w:shd w:val="clear" w:color="auto" w:fill="auto"/>
            <w:vAlign w:val="center"/>
            <w:hideMark/>
          </w:tcPr>
          <w:p w14:paraId="692E9136"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c>
          <w:tcPr>
            <w:tcW w:w="1340" w:type="dxa"/>
            <w:gridSpan w:val="2"/>
            <w:shd w:val="clear" w:color="auto" w:fill="auto"/>
            <w:vAlign w:val="center"/>
            <w:hideMark/>
          </w:tcPr>
          <w:p w14:paraId="3A85A773" w14:textId="77777777" w:rsidR="00AA387C" w:rsidRPr="00AA387C" w:rsidRDefault="00AA387C" w:rsidP="00AA387C">
            <w:pPr>
              <w:spacing w:after="0" w:line="240" w:lineRule="auto"/>
              <w:jc w:val="center"/>
              <w:rPr>
                <w:rFonts w:eastAsia="Times New Roman" w:cs="Times New Roman"/>
                <w:sz w:val="24"/>
                <w:szCs w:val="24"/>
                <w:lang w:eastAsia="ru-RU"/>
              </w:rPr>
            </w:pPr>
            <w:r w:rsidRPr="00AA387C">
              <w:rPr>
                <w:rFonts w:eastAsia="Times New Roman" w:cs="Times New Roman"/>
                <w:sz w:val="24"/>
                <w:szCs w:val="24"/>
                <w:lang w:eastAsia="ru-RU"/>
              </w:rPr>
              <w:t>-</w:t>
            </w:r>
          </w:p>
        </w:tc>
      </w:tr>
    </w:tbl>
    <w:p w14:paraId="2206FA9E" w14:textId="77777777" w:rsidR="00AA387C" w:rsidRDefault="00AA387C" w:rsidP="00101BB4">
      <w:pPr>
        <w:pStyle w:val="a4"/>
        <w:spacing w:after="0" w:line="240" w:lineRule="auto"/>
        <w:ind w:left="0" w:firstLine="567"/>
        <w:jc w:val="both"/>
        <w:rPr>
          <w:rFonts w:cs="Times New Roman"/>
          <w:szCs w:val="28"/>
        </w:rPr>
      </w:pPr>
    </w:p>
    <w:p w14:paraId="00C95439" w14:textId="77777777" w:rsidR="00680E60" w:rsidRDefault="00680E60" w:rsidP="00101BB4">
      <w:pPr>
        <w:pStyle w:val="a4"/>
        <w:spacing w:after="0" w:line="240" w:lineRule="auto"/>
        <w:ind w:left="0" w:firstLine="567"/>
        <w:jc w:val="both"/>
        <w:rPr>
          <w:rFonts w:cs="Times New Roman"/>
          <w:szCs w:val="28"/>
        </w:rPr>
      </w:pPr>
    </w:p>
    <w:p w14:paraId="46B0B37F" w14:textId="77777777" w:rsidR="00C63D1A" w:rsidRDefault="00C63D1A" w:rsidP="00101BB4">
      <w:pPr>
        <w:pStyle w:val="a4"/>
        <w:spacing w:after="0" w:line="240" w:lineRule="auto"/>
        <w:ind w:left="0" w:firstLine="567"/>
        <w:jc w:val="both"/>
        <w:rPr>
          <w:rFonts w:cs="Times New Roman"/>
          <w:szCs w:val="28"/>
        </w:rPr>
      </w:pPr>
    </w:p>
    <w:p w14:paraId="03E2F019" w14:textId="77777777" w:rsidR="00C63D1A" w:rsidRDefault="00C63D1A" w:rsidP="00101BB4">
      <w:pPr>
        <w:pStyle w:val="a4"/>
        <w:spacing w:after="0" w:line="240" w:lineRule="auto"/>
        <w:ind w:left="0" w:firstLine="567"/>
        <w:jc w:val="both"/>
        <w:rPr>
          <w:rFonts w:cs="Times New Roman"/>
          <w:szCs w:val="28"/>
        </w:rPr>
      </w:pPr>
    </w:p>
    <w:p w14:paraId="3421AFAC" w14:textId="77777777" w:rsidR="00C63D1A" w:rsidRDefault="00C63D1A" w:rsidP="00C63D1A">
      <w:pPr>
        <w:tabs>
          <w:tab w:val="left" w:pos="735"/>
        </w:tabs>
        <w:sectPr w:rsidR="00C63D1A" w:rsidSect="00C63D1A">
          <w:pgSz w:w="16838" w:h="11906" w:orient="landscape"/>
          <w:pgMar w:top="1701" w:right="1134" w:bottom="851" w:left="1134" w:header="709" w:footer="709" w:gutter="0"/>
          <w:cols w:space="708"/>
          <w:docGrid w:linePitch="360"/>
        </w:sectPr>
      </w:pPr>
    </w:p>
    <w:p w14:paraId="0B5D22FE" w14:textId="77777777" w:rsidR="002A4FDF" w:rsidRPr="00F45FCB" w:rsidRDefault="00C63D1A" w:rsidP="00C63D1A">
      <w:pPr>
        <w:pStyle w:val="1"/>
        <w:ind w:left="0" w:right="-2" w:firstLine="567"/>
        <w:jc w:val="both"/>
        <w:rPr>
          <w:sz w:val="28"/>
          <w:szCs w:val="28"/>
          <w:lang w:val="ru-RU"/>
        </w:rPr>
      </w:pPr>
      <w:r w:rsidRPr="002823C7">
        <w:rPr>
          <w:lang w:val="ru-RU"/>
        </w:rPr>
        <w:lastRenderedPageBreak/>
        <w:tab/>
      </w:r>
      <w:bookmarkStart w:id="134" w:name="_Toc168654705"/>
      <w:r w:rsidR="002A4FDF" w:rsidRPr="00F45FCB">
        <w:rPr>
          <w:sz w:val="28"/>
          <w:szCs w:val="28"/>
          <w:lang w:val="ru-RU"/>
        </w:rPr>
        <w:t>ЧАСТЬ 11</w:t>
      </w:r>
      <w:r w:rsidR="001C49BA" w:rsidRPr="00F45FCB">
        <w:rPr>
          <w:sz w:val="28"/>
          <w:szCs w:val="28"/>
          <w:lang w:val="ru-RU"/>
        </w:rPr>
        <w:t>.</w:t>
      </w:r>
      <w:r w:rsidR="002A4FDF" w:rsidRPr="00F45FCB">
        <w:rPr>
          <w:sz w:val="28"/>
          <w:szCs w:val="28"/>
          <w:lang w:val="ru-RU"/>
        </w:rPr>
        <w:t xml:space="preserve"> ЦЕНЫ (ТАРИФЫ) В СФЕРЕ ТЕПЛОСНАБЖЕНИЯ</w:t>
      </w:r>
      <w:bookmarkEnd w:id="134"/>
    </w:p>
    <w:p w14:paraId="0F142505" w14:textId="77777777" w:rsidR="002A4FDF" w:rsidRPr="00F45FCB" w:rsidRDefault="002A4FDF" w:rsidP="00101BB4">
      <w:pPr>
        <w:pStyle w:val="7"/>
        <w:spacing w:before="0" w:line="240" w:lineRule="auto"/>
        <w:ind w:firstLine="567"/>
        <w:jc w:val="both"/>
        <w:rPr>
          <w:rFonts w:ascii="Times New Roman" w:hAnsi="Times New Roman"/>
          <w:b/>
          <w:i w:val="0"/>
          <w:sz w:val="28"/>
          <w:szCs w:val="28"/>
          <w:lang w:val="ru-RU"/>
        </w:rPr>
      </w:pPr>
      <w:bookmarkStart w:id="135" w:name="_bookmark68"/>
      <w:bookmarkStart w:id="136" w:name="_Toc168654706"/>
      <w:bookmarkEnd w:id="135"/>
      <w:r w:rsidRPr="00F45FCB">
        <w:rPr>
          <w:rFonts w:ascii="Times New Roman" w:hAnsi="Times New Roman"/>
          <w:b/>
          <w:i w:val="0"/>
          <w:sz w:val="28"/>
          <w:szCs w:val="28"/>
          <w:lang w:val="ru-RU"/>
        </w:rPr>
        <w:t>а)</w:t>
      </w:r>
      <w:r w:rsidR="00743201" w:rsidRPr="00F45FCB">
        <w:rPr>
          <w:rFonts w:ascii="Times New Roman" w:hAnsi="Times New Roman"/>
          <w:b/>
          <w:i w:val="0"/>
          <w:sz w:val="28"/>
          <w:szCs w:val="28"/>
          <w:lang w:val="ru-RU"/>
        </w:rPr>
        <w:t xml:space="preserve"> описание</w:t>
      </w:r>
      <w:r w:rsidRPr="00F45FCB">
        <w:rPr>
          <w:rFonts w:ascii="Times New Roman" w:hAnsi="Times New Roman"/>
          <w:b/>
          <w:i w:val="0"/>
          <w:sz w:val="28"/>
          <w:szCs w:val="28"/>
          <w:lang w:val="ru-RU"/>
        </w:rPr>
        <w:t xml:space="preserve"> динамик</w:t>
      </w:r>
      <w:r w:rsidR="00743201" w:rsidRPr="00F45FCB">
        <w:rPr>
          <w:rFonts w:ascii="Times New Roman" w:hAnsi="Times New Roman"/>
          <w:b/>
          <w:i w:val="0"/>
          <w:sz w:val="28"/>
          <w:szCs w:val="28"/>
          <w:lang w:val="ru-RU"/>
        </w:rPr>
        <w:t>и</w:t>
      </w:r>
      <w:r w:rsidRPr="00F45FCB">
        <w:rPr>
          <w:rFonts w:ascii="Times New Roman" w:hAnsi="Times New Roman"/>
          <w:b/>
          <w:i w:val="0"/>
          <w:sz w:val="28"/>
          <w:szCs w:val="28"/>
          <w:lang w:val="ru-RU"/>
        </w:rPr>
        <w:t xml:space="preserve"> утвержденных</w:t>
      </w:r>
      <w:r w:rsidR="00B80BA8" w:rsidRPr="00F45FCB">
        <w:rPr>
          <w:rFonts w:ascii="Times New Roman" w:hAnsi="Times New Roman"/>
          <w:b/>
          <w:i w:val="0"/>
          <w:sz w:val="28"/>
          <w:szCs w:val="28"/>
          <w:lang w:val="ru-RU"/>
        </w:rPr>
        <w:t xml:space="preserve"> цен</w:t>
      </w:r>
      <w:r w:rsidRPr="00F45FCB">
        <w:rPr>
          <w:rFonts w:ascii="Times New Roman" w:hAnsi="Times New Roman"/>
          <w:b/>
          <w:i w:val="0"/>
          <w:sz w:val="28"/>
          <w:szCs w:val="28"/>
          <w:lang w:val="ru-RU"/>
        </w:rPr>
        <w:t xml:space="preserve"> </w:t>
      </w:r>
      <w:r w:rsidR="00B80BA8" w:rsidRPr="00F45FCB">
        <w:rPr>
          <w:rFonts w:ascii="Times New Roman" w:hAnsi="Times New Roman"/>
          <w:b/>
          <w:i w:val="0"/>
          <w:sz w:val="28"/>
          <w:szCs w:val="28"/>
          <w:lang w:val="ru-RU"/>
        </w:rPr>
        <w:t>(</w:t>
      </w:r>
      <w:r w:rsidRPr="00F45FCB">
        <w:rPr>
          <w:rFonts w:ascii="Times New Roman" w:hAnsi="Times New Roman"/>
          <w:b/>
          <w:i w:val="0"/>
          <w:sz w:val="28"/>
          <w:szCs w:val="28"/>
          <w:lang w:val="ru-RU"/>
        </w:rPr>
        <w:t>тарифов</w:t>
      </w:r>
      <w:r w:rsidR="00B80BA8" w:rsidRPr="00F45FCB">
        <w:rPr>
          <w:rFonts w:ascii="Times New Roman" w:hAnsi="Times New Roman"/>
          <w:b/>
          <w:i w:val="0"/>
          <w:sz w:val="28"/>
          <w:szCs w:val="28"/>
          <w:lang w:val="ru-RU"/>
        </w:rPr>
        <w:t>)</w:t>
      </w:r>
      <w:r w:rsidRPr="00F45FCB">
        <w:rPr>
          <w:rFonts w:ascii="Times New Roman" w:hAnsi="Times New Roman"/>
          <w:b/>
          <w:i w:val="0"/>
          <w:sz w:val="28"/>
          <w:szCs w:val="28"/>
          <w:lang w:val="ru-RU"/>
        </w:rPr>
        <w:t xml:space="preserve">,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w:t>
      </w:r>
      <w:r w:rsidR="00743201" w:rsidRPr="00F45FCB">
        <w:rPr>
          <w:rFonts w:ascii="Times New Roman" w:hAnsi="Times New Roman"/>
          <w:b/>
          <w:i w:val="0"/>
          <w:sz w:val="28"/>
          <w:szCs w:val="28"/>
          <w:lang w:val="ru-RU"/>
        </w:rPr>
        <w:t>3</w:t>
      </w:r>
      <w:r w:rsidR="005A5E1A" w:rsidRPr="00F45FCB">
        <w:rPr>
          <w:rFonts w:ascii="Times New Roman" w:hAnsi="Times New Roman"/>
          <w:b/>
          <w:i w:val="0"/>
          <w:sz w:val="28"/>
          <w:szCs w:val="28"/>
          <w:lang w:val="ru-RU"/>
        </w:rPr>
        <w:t xml:space="preserve"> </w:t>
      </w:r>
      <w:r w:rsidR="00743201" w:rsidRPr="00F45FCB">
        <w:rPr>
          <w:rFonts w:ascii="Times New Roman" w:hAnsi="Times New Roman"/>
          <w:b/>
          <w:i w:val="0"/>
          <w:sz w:val="28"/>
          <w:szCs w:val="28"/>
          <w:lang w:val="ru-RU"/>
        </w:rPr>
        <w:t>лет</w:t>
      </w:r>
      <w:bookmarkEnd w:id="136"/>
    </w:p>
    <w:p w14:paraId="12DCF3E1" w14:textId="77777777" w:rsidR="00B32444" w:rsidRPr="00F45FCB" w:rsidRDefault="00B32444" w:rsidP="00101BB4">
      <w:pPr>
        <w:spacing w:after="0" w:line="240" w:lineRule="auto"/>
        <w:ind w:firstLine="567"/>
        <w:jc w:val="both"/>
        <w:rPr>
          <w:rFonts w:eastAsia="Times New Roman" w:cs="Times New Roman"/>
          <w:color w:val="3A3A3A"/>
          <w:szCs w:val="28"/>
          <w:bdr w:val="none" w:sz="0" w:space="0" w:color="auto" w:frame="1"/>
          <w:shd w:val="clear" w:color="auto" w:fill="FFFFFF"/>
          <w:lang w:eastAsia="ru-RU"/>
        </w:rPr>
      </w:pPr>
      <w:r w:rsidRPr="00F45FCB">
        <w:rPr>
          <w:rFonts w:eastAsia="Times New Roman" w:cs="Times New Roman"/>
          <w:color w:val="3A3A3A"/>
          <w:szCs w:val="28"/>
          <w:bdr w:val="none" w:sz="0" w:space="0" w:color="auto" w:frame="1"/>
          <w:shd w:val="clear" w:color="auto" w:fill="FFFFFF"/>
          <w:lang w:eastAsia="ru-RU"/>
        </w:rPr>
        <w:t> 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13.06.2013 №760-э» Об утверждении Методических указаний по расчету регулируемых цен (тарифов) в сфере теплоснабжения».</w:t>
      </w:r>
      <w:r w:rsidRPr="00F45FCB">
        <w:rPr>
          <w:rFonts w:eastAsia="Times New Roman" w:cs="Times New Roman"/>
          <w:color w:val="3A3A3A"/>
          <w:szCs w:val="28"/>
          <w:shd w:val="clear" w:color="auto" w:fill="FFFFFF"/>
          <w:lang w:eastAsia="ru-RU"/>
        </w:rPr>
        <w:t> </w:t>
      </w:r>
      <w:r w:rsidRPr="00F45FCB">
        <w:rPr>
          <w:rFonts w:eastAsia="Times New Roman" w:cs="Times New Roman"/>
          <w:color w:val="3A3A3A"/>
          <w:szCs w:val="28"/>
          <w:bdr w:val="none" w:sz="0" w:space="0" w:color="auto" w:frame="1"/>
          <w:shd w:val="clear" w:color="auto" w:fill="FFFFFF"/>
          <w:lang w:eastAsia="ru-RU"/>
        </w:rPr>
        <w:t xml:space="preserve">     В соответствии с действующим законодательством тарифное регулирование в сфере теплоснабжения на федеральном уровне осуществляется </w:t>
      </w:r>
      <w:r w:rsidR="00135F35" w:rsidRPr="00F45FCB">
        <w:rPr>
          <w:rFonts w:eastAsia="Times New Roman" w:cs="Times New Roman"/>
          <w:color w:val="3A3A3A"/>
          <w:szCs w:val="28"/>
          <w:bdr w:val="none" w:sz="0" w:space="0" w:color="auto" w:frame="1"/>
          <w:shd w:val="clear" w:color="auto" w:fill="FFFFFF"/>
          <w:lang w:eastAsia="ru-RU"/>
        </w:rPr>
        <w:t xml:space="preserve">Департаментом энергетики и тарифов </w:t>
      </w:r>
      <w:r w:rsidR="00792EBF" w:rsidRPr="00F45FCB">
        <w:rPr>
          <w:rFonts w:eastAsia="Times New Roman" w:cs="Times New Roman"/>
          <w:color w:val="3A3A3A"/>
          <w:szCs w:val="28"/>
          <w:bdr w:val="none" w:sz="0" w:space="0" w:color="auto" w:frame="1"/>
          <w:shd w:val="clear" w:color="auto" w:fill="FFFFFF"/>
          <w:lang w:eastAsia="ru-RU"/>
        </w:rPr>
        <w:t>Калужской</w:t>
      </w:r>
      <w:r w:rsidR="00135F35" w:rsidRPr="00F45FCB">
        <w:rPr>
          <w:rFonts w:eastAsia="Times New Roman" w:cs="Times New Roman"/>
          <w:color w:val="3A3A3A"/>
          <w:szCs w:val="28"/>
          <w:bdr w:val="none" w:sz="0" w:space="0" w:color="auto" w:frame="1"/>
          <w:shd w:val="clear" w:color="auto" w:fill="FFFFFF"/>
          <w:lang w:eastAsia="ru-RU"/>
        </w:rPr>
        <w:t xml:space="preserve"> области</w:t>
      </w:r>
      <w:r w:rsidRPr="00F45FCB">
        <w:rPr>
          <w:rFonts w:eastAsia="Times New Roman" w:cs="Times New Roman"/>
          <w:color w:val="3A3A3A"/>
          <w:szCs w:val="28"/>
          <w:bdr w:val="none" w:sz="0" w:space="0" w:color="auto" w:frame="1"/>
          <w:shd w:val="clear" w:color="auto" w:fill="FFFFFF"/>
          <w:lang w:eastAsia="ru-RU"/>
        </w:rPr>
        <w:t xml:space="preserve">. </w:t>
      </w:r>
    </w:p>
    <w:p w14:paraId="4184C805" w14:textId="77777777" w:rsidR="00B32444" w:rsidRPr="00F45FCB" w:rsidRDefault="00B32444" w:rsidP="00101BB4">
      <w:pPr>
        <w:spacing w:after="0" w:line="240" w:lineRule="auto"/>
        <w:ind w:firstLine="567"/>
        <w:jc w:val="both"/>
        <w:rPr>
          <w:rFonts w:eastAsia="Times New Roman" w:cs="Times New Roman"/>
          <w:color w:val="3A3A3A"/>
          <w:szCs w:val="28"/>
          <w:bdr w:val="none" w:sz="0" w:space="0" w:color="auto" w:frame="1"/>
          <w:shd w:val="clear" w:color="auto" w:fill="FFFFFF"/>
          <w:lang w:eastAsia="ru-RU"/>
        </w:rPr>
      </w:pPr>
      <w:r w:rsidRPr="00F45FCB">
        <w:rPr>
          <w:rFonts w:eastAsia="Times New Roman" w:cs="Times New Roman"/>
          <w:color w:val="3A3A3A"/>
          <w:szCs w:val="28"/>
          <w:bdr w:val="none" w:sz="0" w:space="0" w:color="auto" w:frame="1"/>
          <w:shd w:val="clear" w:color="auto" w:fill="FFFFFF"/>
          <w:lang w:eastAsia="ru-RU"/>
        </w:rPr>
        <w:t>Федеральный орган исполнительной власти, уполномоченный осуществлять правовое регулирование в сфере государственного регулирования тарифов на услуги и контроль их применения, устанавливает предельные индексы изменения уровня цен в среднем по субъектам Российской Федерации.</w:t>
      </w:r>
      <w:r w:rsidRPr="00F45FCB">
        <w:rPr>
          <w:rFonts w:eastAsia="Times New Roman" w:cs="Times New Roman"/>
          <w:color w:val="3A3A3A"/>
          <w:szCs w:val="28"/>
          <w:shd w:val="clear" w:color="auto" w:fill="FFFFFF"/>
          <w:lang w:eastAsia="ru-RU"/>
        </w:rPr>
        <w:t> </w:t>
      </w:r>
      <w:r w:rsidRPr="00F45FCB">
        <w:rPr>
          <w:rFonts w:eastAsia="Times New Roman" w:cs="Times New Roman"/>
          <w:color w:val="3A3A3A"/>
          <w:szCs w:val="28"/>
          <w:bdr w:val="none" w:sz="0" w:space="0" w:color="auto" w:frame="1"/>
          <w:shd w:val="clear" w:color="auto" w:fill="FFFFFF"/>
          <w:lang w:eastAsia="ru-RU"/>
        </w:rPr>
        <w:t>     </w:t>
      </w:r>
    </w:p>
    <w:p w14:paraId="1DFA3405" w14:textId="77777777" w:rsidR="00F719ED" w:rsidRDefault="00F719ED" w:rsidP="00F719ED">
      <w:pPr>
        <w:pStyle w:val="afffa"/>
        <w:ind w:firstLine="567"/>
        <w:rPr>
          <w:sz w:val="28"/>
          <w:szCs w:val="28"/>
          <w:bdr w:val="none" w:sz="0" w:space="0" w:color="auto" w:frame="1"/>
          <w:lang w:eastAsia="ru-RU"/>
        </w:rPr>
      </w:pPr>
      <w:r w:rsidRPr="00F719ED">
        <w:rPr>
          <w:sz w:val="28"/>
          <w:szCs w:val="28"/>
          <w:bdr w:val="none" w:sz="0" w:space="0" w:color="auto" w:frame="1"/>
          <w:lang w:eastAsia="ru-RU"/>
        </w:rPr>
        <w:t>М</w:t>
      </w:r>
      <w:r>
        <w:rPr>
          <w:sz w:val="28"/>
          <w:szCs w:val="28"/>
          <w:bdr w:val="none" w:sz="0" w:space="0" w:color="auto" w:frame="1"/>
          <w:lang w:eastAsia="ru-RU"/>
        </w:rPr>
        <w:t>инистерством конкурентной политики Калужской области</w:t>
      </w:r>
      <w:r w:rsidRPr="00F719ED">
        <w:rPr>
          <w:sz w:val="28"/>
          <w:szCs w:val="28"/>
          <w:bdr w:val="none" w:sz="0" w:space="0" w:color="auto" w:frame="1"/>
          <w:lang w:eastAsia="ru-RU"/>
        </w:rPr>
        <w:t xml:space="preserve"> </w:t>
      </w:r>
      <w:r>
        <w:rPr>
          <w:sz w:val="28"/>
          <w:szCs w:val="28"/>
          <w:bdr w:val="none" w:sz="0" w:space="0" w:color="auto" w:frame="1"/>
          <w:lang w:eastAsia="ru-RU"/>
        </w:rPr>
        <w:t xml:space="preserve">Приказом от 29 ноября 2021 года </w:t>
      </w:r>
      <w:r w:rsidRPr="00F719ED">
        <w:rPr>
          <w:sz w:val="28"/>
          <w:szCs w:val="28"/>
          <w:bdr w:val="none" w:sz="0" w:space="0" w:color="auto" w:frame="1"/>
          <w:lang w:eastAsia="ru-RU"/>
        </w:rPr>
        <w:t>N 232-РК</w:t>
      </w:r>
      <w:r>
        <w:rPr>
          <w:sz w:val="28"/>
          <w:szCs w:val="28"/>
          <w:bdr w:val="none" w:sz="0" w:space="0" w:color="auto" w:frame="1"/>
          <w:lang w:eastAsia="ru-RU"/>
        </w:rPr>
        <w:t xml:space="preserve"> «</w:t>
      </w:r>
      <w:r w:rsidRPr="00F719ED">
        <w:rPr>
          <w:sz w:val="28"/>
          <w:szCs w:val="28"/>
          <w:bdr w:val="none" w:sz="0" w:space="0" w:color="auto" w:frame="1"/>
          <w:lang w:eastAsia="ru-RU"/>
        </w:rPr>
        <w:t>ОБ УСТАНОВЛЕНИИ ТАРИФОВ НА ТЕПЛОВУЮ ЭНЕРГИЮ (МОЩНОСТЬ) ДЛЯ МУНИЦИПАЛЬНОГО УНИТАРНОГО ПРЕДПРИЯТИЯ</w:t>
      </w:r>
      <w:r>
        <w:rPr>
          <w:sz w:val="28"/>
          <w:szCs w:val="28"/>
          <w:bdr w:val="none" w:sz="0" w:space="0" w:color="auto" w:frame="1"/>
          <w:lang w:eastAsia="ru-RU"/>
        </w:rPr>
        <w:t xml:space="preserve"> </w:t>
      </w:r>
      <w:r w:rsidRPr="00F719ED">
        <w:rPr>
          <w:sz w:val="28"/>
          <w:szCs w:val="28"/>
          <w:bdr w:val="none" w:sz="0" w:space="0" w:color="auto" w:frame="1"/>
          <w:lang w:eastAsia="ru-RU"/>
        </w:rPr>
        <w:t>"ТЕПЛОСЕТЬ" МУНИЦИПАЛЬНОГО РАЙОНА "ДУМИНИЧСКИЙ РАЙОН" НА 2022 - 2026 ГОДЫ (ПО СИСТЕМАМ</w:t>
      </w:r>
      <w:r>
        <w:rPr>
          <w:sz w:val="28"/>
          <w:szCs w:val="28"/>
          <w:bdr w:val="none" w:sz="0" w:space="0" w:color="auto" w:frame="1"/>
          <w:lang w:eastAsia="ru-RU"/>
        </w:rPr>
        <w:t xml:space="preserve"> </w:t>
      </w:r>
      <w:r w:rsidRPr="00F719ED">
        <w:rPr>
          <w:sz w:val="28"/>
          <w:szCs w:val="28"/>
          <w:bdr w:val="none" w:sz="0" w:space="0" w:color="auto" w:frame="1"/>
          <w:lang w:eastAsia="ru-RU"/>
        </w:rPr>
        <w:t>ТЕПЛОСНАБЖЕНИЯ, РАСПОЛОЖЕННЫМ НА ТЕРРИТОРИИ СЕЛЬСКОГО ПОСЕЛЕНИЯ "</w:t>
      </w:r>
      <w:r w:rsidR="00ED7CA0">
        <w:rPr>
          <w:sz w:val="28"/>
          <w:szCs w:val="28"/>
          <w:bdr w:val="none" w:sz="0" w:space="0" w:color="auto" w:frame="1"/>
          <w:lang w:eastAsia="ru-RU"/>
        </w:rPr>
        <w:t>СЕЛО НОВОСЛОБОДСК</w:t>
      </w:r>
      <w:r w:rsidRPr="00F719ED">
        <w:rPr>
          <w:sz w:val="28"/>
          <w:szCs w:val="28"/>
          <w:bdr w:val="none" w:sz="0" w:space="0" w:color="auto" w:frame="1"/>
          <w:lang w:eastAsia="ru-RU"/>
        </w:rPr>
        <w:t>" ПО АДРЕСУ: С. НОВЫЙ,</w:t>
      </w:r>
      <w:r>
        <w:rPr>
          <w:sz w:val="28"/>
          <w:szCs w:val="28"/>
          <w:bdr w:val="none" w:sz="0" w:space="0" w:color="auto" w:frame="1"/>
          <w:lang w:eastAsia="ru-RU"/>
        </w:rPr>
        <w:t xml:space="preserve"> </w:t>
      </w:r>
      <w:r w:rsidRPr="00F719ED">
        <w:rPr>
          <w:sz w:val="28"/>
          <w:szCs w:val="28"/>
          <w:bdr w:val="none" w:sz="0" w:space="0" w:color="auto" w:frame="1"/>
          <w:lang w:eastAsia="ru-RU"/>
        </w:rPr>
        <w:t xml:space="preserve">Д. 19, </w:t>
      </w:r>
      <w:r w:rsidR="002823C7">
        <w:rPr>
          <w:sz w:val="28"/>
          <w:szCs w:val="28"/>
          <w:bdr w:val="none" w:sz="0" w:space="0" w:color="auto" w:frame="1"/>
          <w:lang w:eastAsia="ru-RU"/>
        </w:rPr>
        <w:t>СЕЛЬСКОГО ПОСЕЛЕНИЯ «</w:t>
      </w:r>
      <w:r w:rsidR="00ED7CA0">
        <w:rPr>
          <w:sz w:val="28"/>
          <w:szCs w:val="28"/>
          <w:bdr w:val="none" w:sz="0" w:space="0" w:color="auto" w:frame="1"/>
          <w:lang w:eastAsia="ru-RU"/>
        </w:rPr>
        <w:t>СЕЛО НОВОСЛОБОДСК</w:t>
      </w:r>
      <w:r w:rsidR="002823C7">
        <w:rPr>
          <w:sz w:val="28"/>
          <w:szCs w:val="28"/>
          <w:bdr w:val="none" w:sz="0" w:space="0" w:color="auto" w:frame="1"/>
          <w:lang w:eastAsia="ru-RU"/>
        </w:rPr>
        <w:t>»</w:t>
      </w:r>
      <w:r w:rsidRPr="00F719ED">
        <w:rPr>
          <w:sz w:val="28"/>
          <w:szCs w:val="28"/>
          <w:bdr w:val="none" w:sz="0" w:space="0" w:color="auto" w:frame="1"/>
          <w:lang w:eastAsia="ru-RU"/>
        </w:rPr>
        <w:t xml:space="preserve">  ПО АД</w:t>
      </w:r>
      <w:r>
        <w:rPr>
          <w:sz w:val="28"/>
          <w:szCs w:val="28"/>
          <w:bdr w:val="none" w:sz="0" w:space="0" w:color="auto" w:frame="1"/>
          <w:lang w:eastAsia="ru-RU"/>
        </w:rPr>
        <w:t>РЕСУ: ПЕР. 1-Й ЛЕНИНСКИЙ, Д. 23» утверждены тарифы на тепловую энергию для потребителей</w:t>
      </w:r>
      <w:r w:rsidR="00680E60">
        <w:rPr>
          <w:sz w:val="28"/>
          <w:szCs w:val="28"/>
          <w:bdr w:val="none" w:sz="0" w:space="0" w:color="auto" w:frame="1"/>
          <w:lang w:eastAsia="ru-RU"/>
        </w:rPr>
        <w:t xml:space="preserve"> </w:t>
      </w:r>
      <w:r>
        <w:rPr>
          <w:sz w:val="28"/>
          <w:szCs w:val="28"/>
          <w:bdr w:val="none" w:sz="0" w:space="0" w:color="auto" w:frame="1"/>
          <w:lang w:eastAsia="ru-RU"/>
        </w:rPr>
        <w:t xml:space="preserve">на 2022- 2026 г.г. </w:t>
      </w:r>
    </w:p>
    <w:p w14:paraId="22AA733E" w14:textId="77777777" w:rsidR="00B32444" w:rsidRPr="00F45FCB" w:rsidRDefault="00135F35" w:rsidP="00F719ED">
      <w:pPr>
        <w:pStyle w:val="afffa"/>
        <w:ind w:firstLine="567"/>
        <w:rPr>
          <w:sz w:val="28"/>
          <w:szCs w:val="28"/>
          <w:bdr w:val="none" w:sz="0" w:space="0" w:color="auto" w:frame="1"/>
          <w:lang w:eastAsia="ru-RU"/>
        </w:rPr>
      </w:pPr>
      <w:r w:rsidRPr="00F45FCB">
        <w:rPr>
          <w:sz w:val="28"/>
          <w:szCs w:val="28"/>
          <w:bdr w:val="none" w:sz="0" w:space="0" w:color="auto" w:frame="1"/>
          <w:lang w:eastAsia="ru-RU"/>
        </w:rPr>
        <w:t>Ниже представлена выписка Постановления.</w:t>
      </w:r>
    </w:p>
    <w:p w14:paraId="0013D9AF" w14:textId="77777777" w:rsidR="009F35A9" w:rsidRPr="00F45FCB" w:rsidRDefault="009F35A9" w:rsidP="00101BB4">
      <w:pPr>
        <w:pStyle w:val="afffa"/>
        <w:ind w:firstLine="567"/>
        <w:rPr>
          <w:sz w:val="28"/>
          <w:szCs w:val="28"/>
          <w:bdr w:val="none" w:sz="0" w:space="0" w:color="auto" w:frame="1"/>
          <w:lang w:eastAsia="ru-RU"/>
        </w:rPr>
        <w:sectPr w:rsidR="009F35A9" w:rsidRPr="00F45FCB">
          <w:pgSz w:w="11906" w:h="16838"/>
          <w:pgMar w:top="1134" w:right="850" w:bottom="1134" w:left="1701" w:header="708" w:footer="708" w:gutter="0"/>
          <w:cols w:space="708"/>
          <w:docGrid w:linePitch="360"/>
        </w:sectPr>
      </w:pPr>
    </w:p>
    <w:p w14:paraId="1492BEFB" w14:textId="77777777" w:rsidR="00845F92" w:rsidRPr="00F45FCB" w:rsidRDefault="00845F92" w:rsidP="00101BB4">
      <w:pPr>
        <w:pStyle w:val="afffa"/>
        <w:rPr>
          <w:sz w:val="28"/>
          <w:szCs w:val="28"/>
        </w:rPr>
      </w:pPr>
    </w:p>
    <w:p w14:paraId="5CB563B2" w14:textId="77777777" w:rsidR="00F719ED" w:rsidRPr="00F719ED" w:rsidRDefault="00F719ED" w:rsidP="00F719ED">
      <w:pPr>
        <w:spacing w:after="0" w:line="240" w:lineRule="auto"/>
        <w:jc w:val="right"/>
        <w:rPr>
          <w:rFonts w:cs="Times New Roman"/>
          <w:szCs w:val="28"/>
          <w:lang w:bidi="en-US"/>
        </w:rPr>
      </w:pPr>
      <w:r w:rsidRPr="00F719ED">
        <w:rPr>
          <w:rFonts w:cs="Times New Roman"/>
          <w:szCs w:val="28"/>
          <w:lang w:bidi="en-US"/>
        </w:rPr>
        <w:t>Приложение N 1 к Приказу</w:t>
      </w:r>
    </w:p>
    <w:p w14:paraId="35BE9A38" w14:textId="77777777" w:rsidR="00F719ED" w:rsidRPr="00F719ED" w:rsidRDefault="00F719ED" w:rsidP="00F719ED">
      <w:pPr>
        <w:spacing w:after="0" w:line="240" w:lineRule="auto"/>
        <w:jc w:val="right"/>
        <w:rPr>
          <w:rFonts w:cs="Times New Roman"/>
          <w:szCs w:val="28"/>
          <w:lang w:bidi="en-US"/>
        </w:rPr>
      </w:pPr>
      <w:r w:rsidRPr="00F719ED">
        <w:rPr>
          <w:rFonts w:cs="Times New Roman"/>
          <w:szCs w:val="28"/>
          <w:lang w:bidi="en-US"/>
        </w:rPr>
        <w:t>министерства конкурентной политики</w:t>
      </w:r>
    </w:p>
    <w:p w14:paraId="6C2F35F3" w14:textId="77777777" w:rsidR="00E04C5F" w:rsidRDefault="00F719ED" w:rsidP="00F719ED">
      <w:pPr>
        <w:spacing w:after="0" w:line="240" w:lineRule="auto"/>
        <w:jc w:val="right"/>
        <w:rPr>
          <w:rFonts w:cs="Times New Roman"/>
          <w:szCs w:val="28"/>
          <w:lang w:bidi="en-US"/>
        </w:rPr>
      </w:pPr>
      <w:r w:rsidRPr="00F719ED">
        <w:rPr>
          <w:rFonts w:cs="Times New Roman"/>
          <w:szCs w:val="28"/>
          <w:lang w:bidi="en-US"/>
        </w:rPr>
        <w:t>Калужской области от 29 ноября 2021 г. N 232-РК</w:t>
      </w:r>
    </w:p>
    <w:p w14:paraId="6A35A2C9" w14:textId="77777777" w:rsidR="00F719ED" w:rsidRDefault="00F719ED" w:rsidP="00F719ED">
      <w:pPr>
        <w:spacing w:after="0" w:line="240" w:lineRule="auto"/>
        <w:jc w:val="right"/>
        <w:rPr>
          <w:rFonts w:cs="Times New Roman"/>
          <w:szCs w:val="28"/>
          <w:lang w:bidi="en-US"/>
        </w:rPr>
      </w:pPr>
    </w:p>
    <w:p w14:paraId="26B2EE6F" w14:textId="77777777" w:rsidR="00F719ED" w:rsidRDefault="00F719ED" w:rsidP="00F719ED">
      <w:pPr>
        <w:spacing w:after="0" w:line="240" w:lineRule="auto"/>
        <w:jc w:val="both"/>
        <w:rPr>
          <w:rFonts w:cs="Times New Roman"/>
          <w:szCs w:val="28"/>
          <w:lang w:bidi="en-US"/>
        </w:rPr>
      </w:pPr>
    </w:p>
    <w:p w14:paraId="3971E401" w14:textId="77777777" w:rsidR="00F719ED" w:rsidRDefault="00F719ED" w:rsidP="00F719ED">
      <w:pPr>
        <w:tabs>
          <w:tab w:val="left" w:pos="4924"/>
        </w:tabs>
        <w:rPr>
          <w:rFonts w:cs="Times New Roman"/>
          <w:szCs w:val="28"/>
          <w:lang w:bidi="en-US"/>
        </w:rPr>
      </w:pPr>
      <w:r w:rsidRPr="00F719ED">
        <w:rPr>
          <w:rFonts w:cs="Times New Roman"/>
          <w:szCs w:val="28"/>
          <w:lang w:bidi="en-US"/>
        </w:rPr>
        <w:t>ТАРИФЫ НА ТЕПЛОВУЮ ЭНЕРГИЮ (МОЩНОСТЬ), ПОСТАВЛЯЕМУЮ ПОТРЕБИТЕЛЯМ</w:t>
      </w:r>
    </w:p>
    <w:tbl>
      <w:tblPr>
        <w:tblW w:w="14618" w:type="dxa"/>
        <w:tblLayout w:type="fixed"/>
        <w:tblCellMar>
          <w:left w:w="10" w:type="dxa"/>
          <w:right w:w="10" w:type="dxa"/>
        </w:tblCellMar>
        <w:tblLook w:val="0000" w:firstRow="0" w:lastRow="0" w:firstColumn="0" w:lastColumn="0" w:noHBand="0" w:noVBand="0"/>
      </w:tblPr>
      <w:tblGrid>
        <w:gridCol w:w="1838"/>
        <w:gridCol w:w="2126"/>
        <w:gridCol w:w="2021"/>
        <w:gridCol w:w="1560"/>
        <w:gridCol w:w="1187"/>
        <w:gridCol w:w="1417"/>
        <w:gridCol w:w="1418"/>
        <w:gridCol w:w="1417"/>
        <w:gridCol w:w="1619"/>
        <w:gridCol w:w="15"/>
      </w:tblGrid>
      <w:tr w:rsidR="00F719ED" w:rsidRPr="00F719ED" w14:paraId="4A928D55" w14:textId="77777777" w:rsidTr="00F719ED">
        <w:trPr>
          <w:gridAfter w:val="1"/>
          <w:wAfter w:w="15" w:type="dxa"/>
          <w:trHeight w:hRule="exact" w:val="658"/>
        </w:trPr>
        <w:tc>
          <w:tcPr>
            <w:tcW w:w="1838" w:type="dxa"/>
            <w:vMerge w:val="restart"/>
            <w:tcBorders>
              <w:top w:val="single" w:sz="4" w:space="0" w:color="auto"/>
              <w:left w:val="single" w:sz="4" w:space="0" w:color="auto"/>
            </w:tcBorders>
            <w:shd w:val="clear" w:color="auto" w:fill="FFFFFF"/>
          </w:tcPr>
          <w:p w14:paraId="6144BF5F"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Наименование</w:t>
            </w:r>
          </w:p>
          <w:p w14:paraId="256E8484"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регулируемой</w:t>
            </w:r>
          </w:p>
          <w:p w14:paraId="1BDE901A"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организации</w:t>
            </w:r>
          </w:p>
        </w:tc>
        <w:tc>
          <w:tcPr>
            <w:tcW w:w="2126" w:type="dxa"/>
            <w:vMerge w:val="restart"/>
            <w:tcBorders>
              <w:top w:val="single" w:sz="4" w:space="0" w:color="auto"/>
              <w:left w:val="single" w:sz="4" w:space="0" w:color="auto"/>
            </w:tcBorders>
            <w:shd w:val="clear" w:color="auto" w:fill="FFFFFF"/>
          </w:tcPr>
          <w:p w14:paraId="444AE83F"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Вид тарифа</w:t>
            </w:r>
          </w:p>
        </w:tc>
        <w:tc>
          <w:tcPr>
            <w:tcW w:w="2021" w:type="dxa"/>
            <w:vMerge w:val="restart"/>
            <w:tcBorders>
              <w:top w:val="single" w:sz="4" w:space="0" w:color="auto"/>
              <w:left w:val="single" w:sz="4" w:space="0" w:color="auto"/>
            </w:tcBorders>
            <w:shd w:val="clear" w:color="auto" w:fill="FFFFFF"/>
          </w:tcPr>
          <w:p w14:paraId="08BC9893"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Год</w:t>
            </w:r>
          </w:p>
        </w:tc>
        <w:tc>
          <w:tcPr>
            <w:tcW w:w="1560" w:type="dxa"/>
            <w:vMerge w:val="restart"/>
            <w:tcBorders>
              <w:top w:val="single" w:sz="4" w:space="0" w:color="auto"/>
              <w:left w:val="single" w:sz="4" w:space="0" w:color="auto"/>
            </w:tcBorders>
            <w:shd w:val="clear" w:color="auto" w:fill="FFFFFF"/>
          </w:tcPr>
          <w:p w14:paraId="4635F128"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Вода</w:t>
            </w:r>
          </w:p>
        </w:tc>
        <w:tc>
          <w:tcPr>
            <w:tcW w:w="5439" w:type="dxa"/>
            <w:gridSpan w:val="4"/>
            <w:tcBorders>
              <w:top w:val="single" w:sz="4" w:space="0" w:color="auto"/>
              <w:left w:val="single" w:sz="4" w:space="0" w:color="auto"/>
            </w:tcBorders>
            <w:shd w:val="clear" w:color="auto" w:fill="FFFFFF"/>
          </w:tcPr>
          <w:p w14:paraId="1E715663"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Отборный пар давлением</w:t>
            </w:r>
          </w:p>
        </w:tc>
        <w:tc>
          <w:tcPr>
            <w:tcW w:w="1619" w:type="dxa"/>
            <w:tcBorders>
              <w:top w:val="single" w:sz="4" w:space="0" w:color="auto"/>
              <w:left w:val="single" w:sz="4" w:space="0" w:color="auto"/>
              <w:right w:val="single" w:sz="4" w:space="0" w:color="auto"/>
            </w:tcBorders>
            <w:shd w:val="clear" w:color="auto" w:fill="FFFFFF"/>
          </w:tcPr>
          <w:p w14:paraId="7D0BD90C"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Острый и редуцированный пар</w:t>
            </w:r>
          </w:p>
        </w:tc>
      </w:tr>
      <w:tr w:rsidR="00F719ED" w:rsidRPr="00F719ED" w14:paraId="3CBC77C9" w14:textId="77777777" w:rsidTr="00F719ED">
        <w:trPr>
          <w:gridAfter w:val="1"/>
          <w:wAfter w:w="15" w:type="dxa"/>
          <w:trHeight w:hRule="exact" w:val="648"/>
        </w:trPr>
        <w:tc>
          <w:tcPr>
            <w:tcW w:w="1838" w:type="dxa"/>
            <w:vMerge/>
            <w:tcBorders>
              <w:left w:val="single" w:sz="4" w:space="0" w:color="auto"/>
            </w:tcBorders>
            <w:shd w:val="clear" w:color="auto" w:fill="FFFFFF"/>
          </w:tcPr>
          <w:p w14:paraId="7344C5F9"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306BE854" w14:textId="77777777" w:rsidR="00F719ED" w:rsidRPr="00F719ED" w:rsidRDefault="00F719ED" w:rsidP="00F719ED">
            <w:pPr>
              <w:spacing w:after="0" w:line="240" w:lineRule="auto"/>
              <w:rPr>
                <w:rFonts w:cs="Times New Roman"/>
                <w:sz w:val="24"/>
                <w:szCs w:val="24"/>
              </w:rPr>
            </w:pPr>
          </w:p>
        </w:tc>
        <w:tc>
          <w:tcPr>
            <w:tcW w:w="2021" w:type="dxa"/>
            <w:vMerge/>
            <w:tcBorders>
              <w:left w:val="single" w:sz="4" w:space="0" w:color="auto"/>
            </w:tcBorders>
            <w:shd w:val="clear" w:color="auto" w:fill="FFFFFF"/>
          </w:tcPr>
          <w:p w14:paraId="36BCB68F" w14:textId="77777777" w:rsidR="00F719ED" w:rsidRPr="00F719ED" w:rsidRDefault="00F719ED" w:rsidP="00F719ED">
            <w:pPr>
              <w:spacing w:after="0" w:line="240" w:lineRule="auto"/>
              <w:rPr>
                <w:rFonts w:cs="Times New Roman"/>
                <w:sz w:val="24"/>
                <w:szCs w:val="24"/>
              </w:rPr>
            </w:pPr>
          </w:p>
        </w:tc>
        <w:tc>
          <w:tcPr>
            <w:tcW w:w="1560" w:type="dxa"/>
            <w:vMerge/>
            <w:tcBorders>
              <w:left w:val="single" w:sz="4" w:space="0" w:color="auto"/>
            </w:tcBorders>
            <w:shd w:val="clear" w:color="auto" w:fill="FFFFFF"/>
          </w:tcPr>
          <w:p w14:paraId="00B44FD7" w14:textId="77777777" w:rsidR="00F719ED" w:rsidRPr="00F719ED" w:rsidRDefault="00F719ED" w:rsidP="00F719ED">
            <w:pPr>
              <w:spacing w:after="0" w:line="240" w:lineRule="auto"/>
              <w:rPr>
                <w:rFonts w:cs="Times New Roman"/>
                <w:sz w:val="24"/>
                <w:szCs w:val="24"/>
              </w:rPr>
            </w:pPr>
          </w:p>
        </w:tc>
        <w:tc>
          <w:tcPr>
            <w:tcW w:w="1187" w:type="dxa"/>
            <w:tcBorders>
              <w:top w:val="single" w:sz="4" w:space="0" w:color="auto"/>
              <w:left w:val="single" w:sz="4" w:space="0" w:color="auto"/>
            </w:tcBorders>
            <w:shd w:val="clear" w:color="auto" w:fill="FFFFFF"/>
          </w:tcPr>
          <w:p w14:paraId="20678DF3"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от 1,2 до 2,5 кг/см2</w:t>
            </w:r>
          </w:p>
        </w:tc>
        <w:tc>
          <w:tcPr>
            <w:tcW w:w="1417" w:type="dxa"/>
            <w:tcBorders>
              <w:top w:val="single" w:sz="4" w:space="0" w:color="auto"/>
              <w:left w:val="single" w:sz="4" w:space="0" w:color="auto"/>
            </w:tcBorders>
            <w:shd w:val="clear" w:color="auto" w:fill="FFFFFF"/>
          </w:tcPr>
          <w:p w14:paraId="3FBD6883"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от 2,5 до 7,0 кг/см2</w:t>
            </w:r>
          </w:p>
        </w:tc>
        <w:tc>
          <w:tcPr>
            <w:tcW w:w="1418" w:type="dxa"/>
            <w:tcBorders>
              <w:top w:val="single" w:sz="4" w:space="0" w:color="auto"/>
              <w:left w:val="single" w:sz="4" w:space="0" w:color="auto"/>
            </w:tcBorders>
            <w:shd w:val="clear" w:color="auto" w:fill="FFFFFF"/>
          </w:tcPr>
          <w:p w14:paraId="605F48A2"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от 7,0 до 13,0 кг/ см2</w:t>
            </w:r>
          </w:p>
        </w:tc>
        <w:tc>
          <w:tcPr>
            <w:tcW w:w="1417" w:type="dxa"/>
            <w:tcBorders>
              <w:top w:val="single" w:sz="4" w:space="0" w:color="auto"/>
              <w:left w:val="single" w:sz="4" w:space="0" w:color="auto"/>
            </w:tcBorders>
            <w:shd w:val="clear" w:color="auto" w:fill="FFFFFF"/>
          </w:tcPr>
          <w:p w14:paraId="42726BAF"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свыше 13,0 кг/ см2</w:t>
            </w:r>
          </w:p>
        </w:tc>
        <w:tc>
          <w:tcPr>
            <w:tcW w:w="1619" w:type="dxa"/>
            <w:tcBorders>
              <w:left w:val="single" w:sz="4" w:space="0" w:color="auto"/>
              <w:right w:val="single" w:sz="4" w:space="0" w:color="auto"/>
            </w:tcBorders>
            <w:shd w:val="clear" w:color="auto" w:fill="FFFFFF"/>
          </w:tcPr>
          <w:p w14:paraId="3A99E394" w14:textId="77777777" w:rsidR="00F719ED" w:rsidRPr="00F719ED" w:rsidRDefault="00F719ED" w:rsidP="00F719ED">
            <w:pPr>
              <w:spacing w:after="0" w:line="240" w:lineRule="auto"/>
              <w:rPr>
                <w:rFonts w:cs="Times New Roman"/>
                <w:sz w:val="24"/>
                <w:szCs w:val="24"/>
              </w:rPr>
            </w:pPr>
          </w:p>
        </w:tc>
      </w:tr>
      <w:tr w:rsidR="00F719ED" w:rsidRPr="00F719ED" w14:paraId="36FF55E1" w14:textId="77777777" w:rsidTr="00F719ED">
        <w:trPr>
          <w:trHeight w:hRule="exact" w:val="1661"/>
        </w:trPr>
        <w:tc>
          <w:tcPr>
            <w:tcW w:w="1838" w:type="dxa"/>
            <w:vMerge w:val="restart"/>
            <w:tcBorders>
              <w:top w:val="single" w:sz="4" w:space="0" w:color="auto"/>
              <w:left w:val="single" w:sz="4" w:space="0" w:color="auto"/>
            </w:tcBorders>
            <w:shd w:val="clear" w:color="auto" w:fill="FFFFFF"/>
          </w:tcPr>
          <w:p w14:paraId="254C3DC0"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Муниципальное</w:t>
            </w:r>
          </w:p>
          <w:p w14:paraId="78E9BF85"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унитарное</w:t>
            </w:r>
          </w:p>
          <w:p w14:paraId="3A654A2D"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предприятие</w:t>
            </w:r>
          </w:p>
          <w:p w14:paraId="5ADB79BC"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"Теплосеть"</w:t>
            </w:r>
          </w:p>
          <w:p w14:paraId="30DA15E3"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муниципального</w:t>
            </w:r>
          </w:p>
          <w:p w14:paraId="39867138"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района</w:t>
            </w:r>
          </w:p>
          <w:p w14:paraId="75B23D51"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"Думиничский</w:t>
            </w:r>
          </w:p>
          <w:p w14:paraId="51E753AC"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район"</w:t>
            </w:r>
          </w:p>
        </w:tc>
        <w:tc>
          <w:tcPr>
            <w:tcW w:w="12780" w:type="dxa"/>
            <w:gridSpan w:val="9"/>
            <w:tcBorders>
              <w:top w:val="single" w:sz="4" w:space="0" w:color="auto"/>
              <w:left w:val="single" w:sz="4" w:space="0" w:color="auto"/>
              <w:right w:val="single" w:sz="4" w:space="0" w:color="auto"/>
            </w:tcBorders>
            <w:shd w:val="clear" w:color="auto" w:fill="FFFFFF"/>
          </w:tcPr>
          <w:p w14:paraId="3281C214"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Для потребителей в случае отсутствия дифференциации тарифов по схеме подключения</w:t>
            </w:r>
          </w:p>
        </w:tc>
      </w:tr>
      <w:tr w:rsidR="00F719ED" w:rsidRPr="00F719ED" w14:paraId="5B2431F9" w14:textId="77777777" w:rsidTr="00F719ED">
        <w:trPr>
          <w:gridAfter w:val="1"/>
          <w:wAfter w:w="15" w:type="dxa"/>
          <w:trHeight w:hRule="exact" w:val="451"/>
        </w:trPr>
        <w:tc>
          <w:tcPr>
            <w:tcW w:w="1838" w:type="dxa"/>
            <w:vMerge/>
            <w:tcBorders>
              <w:left w:val="single" w:sz="4" w:space="0" w:color="auto"/>
            </w:tcBorders>
            <w:shd w:val="clear" w:color="auto" w:fill="FFFFFF"/>
          </w:tcPr>
          <w:p w14:paraId="7C8E5FB1" w14:textId="77777777" w:rsidR="00F719ED" w:rsidRPr="00F719ED" w:rsidRDefault="00F719ED" w:rsidP="00F719ED">
            <w:pPr>
              <w:spacing w:after="0" w:line="240" w:lineRule="auto"/>
              <w:rPr>
                <w:rFonts w:cs="Times New Roman"/>
                <w:sz w:val="24"/>
                <w:szCs w:val="24"/>
              </w:rPr>
            </w:pPr>
          </w:p>
        </w:tc>
        <w:tc>
          <w:tcPr>
            <w:tcW w:w="2126" w:type="dxa"/>
            <w:vMerge w:val="restart"/>
            <w:tcBorders>
              <w:top w:val="single" w:sz="4" w:space="0" w:color="auto"/>
              <w:left w:val="single" w:sz="4" w:space="0" w:color="auto"/>
            </w:tcBorders>
            <w:shd w:val="clear" w:color="auto" w:fill="FFFFFF"/>
          </w:tcPr>
          <w:p w14:paraId="7CFA0A06"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одноставочный,</w:t>
            </w:r>
          </w:p>
          <w:p w14:paraId="1F5F8AC8" w14:textId="77777777" w:rsidR="00F719ED" w:rsidRPr="00F719ED" w:rsidRDefault="00F719ED" w:rsidP="00F719ED">
            <w:pPr>
              <w:spacing w:before="60" w:after="0" w:line="240" w:lineRule="auto"/>
              <w:rPr>
                <w:rFonts w:cs="Times New Roman"/>
                <w:sz w:val="24"/>
                <w:szCs w:val="24"/>
              </w:rPr>
            </w:pPr>
            <w:r w:rsidRPr="00F719ED">
              <w:rPr>
                <w:rStyle w:val="2f"/>
                <w:rFonts w:ascii="Times New Roman" w:eastAsiaTheme="minorHAnsi" w:hAnsi="Times New Roman" w:cs="Times New Roman"/>
                <w:sz w:val="24"/>
                <w:szCs w:val="24"/>
              </w:rPr>
              <w:t>руб./Гкал</w:t>
            </w:r>
          </w:p>
        </w:tc>
        <w:tc>
          <w:tcPr>
            <w:tcW w:w="2021" w:type="dxa"/>
            <w:tcBorders>
              <w:top w:val="single" w:sz="4" w:space="0" w:color="auto"/>
              <w:left w:val="single" w:sz="4" w:space="0" w:color="auto"/>
            </w:tcBorders>
            <w:shd w:val="clear" w:color="auto" w:fill="FFFFFF"/>
            <w:vAlign w:val="center"/>
          </w:tcPr>
          <w:p w14:paraId="2F5BE536"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01.01 - 30.06.2022</w:t>
            </w:r>
          </w:p>
        </w:tc>
        <w:tc>
          <w:tcPr>
            <w:tcW w:w="1560" w:type="dxa"/>
            <w:tcBorders>
              <w:top w:val="single" w:sz="4" w:space="0" w:color="auto"/>
              <w:left w:val="single" w:sz="4" w:space="0" w:color="auto"/>
            </w:tcBorders>
            <w:shd w:val="clear" w:color="auto" w:fill="FFFFFF"/>
          </w:tcPr>
          <w:p w14:paraId="73751830"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2229,13</w:t>
            </w:r>
          </w:p>
        </w:tc>
        <w:tc>
          <w:tcPr>
            <w:tcW w:w="1187" w:type="dxa"/>
            <w:tcBorders>
              <w:top w:val="single" w:sz="4" w:space="0" w:color="auto"/>
              <w:left w:val="single" w:sz="4" w:space="0" w:color="auto"/>
            </w:tcBorders>
            <w:shd w:val="clear" w:color="auto" w:fill="FFFFFF"/>
          </w:tcPr>
          <w:p w14:paraId="6E2DE5E4"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71D950CA"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38FD440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67288B80"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197C931B"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632F4F3C" w14:textId="77777777" w:rsidTr="00F719ED">
        <w:trPr>
          <w:gridAfter w:val="1"/>
          <w:wAfter w:w="15" w:type="dxa"/>
          <w:trHeight w:hRule="exact" w:val="446"/>
        </w:trPr>
        <w:tc>
          <w:tcPr>
            <w:tcW w:w="1838" w:type="dxa"/>
            <w:vMerge/>
            <w:tcBorders>
              <w:left w:val="single" w:sz="4" w:space="0" w:color="auto"/>
            </w:tcBorders>
            <w:shd w:val="clear" w:color="auto" w:fill="FFFFFF"/>
          </w:tcPr>
          <w:p w14:paraId="169DFC05"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45DA0822"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5876E2A8"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01.07 - 31.12.2022</w:t>
            </w:r>
          </w:p>
        </w:tc>
        <w:tc>
          <w:tcPr>
            <w:tcW w:w="1560" w:type="dxa"/>
            <w:tcBorders>
              <w:top w:val="single" w:sz="4" w:space="0" w:color="auto"/>
              <w:left w:val="single" w:sz="4" w:space="0" w:color="auto"/>
            </w:tcBorders>
            <w:shd w:val="clear" w:color="auto" w:fill="FFFFFF"/>
          </w:tcPr>
          <w:p w14:paraId="63E22CDB"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2318,29</w:t>
            </w:r>
          </w:p>
        </w:tc>
        <w:tc>
          <w:tcPr>
            <w:tcW w:w="1187" w:type="dxa"/>
            <w:tcBorders>
              <w:top w:val="single" w:sz="4" w:space="0" w:color="auto"/>
              <w:left w:val="single" w:sz="4" w:space="0" w:color="auto"/>
            </w:tcBorders>
            <w:shd w:val="clear" w:color="auto" w:fill="FFFFFF"/>
          </w:tcPr>
          <w:p w14:paraId="76DFC7F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02082D79"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0EC5387A"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3F1458AB"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0A9A7962"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7807E09F" w14:textId="77777777" w:rsidTr="00F719ED">
        <w:trPr>
          <w:gridAfter w:val="1"/>
          <w:wAfter w:w="15" w:type="dxa"/>
          <w:trHeight w:hRule="exact" w:val="451"/>
        </w:trPr>
        <w:tc>
          <w:tcPr>
            <w:tcW w:w="1838" w:type="dxa"/>
            <w:vMerge/>
            <w:tcBorders>
              <w:left w:val="single" w:sz="4" w:space="0" w:color="auto"/>
            </w:tcBorders>
            <w:shd w:val="clear" w:color="auto" w:fill="FFFFFF"/>
          </w:tcPr>
          <w:p w14:paraId="28FF9833"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707EA97A"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46389C10"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01.01 - 30.06.2023</w:t>
            </w:r>
          </w:p>
        </w:tc>
        <w:tc>
          <w:tcPr>
            <w:tcW w:w="1560" w:type="dxa"/>
            <w:tcBorders>
              <w:top w:val="single" w:sz="4" w:space="0" w:color="auto"/>
              <w:left w:val="single" w:sz="4" w:space="0" w:color="auto"/>
            </w:tcBorders>
            <w:shd w:val="clear" w:color="auto" w:fill="FFFFFF"/>
          </w:tcPr>
          <w:p w14:paraId="04C7FDA3"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2318,29</w:t>
            </w:r>
          </w:p>
        </w:tc>
        <w:tc>
          <w:tcPr>
            <w:tcW w:w="1187" w:type="dxa"/>
            <w:tcBorders>
              <w:top w:val="single" w:sz="4" w:space="0" w:color="auto"/>
              <w:left w:val="single" w:sz="4" w:space="0" w:color="auto"/>
            </w:tcBorders>
            <w:shd w:val="clear" w:color="auto" w:fill="FFFFFF"/>
          </w:tcPr>
          <w:p w14:paraId="075A184E"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266323C2"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445F7E87"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E85CB99"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0DE07C29"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725310B2" w14:textId="77777777" w:rsidTr="00F719ED">
        <w:trPr>
          <w:gridAfter w:val="1"/>
          <w:wAfter w:w="15" w:type="dxa"/>
          <w:trHeight w:hRule="exact" w:val="446"/>
        </w:trPr>
        <w:tc>
          <w:tcPr>
            <w:tcW w:w="1838" w:type="dxa"/>
            <w:vMerge/>
            <w:tcBorders>
              <w:left w:val="single" w:sz="4" w:space="0" w:color="auto"/>
            </w:tcBorders>
            <w:shd w:val="clear" w:color="auto" w:fill="FFFFFF"/>
          </w:tcPr>
          <w:p w14:paraId="614128A6"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1BC14FEF"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62243F51"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01.07 - 31.12.2023</w:t>
            </w:r>
          </w:p>
        </w:tc>
        <w:tc>
          <w:tcPr>
            <w:tcW w:w="1560" w:type="dxa"/>
            <w:tcBorders>
              <w:top w:val="single" w:sz="4" w:space="0" w:color="auto"/>
              <w:left w:val="single" w:sz="4" w:space="0" w:color="auto"/>
            </w:tcBorders>
            <w:shd w:val="clear" w:color="auto" w:fill="FFFFFF"/>
          </w:tcPr>
          <w:p w14:paraId="239DE8CF"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2399,16</w:t>
            </w:r>
          </w:p>
        </w:tc>
        <w:tc>
          <w:tcPr>
            <w:tcW w:w="1187" w:type="dxa"/>
            <w:tcBorders>
              <w:top w:val="single" w:sz="4" w:space="0" w:color="auto"/>
              <w:left w:val="single" w:sz="4" w:space="0" w:color="auto"/>
            </w:tcBorders>
            <w:shd w:val="clear" w:color="auto" w:fill="FFFFFF"/>
          </w:tcPr>
          <w:p w14:paraId="7BF913A1"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D72FDC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5F7F741E"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37968A27"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253EB92F"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5902D8C7" w14:textId="77777777" w:rsidTr="00F719ED">
        <w:trPr>
          <w:gridAfter w:val="1"/>
          <w:wAfter w:w="15" w:type="dxa"/>
          <w:trHeight w:hRule="exact" w:val="451"/>
        </w:trPr>
        <w:tc>
          <w:tcPr>
            <w:tcW w:w="1838" w:type="dxa"/>
            <w:vMerge/>
            <w:tcBorders>
              <w:left w:val="single" w:sz="4" w:space="0" w:color="auto"/>
            </w:tcBorders>
            <w:shd w:val="clear" w:color="auto" w:fill="FFFFFF"/>
          </w:tcPr>
          <w:p w14:paraId="77B46795"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5EF6C71F"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3C41E42D"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01.01 - 30.06.2024</w:t>
            </w:r>
          </w:p>
        </w:tc>
        <w:tc>
          <w:tcPr>
            <w:tcW w:w="1560" w:type="dxa"/>
            <w:tcBorders>
              <w:top w:val="single" w:sz="4" w:space="0" w:color="auto"/>
              <w:left w:val="single" w:sz="4" w:space="0" w:color="auto"/>
            </w:tcBorders>
            <w:shd w:val="clear" w:color="auto" w:fill="FFFFFF"/>
          </w:tcPr>
          <w:p w14:paraId="46DB6C1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2399,16</w:t>
            </w:r>
          </w:p>
        </w:tc>
        <w:tc>
          <w:tcPr>
            <w:tcW w:w="1187" w:type="dxa"/>
            <w:tcBorders>
              <w:top w:val="single" w:sz="4" w:space="0" w:color="auto"/>
              <w:left w:val="single" w:sz="4" w:space="0" w:color="auto"/>
            </w:tcBorders>
            <w:shd w:val="clear" w:color="auto" w:fill="FFFFFF"/>
          </w:tcPr>
          <w:p w14:paraId="6ACF5F3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308584AC"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0D3F8857"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95E1A84"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0A2C1A8A"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4234E766" w14:textId="77777777" w:rsidTr="00F719ED">
        <w:trPr>
          <w:gridAfter w:val="1"/>
          <w:wAfter w:w="15" w:type="dxa"/>
          <w:trHeight w:hRule="exact" w:val="446"/>
        </w:trPr>
        <w:tc>
          <w:tcPr>
            <w:tcW w:w="1838" w:type="dxa"/>
            <w:vMerge/>
            <w:tcBorders>
              <w:left w:val="single" w:sz="4" w:space="0" w:color="auto"/>
            </w:tcBorders>
            <w:shd w:val="clear" w:color="auto" w:fill="FFFFFF"/>
          </w:tcPr>
          <w:p w14:paraId="5D43306B"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75A568D0"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65B2DBA3"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01.07 - 31.12.2024</w:t>
            </w:r>
          </w:p>
        </w:tc>
        <w:tc>
          <w:tcPr>
            <w:tcW w:w="1560" w:type="dxa"/>
            <w:tcBorders>
              <w:top w:val="single" w:sz="4" w:space="0" w:color="auto"/>
              <w:left w:val="single" w:sz="4" w:space="0" w:color="auto"/>
            </w:tcBorders>
            <w:shd w:val="clear" w:color="auto" w:fill="FFFFFF"/>
          </w:tcPr>
          <w:p w14:paraId="19A0E198"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2483,00</w:t>
            </w:r>
          </w:p>
        </w:tc>
        <w:tc>
          <w:tcPr>
            <w:tcW w:w="1187" w:type="dxa"/>
            <w:tcBorders>
              <w:top w:val="single" w:sz="4" w:space="0" w:color="auto"/>
              <w:left w:val="single" w:sz="4" w:space="0" w:color="auto"/>
            </w:tcBorders>
            <w:shd w:val="clear" w:color="auto" w:fill="FFFFFF"/>
          </w:tcPr>
          <w:p w14:paraId="4BFB54D7"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03F2A708"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0EFE991A"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84440F4"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4D7CA78F"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7E7FF8D4" w14:textId="77777777" w:rsidTr="00F719ED">
        <w:trPr>
          <w:gridAfter w:val="1"/>
          <w:wAfter w:w="15" w:type="dxa"/>
          <w:trHeight w:hRule="exact" w:val="451"/>
        </w:trPr>
        <w:tc>
          <w:tcPr>
            <w:tcW w:w="1838" w:type="dxa"/>
            <w:vMerge/>
            <w:tcBorders>
              <w:left w:val="single" w:sz="4" w:space="0" w:color="auto"/>
            </w:tcBorders>
            <w:shd w:val="clear" w:color="auto" w:fill="FFFFFF"/>
          </w:tcPr>
          <w:p w14:paraId="029E14B7"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058D7019"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1E122ABB"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01.01 - 30.06.2025</w:t>
            </w:r>
          </w:p>
        </w:tc>
        <w:tc>
          <w:tcPr>
            <w:tcW w:w="1560" w:type="dxa"/>
            <w:tcBorders>
              <w:top w:val="single" w:sz="4" w:space="0" w:color="auto"/>
              <w:left w:val="single" w:sz="4" w:space="0" w:color="auto"/>
            </w:tcBorders>
            <w:shd w:val="clear" w:color="auto" w:fill="FFFFFF"/>
          </w:tcPr>
          <w:p w14:paraId="39FE0285"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2483,00</w:t>
            </w:r>
          </w:p>
        </w:tc>
        <w:tc>
          <w:tcPr>
            <w:tcW w:w="1187" w:type="dxa"/>
            <w:tcBorders>
              <w:top w:val="single" w:sz="4" w:space="0" w:color="auto"/>
              <w:left w:val="single" w:sz="4" w:space="0" w:color="auto"/>
            </w:tcBorders>
            <w:shd w:val="clear" w:color="auto" w:fill="FFFFFF"/>
          </w:tcPr>
          <w:p w14:paraId="60B3748E"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F8B51A3"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7EC7C330"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097F4A2"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7090CFC7"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0E8398DB" w14:textId="77777777" w:rsidTr="00F719ED">
        <w:trPr>
          <w:gridAfter w:val="1"/>
          <w:wAfter w:w="15" w:type="dxa"/>
          <w:trHeight w:hRule="exact" w:val="446"/>
        </w:trPr>
        <w:tc>
          <w:tcPr>
            <w:tcW w:w="1838" w:type="dxa"/>
            <w:vMerge/>
            <w:tcBorders>
              <w:left w:val="single" w:sz="4" w:space="0" w:color="auto"/>
            </w:tcBorders>
            <w:shd w:val="clear" w:color="auto" w:fill="FFFFFF"/>
          </w:tcPr>
          <w:p w14:paraId="0E79E0D1"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74B278E1"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7DD45076"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01.07 - 31.12.2025</w:t>
            </w:r>
          </w:p>
        </w:tc>
        <w:tc>
          <w:tcPr>
            <w:tcW w:w="1560" w:type="dxa"/>
            <w:tcBorders>
              <w:top w:val="single" w:sz="4" w:space="0" w:color="auto"/>
              <w:left w:val="single" w:sz="4" w:space="0" w:color="auto"/>
            </w:tcBorders>
            <w:shd w:val="clear" w:color="auto" w:fill="FFFFFF"/>
          </w:tcPr>
          <w:p w14:paraId="551FC177"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2555,54</w:t>
            </w:r>
          </w:p>
        </w:tc>
        <w:tc>
          <w:tcPr>
            <w:tcW w:w="1187" w:type="dxa"/>
            <w:tcBorders>
              <w:top w:val="single" w:sz="4" w:space="0" w:color="auto"/>
              <w:left w:val="single" w:sz="4" w:space="0" w:color="auto"/>
            </w:tcBorders>
            <w:shd w:val="clear" w:color="auto" w:fill="FFFFFF"/>
          </w:tcPr>
          <w:p w14:paraId="3E4DE326"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4D0FF861"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78B87754"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7C6C667"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7FB6450A"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14C39DA8" w14:textId="77777777" w:rsidTr="00F719ED">
        <w:trPr>
          <w:gridAfter w:val="1"/>
          <w:wAfter w:w="15" w:type="dxa"/>
          <w:trHeight w:hRule="exact" w:val="451"/>
        </w:trPr>
        <w:tc>
          <w:tcPr>
            <w:tcW w:w="1838" w:type="dxa"/>
            <w:vMerge/>
            <w:tcBorders>
              <w:left w:val="single" w:sz="4" w:space="0" w:color="auto"/>
            </w:tcBorders>
            <w:shd w:val="clear" w:color="auto" w:fill="FFFFFF"/>
          </w:tcPr>
          <w:p w14:paraId="698BC5B9"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322D44F1"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0DBA9943"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01.01 - 30.06.2026</w:t>
            </w:r>
          </w:p>
        </w:tc>
        <w:tc>
          <w:tcPr>
            <w:tcW w:w="1560" w:type="dxa"/>
            <w:tcBorders>
              <w:top w:val="single" w:sz="4" w:space="0" w:color="auto"/>
              <w:left w:val="single" w:sz="4" w:space="0" w:color="auto"/>
            </w:tcBorders>
            <w:shd w:val="clear" w:color="auto" w:fill="FFFFFF"/>
          </w:tcPr>
          <w:p w14:paraId="4A964C4C"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2555,54</w:t>
            </w:r>
          </w:p>
        </w:tc>
        <w:tc>
          <w:tcPr>
            <w:tcW w:w="1187" w:type="dxa"/>
            <w:tcBorders>
              <w:top w:val="single" w:sz="4" w:space="0" w:color="auto"/>
              <w:left w:val="single" w:sz="4" w:space="0" w:color="auto"/>
            </w:tcBorders>
            <w:shd w:val="clear" w:color="auto" w:fill="FFFFFF"/>
          </w:tcPr>
          <w:p w14:paraId="02F9D8DA"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4600E37C"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2B23E00C"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A56E83B"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1317D7EF"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56D22133" w14:textId="77777777" w:rsidTr="00F719ED">
        <w:trPr>
          <w:gridAfter w:val="1"/>
          <w:wAfter w:w="15" w:type="dxa"/>
          <w:trHeight w:hRule="exact" w:val="446"/>
        </w:trPr>
        <w:tc>
          <w:tcPr>
            <w:tcW w:w="1838" w:type="dxa"/>
            <w:vMerge/>
            <w:tcBorders>
              <w:left w:val="single" w:sz="4" w:space="0" w:color="auto"/>
            </w:tcBorders>
            <w:shd w:val="clear" w:color="auto" w:fill="FFFFFF"/>
          </w:tcPr>
          <w:p w14:paraId="2F83E17E"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716E5FBC"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325B9BA5"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01.07 - 31.12.2026</w:t>
            </w:r>
          </w:p>
        </w:tc>
        <w:tc>
          <w:tcPr>
            <w:tcW w:w="1560" w:type="dxa"/>
            <w:tcBorders>
              <w:top w:val="single" w:sz="4" w:space="0" w:color="auto"/>
              <w:left w:val="single" w:sz="4" w:space="0" w:color="auto"/>
            </w:tcBorders>
            <w:shd w:val="clear" w:color="auto" w:fill="FFFFFF"/>
          </w:tcPr>
          <w:p w14:paraId="7F6ED597"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2630,26</w:t>
            </w:r>
          </w:p>
        </w:tc>
        <w:tc>
          <w:tcPr>
            <w:tcW w:w="1187" w:type="dxa"/>
            <w:tcBorders>
              <w:top w:val="single" w:sz="4" w:space="0" w:color="auto"/>
              <w:left w:val="single" w:sz="4" w:space="0" w:color="auto"/>
            </w:tcBorders>
            <w:shd w:val="clear" w:color="auto" w:fill="FFFFFF"/>
          </w:tcPr>
          <w:p w14:paraId="5A04FB17"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0C21774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7AEA858F"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212AED2"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71C9691B"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10256DE1" w14:textId="77777777" w:rsidTr="00F719ED">
        <w:trPr>
          <w:trHeight w:hRule="exact" w:val="240"/>
        </w:trPr>
        <w:tc>
          <w:tcPr>
            <w:tcW w:w="1838" w:type="dxa"/>
            <w:vMerge/>
            <w:tcBorders>
              <w:left w:val="single" w:sz="4" w:space="0" w:color="auto"/>
            </w:tcBorders>
            <w:shd w:val="clear" w:color="auto" w:fill="FFFFFF"/>
          </w:tcPr>
          <w:p w14:paraId="56508D0C" w14:textId="77777777" w:rsidR="00F719ED" w:rsidRPr="00F719ED" w:rsidRDefault="00F719ED" w:rsidP="00F719ED">
            <w:pPr>
              <w:spacing w:after="0" w:line="240" w:lineRule="auto"/>
              <w:rPr>
                <w:rFonts w:cs="Times New Roman"/>
                <w:sz w:val="24"/>
                <w:szCs w:val="24"/>
              </w:rPr>
            </w:pPr>
          </w:p>
        </w:tc>
        <w:tc>
          <w:tcPr>
            <w:tcW w:w="12780" w:type="dxa"/>
            <w:gridSpan w:val="9"/>
            <w:tcBorders>
              <w:top w:val="single" w:sz="4" w:space="0" w:color="auto"/>
              <w:left w:val="single" w:sz="4" w:space="0" w:color="auto"/>
              <w:right w:val="single" w:sz="4" w:space="0" w:color="auto"/>
            </w:tcBorders>
            <w:shd w:val="clear" w:color="auto" w:fill="FFFFFF"/>
          </w:tcPr>
          <w:p w14:paraId="6B3FF84C" w14:textId="77777777" w:rsidR="00F719ED" w:rsidRPr="00F719ED" w:rsidRDefault="00F719ED" w:rsidP="00F719E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Население</w:t>
            </w:r>
          </w:p>
        </w:tc>
      </w:tr>
      <w:tr w:rsidR="00F719ED" w:rsidRPr="00F719ED" w14:paraId="0A6449DB" w14:textId="77777777" w:rsidTr="00F719ED">
        <w:trPr>
          <w:gridAfter w:val="1"/>
          <w:wAfter w:w="15" w:type="dxa"/>
          <w:trHeight w:hRule="exact" w:val="446"/>
        </w:trPr>
        <w:tc>
          <w:tcPr>
            <w:tcW w:w="1838" w:type="dxa"/>
            <w:vMerge/>
            <w:tcBorders>
              <w:left w:val="single" w:sz="4" w:space="0" w:color="auto"/>
            </w:tcBorders>
            <w:shd w:val="clear" w:color="auto" w:fill="FFFFFF"/>
          </w:tcPr>
          <w:p w14:paraId="06F5045E" w14:textId="77777777" w:rsidR="00F719ED" w:rsidRPr="00F719ED" w:rsidRDefault="00F719ED" w:rsidP="00F719ED">
            <w:pPr>
              <w:spacing w:after="0" w:line="240" w:lineRule="auto"/>
              <w:rPr>
                <w:rFonts w:cs="Times New Roman"/>
                <w:sz w:val="24"/>
                <w:szCs w:val="24"/>
              </w:rPr>
            </w:pPr>
          </w:p>
        </w:tc>
        <w:tc>
          <w:tcPr>
            <w:tcW w:w="2126" w:type="dxa"/>
            <w:vMerge w:val="restart"/>
            <w:tcBorders>
              <w:top w:val="single" w:sz="4" w:space="0" w:color="auto"/>
              <w:left w:val="single" w:sz="4" w:space="0" w:color="auto"/>
            </w:tcBorders>
            <w:shd w:val="clear" w:color="auto" w:fill="FFFFFF"/>
          </w:tcPr>
          <w:p w14:paraId="00B54366"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одноставочный,</w:t>
            </w:r>
          </w:p>
          <w:p w14:paraId="44E74AD7" w14:textId="77777777" w:rsidR="00F719ED" w:rsidRPr="00F719ED" w:rsidRDefault="00F719ED" w:rsidP="00F719ED">
            <w:pPr>
              <w:spacing w:before="60" w:after="0" w:line="240" w:lineRule="auto"/>
              <w:rPr>
                <w:rFonts w:cs="Times New Roman"/>
                <w:sz w:val="24"/>
                <w:szCs w:val="24"/>
              </w:rPr>
            </w:pPr>
            <w:r w:rsidRPr="00F719ED">
              <w:rPr>
                <w:rStyle w:val="2f"/>
                <w:rFonts w:ascii="Times New Roman" w:eastAsiaTheme="minorHAnsi" w:hAnsi="Times New Roman" w:cs="Times New Roman"/>
                <w:sz w:val="24"/>
                <w:szCs w:val="24"/>
              </w:rPr>
              <w:t>руб./Гкал</w:t>
            </w:r>
          </w:p>
        </w:tc>
        <w:tc>
          <w:tcPr>
            <w:tcW w:w="2021" w:type="dxa"/>
            <w:tcBorders>
              <w:top w:val="single" w:sz="4" w:space="0" w:color="auto"/>
              <w:left w:val="single" w:sz="4" w:space="0" w:color="auto"/>
            </w:tcBorders>
            <w:shd w:val="clear" w:color="auto" w:fill="FFFFFF"/>
            <w:vAlign w:val="center"/>
          </w:tcPr>
          <w:p w14:paraId="782EE914"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01.01 - 30.06.2022</w:t>
            </w:r>
          </w:p>
        </w:tc>
        <w:tc>
          <w:tcPr>
            <w:tcW w:w="1560" w:type="dxa"/>
            <w:tcBorders>
              <w:top w:val="single" w:sz="4" w:space="0" w:color="auto"/>
              <w:left w:val="single" w:sz="4" w:space="0" w:color="auto"/>
            </w:tcBorders>
            <w:shd w:val="clear" w:color="auto" w:fill="FFFFFF"/>
          </w:tcPr>
          <w:p w14:paraId="3AB09ACE"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2229,13</w:t>
            </w:r>
          </w:p>
        </w:tc>
        <w:tc>
          <w:tcPr>
            <w:tcW w:w="1187" w:type="dxa"/>
            <w:tcBorders>
              <w:top w:val="single" w:sz="4" w:space="0" w:color="auto"/>
              <w:left w:val="single" w:sz="4" w:space="0" w:color="auto"/>
            </w:tcBorders>
            <w:shd w:val="clear" w:color="auto" w:fill="FFFFFF"/>
          </w:tcPr>
          <w:p w14:paraId="242F921A"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004AAF0"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5E1E9B91"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742F678"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3EF64FE8"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6288C9C4" w14:textId="77777777" w:rsidTr="00F719ED">
        <w:trPr>
          <w:gridAfter w:val="1"/>
          <w:wAfter w:w="15" w:type="dxa"/>
          <w:trHeight w:hRule="exact" w:val="451"/>
        </w:trPr>
        <w:tc>
          <w:tcPr>
            <w:tcW w:w="1838" w:type="dxa"/>
            <w:vMerge/>
            <w:tcBorders>
              <w:left w:val="single" w:sz="4" w:space="0" w:color="auto"/>
            </w:tcBorders>
            <w:shd w:val="clear" w:color="auto" w:fill="FFFFFF"/>
          </w:tcPr>
          <w:p w14:paraId="4472107A"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66EF01D1"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7A25A589"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01.07 - 31.12.2022</w:t>
            </w:r>
          </w:p>
        </w:tc>
        <w:tc>
          <w:tcPr>
            <w:tcW w:w="1560" w:type="dxa"/>
            <w:tcBorders>
              <w:top w:val="single" w:sz="4" w:space="0" w:color="auto"/>
              <w:left w:val="single" w:sz="4" w:space="0" w:color="auto"/>
            </w:tcBorders>
            <w:shd w:val="clear" w:color="auto" w:fill="FFFFFF"/>
          </w:tcPr>
          <w:p w14:paraId="114C6738"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2318,29</w:t>
            </w:r>
          </w:p>
        </w:tc>
        <w:tc>
          <w:tcPr>
            <w:tcW w:w="1187" w:type="dxa"/>
            <w:tcBorders>
              <w:top w:val="single" w:sz="4" w:space="0" w:color="auto"/>
              <w:left w:val="single" w:sz="4" w:space="0" w:color="auto"/>
            </w:tcBorders>
            <w:shd w:val="clear" w:color="auto" w:fill="FFFFFF"/>
          </w:tcPr>
          <w:p w14:paraId="3B2078EE"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67CC1508"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1B4FB431"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BC07EEF"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02D28D71"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339DA41F" w14:textId="77777777" w:rsidTr="00F719ED">
        <w:trPr>
          <w:gridAfter w:val="1"/>
          <w:wAfter w:w="15" w:type="dxa"/>
          <w:trHeight w:hRule="exact" w:val="451"/>
        </w:trPr>
        <w:tc>
          <w:tcPr>
            <w:tcW w:w="1838" w:type="dxa"/>
            <w:vMerge/>
            <w:tcBorders>
              <w:left w:val="single" w:sz="4" w:space="0" w:color="auto"/>
            </w:tcBorders>
            <w:shd w:val="clear" w:color="auto" w:fill="FFFFFF"/>
          </w:tcPr>
          <w:p w14:paraId="34B15A5E"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12E4A3CA"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686C357A"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01.01 - 30.06.2023</w:t>
            </w:r>
          </w:p>
        </w:tc>
        <w:tc>
          <w:tcPr>
            <w:tcW w:w="1560" w:type="dxa"/>
            <w:tcBorders>
              <w:top w:val="single" w:sz="4" w:space="0" w:color="auto"/>
              <w:left w:val="single" w:sz="4" w:space="0" w:color="auto"/>
            </w:tcBorders>
            <w:shd w:val="clear" w:color="auto" w:fill="FFFFFF"/>
          </w:tcPr>
          <w:p w14:paraId="1A4C72E6"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2318,29</w:t>
            </w:r>
          </w:p>
        </w:tc>
        <w:tc>
          <w:tcPr>
            <w:tcW w:w="1187" w:type="dxa"/>
            <w:tcBorders>
              <w:top w:val="single" w:sz="4" w:space="0" w:color="auto"/>
              <w:left w:val="single" w:sz="4" w:space="0" w:color="auto"/>
            </w:tcBorders>
            <w:shd w:val="clear" w:color="auto" w:fill="FFFFFF"/>
          </w:tcPr>
          <w:p w14:paraId="01E09269"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F5D8A1B"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6287FDFC"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62784AA"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0519389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39417003" w14:textId="77777777" w:rsidTr="00F719ED">
        <w:trPr>
          <w:gridAfter w:val="1"/>
          <w:wAfter w:w="15" w:type="dxa"/>
          <w:trHeight w:hRule="exact" w:val="446"/>
        </w:trPr>
        <w:tc>
          <w:tcPr>
            <w:tcW w:w="1838" w:type="dxa"/>
            <w:vMerge/>
            <w:tcBorders>
              <w:left w:val="single" w:sz="4" w:space="0" w:color="auto"/>
            </w:tcBorders>
            <w:shd w:val="clear" w:color="auto" w:fill="FFFFFF"/>
          </w:tcPr>
          <w:p w14:paraId="41ADFEDF"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4B178109"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5FBE0FCF"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01.07 - 31.12.2023</w:t>
            </w:r>
          </w:p>
        </w:tc>
        <w:tc>
          <w:tcPr>
            <w:tcW w:w="1560" w:type="dxa"/>
            <w:tcBorders>
              <w:top w:val="single" w:sz="4" w:space="0" w:color="auto"/>
              <w:left w:val="single" w:sz="4" w:space="0" w:color="auto"/>
            </w:tcBorders>
            <w:shd w:val="clear" w:color="auto" w:fill="FFFFFF"/>
          </w:tcPr>
          <w:p w14:paraId="1971545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2399,16</w:t>
            </w:r>
          </w:p>
        </w:tc>
        <w:tc>
          <w:tcPr>
            <w:tcW w:w="1187" w:type="dxa"/>
            <w:tcBorders>
              <w:top w:val="single" w:sz="4" w:space="0" w:color="auto"/>
              <w:left w:val="single" w:sz="4" w:space="0" w:color="auto"/>
            </w:tcBorders>
            <w:shd w:val="clear" w:color="auto" w:fill="FFFFFF"/>
          </w:tcPr>
          <w:p w14:paraId="2BBE374C"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3B5C2B56"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59F75C14"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0194634E"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34B25A5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16AB85D2" w14:textId="77777777" w:rsidTr="00F719ED">
        <w:trPr>
          <w:gridAfter w:val="1"/>
          <w:wAfter w:w="15" w:type="dxa"/>
          <w:trHeight w:hRule="exact" w:val="451"/>
        </w:trPr>
        <w:tc>
          <w:tcPr>
            <w:tcW w:w="1838" w:type="dxa"/>
            <w:vMerge/>
            <w:tcBorders>
              <w:left w:val="single" w:sz="4" w:space="0" w:color="auto"/>
            </w:tcBorders>
            <w:shd w:val="clear" w:color="auto" w:fill="FFFFFF"/>
          </w:tcPr>
          <w:p w14:paraId="1E72FA59"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3BFADCA2"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21EF0473"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01.01 - 30.06.2024</w:t>
            </w:r>
          </w:p>
        </w:tc>
        <w:tc>
          <w:tcPr>
            <w:tcW w:w="1560" w:type="dxa"/>
            <w:tcBorders>
              <w:top w:val="single" w:sz="4" w:space="0" w:color="auto"/>
              <w:left w:val="single" w:sz="4" w:space="0" w:color="auto"/>
            </w:tcBorders>
            <w:shd w:val="clear" w:color="auto" w:fill="FFFFFF"/>
          </w:tcPr>
          <w:p w14:paraId="698A8232"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2399,16</w:t>
            </w:r>
          </w:p>
        </w:tc>
        <w:tc>
          <w:tcPr>
            <w:tcW w:w="1187" w:type="dxa"/>
            <w:tcBorders>
              <w:top w:val="single" w:sz="4" w:space="0" w:color="auto"/>
              <w:left w:val="single" w:sz="4" w:space="0" w:color="auto"/>
            </w:tcBorders>
            <w:shd w:val="clear" w:color="auto" w:fill="FFFFFF"/>
          </w:tcPr>
          <w:p w14:paraId="01B1B0E1"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8DB4CC1"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301C579E"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4A5A082A"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7AF7FCD6"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2AEF6156" w14:textId="77777777" w:rsidTr="00F719ED">
        <w:trPr>
          <w:gridAfter w:val="1"/>
          <w:wAfter w:w="15" w:type="dxa"/>
          <w:trHeight w:hRule="exact" w:val="446"/>
        </w:trPr>
        <w:tc>
          <w:tcPr>
            <w:tcW w:w="1838" w:type="dxa"/>
            <w:vMerge/>
            <w:tcBorders>
              <w:left w:val="single" w:sz="4" w:space="0" w:color="auto"/>
            </w:tcBorders>
            <w:shd w:val="clear" w:color="auto" w:fill="FFFFFF"/>
          </w:tcPr>
          <w:p w14:paraId="4D39884E"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332EE8F6"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29ABE9EE"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01.07 - 31.12.2024</w:t>
            </w:r>
          </w:p>
        </w:tc>
        <w:tc>
          <w:tcPr>
            <w:tcW w:w="1560" w:type="dxa"/>
            <w:tcBorders>
              <w:top w:val="single" w:sz="4" w:space="0" w:color="auto"/>
              <w:left w:val="single" w:sz="4" w:space="0" w:color="auto"/>
            </w:tcBorders>
            <w:shd w:val="clear" w:color="auto" w:fill="FFFFFF"/>
          </w:tcPr>
          <w:p w14:paraId="433A0AA8"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2483,00</w:t>
            </w:r>
          </w:p>
        </w:tc>
        <w:tc>
          <w:tcPr>
            <w:tcW w:w="1187" w:type="dxa"/>
            <w:tcBorders>
              <w:top w:val="single" w:sz="4" w:space="0" w:color="auto"/>
              <w:left w:val="single" w:sz="4" w:space="0" w:color="auto"/>
            </w:tcBorders>
            <w:shd w:val="clear" w:color="auto" w:fill="FFFFFF"/>
          </w:tcPr>
          <w:p w14:paraId="24B7958A"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31F0A60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781F0F2B"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A95EBA4"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447DD8B5"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2165B7DA" w14:textId="77777777" w:rsidTr="00F719ED">
        <w:trPr>
          <w:gridAfter w:val="1"/>
          <w:wAfter w:w="15" w:type="dxa"/>
          <w:trHeight w:hRule="exact" w:val="451"/>
        </w:trPr>
        <w:tc>
          <w:tcPr>
            <w:tcW w:w="1838" w:type="dxa"/>
            <w:vMerge/>
            <w:tcBorders>
              <w:left w:val="single" w:sz="4" w:space="0" w:color="auto"/>
            </w:tcBorders>
            <w:shd w:val="clear" w:color="auto" w:fill="FFFFFF"/>
          </w:tcPr>
          <w:p w14:paraId="3C75E1F4"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116A32F2"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32313792"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01.01 - 30.06.2025</w:t>
            </w:r>
          </w:p>
        </w:tc>
        <w:tc>
          <w:tcPr>
            <w:tcW w:w="1560" w:type="dxa"/>
            <w:tcBorders>
              <w:top w:val="single" w:sz="4" w:space="0" w:color="auto"/>
              <w:left w:val="single" w:sz="4" w:space="0" w:color="auto"/>
            </w:tcBorders>
            <w:shd w:val="clear" w:color="auto" w:fill="FFFFFF"/>
          </w:tcPr>
          <w:p w14:paraId="252DA4B9"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2483,00</w:t>
            </w:r>
          </w:p>
        </w:tc>
        <w:tc>
          <w:tcPr>
            <w:tcW w:w="1187" w:type="dxa"/>
            <w:tcBorders>
              <w:top w:val="single" w:sz="4" w:space="0" w:color="auto"/>
              <w:left w:val="single" w:sz="4" w:space="0" w:color="auto"/>
            </w:tcBorders>
            <w:shd w:val="clear" w:color="auto" w:fill="FFFFFF"/>
          </w:tcPr>
          <w:p w14:paraId="63150806"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38E1BE93"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4758D290"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3592AAE4"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56B2B8BB"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72289675" w14:textId="77777777" w:rsidTr="00F719ED">
        <w:trPr>
          <w:gridAfter w:val="1"/>
          <w:wAfter w:w="15" w:type="dxa"/>
          <w:trHeight w:hRule="exact" w:val="446"/>
        </w:trPr>
        <w:tc>
          <w:tcPr>
            <w:tcW w:w="1838" w:type="dxa"/>
            <w:vMerge/>
            <w:tcBorders>
              <w:left w:val="single" w:sz="4" w:space="0" w:color="auto"/>
            </w:tcBorders>
            <w:shd w:val="clear" w:color="auto" w:fill="FFFFFF"/>
          </w:tcPr>
          <w:p w14:paraId="564AD879"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105F6F3B"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383AD2AC"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01.07 - 31.12.2025</w:t>
            </w:r>
          </w:p>
        </w:tc>
        <w:tc>
          <w:tcPr>
            <w:tcW w:w="1560" w:type="dxa"/>
            <w:tcBorders>
              <w:top w:val="single" w:sz="4" w:space="0" w:color="auto"/>
              <w:left w:val="single" w:sz="4" w:space="0" w:color="auto"/>
            </w:tcBorders>
            <w:shd w:val="clear" w:color="auto" w:fill="FFFFFF"/>
          </w:tcPr>
          <w:p w14:paraId="43B0D8B7"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2555,54</w:t>
            </w:r>
          </w:p>
        </w:tc>
        <w:tc>
          <w:tcPr>
            <w:tcW w:w="1187" w:type="dxa"/>
            <w:tcBorders>
              <w:top w:val="single" w:sz="4" w:space="0" w:color="auto"/>
              <w:left w:val="single" w:sz="4" w:space="0" w:color="auto"/>
            </w:tcBorders>
            <w:shd w:val="clear" w:color="auto" w:fill="FFFFFF"/>
          </w:tcPr>
          <w:p w14:paraId="7276C237"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1059ABC"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5F0E07B8"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384B0D7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3251409D"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2AA6F8F7" w14:textId="77777777" w:rsidTr="00F719ED">
        <w:trPr>
          <w:gridAfter w:val="1"/>
          <w:wAfter w:w="15" w:type="dxa"/>
          <w:trHeight w:hRule="exact" w:val="451"/>
        </w:trPr>
        <w:tc>
          <w:tcPr>
            <w:tcW w:w="1838" w:type="dxa"/>
            <w:vMerge/>
            <w:tcBorders>
              <w:left w:val="single" w:sz="4" w:space="0" w:color="auto"/>
            </w:tcBorders>
            <w:shd w:val="clear" w:color="auto" w:fill="FFFFFF"/>
          </w:tcPr>
          <w:p w14:paraId="1A20F507"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tcBorders>
            <w:shd w:val="clear" w:color="auto" w:fill="FFFFFF"/>
          </w:tcPr>
          <w:p w14:paraId="7D64BE05"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1CDAB3AA"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01.01 - 30.06.2026</w:t>
            </w:r>
          </w:p>
        </w:tc>
        <w:tc>
          <w:tcPr>
            <w:tcW w:w="1560" w:type="dxa"/>
            <w:tcBorders>
              <w:top w:val="single" w:sz="4" w:space="0" w:color="auto"/>
              <w:left w:val="single" w:sz="4" w:space="0" w:color="auto"/>
            </w:tcBorders>
            <w:shd w:val="clear" w:color="auto" w:fill="FFFFFF"/>
          </w:tcPr>
          <w:p w14:paraId="0D2B3F54"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2555,54</w:t>
            </w:r>
          </w:p>
        </w:tc>
        <w:tc>
          <w:tcPr>
            <w:tcW w:w="1187" w:type="dxa"/>
            <w:tcBorders>
              <w:top w:val="single" w:sz="4" w:space="0" w:color="auto"/>
              <w:left w:val="single" w:sz="4" w:space="0" w:color="auto"/>
            </w:tcBorders>
            <w:shd w:val="clear" w:color="auto" w:fill="FFFFFF"/>
          </w:tcPr>
          <w:p w14:paraId="4F292054"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77CA13CC"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1E667EC9"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D1A9A4B"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609E0EB4"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F719ED" w:rsidRPr="00F719ED" w14:paraId="1AA5D833" w14:textId="77777777" w:rsidTr="00F719ED">
        <w:trPr>
          <w:gridAfter w:val="1"/>
          <w:wAfter w:w="15" w:type="dxa"/>
          <w:trHeight w:hRule="exact" w:val="456"/>
        </w:trPr>
        <w:tc>
          <w:tcPr>
            <w:tcW w:w="1838" w:type="dxa"/>
            <w:vMerge/>
            <w:tcBorders>
              <w:left w:val="single" w:sz="4" w:space="0" w:color="auto"/>
              <w:bottom w:val="single" w:sz="4" w:space="0" w:color="auto"/>
            </w:tcBorders>
            <w:shd w:val="clear" w:color="auto" w:fill="FFFFFF"/>
          </w:tcPr>
          <w:p w14:paraId="62A9F2F2" w14:textId="77777777" w:rsidR="00F719ED" w:rsidRPr="00F719ED" w:rsidRDefault="00F719ED" w:rsidP="00F719ED">
            <w:pPr>
              <w:spacing w:after="0" w:line="240" w:lineRule="auto"/>
              <w:rPr>
                <w:rFonts w:cs="Times New Roman"/>
                <w:sz w:val="24"/>
                <w:szCs w:val="24"/>
              </w:rPr>
            </w:pPr>
          </w:p>
        </w:tc>
        <w:tc>
          <w:tcPr>
            <w:tcW w:w="2126" w:type="dxa"/>
            <w:vMerge/>
            <w:tcBorders>
              <w:left w:val="single" w:sz="4" w:space="0" w:color="auto"/>
              <w:bottom w:val="single" w:sz="4" w:space="0" w:color="auto"/>
            </w:tcBorders>
            <w:shd w:val="clear" w:color="auto" w:fill="FFFFFF"/>
          </w:tcPr>
          <w:p w14:paraId="2CDA183D" w14:textId="77777777" w:rsidR="00F719ED" w:rsidRPr="00F719ED" w:rsidRDefault="00F719ED" w:rsidP="00F719ED">
            <w:pPr>
              <w:spacing w:after="0" w:line="240" w:lineRule="auto"/>
              <w:rPr>
                <w:rFonts w:cs="Times New Roman"/>
                <w:sz w:val="24"/>
                <w:szCs w:val="24"/>
              </w:rPr>
            </w:pPr>
          </w:p>
        </w:tc>
        <w:tc>
          <w:tcPr>
            <w:tcW w:w="2021" w:type="dxa"/>
            <w:tcBorders>
              <w:top w:val="single" w:sz="4" w:space="0" w:color="auto"/>
              <w:left w:val="single" w:sz="4" w:space="0" w:color="auto"/>
              <w:bottom w:val="single" w:sz="4" w:space="0" w:color="auto"/>
            </w:tcBorders>
            <w:shd w:val="clear" w:color="auto" w:fill="FFFFFF"/>
            <w:vAlign w:val="center"/>
          </w:tcPr>
          <w:p w14:paraId="45E0AC55" w14:textId="77777777" w:rsidR="00F719ED" w:rsidRPr="00F719ED" w:rsidRDefault="00F719ED" w:rsidP="00F719E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01.07 - 31.12.2026</w:t>
            </w:r>
          </w:p>
        </w:tc>
        <w:tc>
          <w:tcPr>
            <w:tcW w:w="1560" w:type="dxa"/>
            <w:tcBorders>
              <w:top w:val="single" w:sz="4" w:space="0" w:color="auto"/>
              <w:left w:val="single" w:sz="4" w:space="0" w:color="auto"/>
              <w:bottom w:val="single" w:sz="4" w:space="0" w:color="auto"/>
            </w:tcBorders>
            <w:shd w:val="clear" w:color="auto" w:fill="FFFFFF"/>
          </w:tcPr>
          <w:p w14:paraId="5740205B"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2630,26</w:t>
            </w:r>
          </w:p>
        </w:tc>
        <w:tc>
          <w:tcPr>
            <w:tcW w:w="1187" w:type="dxa"/>
            <w:tcBorders>
              <w:top w:val="single" w:sz="4" w:space="0" w:color="auto"/>
              <w:left w:val="single" w:sz="4" w:space="0" w:color="auto"/>
              <w:bottom w:val="single" w:sz="4" w:space="0" w:color="auto"/>
            </w:tcBorders>
            <w:shd w:val="clear" w:color="auto" w:fill="FFFFFF"/>
          </w:tcPr>
          <w:p w14:paraId="522616FA"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bottom w:val="single" w:sz="4" w:space="0" w:color="auto"/>
            </w:tcBorders>
            <w:shd w:val="clear" w:color="auto" w:fill="FFFFFF"/>
          </w:tcPr>
          <w:p w14:paraId="1A4C5F72"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bottom w:val="single" w:sz="4" w:space="0" w:color="auto"/>
            </w:tcBorders>
            <w:shd w:val="clear" w:color="auto" w:fill="FFFFFF"/>
          </w:tcPr>
          <w:p w14:paraId="7EF65E18"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bottom w:val="single" w:sz="4" w:space="0" w:color="auto"/>
            </w:tcBorders>
            <w:shd w:val="clear" w:color="auto" w:fill="FFFFFF"/>
          </w:tcPr>
          <w:p w14:paraId="4C84BC13"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bottom w:val="single" w:sz="4" w:space="0" w:color="auto"/>
              <w:right w:val="single" w:sz="4" w:space="0" w:color="auto"/>
            </w:tcBorders>
            <w:shd w:val="clear" w:color="auto" w:fill="FFFFFF"/>
          </w:tcPr>
          <w:p w14:paraId="1B2FFA66" w14:textId="77777777" w:rsidR="00F719ED" w:rsidRPr="00F719ED" w:rsidRDefault="00F719ED" w:rsidP="00F719E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bl>
    <w:p w14:paraId="6763D865" w14:textId="77777777" w:rsidR="00F719ED" w:rsidRDefault="00F719ED" w:rsidP="00F719ED">
      <w:pPr>
        <w:tabs>
          <w:tab w:val="left" w:pos="4924"/>
        </w:tabs>
        <w:rPr>
          <w:rFonts w:cs="Times New Roman"/>
          <w:szCs w:val="28"/>
          <w:lang w:bidi="en-US"/>
        </w:rPr>
      </w:pPr>
    </w:p>
    <w:p w14:paraId="7C71798C" w14:textId="77777777" w:rsidR="00BB362F" w:rsidRDefault="00F719ED" w:rsidP="00F719ED">
      <w:pPr>
        <w:tabs>
          <w:tab w:val="left" w:pos="4924"/>
        </w:tabs>
        <w:rPr>
          <w:rFonts w:cs="Times New Roman"/>
          <w:szCs w:val="28"/>
          <w:lang w:bidi="en-US"/>
        </w:rPr>
      </w:pPr>
      <w:r>
        <w:rPr>
          <w:rFonts w:cs="Times New Roman"/>
          <w:szCs w:val="28"/>
          <w:lang w:bidi="en-US"/>
        </w:rPr>
        <w:lastRenderedPageBreak/>
        <w:tab/>
      </w:r>
      <w:r w:rsidR="00BB362F">
        <w:rPr>
          <w:noProof/>
          <w:lang w:eastAsia="ru-RU"/>
        </w:rPr>
        <w:drawing>
          <wp:inline distT="0" distB="0" distL="0" distR="0" wp14:anchorId="57AD7698" wp14:editId="08465705">
            <wp:extent cx="9399270" cy="4412139"/>
            <wp:effectExtent l="0" t="0" r="11430" b="7620"/>
            <wp:docPr id="278" name="Диаграмма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850EE6A" w14:textId="77777777" w:rsidR="00BB362F" w:rsidRPr="00F349B8" w:rsidRDefault="00BB362F" w:rsidP="00BB362F">
      <w:pPr>
        <w:tabs>
          <w:tab w:val="left" w:pos="4048"/>
        </w:tabs>
        <w:jc w:val="center"/>
        <w:rPr>
          <w:rFonts w:cs="Times New Roman"/>
          <w:sz w:val="24"/>
          <w:szCs w:val="24"/>
          <w:lang w:bidi="en-US"/>
        </w:rPr>
      </w:pPr>
      <w:r w:rsidRPr="00F349B8">
        <w:rPr>
          <w:rFonts w:cs="Times New Roman"/>
          <w:sz w:val="24"/>
          <w:szCs w:val="24"/>
          <w:lang w:bidi="en-US"/>
        </w:rPr>
        <w:t>Диаграмма 11.1. Динамика изменения тарифов на тепловую энергию 2022-2026 г.г.</w:t>
      </w:r>
    </w:p>
    <w:p w14:paraId="43D72A68" w14:textId="77777777" w:rsidR="00F719ED" w:rsidRPr="00BB362F" w:rsidRDefault="00BB362F" w:rsidP="00BB362F">
      <w:pPr>
        <w:tabs>
          <w:tab w:val="left" w:pos="4048"/>
        </w:tabs>
        <w:rPr>
          <w:rFonts w:cs="Times New Roman"/>
          <w:szCs w:val="28"/>
          <w:lang w:bidi="en-US"/>
        </w:rPr>
        <w:sectPr w:rsidR="00F719ED" w:rsidRPr="00BB362F" w:rsidSect="00E04C5F">
          <w:pgSz w:w="16838" w:h="11906" w:orient="landscape"/>
          <w:pgMar w:top="1701" w:right="1134" w:bottom="851" w:left="1134" w:header="709" w:footer="709" w:gutter="0"/>
          <w:cols w:space="708"/>
          <w:docGrid w:linePitch="360"/>
        </w:sectPr>
      </w:pPr>
      <w:r>
        <w:rPr>
          <w:rFonts w:cs="Times New Roman"/>
          <w:szCs w:val="28"/>
          <w:lang w:bidi="en-US"/>
        </w:rPr>
        <w:tab/>
      </w:r>
    </w:p>
    <w:p w14:paraId="30829FB7" w14:textId="77777777" w:rsidR="00845F92" w:rsidRDefault="00845F92" w:rsidP="00101BB4">
      <w:pPr>
        <w:spacing w:after="0" w:line="240" w:lineRule="auto"/>
        <w:rPr>
          <w:rFonts w:cs="Times New Roman"/>
          <w:szCs w:val="28"/>
          <w:lang w:bidi="en-US"/>
        </w:rPr>
      </w:pPr>
    </w:p>
    <w:p w14:paraId="1E35F158" w14:textId="77777777" w:rsidR="00F1583D" w:rsidRDefault="00F1583D" w:rsidP="00F1583D">
      <w:pPr>
        <w:spacing w:after="0" w:line="240" w:lineRule="auto"/>
        <w:ind w:firstLine="708"/>
        <w:rPr>
          <w:rFonts w:cs="Times New Roman"/>
          <w:szCs w:val="28"/>
          <w:lang w:bidi="en-US"/>
        </w:rPr>
      </w:pPr>
      <w:bookmarkStart w:id="137" w:name="_Toc168654707"/>
      <w:r w:rsidRPr="00A33B5E">
        <w:rPr>
          <w:rFonts w:cs="Times New Roman"/>
          <w:szCs w:val="28"/>
          <w:lang w:bidi="en-US"/>
        </w:rPr>
        <w:t>Процент увеличения</w:t>
      </w:r>
      <w:r>
        <w:rPr>
          <w:rFonts w:cs="Times New Roman"/>
          <w:szCs w:val="28"/>
          <w:lang w:bidi="en-US"/>
        </w:rPr>
        <w:t xml:space="preserve"> </w:t>
      </w:r>
      <w:r w:rsidRPr="00A33B5E">
        <w:rPr>
          <w:rFonts w:cs="Times New Roman"/>
          <w:szCs w:val="28"/>
          <w:lang w:bidi="en-US"/>
        </w:rPr>
        <w:t>(+)/уменьшения</w:t>
      </w:r>
      <w:r>
        <w:rPr>
          <w:rFonts w:cs="Times New Roman"/>
          <w:szCs w:val="28"/>
          <w:lang w:bidi="en-US"/>
        </w:rPr>
        <w:t xml:space="preserve"> </w:t>
      </w:r>
      <w:r w:rsidRPr="00A33B5E">
        <w:rPr>
          <w:rFonts w:cs="Times New Roman"/>
          <w:szCs w:val="28"/>
          <w:lang w:bidi="en-US"/>
        </w:rPr>
        <w:t>(-) тарифа по полугодиям в период с 2022 по 2026 годы.</w:t>
      </w:r>
    </w:p>
    <w:p w14:paraId="167889D9" w14:textId="77777777" w:rsidR="00F1583D" w:rsidRDefault="00F1583D" w:rsidP="00F1583D">
      <w:pPr>
        <w:pStyle w:val="afffa"/>
      </w:pPr>
      <w:r>
        <w:t>01.01 - 30.06.2022</w:t>
      </w:r>
      <w:r>
        <w:tab/>
      </w:r>
    </w:p>
    <w:p w14:paraId="294D0B3F" w14:textId="77777777" w:rsidR="00F1583D" w:rsidRDefault="00F1583D" w:rsidP="00F1583D">
      <w:pPr>
        <w:pStyle w:val="afffa"/>
      </w:pPr>
      <w:r>
        <w:t>01.07 - 31.12.2022</w:t>
      </w:r>
      <w:r>
        <w:tab/>
        <w:t xml:space="preserve">      +4%</w:t>
      </w:r>
    </w:p>
    <w:p w14:paraId="0BB53952" w14:textId="77777777" w:rsidR="00F1583D" w:rsidRDefault="00F1583D" w:rsidP="00F1583D">
      <w:pPr>
        <w:pStyle w:val="afffa"/>
      </w:pPr>
      <w:r>
        <w:t>01.01 - 30.06.2023</w:t>
      </w:r>
      <w:r>
        <w:tab/>
        <w:t xml:space="preserve">       0%</w:t>
      </w:r>
    </w:p>
    <w:p w14:paraId="4264B291" w14:textId="77777777" w:rsidR="00F1583D" w:rsidRDefault="00F1583D" w:rsidP="00F1583D">
      <w:pPr>
        <w:pStyle w:val="afffa"/>
      </w:pPr>
      <w:r>
        <w:t>01.07 - 31.12.2023</w:t>
      </w:r>
      <w:r>
        <w:tab/>
        <w:t xml:space="preserve">      +3%</w:t>
      </w:r>
    </w:p>
    <w:p w14:paraId="2C232BDC" w14:textId="77777777" w:rsidR="00F1583D" w:rsidRDefault="00F1583D" w:rsidP="00F1583D">
      <w:pPr>
        <w:pStyle w:val="afffa"/>
      </w:pPr>
      <w:r>
        <w:t>01.01 - 30.06.2024</w:t>
      </w:r>
      <w:r>
        <w:tab/>
        <w:t xml:space="preserve">       0%</w:t>
      </w:r>
    </w:p>
    <w:p w14:paraId="5C565FD3" w14:textId="77777777" w:rsidR="00F1583D" w:rsidRDefault="00F1583D" w:rsidP="00F1583D">
      <w:pPr>
        <w:pStyle w:val="afffa"/>
      </w:pPr>
      <w:r>
        <w:t xml:space="preserve">01.07 - 31.12.2024 </w:t>
      </w:r>
      <w:r>
        <w:tab/>
        <w:t xml:space="preserve">       +3%</w:t>
      </w:r>
    </w:p>
    <w:p w14:paraId="78A717BC" w14:textId="77777777" w:rsidR="00F1583D" w:rsidRDefault="00F1583D" w:rsidP="00F1583D">
      <w:pPr>
        <w:pStyle w:val="afffa"/>
      </w:pPr>
      <w:r>
        <w:t>01.01 - 30.06.2025</w:t>
      </w:r>
      <w:r>
        <w:tab/>
        <w:t xml:space="preserve">       0%</w:t>
      </w:r>
    </w:p>
    <w:p w14:paraId="3D4691B1" w14:textId="77777777" w:rsidR="00F1583D" w:rsidRDefault="00F1583D" w:rsidP="00F1583D">
      <w:pPr>
        <w:pStyle w:val="afffa"/>
      </w:pPr>
      <w:r>
        <w:t>01.07 - 31.12.2025</w:t>
      </w:r>
      <w:r>
        <w:tab/>
        <w:t xml:space="preserve">      +3%</w:t>
      </w:r>
    </w:p>
    <w:p w14:paraId="574FF9A8" w14:textId="77777777" w:rsidR="00F1583D" w:rsidRDefault="00F1583D" w:rsidP="00F1583D">
      <w:pPr>
        <w:pStyle w:val="afffa"/>
      </w:pPr>
      <w:r>
        <w:t>01.01 - 30.06.2026</w:t>
      </w:r>
      <w:r>
        <w:tab/>
        <w:t xml:space="preserve">      0%</w:t>
      </w:r>
    </w:p>
    <w:p w14:paraId="32299160" w14:textId="77777777" w:rsidR="00F1583D" w:rsidRDefault="00F1583D" w:rsidP="00F1583D">
      <w:pPr>
        <w:pStyle w:val="afffa"/>
      </w:pPr>
      <w:r>
        <w:t>01.07 - 31.12.2026</w:t>
      </w:r>
      <w:r>
        <w:tab/>
        <w:t xml:space="preserve">      +3%</w:t>
      </w:r>
    </w:p>
    <w:p w14:paraId="7FBAE690" w14:textId="77777777" w:rsidR="00410A6B" w:rsidRDefault="00410A6B" w:rsidP="00BB362F">
      <w:pPr>
        <w:pStyle w:val="afffa"/>
      </w:pPr>
    </w:p>
    <w:p w14:paraId="402C2896" w14:textId="77777777" w:rsidR="00410A6B" w:rsidRDefault="00410A6B" w:rsidP="00BB362F">
      <w:pPr>
        <w:pStyle w:val="afffa"/>
        <w:sectPr w:rsidR="00410A6B">
          <w:pgSz w:w="11906" w:h="16838"/>
          <w:pgMar w:top="1134" w:right="850" w:bottom="1134" w:left="1701" w:header="708" w:footer="708" w:gutter="0"/>
          <w:cols w:space="708"/>
          <w:docGrid w:linePitch="360"/>
        </w:sectPr>
      </w:pPr>
    </w:p>
    <w:p w14:paraId="791DC925" w14:textId="77777777" w:rsidR="00410A6B" w:rsidRDefault="00410A6B" w:rsidP="00BB362F">
      <w:pPr>
        <w:pStyle w:val="afffa"/>
      </w:pPr>
      <w:r>
        <w:lastRenderedPageBreak/>
        <w:t>Утвержденные тарифы 2023-2024 г.г.</w:t>
      </w:r>
      <w:r w:rsidR="00741460">
        <w:t xml:space="preserve"> по территории действия РСО.</w:t>
      </w:r>
    </w:p>
    <w:tbl>
      <w:tblPr>
        <w:tblW w:w="14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2459"/>
        <w:gridCol w:w="1541"/>
        <w:gridCol w:w="1892"/>
        <w:gridCol w:w="4669"/>
      </w:tblGrid>
      <w:tr w:rsidR="00F349B8" w:rsidRPr="00410A6B" w14:paraId="490114E0" w14:textId="77777777" w:rsidTr="00E10A76">
        <w:trPr>
          <w:trHeight w:val="380"/>
        </w:trPr>
        <w:tc>
          <w:tcPr>
            <w:tcW w:w="1980" w:type="dxa"/>
            <w:shd w:val="clear" w:color="000000" w:fill="FFFFFF"/>
            <w:vAlign w:val="center"/>
            <w:hideMark/>
          </w:tcPr>
          <w:p w14:paraId="06BA9BA9" w14:textId="77777777" w:rsidR="00F349B8" w:rsidRPr="00410A6B" w:rsidRDefault="00F349B8" w:rsidP="00E10A76">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Территория действия</w:t>
            </w:r>
          </w:p>
        </w:tc>
        <w:tc>
          <w:tcPr>
            <w:tcW w:w="1984" w:type="dxa"/>
            <w:shd w:val="clear" w:color="000000" w:fill="FFFFFF"/>
            <w:vAlign w:val="center"/>
            <w:hideMark/>
          </w:tcPr>
          <w:p w14:paraId="3FF268C1" w14:textId="77777777" w:rsidR="00F349B8" w:rsidRPr="00410A6B" w:rsidRDefault="00F349B8" w:rsidP="00E10A76">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Наименование</w:t>
            </w:r>
          </w:p>
        </w:tc>
        <w:tc>
          <w:tcPr>
            <w:tcW w:w="2459" w:type="dxa"/>
            <w:shd w:val="clear" w:color="000000" w:fill="FFFFFF"/>
            <w:vAlign w:val="center"/>
            <w:hideMark/>
          </w:tcPr>
          <w:p w14:paraId="51A97D18" w14:textId="77777777" w:rsidR="00F349B8" w:rsidRPr="00410A6B" w:rsidRDefault="00F349B8" w:rsidP="00E10A76">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Период действия</w:t>
            </w:r>
          </w:p>
        </w:tc>
        <w:tc>
          <w:tcPr>
            <w:tcW w:w="1541" w:type="dxa"/>
            <w:shd w:val="clear" w:color="000000" w:fill="FFFFFF"/>
            <w:vAlign w:val="center"/>
            <w:hideMark/>
          </w:tcPr>
          <w:p w14:paraId="6E30D869" w14:textId="77777777" w:rsidR="00F349B8" w:rsidRPr="00410A6B" w:rsidRDefault="00F349B8" w:rsidP="00E10A76">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Стои</w:t>
            </w:r>
            <w:r w:rsidRPr="00410A6B">
              <w:rPr>
                <w:rFonts w:ascii="Calibri" w:eastAsia="Times New Roman" w:hAnsi="Calibri" w:cs="Calibri"/>
                <w:color w:val="4C4C4C"/>
                <w:sz w:val="23"/>
                <w:szCs w:val="23"/>
                <w:lang w:eastAsia="ru-RU"/>
              </w:rPr>
              <w:t>м</w:t>
            </w:r>
            <w:r w:rsidRPr="00410A6B">
              <w:rPr>
                <w:rFonts w:eastAsia="Times New Roman" w:cs="Times New Roman"/>
                <w:color w:val="4C4C4C"/>
                <w:sz w:val="23"/>
                <w:szCs w:val="23"/>
                <w:lang w:eastAsia="ru-RU"/>
              </w:rPr>
              <w:t>ость</w:t>
            </w:r>
          </w:p>
        </w:tc>
        <w:tc>
          <w:tcPr>
            <w:tcW w:w="1892" w:type="dxa"/>
            <w:shd w:val="clear" w:color="000000" w:fill="FFFFFF"/>
            <w:vAlign w:val="center"/>
            <w:hideMark/>
          </w:tcPr>
          <w:p w14:paraId="62EB140D" w14:textId="77777777" w:rsidR="00F349B8" w:rsidRPr="00410A6B" w:rsidRDefault="00F349B8" w:rsidP="00E10A76">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Ед.изм.</w:t>
            </w:r>
          </w:p>
        </w:tc>
        <w:tc>
          <w:tcPr>
            <w:tcW w:w="4669" w:type="dxa"/>
            <w:shd w:val="clear" w:color="000000" w:fill="FFFFFF"/>
            <w:vAlign w:val="center"/>
            <w:hideMark/>
          </w:tcPr>
          <w:p w14:paraId="6F6D23BE" w14:textId="77777777" w:rsidR="00F349B8" w:rsidRPr="00410A6B" w:rsidRDefault="00F349B8" w:rsidP="00E10A76">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Описание</w:t>
            </w:r>
          </w:p>
        </w:tc>
      </w:tr>
      <w:tr w:rsidR="00F349B8" w:rsidRPr="00410A6B" w14:paraId="10074BBF" w14:textId="77777777" w:rsidTr="00E10A76">
        <w:trPr>
          <w:trHeight w:val="1310"/>
        </w:trPr>
        <w:tc>
          <w:tcPr>
            <w:tcW w:w="1980" w:type="dxa"/>
            <w:vMerge w:val="restart"/>
            <w:shd w:val="clear" w:color="000000" w:fill="FFFFFF"/>
            <w:vAlign w:val="center"/>
            <w:hideMark/>
          </w:tcPr>
          <w:p w14:paraId="498AC218"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деревня Буда, поселок Думиничи</w:t>
            </w:r>
          </w:p>
        </w:tc>
        <w:tc>
          <w:tcPr>
            <w:tcW w:w="1984" w:type="dxa"/>
            <w:vMerge w:val="restart"/>
            <w:shd w:val="clear" w:color="000000" w:fill="FFFFFF"/>
            <w:vAlign w:val="center"/>
            <w:hideMark/>
          </w:tcPr>
          <w:p w14:paraId="6B45020F"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Плата за единицу тепловой энергии (мощности)</w:t>
            </w:r>
          </w:p>
        </w:tc>
        <w:tc>
          <w:tcPr>
            <w:tcW w:w="2459" w:type="dxa"/>
            <w:shd w:val="clear" w:color="000000" w:fill="FFFFFF"/>
            <w:vAlign w:val="center"/>
            <w:hideMark/>
          </w:tcPr>
          <w:p w14:paraId="516CF681"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01.07.2024 - 31.12.2024</w:t>
            </w:r>
          </w:p>
        </w:tc>
        <w:tc>
          <w:tcPr>
            <w:tcW w:w="1541" w:type="dxa"/>
            <w:shd w:val="clear" w:color="000000" w:fill="FFFFFF"/>
            <w:vAlign w:val="center"/>
            <w:hideMark/>
          </w:tcPr>
          <w:p w14:paraId="5C3992D8"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2 754,43</w:t>
            </w:r>
          </w:p>
        </w:tc>
        <w:tc>
          <w:tcPr>
            <w:tcW w:w="1892" w:type="dxa"/>
            <w:shd w:val="clear" w:color="000000" w:fill="FFFFFF"/>
            <w:vAlign w:val="center"/>
            <w:hideMark/>
          </w:tcPr>
          <w:p w14:paraId="27C35C76"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0CBED53D"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отопления-по системам теплоснабжения, расположенным на территории сельского поселения «Деревня Буда» по адресу: с. Новый, д. 19, </w:t>
            </w:r>
            <w:r>
              <w:rPr>
                <w:rFonts w:eastAsia="Times New Roman" w:cs="Times New Roman"/>
                <w:color w:val="4C4C4C"/>
                <w:sz w:val="20"/>
                <w:szCs w:val="20"/>
                <w:lang w:eastAsia="ru-RU"/>
              </w:rPr>
              <w:t>сельского поселения «Деревня Буда»</w:t>
            </w:r>
            <w:r w:rsidRPr="00410A6B">
              <w:rPr>
                <w:rFonts w:eastAsia="Times New Roman" w:cs="Times New Roman"/>
                <w:color w:val="4C4C4C"/>
                <w:sz w:val="20"/>
                <w:szCs w:val="20"/>
                <w:lang w:eastAsia="ru-RU"/>
              </w:rPr>
              <w:t xml:space="preserve">  по адресу: пер. 1-ый Ленинский д.23</w:t>
            </w:r>
          </w:p>
        </w:tc>
      </w:tr>
      <w:tr w:rsidR="00F349B8" w:rsidRPr="00410A6B" w14:paraId="10DF9BB0" w14:textId="77777777" w:rsidTr="00E10A76">
        <w:trPr>
          <w:trHeight w:val="1310"/>
        </w:trPr>
        <w:tc>
          <w:tcPr>
            <w:tcW w:w="1980" w:type="dxa"/>
            <w:vMerge/>
            <w:vAlign w:val="center"/>
            <w:hideMark/>
          </w:tcPr>
          <w:p w14:paraId="02F195EA" w14:textId="77777777" w:rsidR="00F349B8" w:rsidRPr="00410A6B" w:rsidRDefault="00F349B8" w:rsidP="00E10A76">
            <w:pPr>
              <w:spacing w:after="0" w:line="240" w:lineRule="auto"/>
              <w:rPr>
                <w:rFonts w:eastAsia="Times New Roman" w:cs="Times New Roman"/>
                <w:color w:val="4C4C4C"/>
                <w:sz w:val="20"/>
                <w:szCs w:val="20"/>
                <w:lang w:eastAsia="ru-RU"/>
              </w:rPr>
            </w:pPr>
          </w:p>
        </w:tc>
        <w:tc>
          <w:tcPr>
            <w:tcW w:w="1984" w:type="dxa"/>
            <w:vMerge/>
            <w:vAlign w:val="center"/>
            <w:hideMark/>
          </w:tcPr>
          <w:p w14:paraId="0910D5FA" w14:textId="77777777" w:rsidR="00F349B8" w:rsidRPr="00410A6B" w:rsidRDefault="00F349B8" w:rsidP="00E10A76">
            <w:pPr>
              <w:spacing w:after="0" w:line="240" w:lineRule="auto"/>
              <w:rPr>
                <w:rFonts w:eastAsia="Times New Roman" w:cs="Times New Roman"/>
                <w:color w:val="4C4C4C"/>
                <w:sz w:val="20"/>
                <w:szCs w:val="20"/>
                <w:lang w:eastAsia="ru-RU"/>
              </w:rPr>
            </w:pPr>
          </w:p>
        </w:tc>
        <w:tc>
          <w:tcPr>
            <w:tcW w:w="2459" w:type="dxa"/>
            <w:shd w:val="clear" w:color="000000" w:fill="FFFFFF"/>
            <w:vAlign w:val="center"/>
            <w:hideMark/>
          </w:tcPr>
          <w:p w14:paraId="65ED927D"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01.01.2024 - 30.06.2024</w:t>
            </w:r>
          </w:p>
        </w:tc>
        <w:tc>
          <w:tcPr>
            <w:tcW w:w="1541" w:type="dxa"/>
            <w:shd w:val="clear" w:color="000000" w:fill="FFFFFF"/>
            <w:vAlign w:val="center"/>
            <w:hideMark/>
          </w:tcPr>
          <w:p w14:paraId="6619BEDC"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2 526,92</w:t>
            </w:r>
          </w:p>
        </w:tc>
        <w:tc>
          <w:tcPr>
            <w:tcW w:w="1892" w:type="dxa"/>
            <w:shd w:val="clear" w:color="000000" w:fill="FFFFFF"/>
            <w:vAlign w:val="center"/>
            <w:hideMark/>
          </w:tcPr>
          <w:p w14:paraId="04BBD957"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358D82CC"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отопления-по системам теплоснабжения, расположенным на территории сельского поселения «Деревня Буда» по адресу: с. Новый, д. 19, </w:t>
            </w:r>
            <w:r>
              <w:rPr>
                <w:rFonts w:eastAsia="Times New Roman" w:cs="Times New Roman"/>
                <w:color w:val="4C4C4C"/>
                <w:sz w:val="20"/>
                <w:szCs w:val="20"/>
                <w:lang w:eastAsia="ru-RU"/>
              </w:rPr>
              <w:t>сельского поселения «Деревня Буда»</w:t>
            </w:r>
            <w:r w:rsidRPr="00410A6B">
              <w:rPr>
                <w:rFonts w:eastAsia="Times New Roman" w:cs="Times New Roman"/>
                <w:color w:val="4C4C4C"/>
                <w:sz w:val="20"/>
                <w:szCs w:val="20"/>
                <w:lang w:eastAsia="ru-RU"/>
              </w:rPr>
              <w:t xml:space="preserve">  по адресу: пер. 1-ый Ленинский д.23</w:t>
            </w:r>
          </w:p>
        </w:tc>
      </w:tr>
      <w:tr w:rsidR="00F349B8" w:rsidRPr="00410A6B" w14:paraId="799B3CDF" w14:textId="77777777" w:rsidTr="00E10A76">
        <w:trPr>
          <w:trHeight w:val="1310"/>
        </w:trPr>
        <w:tc>
          <w:tcPr>
            <w:tcW w:w="1980" w:type="dxa"/>
            <w:vMerge/>
            <w:vAlign w:val="center"/>
            <w:hideMark/>
          </w:tcPr>
          <w:p w14:paraId="6D645EAA" w14:textId="77777777" w:rsidR="00F349B8" w:rsidRPr="00410A6B" w:rsidRDefault="00F349B8" w:rsidP="00E10A76">
            <w:pPr>
              <w:spacing w:after="0" w:line="240" w:lineRule="auto"/>
              <w:rPr>
                <w:rFonts w:eastAsia="Times New Roman" w:cs="Times New Roman"/>
                <w:color w:val="4C4C4C"/>
                <w:sz w:val="20"/>
                <w:szCs w:val="20"/>
                <w:lang w:eastAsia="ru-RU"/>
              </w:rPr>
            </w:pPr>
          </w:p>
        </w:tc>
        <w:tc>
          <w:tcPr>
            <w:tcW w:w="1984" w:type="dxa"/>
            <w:vMerge/>
            <w:vAlign w:val="center"/>
            <w:hideMark/>
          </w:tcPr>
          <w:p w14:paraId="3E9094A5" w14:textId="77777777" w:rsidR="00F349B8" w:rsidRPr="00410A6B" w:rsidRDefault="00F349B8" w:rsidP="00E10A76">
            <w:pPr>
              <w:spacing w:after="0" w:line="240" w:lineRule="auto"/>
              <w:rPr>
                <w:rFonts w:eastAsia="Times New Roman" w:cs="Times New Roman"/>
                <w:color w:val="4C4C4C"/>
                <w:sz w:val="20"/>
                <w:szCs w:val="20"/>
                <w:lang w:eastAsia="ru-RU"/>
              </w:rPr>
            </w:pPr>
          </w:p>
        </w:tc>
        <w:tc>
          <w:tcPr>
            <w:tcW w:w="2459" w:type="dxa"/>
            <w:shd w:val="clear" w:color="000000" w:fill="FFFFFF"/>
            <w:vAlign w:val="center"/>
            <w:hideMark/>
          </w:tcPr>
          <w:p w14:paraId="4BA36591"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01.12.2022 - 31.12.2023</w:t>
            </w:r>
          </w:p>
        </w:tc>
        <w:tc>
          <w:tcPr>
            <w:tcW w:w="1541" w:type="dxa"/>
            <w:shd w:val="clear" w:color="000000" w:fill="FFFFFF"/>
            <w:vAlign w:val="center"/>
            <w:hideMark/>
          </w:tcPr>
          <w:p w14:paraId="567C4D88"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2 526,92</w:t>
            </w:r>
          </w:p>
        </w:tc>
        <w:tc>
          <w:tcPr>
            <w:tcW w:w="1892" w:type="dxa"/>
            <w:shd w:val="clear" w:color="000000" w:fill="FFFFFF"/>
            <w:vAlign w:val="center"/>
            <w:hideMark/>
          </w:tcPr>
          <w:p w14:paraId="79B73CC9"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05A3D7D2"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отопления-по системам теплоснабжения, расположенным на территории сельского поселения «Деревня Буда» по адресу: с. Новый, д. 19, </w:t>
            </w:r>
            <w:r>
              <w:rPr>
                <w:rFonts w:eastAsia="Times New Roman" w:cs="Times New Roman"/>
                <w:color w:val="4C4C4C"/>
                <w:sz w:val="20"/>
                <w:szCs w:val="20"/>
                <w:lang w:eastAsia="ru-RU"/>
              </w:rPr>
              <w:t>сельского поселения «Деревня Буда»</w:t>
            </w:r>
            <w:r w:rsidRPr="00410A6B">
              <w:rPr>
                <w:rFonts w:eastAsia="Times New Roman" w:cs="Times New Roman"/>
                <w:color w:val="4C4C4C"/>
                <w:sz w:val="20"/>
                <w:szCs w:val="20"/>
                <w:lang w:eastAsia="ru-RU"/>
              </w:rPr>
              <w:t xml:space="preserve">  по адресу: пер. 1-ый Ленинский д.23</w:t>
            </w:r>
          </w:p>
        </w:tc>
      </w:tr>
      <w:tr w:rsidR="00F349B8" w:rsidRPr="00410A6B" w14:paraId="613AD372" w14:textId="77777777" w:rsidTr="00E10A76">
        <w:trPr>
          <w:trHeight w:val="1570"/>
        </w:trPr>
        <w:tc>
          <w:tcPr>
            <w:tcW w:w="1980" w:type="dxa"/>
            <w:vMerge w:val="restart"/>
            <w:shd w:val="clear" w:color="000000" w:fill="FFFFFF"/>
            <w:vAlign w:val="center"/>
            <w:hideMark/>
          </w:tcPr>
          <w:p w14:paraId="537B2FF2"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Думиничский муниципальный район</w:t>
            </w:r>
          </w:p>
        </w:tc>
        <w:tc>
          <w:tcPr>
            <w:tcW w:w="1984" w:type="dxa"/>
            <w:vMerge w:val="restart"/>
            <w:shd w:val="clear" w:color="000000" w:fill="FFFFFF"/>
            <w:vAlign w:val="center"/>
            <w:hideMark/>
          </w:tcPr>
          <w:p w14:paraId="37EB3759"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Плата за единицу тепловой энергии (мощности)</w:t>
            </w:r>
          </w:p>
        </w:tc>
        <w:tc>
          <w:tcPr>
            <w:tcW w:w="2459" w:type="dxa"/>
            <w:shd w:val="clear" w:color="000000" w:fill="FFFFFF"/>
            <w:vAlign w:val="center"/>
            <w:hideMark/>
          </w:tcPr>
          <w:p w14:paraId="55B72267"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01.07.2024 - 31.12.2024</w:t>
            </w:r>
          </w:p>
        </w:tc>
        <w:tc>
          <w:tcPr>
            <w:tcW w:w="1541" w:type="dxa"/>
            <w:shd w:val="clear" w:color="000000" w:fill="FFFFFF"/>
            <w:vAlign w:val="center"/>
            <w:hideMark/>
          </w:tcPr>
          <w:p w14:paraId="6DAFB7C9"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2 967,44</w:t>
            </w:r>
          </w:p>
        </w:tc>
        <w:tc>
          <w:tcPr>
            <w:tcW w:w="1892" w:type="dxa"/>
            <w:shd w:val="clear" w:color="000000" w:fill="FFFFFF"/>
            <w:vAlign w:val="center"/>
            <w:hideMark/>
          </w:tcPr>
          <w:p w14:paraId="092A8937"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3FDECBBC"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отопления-по системам теплоснабжения, расположенным на территории МР «Думиничский район», кроме систем теплоснабжения, расположенных на территории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с. Новый, д. 19,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пер. 1-й Ленинский, д. 23</w:t>
            </w:r>
          </w:p>
        </w:tc>
      </w:tr>
      <w:tr w:rsidR="00F349B8" w:rsidRPr="00410A6B" w14:paraId="23CA2A97" w14:textId="77777777" w:rsidTr="00E10A76">
        <w:trPr>
          <w:trHeight w:val="1570"/>
        </w:trPr>
        <w:tc>
          <w:tcPr>
            <w:tcW w:w="1980" w:type="dxa"/>
            <w:vMerge/>
            <w:vAlign w:val="center"/>
            <w:hideMark/>
          </w:tcPr>
          <w:p w14:paraId="28CEA8B0" w14:textId="77777777" w:rsidR="00F349B8" w:rsidRPr="00410A6B" w:rsidRDefault="00F349B8" w:rsidP="00E10A76">
            <w:pPr>
              <w:spacing w:after="0" w:line="240" w:lineRule="auto"/>
              <w:rPr>
                <w:rFonts w:eastAsia="Times New Roman" w:cs="Times New Roman"/>
                <w:color w:val="4C4C4C"/>
                <w:sz w:val="20"/>
                <w:szCs w:val="20"/>
                <w:lang w:eastAsia="ru-RU"/>
              </w:rPr>
            </w:pPr>
          </w:p>
        </w:tc>
        <w:tc>
          <w:tcPr>
            <w:tcW w:w="1984" w:type="dxa"/>
            <w:vMerge/>
            <w:vAlign w:val="center"/>
            <w:hideMark/>
          </w:tcPr>
          <w:p w14:paraId="1B2A2D79" w14:textId="77777777" w:rsidR="00F349B8" w:rsidRPr="00410A6B" w:rsidRDefault="00F349B8" w:rsidP="00E10A76">
            <w:pPr>
              <w:spacing w:after="0" w:line="240" w:lineRule="auto"/>
              <w:rPr>
                <w:rFonts w:eastAsia="Times New Roman" w:cs="Times New Roman"/>
                <w:color w:val="4C4C4C"/>
                <w:sz w:val="20"/>
                <w:szCs w:val="20"/>
                <w:lang w:eastAsia="ru-RU"/>
              </w:rPr>
            </w:pPr>
          </w:p>
        </w:tc>
        <w:tc>
          <w:tcPr>
            <w:tcW w:w="2459" w:type="dxa"/>
            <w:shd w:val="clear" w:color="000000" w:fill="FFFFFF"/>
            <w:vAlign w:val="center"/>
            <w:hideMark/>
          </w:tcPr>
          <w:p w14:paraId="3C1F4403"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01.01.2024 - 30.06.2024</w:t>
            </w:r>
          </w:p>
        </w:tc>
        <w:tc>
          <w:tcPr>
            <w:tcW w:w="1541" w:type="dxa"/>
            <w:shd w:val="clear" w:color="000000" w:fill="FFFFFF"/>
            <w:vAlign w:val="center"/>
            <w:hideMark/>
          </w:tcPr>
          <w:p w14:paraId="168104C1"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2 699,11</w:t>
            </w:r>
          </w:p>
        </w:tc>
        <w:tc>
          <w:tcPr>
            <w:tcW w:w="1892" w:type="dxa"/>
            <w:shd w:val="clear" w:color="000000" w:fill="FFFFFF"/>
            <w:vAlign w:val="center"/>
            <w:hideMark/>
          </w:tcPr>
          <w:p w14:paraId="6EA01589"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0E67162B"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 по системам теплоснабжения, расположенным на территории МР «Думиничский район», кроме систем теплоснабжения, расположенных на территории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с. Новый, д. 19,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пер. 1-й Ленинский, д. 23</w:t>
            </w:r>
          </w:p>
        </w:tc>
      </w:tr>
      <w:tr w:rsidR="00F349B8" w:rsidRPr="00410A6B" w14:paraId="09F951D8" w14:textId="77777777" w:rsidTr="00E10A76">
        <w:trPr>
          <w:trHeight w:val="1570"/>
        </w:trPr>
        <w:tc>
          <w:tcPr>
            <w:tcW w:w="1980" w:type="dxa"/>
            <w:vMerge/>
            <w:vAlign w:val="center"/>
            <w:hideMark/>
          </w:tcPr>
          <w:p w14:paraId="1DD0BAD3" w14:textId="77777777" w:rsidR="00F349B8" w:rsidRPr="00410A6B" w:rsidRDefault="00F349B8" w:rsidP="00E10A76">
            <w:pPr>
              <w:spacing w:after="0" w:line="240" w:lineRule="auto"/>
              <w:rPr>
                <w:rFonts w:eastAsia="Times New Roman" w:cs="Times New Roman"/>
                <w:color w:val="4C4C4C"/>
                <w:sz w:val="20"/>
                <w:szCs w:val="20"/>
                <w:lang w:eastAsia="ru-RU"/>
              </w:rPr>
            </w:pPr>
          </w:p>
        </w:tc>
        <w:tc>
          <w:tcPr>
            <w:tcW w:w="1984" w:type="dxa"/>
            <w:vMerge/>
            <w:vAlign w:val="center"/>
            <w:hideMark/>
          </w:tcPr>
          <w:p w14:paraId="6B9BED91" w14:textId="77777777" w:rsidR="00F349B8" w:rsidRPr="00410A6B" w:rsidRDefault="00F349B8" w:rsidP="00E10A76">
            <w:pPr>
              <w:spacing w:after="0" w:line="240" w:lineRule="auto"/>
              <w:rPr>
                <w:rFonts w:eastAsia="Times New Roman" w:cs="Times New Roman"/>
                <w:color w:val="4C4C4C"/>
                <w:sz w:val="20"/>
                <w:szCs w:val="20"/>
                <w:lang w:eastAsia="ru-RU"/>
              </w:rPr>
            </w:pPr>
          </w:p>
        </w:tc>
        <w:tc>
          <w:tcPr>
            <w:tcW w:w="2459" w:type="dxa"/>
            <w:shd w:val="clear" w:color="000000" w:fill="FFFFFF"/>
            <w:vAlign w:val="center"/>
            <w:hideMark/>
          </w:tcPr>
          <w:p w14:paraId="57F5C75D"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01.12.2022 - 31.12.2023</w:t>
            </w:r>
          </w:p>
        </w:tc>
        <w:tc>
          <w:tcPr>
            <w:tcW w:w="1541" w:type="dxa"/>
            <w:shd w:val="clear" w:color="000000" w:fill="FFFFFF"/>
            <w:vAlign w:val="center"/>
            <w:hideMark/>
          </w:tcPr>
          <w:p w14:paraId="0AEE2603"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2 699,11</w:t>
            </w:r>
          </w:p>
        </w:tc>
        <w:tc>
          <w:tcPr>
            <w:tcW w:w="1892" w:type="dxa"/>
            <w:shd w:val="clear" w:color="000000" w:fill="FFFFFF"/>
            <w:vAlign w:val="center"/>
            <w:hideMark/>
          </w:tcPr>
          <w:p w14:paraId="6D34F1CA"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232CD523" w14:textId="77777777" w:rsidR="00F349B8" w:rsidRPr="00410A6B" w:rsidRDefault="00F349B8" w:rsidP="00E10A76">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отопления-по системам теплоснабжения, расположенным на территории МР «Думиничский район», кроме систем теплоснабжения, расположенных на территории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с. Новый, д. 19,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пер. 1-й Ленинский, д. 23</w:t>
            </w:r>
          </w:p>
        </w:tc>
      </w:tr>
    </w:tbl>
    <w:p w14:paraId="3CC592CD" w14:textId="77777777" w:rsidR="00F349B8" w:rsidRDefault="00F349B8" w:rsidP="00BB362F">
      <w:pPr>
        <w:pStyle w:val="afffa"/>
      </w:pPr>
    </w:p>
    <w:p w14:paraId="029D9952" w14:textId="77777777" w:rsidR="00F349B8" w:rsidRDefault="00F349B8" w:rsidP="00BB362F">
      <w:pPr>
        <w:pStyle w:val="afffa"/>
      </w:pPr>
    </w:p>
    <w:p w14:paraId="730F7FE8" w14:textId="77777777" w:rsidR="00F349B8" w:rsidRDefault="00F349B8" w:rsidP="00BB362F">
      <w:pPr>
        <w:pStyle w:val="afffa"/>
      </w:pPr>
    </w:p>
    <w:p w14:paraId="34AACC10" w14:textId="77777777" w:rsidR="00410A6B" w:rsidRDefault="00410A6B" w:rsidP="00BB362F">
      <w:pPr>
        <w:pStyle w:val="afffa"/>
      </w:pPr>
    </w:p>
    <w:p w14:paraId="1763580F" w14:textId="77777777" w:rsidR="00410A6B" w:rsidRDefault="00410A6B" w:rsidP="00BB362F">
      <w:pPr>
        <w:pStyle w:val="afffa"/>
      </w:pPr>
    </w:p>
    <w:p w14:paraId="5935ED8C" w14:textId="77777777" w:rsidR="00410A6B" w:rsidRDefault="00410A6B" w:rsidP="00BB362F">
      <w:pPr>
        <w:pStyle w:val="afffa"/>
      </w:pPr>
    </w:p>
    <w:p w14:paraId="04E6F33F" w14:textId="77777777" w:rsidR="00410A6B" w:rsidRDefault="00410A6B" w:rsidP="00101BB4">
      <w:pPr>
        <w:pStyle w:val="7"/>
        <w:spacing w:before="0" w:line="240" w:lineRule="auto"/>
        <w:ind w:firstLine="567"/>
        <w:jc w:val="both"/>
        <w:rPr>
          <w:rFonts w:ascii="Times New Roman" w:hAnsi="Times New Roman"/>
          <w:b/>
          <w:i w:val="0"/>
          <w:sz w:val="28"/>
          <w:szCs w:val="28"/>
          <w:lang w:val="ru-RU"/>
        </w:rPr>
        <w:sectPr w:rsidR="00410A6B" w:rsidSect="00410A6B">
          <w:pgSz w:w="16838" w:h="11906" w:orient="landscape"/>
          <w:pgMar w:top="1701" w:right="1134" w:bottom="851" w:left="1134" w:header="709" w:footer="709" w:gutter="0"/>
          <w:cols w:space="708"/>
          <w:docGrid w:linePitch="360"/>
        </w:sectPr>
      </w:pPr>
    </w:p>
    <w:p w14:paraId="2B0E7421" w14:textId="77777777" w:rsidR="002A4FDF" w:rsidRPr="00F45FCB" w:rsidRDefault="008E4CE3" w:rsidP="00101BB4">
      <w:pPr>
        <w:pStyle w:val="7"/>
        <w:spacing w:before="0" w:line="240" w:lineRule="auto"/>
        <w:ind w:firstLine="567"/>
        <w:jc w:val="both"/>
        <w:rPr>
          <w:rFonts w:ascii="Times New Roman" w:hAnsi="Times New Roman"/>
          <w:b/>
          <w:i w:val="0"/>
          <w:sz w:val="28"/>
          <w:szCs w:val="28"/>
          <w:lang w:val="ru-RU"/>
        </w:rPr>
      </w:pPr>
      <w:r w:rsidRPr="00F45FCB">
        <w:rPr>
          <w:rFonts w:ascii="Times New Roman" w:hAnsi="Times New Roman"/>
          <w:b/>
          <w:i w:val="0"/>
          <w:sz w:val="28"/>
          <w:szCs w:val="28"/>
          <w:lang w:val="ru-RU"/>
        </w:rPr>
        <w:lastRenderedPageBreak/>
        <w:t>в</w:t>
      </w:r>
      <w:r w:rsidR="002A4FDF"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 xml:space="preserve">описание </w:t>
      </w:r>
      <w:r w:rsidR="002A4FDF" w:rsidRPr="00F45FCB">
        <w:rPr>
          <w:rFonts w:ascii="Times New Roman" w:hAnsi="Times New Roman"/>
          <w:b/>
          <w:i w:val="0"/>
          <w:sz w:val="28"/>
          <w:szCs w:val="28"/>
          <w:lang w:val="ru-RU"/>
        </w:rPr>
        <w:t>плат</w:t>
      </w:r>
      <w:r w:rsidRPr="00F45FCB">
        <w:rPr>
          <w:rFonts w:ascii="Times New Roman" w:hAnsi="Times New Roman"/>
          <w:b/>
          <w:i w:val="0"/>
          <w:sz w:val="28"/>
          <w:szCs w:val="28"/>
          <w:lang w:val="ru-RU"/>
        </w:rPr>
        <w:t>ы</w:t>
      </w:r>
      <w:r w:rsidR="002A4FDF" w:rsidRPr="00F45FCB">
        <w:rPr>
          <w:rFonts w:ascii="Times New Roman" w:hAnsi="Times New Roman"/>
          <w:b/>
          <w:i w:val="0"/>
          <w:sz w:val="28"/>
          <w:szCs w:val="28"/>
          <w:lang w:val="ru-RU"/>
        </w:rPr>
        <w:t xml:space="preserve"> за подключение к системе теплоснабжения</w:t>
      </w:r>
      <w:bookmarkEnd w:id="137"/>
      <w:r w:rsidR="002A4FDF" w:rsidRPr="00F45FCB">
        <w:rPr>
          <w:rFonts w:ascii="Times New Roman" w:hAnsi="Times New Roman"/>
          <w:b/>
          <w:i w:val="0"/>
          <w:sz w:val="28"/>
          <w:szCs w:val="28"/>
          <w:lang w:val="ru-RU"/>
        </w:rPr>
        <w:t xml:space="preserve"> </w:t>
      </w:r>
    </w:p>
    <w:p w14:paraId="6489F153" w14:textId="77777777" w:rsidR="002A4FDF" w:rsidRPr="00F45FCB" w:rsidRDefault="002A4FDF" w:rsidP="00101BB4">
      <w:pPr>
        <w:pStyle w:val="a4"/>
        <w:spacing w:after="0" w:line="240" w:lineRule="auto"/>
        <w:ind w:left="0" w:firstLine="567"/>
        <w:jc w:val="both"/>
        <w:rPr>
          <w:rFonts w:cs="Times New Roman"/>
          <w:szCs w:val="28"/>
        </w:rPr>
      </w:pPr>
      <w:r w:rsidRPr="00F45FCB">
        <w:rPr>
          <w:rFonts w:cs="Times New Roman"/>
          <w:szCs w:val="28"/>
        </w:rPr>
        <w:t>В соответствии с пунктом 7 Постановления Правительства РФ от 13.02.2006 г. №</w:t>
      </w:r>
      <w:r w:rsidR="000A3658" w:rsidRPr="00F45FCB">
        <w:rPr>
          <w:rFonts w:cs="Times New Roman"/>
          <w:szCs w:val="28"/>
        </w:rPr>
        <w:t xml:space="preserve"> </w:t>
      </w:r>
      <w:r w:rsidRPr="00F45FCB">
        <w:rPr>
          <w:rFonts w:cs="Times New Roman"/>
          <w:szCs w:val="28"/>
        </w:rPr>
        <w:t>83</w:t>
      </w:r>
      <w:r w:rsidR="00DD71E7" w:rsidRPr="00F45FCB">
        <w:rPr>
          <w:rFonts w:cs="Times New Roman"/>
          <w:szCs w:val="28"/>
        </w:rPr>
        <w:t xml:space="preserve"> </w:t>
      </w:r>
      <w:r w:rsidRPr="00F45FCB">
        <w:rPr>
          <w:rFonts w:cs="Times New Roman"/>
          <w:szCs w:val="28"/>
        </w:rPr>
        <w:t xml:space="preserve">«Правила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913ECC">
        <w:rPr>
          <w:rFonts w:cs="Times New Roman"/>
          <w:szCs w:val="28"/>
        </w:rPr>
        <w:t xml:space="preserve">Городском поселении </w:t>
      </w:r>
      <w:r w:rsidR="001A625A" w:rsidRPr="00F45FCB">
        <w:rPr>
          <w:rFonts w:cs="Times New Roman"/>
          <w:szCs w:val="28"/>
        </w:rPr>
        <w:t>,</w:t>
      </w:r>
      <w:r w:rsidR="00DC0971" w:rsidRPr="00F45FCB">
        <w:rPr>
          <w:rFonts w:cs="Times New Roman"/>
          <w:szCs w:val="28"/>
        </w:rPr>
        <w:t xml:space="preserve"> </w:t>
      </w:r>
      <w:r w:rsidRPr="00F45FCB">
        <w:rPr>
          <w:rFonts w:cs="Times New Roman"/>
          <w:szCs w:val="28"/>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w:t>
      </w:r>
      <w:r w:rsidR="00354CF6" w:rsidRPr="00F45FCB">
        <w:rPr>
          <w:rFonts w:cs="Times New Roman"/>
          <w:szCs w:val="28"/>
        </w:rPr>
        <w:t xml:space="preserve"> </w:t>
      </w:r>
      <w:r w:rsidRPr="00F45FCB">
        <w:rPr>
          <w:rFonts w:cs="Times New Roman"/>
          <w:szCs w:val="28"/>
        </w:rPr>
        <w:t>подключении.</w:t>
      </w:r>
    </w:p>
    <w:p w14:paraId="1AFBE71B" w14:textId="77777777" w:rsidR="001A625A" w:rsidRPr="00F45FCB" w:rsidRDefault="001A625A" w:rsidP="00101BB4">
      <w:pPr>
        <w:pStyle w:val="a4"/>
        <w:spacing w:after="0" w:line="240" w:lineRule="auto"/>
        <w:ind w:left="0" w:firstLine="567"/>
        <w:jc w:val="center"/>
        <w:rPr>
          <w:rFonts w:cs="Times New Roman"/>
          <w:i/>
          <w:szCs w:val="28"/>
          <w:u w:val="single"/>
        </w:rPr>
      </w:pPr>
      <w:r w:rsidRPr="00F45FCB">
        <w:rPr>
          <w:rFonts w:cs="Times New Roman"/>
          <w:i/>
          <w:szCs w:val="28"/>
          <w:u w:val="single"/>
        </w:rPr>
        <w:t xml:space="preserve">Порядок заключения договора на подключение к системам теплоснабжения </w:t>
      </w:r>
      <w:r w:rsidR="00066883" w:rsidRPr="00F45FCB">
        <w:rPr>
          <w:rFonts w:cs="Times New Roman"/>
          <w:i/>
          <w:szCs w:val="28"/>
          <w:u w:val="single"/>
        </w:rPr>
        <w:t>МУП «ТЕПЛОСЕТЬ»</w:t>
      </w:r>
      <w:r w:rsidRPr="00F45FCB">
        <w:rPr>
          <w:rFonts w:cs="Times New Roman"/>
          <w:i/>
          <w:szCs w:val="28"/>
          <w:u w:val="single"/>
        </w:rPr>
        <w:t>.</w:t>
      </w:r>
    </w:p>
    <w:p w14:paraId="4CDDA424" w14:textId="77777777" w:rsidR="001A625A" w:rsidRPr="00F45FCB" w:rsidRDefault="001A625A" w:rsidP="00101BB4">
      <w:pPr>
        <w:pStyle w:val="a4"/>
        <w:spacing w:after="0" w:line="240" w:lineRule="auto"/>
        <w:ind w:left="0" w:firstLine="567"/>
        <w:jc w:val="center"/>
        <w:rPr>
          <w:rFonts w:cs="Times New Roman"/>
          <w:szCs w:val="28"/>
        </w:rPr>
      </w:pPr>
      <w:r w:rsidRPr="00F45FCB">
        <w:rPr>
          <w:rFonts w:cs="Times New Roman"/>
          <w:szCs w:val="28"/>
        </w:rPr>
        <w:t xml:space="preserve">ПОРЯДОК ДЕЙСТВИЙ ЗАЯВИТЕЛЯ ПРИ ПОДАЧЕ, ПРИЕМЕ, ОБРАБОТКЕ ЗАЯВКИ НА ПОДКЛЮЧЕНИЕ К СИСТЕМЕ ТЕПЛОСНАБЖЕНИЯ </w:t>
      </w:r>
    </w:p>
    <w:p w14:paraId="6DEECECB" w14:textId="77777777" w:rsidR="001A625A" w:rsidRPr="00F45FCB" w:rsidRDefault="001A625A" w:rsidP="00101BB4">
      <w:pPr>
        <w:pStyle w:val="a4"/>
        <w:spacing w:after="0" w:line="240" w:lineRule="auto"/>
        <w:ind w:left="0" w:firstLine="567"/>
        <w:jc w:val="both"/>
        <w:rPr>
          <w:rFonts w:cs="Times New Roman"/>
          <w:szCs w:val="28"/>
        </w:rPr>
      </w:pPr>
    </w:p>
    <w:p w14:paraId="7D803A27"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1) Заявитель направляет в адрес исполнителя заявку на подключение с документами, перечень, которых указан в заявке.</w:t>
      </w:r>
    </w:p>
    <w:p w14:paraId="3B43E67A"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2) В случае несоблюдения заявителем требований, предъявляемых к содержанию заявки и составу прилагаемых документов, исполнитель в течение 3 рабочих дней со дня получения заявки направляет заявителю уведомление о необходимости в течение 20 рабочих дней со дня получения указанного уведомления представить недостающие сведения и документы.</w:t>
      </w:r>
    </w:p>
    <w:p w14:paraId="36ED96FC"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3) В случае непредставления заявителем недостающих документов и сведений в течение указанного срока исполнитель аннулирует заявку на подключение и уведомляет об этом заявителя в течение 3 рабочих дней со дня принятия решения об аннулировании заявки.</w:t>
      </w:r>
    </w:p>
    <w:p w14:paraId="53C61205"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4) В случае представления сведений и документов, в полном объеме, исполнитель в течение 20 рабочих дней со дня получения заявки направляет заявителю подписанный проект договора о подключении в 2 экземплярах</w:t>
      </w:r>
    </w:p>
    <w:p w14:paraId="70AE26CD"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5) В случае необходимости установления платы за подключение к системе теплоснабжения (ГВС) в индивидуальном порядке подписанный договор направляется заявителю в 2 экземплярах в течение 30 дней со дня установления уполномоченными органами регулирования цен (тарифов) в сфере теплоснабжения платы за подключение.</w:t>
      </w:r>
    </w:p>
    <w:p w14:paraId="64137045"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6) Заявитель подписывает оба экземпляра проекта договора о подключении в течение 10 рабочих дней со дня получения подписанного исполнителем проекта договора и направляет в указанный срок один экземпляр в адрес исполнителя с приложением к нему документов, подтверждающих полномочия лица, подписавшего договор о подключении.</w:t>
      </w:r>
    </w:p>
    <w:p w14:paraId="58C6F330"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lastRenderedPageBreak/>
        <w:t>7) В случае несогласия заявителя с представленным исполнителем проектом договора о подключении и (или) несоответствия его Правилам подключения (технологического присоединения) к системе теплоснабжения, включая правила недискриминационного доступа к услугам по подключению (технологическому присоединению) к системам теплоснабжения заявитель в течение 10 рабочих дней со дня получения проекта договора о подключении направляет исполнителю извещение о намерении заключить указанный договор на иных условиях и прилагает к проекту договора протокол разногласий.</w:t>
      </w:r>
    </w:p>
    <w:p w14:paraId="636C5665"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8) Исполнитель обязан в течение 10 рабочих дней со дня получения протокола разногласий известить заявителя о принятии проекта договора о подключении в редакции заявителя либо об отклонении протокола разногласий) При отклонении протокола разногласий либо</w:t>
      </w:r>
    </w:p>
    <w:p w14:paraId="4E3B585A"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9) В случае неполучения от заявителя проекта договора о подключении в течение 30 дней после его направления исполнителем либо в случае отказа заявителя от его подписания поданная таким заявителем заявка на подключение аннулируется.</w:t>
      </w:r>
    </w:p>
    <w:p w14:paraId="55B9519B"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10) В случае если для осуществления подключения исполнителю требуется заключить договоры о подключении с другими организациями, срок направления проекта договора о подключении увеличивается на срок заключения указанных договоров на подключение со смежными организациями.</w:t>
      </w:r>
    </w:p>
    <w:p w14:paraId="417C8A24"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11) При наличии технической возможности подключения к системе теплоснабжения (ГВС) в соответствующей точке подключения отказ потребителю в заключении договора о подключении объекта, находящегося в границах определенного схемой теплоснабжения радиуса эффективного теплоснабжения, не допускается.</w:t>
      </w:r>
    </w:p>
    <w:p w14:paraId="61CC50F5"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12) Договор о подключении заключается в простой письменной форме в 2 экземплярах по одному для каждой из сторон.</w:t>
      </w:r>
    </w:p>
    <w:p w14:paraId="764AA496"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 xml:space="preserve">13) После заключения договора подключения, выставления счетов и проведения оплаты со стороны Заказчика, </w:t>
      </w:r>
      <w:r w:rsidR="00066883" w:rsidRPr="00F45FCB">
        <w:rPr>
          <w:rFonts w:cs="Times New Roman"/>
          <w:szCs w:val="28"/>
        </w:rPr>
        <w:t>МУП «ТЕПЛОСЕТЬ»</w:t>
      </w:r>
      <w:r w:rsidRPr="00F45FCB">
        <w:rPr>
          <w:rFonts w:cs="Times New Roman"/>
          <w:szCs w:val="28"/>
        </w:rPr>
        <w:t xml:space="preserve"> производит работы по договору. Порядок оказания услуг, стоимость, сроки и иные неотъемлемые условия оговариваются в договоре.</w:t>
      </w:r>
    </w:p>
    <w:p w14:paraId="289909AD"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 xml:space="preserve">14) После выполнения всех условий договора подключения производится подключение (присоединение) объекта Заказчика к системе теплоснабжения (горячего водоснабжения) </w:t>
      </w:r>
      <w:r w:rsidR="00066883" w:rsidRPr="00F45FCB">
        <w:rPr>
          <w:rFonts w:cs="Times New Roman"/>
          <w:szCs w:val="28"/>
        </w:rPr>
        <w:t>МУП «ТЕПЛОСЕТЬ»</w:t>
      </w:r>
      <w:r w:rsidRPr="00F45FCB">
        <w:rPr>
          <w:rFonts w:cs="Times New Roman"/>
          <w:szCs w:val="28"/>
        </w:rPr>
        <w:t xml:space="preserve"> с подписанием сторонами акта о подключении (присоединении).</w:t>
      </w:r>
    </w:p>
    <w:p w14:paraId="1214FD01"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 xml:space="preserve">15) До начала подачи теплоснабжения Заказчик должен получить разрешение на ввод и допуск в эксплуатацию объектов капитального строительства и заключить с </w:t>
      </w:r>
      <w:r w:rsidR="00066883" w:rsidRPr="00F45FCB">
        <w:rPr>
          <w:rFonts w:cs="Times New Roman"/>
          <w:szCs w:val="28"/>
        </w:rPr>
        <w:t>МУП «ТЕПЛОСЕТЬ»</w:t>
      </w:r>
      <w:r w:rsidRPr="00F45FCB">
        <w:rPr>
          <w:rFonts w:cs="Times New Roman"/>
          <w:szCs w:val="28"/>
        </w:rPr>
        <w:t xml:space="preserve"> договор на поставку теплоснабжения (ГВС).</w:t>
      </w:r>
    </w:p>
    <w:p w14:paraId="4A3AC9F5"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16) Внесение заявителем платы за подключение осуществляется в следующем порядке:</w:t>
      </w:r>
    </w:p>
    <w:p w14:paraId="4C62977E"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lastRenderedPageBreak/>
        <w:t>15 процентов платы за подключение вносится в течение 15 дней со дня заключения договора о подключении;</w:t>
      </w:r>
    </w:p>
    <w:p w14:paraId="7D5A8E4B"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50 процентов платы за подключение вносится в течение 90 дней со дня заключения договора о подключении, но не позднее подписания акта о подключении;</w:t>
      </w:r>
    </w:p>
    <w:p w14:paraId="1611C511"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20 процентов платы за подключение вносится в течение 5 дней с даты подачи тепловой энергии и теплоносителя на объект заявителя, но не позднее</w:t>
      </w:r>
      <w:r w:rsidR="00F22DE2" w:rsidRPr="00F45FCB">
        <w:rPr>
          <w:rFonts w:cs="Times New Roman"/>
          <w:szCs w:val="28"/>
        </w:rPr>
        <w:t xml:space="preserve"> дня подписания сторонами акта </w:t>
      </w:r>
      <w:r w:rsidRPr="00F45FCB">
        <w:rPr>
          <w:rFonts w:cs="Times New Roman"/>
          <w:szCs w:val="28"/>
        </w:rPr>
        <w:t>о подключении;</w:t>
      </w:r>
    </w:p>
    <w:p w14:paraId="42C1CD5B"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оставшаяся доля платы за подключение вносится в течение 15 дней со дня подписания сторонами акта о подключении</w:t>
      </w:r>
    </w:p>
    <w:p w14:paraId="1FEFEE08"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 xml:space="preserve"> Примечание * - при разработке порядка действий учтены требования следующих нормативных правовых актов:</w:t>
      </w:r>
    </w:p>
    <w:p w14:paraId="528B77CE"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1) ФЗ от 27.07.2010г.№190-ФЗ «О теплоснабжении».</w:t>
      </w:r>
    </w:p>
    <w:p w14:paraId="4B7FFDF1"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2) ФЗ от 07.12.2011г. № 416-ФЗ «О водоснабжении и водоотведении».</w:t>
      </w:r>
    </w:p>
    <w:p w14:paraId="083DD3CE" w14:textId="77777777" w:rsidR="001A625A" w:rsidRPr="00F45FCB" w:rsidRDefault="001A625A" w:rsidP="00101BB4">
      <w:pPr>
        <w:pStyle w:val="a4"/>
        <w:spacing w:after="0" w:line="240" w:lineRule="auto"/>
        <w:ind w:left="0" w:firstLine="567"/>
        <w:jc w:val="both"/>
        <w:rPr>
          <w:rFonts w:cs="Times New Roman"/>
          <w:szCs w:val="28"/>
        </w:rPr>
      </w:pPr>
    </w:p>
    <w:p w14:paraId="46F343BA"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утвержденные постановлением Правительства РФ от 13.02.2006г. № 83.</w:t>
      </w:r>
    </w:p>
    <w:p w14:paraId="7D7A11C1"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4) Правила подключения объекта капитального строительства к сетям инженерно-технического обеспечения, утвержденные постановлением Правительства РФ от 13.02.2006г. № 83.</w:t>
      </w:r>
    </w:p>
    <w:p w14:paraId="4F081B7D"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5) Правила «Горячего водоснабжения, утвержденные Постановлением Правительства РФ от 29.07.2013г. № 642 «Об утверждении правил горячего водоснабжения и внесения изменений в постановление правительства Российской Федерации».</w:t>
      </w:r>
    </w:p>
    <w:p w14:paraId="0513665A"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6) Правила подключения (технологического присоединения) к системам теплоснабжения, включая правила недискриминационного доступе к услугам по подключению (технологическому присоединению) к системам теплоснабжения, утвержденные Постановлением  Правительства РФ от 30.11.2021г. № 2115 «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подключению(технологическому присоединению) к системам теплоснабжения, Правил недискриминационного доступа к услугам по передаче тепловой энергии, теплоносителя».</w:t>
      </w:r>
    </w:p>
    <w:p w14:paraId="544A394D" w14:textId="77777777" w:rsidR="001A625A" w:rsidRPr="00F45FCB" w:rsidRDefault="001A625A" w:rsidP="00101BB4">
      <w:pPr>
        <w:pStyle w:val="a4"/>
        <w:spacing w:after="0" w:line="240" w:lineRule="auto"/>
        <w:ind w:left="0" w:firstLine="567"/>
        <w:jc w:val="both"/>
        <w:rPr>
          <w:rFonts w:cs="Times New Roman"/>
          <w:szCs w:val="28"/>
        </w:rPr>
      </w:pPr>
      <w:r w:rsidRPr="00F45FCB">
        <w:rPr>
          <w:rFonts w:cs="Times New Roman"/>
          <w:szCs w:val="28"/>
        </w:rPr>
        <w:t>7) Типовой договор о подключении (технологическом присоединении) к централизованным системам горячего водоснабжения, утвержденные постановлением Правительства РФ от 29.07.2013г. № 643 «Об утверждении типовых договоров в области горячего водоснабжения».</w:t>
      </w:r>
    </w:p>
    <w:p w14:paraId="3E851810" w14:textId="77777777" w:rsidR="00F22DE2" w:rsidRPr="00F45FCB" w:rsidRDefault="00F22DE2" w:rsidP="00101BB4">
      <w:pPr>
        <w:pStyle w:val="a4"/>
        <w:spacing w:after="0" w:line="240" w:lineRule="auto"/>
        <w:ind w:left="0" w:firstLine="567"/>
        <w:jc w:val="both"/>
        <w:rPr>
          <w:rFonts w:cs="Times New Roman"/>
          <w:szCs w:val="28"/>
        </w:rPr>
      </w:pPr>
    </w:p>
    <w:p w14:paraId="12F8F688" w14:textId="77777777" w:rsidR="002A4FDF" w:rsidRPr="00F45FCB" w:rsidRDefault="00C12F69" w:rsidP="00101BB4">
      <w:pPr>
        <w:pStyle w:val="7"/>
        <w:spacing w:before="0" w:line="240" w:lineRule="auto"/>
        <w:ind w:firstLine="567"/>
        <w:jc w:val="both"/>
        <w:rPr>
          <w:rFonts w:ascii="Times New Roman" w:hAnsi="Times New Roman"/>
          <w:b/>
          <w:i w:val="0"/>
          <w:sz w:val="28"/>
          <w:szCs w:val="28"/>
          <w:lang w:val="ru-RU"/>
        </w:rPr>
      </w:pPr>
      <w:bookmarkStart w:id="138" w:name="_Toc168654708"/>
      <w:r w:rsidRPr="00F45FCB">
        <w:rPr>
          <w:rFonts w:ascii="Times New Roman" w:hAnsi="Times New Roman"/>
          <w:b/>
          <w:i w:val="0"/>
          <w:sz w:val="28"/>
          <w:szCs w:val="28"/>
          <w:lang w:val="ru-RU"/>
        </w:rPr>
        <w:lastRenderedPageBreak/>
        <w:t>г</w:t>
      </w:r>
      <w:r w:rsidR="002A4FDF" w:rsidRPr="00F45FCB">
        <w:rPr>
          <w:rFonts w:ascii="Times New Roman" w:hAnsi="Times New Roman"/>
          <w:b/>
          <w:i w:val="0"/>
          <w:sz w:val="28"/>
          <w:szCs w:val="28"/>
          <w:lang w:val="ru-RU"/>
        </w:rPr>
        <w:t xml:space="preserve">) </w:t>
      </w:r>
      <w:r w:rsidR="008E4CE3" w:rsidRPr="00F45FCB">
        <w:rPr>
          <w:rFonts w:ascii="Times New Roman" w:hAnsi="Times New Roman"/>
          <w:b/>
          <w:i w:val="0"/>
          <w:sz w:val="28"/>
          <w:szCs w:val="28"/>
          <w:lang w:val="ru-RU"/>
        </w:rPr>
        <w:t xml:space="preserve">описание </w:t>
      </w:r>
      <w:r w:rsidR="002A4FDF" w:rsidRPr="00F45FCB">
        <w:rPr>
          <w:rFonts w:ascii="Times New Roman" w:hAnsi="Times New Roman"/>
          <w:b/>
          <w:i w:val="0"/>
          <w:sz w:val="28"/>
          <w:szCs w:val="28"/>
          <w:lang w:val="ru-RU"/>
        </w:rPr>
        <w:t>плат</w:t>
      </w:r>
      <w:r w:rsidR="002C41A4" w:rsidRPr="00F45FCB">
        <w:rPr>
          <w:rFonts w:ascii="Times New Roman" w:hAnsi="Times New Roman"/>
          <w:b/>
          <w:i w:val="0"/>
          <w:sz w:val="28"/>
          <w:szCs w:val="28"/>
          <w:lang w:val="ru-RU"/>
        </w:rPr>
        <w:t>ы</w:t>
      </w:r>
      <w:r w:rsidR="002A4FDF" w:rsidRPr="00F45FCB">
        <w:rPr>
          <w:rFonts w:ascii="Times New Roman" w:hAnsi="Times New Roman"/>
          <w:b/>
          <w:i w:val="0"/>
          <w:sz w:val="28"/>
          <w:szCs w:val="28"/>
          <w:lang w:val="ru-RU"/>
        </w:rPr>
        <w:t xml:space="preserve"> за услуги по поддержанию резервной тепловой мощности, в том числе для социально значимых категорий потребителей</w:t>
      </w:r>
      <w:bookmarkEnd w:id="138"/>
    </w:p>
    <w:p w14:paraId="74167547" w14:textId="77777777" w:rsidR="002A4FDF" w:rsidRPr="00F45FCB" w:rsidRDefault="002A4FDF" w:rsidP="00101BB4">
      <w:pPr>
        <w:pStyle w:val="a4"/>
        <w:spacing w:after="0" w:line="240" w:lineRule="auto"/>
        <w:ind w:left="0" w:firstLine="567"/>
        <w:jc w:val="both"/>
        <w:rPr>
          <w:rFonts w:cs="Times New Roman"/>
          <w:szCs w:val="28"/>
        </w:rPr>
      </w:pPr>
      <w:r w:rsidRPr="00F45FCB">
        <w:rPr>
          <w:rFonts w:cs="Times New Roman"/>
          <w:szCs w:val="28"/>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772AE6" w:rsidRPr="00F45FCB">
        <w:rPr>
          <w:rFonts w:cs="Times New Roman"/>
          <w:szCs w:val="28"/>
        </w:rPr>
        <w:t>.</w:t>
      </w:r>
    </w:p>
    <w:p w14:paraId="1C9E15A3" w14:textId="77777777" w:rsidR="00C12F69" w:rsidRPr="00F45FCB" w:rsidRDefault="00C12F69" w:rsidP="00101BB4">
      <w:pPr>
        <w:pStyle w:val="7"/>
        <w:spacing w:before="0" w:line="240" w:lineRule="auto"/>
        <w:ind w:firstLine="567"/>
        <w:jc w:val="both"/>
        <w:rPr>
          <w:rFonts w:ascii="Times New Roman" w:hAnsi="Times New Roman"/>
          <w:b/>
          <w:i w:val="0"/>
          <w:sz w:val="28"/>
          <w:szCs w:val="28"/>
          <w:lang w:val="ru-RU"/>
        </w:rPr>
      </w:pPr>
      <w:bookmarkStart w:id="139" w:name="_Toc168654709"/>
      <w:r w:rsidRPr="00F45FCB">
        <w:rPr>
          <w:rFonts w:ascii="Times New Roman" w:hAnsi="Times New Roman"/>
          <w:b/>
          <w:i w:val="0"/>
          <w:sz w:val="28"/>
          <w:szCs w:val="28"/>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9"/>
    </w:p>
    <w:p w14:paraId="77B0D6F8" w14:textId="77777777" w:rsidR="00C12F69" w:rsidRPr="00F45FCB" w:rsidRDefault="00C12F69" w:rsidP="00101BB4">
      <w:pPr>
        <w:pStyle w:val="a4"/>
        <w:spacing w:after="0" w:line="240" w:lineRule="auto"/>
        <w:ind w:left="0" w:firstLine="567"/>
        <w:jc w:val="both"/>
        <w:rPr>
          <w:rFonts w:cs="Times New Roman"/>
          <w:szCs w:val="28"/>
        </w:rPr>
      </w:pPr>
      <w:r w:rsidRPr="00F45FCB">
        <w:rPr>
          <w:rFonts w:cs="Times New Roman"/>
          <w:szCs w:val="28"/>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61" w:anchor="dst100023" w:history="1">
        <w:r w:rsidRPr="00F45FCB">
          <w:rPr>
            <w:rFonts w:cs="Times New Roman"/>
            <w:szCs w:val="28"/>
          </w:rPr>
          <w:t>правилами</w:t>
        </w:r>
      </w:hyperlink>
      <w:r w:rsidRPr="00F45FCB">
        <w:rPr>
          <w:rFonts w:cs="Times New Roman"/>
          <w:szCs w:val="28"/>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w:t>
      </w:r>
      <w:r w:rsidR="00444397" w:rsidRPr="00F45FCB">
        <w:rPr>
          <w:rFonts w:cs="Times New Roman"/>
          <w:szCs w:val="28"/>
        </w:rPr>
        <w:t xml:space="preserve">ми параметрами работы котельных и </w:t>
      </w:r>
      <w:r w:rsidRPr="00F45FCB">
        <w:rPr>
          <w:rFonts w:cs="Times New Roman"/>
          <w:szCs w:val="28"/>
        </w:rPr>
        <w:t>тепловых сетей, используемыми для расчета предельного уровня</w:t>
      </w:r>
      <w:r w:rsidR="00444397" w:rsidRPr="00F45FCB">
        <w:rPr>
          <w:rFonts w:cs="Times New Roman"/>
          <w:szCs w:val="28"/>
        </w:rPr>
        <w:t xml:space="preserve"> цены </w:t>
      </w:r>
      <w:r w:rsidRPr="00F45FCB">
        <w:rPr>
          <w:rFonts w:cs="Times New Roman"/>
          <w:szCs w:val="28"/>
        </w:rPr>
        <w:t>на тепловую энергию (мощность) и утверждаемыми Правительством Российской Федерации.</w:t>
      </w:r>
    </w:p>
    <w:p w14:paraId="5633D03E" w14:textId="77777777" w:rsidR="00C12F69" w:rsidRPr="00F45FCB" w:rsidRDefault="00C12F69" w:rsidP="00101BB4">
      <w:pPr>
        <w:pStyle w:val="a4"/>
        <w:spacing w:after="0" w:line="240" w:lineRule="auto"/>
        <w:ind w:left="0" w:firstLine="567"/>
        <w:jc w:val="both"/>
        <w:rPr>
          <w:rFonts w:cs="Times New Roman"/>
          <w:szCs w:val="28"/>
        </w:rPr>
      </w:pPr>
      <w:bookmarkStart w:id="140" w:name="dst100669"/>
      <w:bookmarkEnd w:id="140"/>
      <w:r w:rsidRPr="00F45FCB">
        <w:rPr>
          <w:rFonts w:cs="Times New Roman"/>
          <w:szCs w:val="28"/>
        </w:rPr>
        <w:t>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1CC8C6F2" w14:textId="77777777" w:rsidR="00C12F69" w:rsidRPr="00F45FCB" w:rsidRDefault="00C12F69" w:rsidP="00101BB4">
      <w:pPr>
        <w:pStyle w:val="a4"/>
        <w:spacing w:after="0" w:line="240" w:lineRule="auto"/>
        <w:ind w:left="0" w:firstLine="567"/>
        <w:jc w:val="both"/>
        <w:rPr>
          <w:rFonts w:cs="Times New Roman"/>
          <w:szCs w:val="28"/>
        </w:rPr>
      </w:pPr>
      <w:bookmarkStart w:id="141" w:name="dst100670"/>
      <w:bookmarkEnd w:id="141"/>
      <w:r w:rsidRPr="00F45FCB">
        <w:rPr>
          <w:rFonts w:cs="Times New Roman"/>
          <w:szCs w:val="28"/>
        </w:rPr>
        <w:t>3. В случае, если предельный уровень цены на тепловую энергию (мощность), определенный в соответствии с правилами, указанными в </w:t>
      </w:r>
      <w:hyperlink r:id="rId62" w:anchor="dst100668" w:history="1">
        <w:r w:rsidRPr="00F45FCB">
          <w:rPr>
            <w:rFonts w:cs="Times New Roman"/>
            <w:szCs w:val="28"/>
          </w:rPr>
          <w:t>части 1</w:t>
        </w:r>
      </w:hyperlink>
      <w:r w:rsidRPr="00F45FCB">
        <w:rPr>
          <w:rFonts w:cs="Times New Roman"/>
          <w:szCs w:val="28"/>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14:paraId="5D850562" w14:textId="77777777" w:rsidR="00C12F69" w:rsidRPr="00F45FCB" w:rsidRDefault="00C12F69" w:rsidP="00101BB4">
      <w:pPr>
        <w:pStyle w:val="a4"/>
        <w:spacing w:after="0" w:line="240" w:lineRule="auto"/>
        <w:ind w:left="0" w:firstLine="567"/>
        <w:jc w:val="both"/>
        <w:rPr>
          <w:rFonts w:cs="Times New Roman"/>
          <w:szCs w:val="28"/>
        </w:rPr>
      </w:pPr>
      <w:bookmarkStart w:id="142" w:name="dst100671"/>
      <w:bookmarkEnd w:id="142"/>
      <w:r w:rsidRPr="00F45FCB">
        <w:rPr>
          <w:rFonts w:cs="Times New Roman"/>
          <w:szCs w:val="28"/>
        </w:rPr>
        <w:t xml:space="preserve">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w:t>
      </w:r>
      <w:r w:rsidRPr="00F45FCB">
        <w:rPr>
          <w:rFonts w:cs="Times New Roman"/>
          <w:szCs w:val="28"/>
        </w:rPr>
        <w:lastRenderedPageBreak/>
        <w:t>с правилами сопоставляется с тарифами на тепловую энергию (мощность) с учетом указанной дифферен</w:t>
      </w:r>
      <w:r w:rsidR="001B244E" w:rsidRPr="00F45FCB">
        <w:rPr>
          <w:rFonts w:cs="Times New Roman"/>
          <w:szCs w:val="28"/>
        </w:rPr>
        <w:t>циации и утверждается в порядке</w:t>
      </w:r>
      <w:r w:rsidRPr="00F45FCB">
        <w:rPr>
          <w:rFonts w:cs="Times New Roman"/>
          <w:szCs w:val="28"/>
        </w:rPr>
        <w:t xml:space="preserve"> с разбивкой для каждой категории потребителей.</w:t>
      </w:r>
    </w:p>
    <w:p w14:paraId="532C67C7" w14:textId="77777777" w:rsidR="00C12F69" w:rsidRPr="00F45FCB" w:rsidRDefault="00C12F69" w:rsidP="00101BB4">
      <w:pPr>
        <w:pStyle w:val="a4"/>
        <w:spacing w:after="0" w:line="240" w:lineRule="auto"/>
        <w:ind w:left="0" w:firstLine="567"/>
        <w:jc w:val="both"/>
        <w:rPr>
          <w:rFonts w:cs="Times New Roman"/>
          <w:szCs w:val="28"/>
        </w:rPr>
      </w:pPr>
      <w:bookmarkStart w:id="143" w:name="dst100672"/>
      <w:bookmarkEnd w:id="143"/>
      <w:r w:rsidRPr="00F45FCB">
        <w:rPr>
          <w:rFonts w:cs="Times New Roman"/>
          <w:szCs w:val="28"/>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63" w:anchor="dst100023" w:history="1">
        <w:r w:rsidRPr="00F45FCB">
          <w:rPr>
            <w:rFonts w:cs="Times New Roman"/>
            <w:szCs w:val="28"/>
          </w:rPr>
          <w:t>правилами</w:t>
        </w:r>
      </w:hyperlink>
      <w:r w:rsidRPr="00F45FCB">
        <w:rPr>
          <w:rFonts w:cs="Times New Roman"/>
          <w:szCs w:val="28"/>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69961BB3" w14:textId="77777777" w:rsidR="00C12F69" w:rsidRPr="00F45FCB" w:rsidRDefault="00C12F69" w:rsidP="00101BB4">
      <w:pPr>
        <w:pStyle w:val="a4"/>
        <w:spacing w:after="0" w:line="240" w:lineRule="auto"/>
        <w:ind w:left="0" w:firstLine="567"/>
        <w:jc w:val="both"/>
        <w:rPr>
          <w:rFonts w:cs="Times New Roman"/>
          <w:szCs w:val="28"/>
        </w:rPr>
      </w:pPr>
      <w:bookmarkStart w:id="144" w:name="dst100673"/>
      <w:bookmarkEnd w:id="144"/>
      <w:r w:rsidRPr="00F45FCB">
        <w:rPr>
          <w:rFonts w:cs="Times New Roman"/>
          <w:szCs w:val="28"/>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14:paraId="3EB19D23" w14:textId="77777777" w:rsidR="009329A7" w:rsidRPr="00F45FCB" w:rsidRDefault="009329A7" w:rsidP="00101BB4">
      <w:pPr>
        <w:pStyle w:val="a4"/>
        <w:spacing w:after="0" w:line="240" w:lineRule="auto"/>
        <w:ind w:left="0" w:firstLine="567"/>
        <w:jc w:val="both"/>
        <w:rPr>
          <w:rFonts w:cs="Times New Roman"/>
          <w:szCs w:val="28"/>
        </w:rPr>
      </w:pPr>
      <w:r w:rsidRPr="00F45FCB">
        <w:rPr>
          <w:rFonts w:cs="Times New Roman"/>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 представлено в таблице 11.</w:t>
      </w:r>
      <w:r w:rsidR="009F35A9" w:rsidRPr="00F45FCB">
        <w:rPr>
          <w:rFonts w:cs="Times New Roman"/>
          <w:szCs w:val="28"/>
        </w:rPr>
        <w:t>1</w:t>
      </w:r>
      <w:r w:rsidRPr="00F45FCB">
        <w:rPr>
          <w:rFonts w:cs="Times New Roman"/>
          <w:szCs w:val="28"/>
        </w:rPr>
        <w:t>.</w:t>
      </w:r>
    </w:p>
    <w:p w14:paraId="3EE60BE6" w14:textId="77777777" w:rsidR="006706B8" w:rsidRPr="00F45FCB" w:rsidRDefault="006706B8" w:rsidP="00101BB4">
      <w:pPr>
        <w:pStyle w:val="afffa"/>
        <w:rPr>
          <w:sz w:val="28"/>
          <w:szCs w:val="28"/>
        </w:rPr>
      </w:pPr>
    </w:p>
    <w:p w14:paraId="1A635BA3" w14:textId="77777777" w:rsidR="00C12F69" w:rsidRPr="00F45FCB" w:rsidRDefault="005B597B" w:rsidP="00101BB4">
      <w:pPr>
        <w:pStyle w:val="7"/>
        <w:spacing w:before="0" w:line="240" w:lineRule="auto"/>
        <w:ind w:firstLine="567"/>
        <w:jc w:val="both"/>
        <w:rPr>
          <w:rFonts w:ascii="Times New Roman" w:hAnsi="Times New Roman"/>
          <w:b/>
          <w:i w:val="0"/>
          <w:sz w:val="28"/>
          <w:szCs w:val="28"/>
          <w:lang w:val="ru-RU"/>
        </w:rPr>
      </w:pPr>
      <w:bookmarkStart w:id="145" w:name="_Toc168654710"/>
      <w:r w:rsidRPr="00F45FCB">
        <w:rPr>
          <w:rFonts w:ascii="Times New Roman" w:hAnsi="Times New Roman"/>
          <w:b/>
          <w:i w:val="0"/>
          <w:sz w:val="28"/>
          <w:szCs w:val="28"/>
          <w:lang w:val="ru-RU"/>
        </w:rPr>
        <w:t>е</w:t>
      </w:r>
      <w:r w:rsidR="00141E23" w:rsidRPr="00F45FCB">
        <w:rPr>
          <w:rFonts w:ascii="Times New Roman" w:hAnsi="Times New Roman"/>
          <w:b/>
          <w:i w:val="0"/>
          <w:sz w:val="28"/>
          <w:szCs w:val="28"/>
          <w:lang w:val="ru-RU"/>
        </w:rPr>
        <w:t>)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5"/>
    </w:p>
    <w:p w14:paraId="70BF30F6" w14:textId="77777777" w:rsidR="00046AAA" w:rsidRPr="00F45FCB" w:rsidRDefault="00046AAA" w:rsidP="00101BB4">
      <w:pPr>
        <w:spacing w:after="0" w:line="240" w:lineRule="auto"/>
        <w:ind w:firstLine="567"/>
        <w:jc w:val="both"/>
        <w:rPr>
          <w:rFonts w:cs="Times New Roman"/>
          <w:szCs w:val="28"/>
        </w:rPr>
      </w:pPr>
      <w:r w:rsidRPr="00F45FCB">
        <w:rPr>
          <w:rFonts w:cs="Times New Roman"/>
          <w:szCs w:val="28"/>
        </w:rPr>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14:paraId="71C648C5" w14:textId="77777777" w:rsidR="00046AAA" w:rsidRPr="00F45FCB" w:rsidRDefault="00046AAA" w:rsidP="00101BB4">
      <w:pPr>
        <w:spacing w:after="0" w:line="240" w:lineRule="auto"/>
        <w:ind w:firstLine="567"/>
        <w:jc w:val="both"/>
        <w:rPr>
          <w:rFonts w:cs="Times New Roman"/>
          <w:szCs w:val="28"/>
        </w:rPr>
      </w:pPr>
      <w:r w:rsidRPr="00F45FCB">
        <w:rPr>
          <w:rFonts w:cs="Times New Roman"/>
          <w:szCs w:val="28"/>
        </w:rPr>
        <w:t>К ценовым зонам теплоснабжения могут быть отнесены поселение, городской округ, соответствующие следующим критериям:</w:t>
      </w:r>
    </w:p>
    <w:p w14:paraId="5EE2B410" w14:textId="77777777" w:rsidR="00046AAA" w:rsidRPr="00F45FCB" w:rsidRDefault="00046AAA" w:rsidP="00101BB4">
      <w:pPr>
        <w:spacing w:after="0" w:line="240" w:lineRule="auto"/>
        <w:ind w:firstLine="567"/>
        <w:jc w:val="both"/>
        <w:rPr>
          <w:rFonts w:cs="Times New Roman"/>
          <w:szCs w:val="28"/>
        </w:rPr>
      </w:pPr>
      <w:bookmarkStart w:id="146" w:name="dst100631"/>
      <w:bookmarkEnd w:id="146"/>
      <w:r w:rsidRPr="00F45FCB">
        <w:rPr>
          <w:rFonts w:cs="Times New Roman"/>
          <w:szCs w:val="28"/>
        </w:rPr>
        <w:t>1) наличие утвержденной</w:t>
      </w:r>
      <w:r w:rsidR="00E13D21" w:rsidRPr="00F45FCB">
        <w:rPr>
          <w:rFonts w:cs="Times New Roman"/>
          <w:szCs w:val="28"/>
        </w:rPr>
        <w:t xml:space="preserve"> схемы теплоснабжения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Pr="00F45FCB">
        <w:rPr>
          <w:rFonts w:cs="Times New Roman"/>
          <w:szCs w:val="28"/>
        </w:rPr>
        <w:t>;</w:t>
      </w:r>
    </w:p>
    <w:p w14:paraId="3A22A573" w14:textId="77777777" w:rsidR="00046AAA" w:rsidRPr="00F45FCB" w:rsidRDefault="00046AAA" w:rsidP="00101BB4">
      <w:pPr>
        <w:spacing w:after="0" w:line="240" w:lineRule="auto"/>
        <w:ind w:firstLine="567"/>
        <w:jc w:val="both"/>
        <w:rPr>
          <w:rFonts w:cs="Times New Roman"/>
          <w:szCs w:val="28"/>
        </w:rPr>
      </w:pPr>
      <w:bookmarkStart w:id="147" w:name="dst100632"/>
      <w:bookmarkEnd w:id="147"/>
      <w:r w:rsidRPr="00F45FCB">
        <w:rPr>
          <w:rFonts w:cs="Times New Roman"/>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5E320C3C" w14:textId="77777777" w:rsidR="00046AAA" w:rsidRPr="00F45FCB" w:rsidRDefault="00046AAA" w:rsidP="00101BB4">
      <w:pPr>
        <w:spacing w:after="0" w:line="240" w:lineRule="auto"/>
        <w:ind w:firstLine="567"/>
        <w:jc w:val="both"/>
        <w:rPr>
          <w:rFonts w:cs="Times New Roman"/>
          <w:szCs w:val="28"/>
        </w:rPr>
      </w:pPr>
      <w:bookmarkStart w:id="148" w:name="dst100633"/>
      <w:bookmarkEnd w:id="148"/>
      <w:r w:rsidRPr="00F45FCB">
        <w:rPr>
          <w:rFonts w:cs="Times New Roman"/>
          <w:szCs w:val="28"/>
        </w:rPr>
        <w:lastRenderedPageBreak/>
        <w:t xml:space="preserve">3) наличие совместного обращения в Правительство Российской Федерации об отнесении поселения, </w:t>
      </w:r>
      <w:r w:rsidR="0068037A" w:rsidRPr="0068037A">
        <w:rPr>
          <w:rFonts w:cs="Times New Roman"/>
          <w:szCs w:val="28"/>
        </w:rPr>
        <w:t>муниципального образования</w:t>
      </w:r>
      <w:r w:rsidRPr="00F45FCB">
        <w:rPr>
          <w:rFonts w:cs="Times New Roman"/>
          <w:szCs w:val="28"/>
        </w:rPr>
        <w:t xml:space="preserve">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w:t>
      </w:r>
      <w:r w:rsidR="0068037A" w:rsidRPr="0068037A">
        <w:rPr>
          <w:rFonts w:cs="Times New Roman"/>
          <w:szCs w:val="28"/>
        </w:rPr>
        <w:t>муниципального образования</w:t>
      </w:r>
      <w:r w:rsidRPr="00F45FCB">
        <w:rPr>
          <w:rFonts w:cs="Times New Roman"/>
          <w:szCs w:val="28"/>
        </w:rPr>
        <w:t xml:space="preserve">. Совместное обращение об отнесении поселения, </w:t>
      </w:r>
      <w:r w:rsidR="0068037A" w:rsidRPr="0068037A">
        <w:rPr>
          <w:rFonts w:cs="Times New Roman"/>
          <w:szCs w:val="28"/>
        </w:rPr>
        <w:t>муниципального образования</w:t>
      </w:r>
      <w:r w:rsidRPr="00F45FCB">
        <w:rPr>
          <w:rFonts w:cs="Times New Roman"/>
          <w:szCs w:val="28"/>
        </w:rPr>
        <w:t xml:space="preserve">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64" w:anchor="dst100760" w:history="1">
        <w:r w:rsidR="003A760B" w:rsidRPr="00F45FCB">
          <w:rPr>
            <w:rFonts w:cs="Times New Roman"/>
            <w:szCs w:val="28"/>
          </w:rPr>
          <w:t xml:space="preserve">частями </w:t>
        </w:r>
        <w:r w:rsidRPr="00F45FCB">
          <w:rPr>
            <w:rFonts w:cs="Times New Roman"/>
            <w:szCs w:val="28"/>
          </w:rPr>
          <w:t>14</w:t>
        </w:r>
      </w:hyperlink>
      <w:r w:rsidRPr="00F45FCB">
        <w:rPr>
          <w:rFonts w:cs="Times New Roman"/>
          <w:szCs w:val="28"/>
        </w:rPr>
        <w:t>-</w:t>
      </w:r>
      <w:hyperlink r:id="rId65" w:anchor="dst100773" w:history="1">
        <w:r w:rsidR="002F5D72" w:rsidRPr="00F45FCB">
          <w:rPr>
            <w:rFonts w:cs="Times New Roman"/>
            <w:szCs w:val="28"/>
          </w:rPr>
          <w:t xml:space="preserve">18 ст. </w:t>
        </w:r>
        <w:r w:rsidRPr="00F45FCB">
          <w:rPr>
            <w:rFonts w:cs="Times New Roman"/>
            <w:szCs w:val="28"/>
          </w:rPr>
          <w:t>23.13</w:t>
        </w:r>
      </w:hyperlink>
      <w:r w:rsidR="002F5D72" w:rsidRPr="00F45FCB">
        <w:rPr>
          <w:rFonts w:cs="Times New Roman"/>
          <w:szCs w:val="28"/>
        </w:rPr>
        <w:t> настоящего Федерального</w:t>
      </w:r>
      <w:r w:rsidRPr="00F45FCB">
        <w:rPr>
          <w:rFonts w:cs="Times New Roman"/>
          <w:szCs w:val="28"/>
        </w:rPr>
        <w:t xml:space="preserve"> закона;</w:t>
      </w:r>
    </w:p>
    <w:p w14:paraId="410C435F" w14:textId="77777777" w:rsidR="00046AAA" w:rsidRPr="00F45FCB" w:rsidRDefault="00046AAA" w:rsidP="00101BB4">
      <w:pPr>
        <w:spacing w:after="0" w:line="240" w:lineRule="auto"/>
        <w:ind w:firstLine="567"/>
        <w:jc w:val="both"/>
        <w:rPr>
          <w:rFonts w:cs="Times New Roman"/>
          <w:szCs w:val="28"/>
        </w:rPr>
      </w:pPr>
      <w:bookmarkStart w:id="149" w:name="dst100634"/>
      <w:bookmarkEnd w:id="149"/>
      <w:r w:rsidRPr="00F45FCB">
        <w:rPr>
          <w:rFonts w:cs="Times New Roman"/>
          <w:szCs w:val="28"/>
        </w:rPr>
        <w:t xml:space="preserve">4) наличие согласия высшего исполнительного органа государственной власти субъекта Российской Федерации на отнесение поселения, </w:t>
      </w:r>
      <w:r w:rsidR="0068037A" w:rsidRPr="0068037A">
        <w:rPr>
          <w:rFonts w:cs="Times New Roman"/>
          <w:szCs w:val="28"/>
        </w:rPr>
        <w:t>муниципального образования</w:t>
      </w:r>
      <w:r w:rsidRPr="00F45FCB">
        <w:rPr>
          <w:rFonts w:cs="Times New Roman"/>
          <w:szCs w:val="28"/>
        </w:rPr>
        <w:t>, находящихся на территории субъекта Российской Федерации, к ценовой зоне теплоснабжения.</w:t>
      </w:r>
    </w:p>
    <w:p w14:paraId="0E816ABB" w14:textId="77777777" w:rsidR="00C831E3" w:rsidRPr="00F45FCB" w:rsidRDefault="002823C7" w:rsidP="00101BB4">
      <w:pPr>
        <w:spacing w:after="0" w:line="240" w:lineRule="auto"/>
        <w:ind w:firstLine="567"/>
        <w:jc w:val="both"/>
        <w:rPr>
          <w:rFonts w:cs="Times New Roman"/>
          <w:szCs w:val="28"/>
        </w:rPr>
      </w:pPr>
      <w:r>
        <w:rPr>
          <w:rFonts w:cs="Times New Roman"/>
          <w:szCs w:val="28"/>
        </w:rPr>
        <w:t>Сельское поселение «</w:t>
      </w:r>
      <w:r w:rsidR="00ED7CA0">
        <w:rPr>
          <w:rFonts w:cs="Times New Roman"/>
          <w:szCs w:val="28"/>
        </w:rPr>
        <w:t>Село Новослободск</w:t>
      </w:r>
      <w:r>
        <w:rPr>
          <w:rFonts w:cs="Times New Roman"/>
          <w:szCs w:val="28"/>
        </w:rPr>
        <w:t>»</w:t>
      </w:r>
      <w:r w:rsidR="00ED0BFB" w:rsidRPr="00F45FCB">
        <w:rPr>
          <w:rFonts w:cs="Times New Roman"/>
          <w:szCs w:val="28"/>
        </w:rPr>
        <w:t xml:space="preserve"> </w:t>
      </w:r>
      <w:r w:rsidR="00C831E3" w:rsidRPr="00F45FCB">
        <w:rPr>
          <w:rFonts w:cs="Times New Roman"/>
          <w:szCs w:val="28"/>
        </w:rPr>
        <w:t>не относится к ценовым зонам теплоснабжения.</w:t>
      </w:r>
    </w:p>
    <w:p w14:paraId="15E84BE5" w14:textId="77777777" w:rsidR="002C41A4" w:rsidRPr="00F45FCB" w:rsidRDefault="002C41A4" w:rsidP="00101BB4">
      <w:pPr>
        <w:pStyle w:val="afffa"/>
        <w:rPr>
          <w:sz w:val="28"/>
          <w:szCs w:val="28"/>
        </w:rPr>
      </w:pPr>
    </w:p>
    <w:p w14:paraId="0BB4605E" w14:textId="77777777" w:rsidR="002C41A4" w:rsidRPr="00F45FCB" w:rsidRDefault="002C41A4" w:rsidP="00101BB4">
      <w:pPr>
        <w:pStyle w:val="afffa"/>
        <w:rPr>
          <w:sz w:val="28"/>
          <w:szCs w:val="28"/>
        </w:rPr>
      </w:pPr>
    </w:p>
    <w:p w14:paraId="21E1B743" w14:textId="77777777" w:rsidR="00C831E3" w:rsidRPr="00F45FCB" w:rsidRDefault="00C831E3" w:rsidP="00101BB4">
      <w:pPr>
        <w:spacing w:after="0" w:line="240" w:lineRule="auto"/>
        <w:jc w:val="center"/>
        <w:rPr>
          <w:rFonts w:cs="Times New Roman"/>
          <w:i/>
          <w:szCs w:val="28"/>
        </w:rPr>
      </w:pPr>
      <w:r w:rsidRPr="00F45FCB">
        <w:rPr>
          <w:rFonts w:cs="Times New Roman"/>
          <w:i/>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p>
    <w:p w14:paraId="6B405942" w14:textId="77777777" w:rsidR="00F1583D" w:rsidRDefault="00F1583D" w:rsidP="00101BB4">
      <w:pPr>
        <w:pStyle w:val="afff3"/>
        <w:spacing w:line="240" w:lineRule="auto"/>
        <w:ind w:firstLine="567"/>
        <w:rPr>
          <w:rFonts w:cs="Times New Roman"/>
          <w:sz w:val="28"/>
          <w:szCs w:val="28"/>
        </w:rPr>
      </w:pPr>
    </w:p>
    <w:p w14:paraId="1EAD239A" w14:textId="77777777" w:rsidR="00C831E3" w:rsidRPr="00F45FCB" w:rsidRDefault="00C831E3" w:rsidP="00101BB4">
      <w:pPr>
        <w:pStyle w:val="afff3"/>
        <w:spacing w:line="240" w:lineRule="auto"/>
        <w:ind w:firstLine="567"/>
        <w:rPr>
          <w:rFonts w:cs="Times New Roman"/>
          <w:sz w:val="28"/>
          <w:szCs w:val="28"/>
        </w:rPr>
      </w:pPr>
      <w:r w:rsidRPr="00F45FCB">
        <w:rPr>
          <w:rFonts w:cs="Times New Roman"/>
          <w:sz w:val="28"/>
          <w:szCs w:val="28"/>
        </w:rPr>
        <w:t>Динамика изменения тарифов теплоснабжающих организаций носит стабильный характер и изменяется незначительно – в пределах допустимых значений роста тарифа.</w:t>
      </w:r>
    </w:p>
    <w:p w14:paraId="733B90B3" w14:textId="77777777" w:rsidR="002C41A4" w:rsidRPr="00F45FCB" w:rsidRDefault="002C41A4" w:rsidP="00101BB4">
      <w:pPr>
        <w:pStyle w:val="afffa"/>
        <w:rPr>
          <w:sz w:val="28"/>
          <w:szCs w:val="28"/>
        </w:rPr>
      </w:pPr>
    </w:p>
    <w:p w14:paraId="4F2B275A" w14:textId="77777777" w:rsidR="004C4DE4" w:rsidRPr="00F45FCB" w:rsidRDefault="004C4DE4" w:rsidP="00101BB4">
      <w:pPr>
        <w:pStyle w:val="afffa"/>
        <w:rPr>
          <w:sz w:val="28"/>
          <w:szCs w:val="28"/>
        </w:rPr>
      </w:pPr>
    </w:p>
    <w:p w14:paraId="45917924" w14:textId="77777777" w:rsidR="004C4DE4" w:rsidRPr="00F45FCB" w:rsidRDefault="004C4DE4" w:rsidP="00101BB4">
      <w:pPr>
        <w:pStyle w:val="afffa"/>
        <w:rPr>
          <w:sz w:val="28"/>
          <w:szCs w:val="28"/>
        </w:rPr>
      </w:pPr>
    </w:p>
    <w:p w14:paraId="78E144EC" w14:textId="77777777" w:rsidR="004C4DE4" w:rsidRPr="00F45FCB" w:rsidRDefault="004C4DE4" w:rsidP="00101BB4">
      <w:pPr>
        <w:pStyle w:val="afffa"/>
        <w:rPr>
          <w:sz w:val="28"/>
          <w:szCs w:val="28"/>
        </w:rPr>
      </w:pPr>
    </w:p>
    <w:p w14:paraId="751E12AF" w14:textId="77777777" w:rsidR="004C4DE4" w:rsidRPr="00F45FCB" w:rsidRDefault="004C4DE4" w:rsidP="00101BB4">
      <w:pPr>
        <w:pStyle w:val="afffa"/>
        <w:rPr>
          <w:sz w:val="28"/>
          <w:szCs w:val="28"/>
        </w:rPr>
      </w:pPr>
    </w:p>
    <w:p w14:paraId="1DBFB4A5" w14:textId="77777777" w:rsidR="00B3464E" w:rsidRPr="00F45FCB" w:rsidRDefault="00B3464E" w:rsidP="00101BB4">
      <w:pPr>
        <w:pStyle w:val="afffa"/>
        <w:rPr>
          <w:sz w:val="28"/>
          <w:szCs w:val="28"/>
        </w:rPr>
      </w:pPr>
    </w:p>
    <w:p w14:paraId="5E81D529" w14:textId="77777777" w:rsidR="00B3464E" w:rsidRDefault="00B3464E" w:rsidP="00101BB4">
      <w:pPr>
        <w:pStyle w:val="afffa"/>
        <w:rPr>
          <w:sz w:val="28"/>
          <w:szCs w:val="28"/>
        </w:rPr>
      </w:pPr>
    </w:p>
    <w:p w14:paraId="35DB8114" w14:textId="77777777" w:rsidR="00DB3684" w:rsidRPr="00F45FCB" w:rsidRDefault="00DB3684" w:rsidP="00101BB4">
      <w:pPr>
        <w:pStyle w:val="afffa"/>
        <w:rPr>
          <w:sz w:val="28"/>
          <w:szCs w:val="28"/>
        </w:rPr>
      </w:pPr>
    </w:p>
    <w:p w14:paraId="40F3A76B" w14:textId="77777777" w:rsidR="00B3464E" w:rsidRPr="00F45FCB" w:rsidRDefault="00B3464E" w:rsidP="00101BB4">
      <w:pPr>
        <w:pStyle w:val="afffa"/>
        <w:rPr>
          <w:sz w:val="28"/>
          <w:szCs w:val="28"/>
        </w:rPr>
      </w:pPr>
    </w:p>
    <w:p w14:paraId="5E6A94D4" w14:textId="77777777" w:rsidR="00B3464E" w:rsidRPr="00F45FCB" w:rsidRDefault="00B3464E" w:rsidP="00101BB4">
      <w:pPr>
        <w:pStyle w:val="afffa"/>
        <w:rPr>
          <w:sz w:val="28"/>
          <w:szCs w:val="28"/>
        </w:rPr>
      </w:pPr>
    </w:p>
    <w:p w14:paraId="39DC6481" w14:textId="77777777" w:rsidR="006706B8" w:rsidRPr="00F45FCB" w:rsidRDefault="006706B8" w:rsidP="00101BB4">
      <w:pPr>
        <w:pStyle w:val="afffa"/>
        <w:rPr>
          <w:sz w:val="28"/>
          <w:szCs w:val="28"/>
        </w:rPr>
      </w:pPr>
    </w:p>
    <w:p w14:paraId="57087A62" w14:textId="77777777" w:rsidR="003F7ED5" w:rsidRPr="00F45FCB" w:rsidRDefault="003F7ED5" w:rsidP="00101BB4">
      <w:pPr>
        <w:pStyle w:val="1"/>
        <w:ind w:left="0" w:right="-2" w:firstLine="567"/>
        <w:jc w:val="both"/>
        <w:rPr>
          <w:sz w:val="28"/>
          <w:szCs w:val="28"/>
          <w:lang w:val="ru-RU"/>
        </w:rPr>
      </w:pPr>
      <w:bookmarkStart w:id="150" w:name="_Toc168654711"/>
      <w:r w:rsidRPr="00F45FCB">
        <w:rPr>
          <w:sz w:val="28"/>
          <w:szCs w:val="28"/>
          <w:lang w:val="ru-RU"/>
        </w:rPr>
        <w:t>ЧАСТЬ 12</w:t>
      </w:r>
      <w:r w:rsidR="001C49BA" w:rsidRPr="00F45FCB">
        <w:rPr>
          <w:sz w:val="28"/>
          <w:szCs w:val="28"/>
          <w:lang w:val="ru-RU"/>
        </w:rPr>
        <w:t>.</w:t>
      </w:r>
      <w:r w:rsidRPr="00F45FCB">
        <w:rPr>
          <w:sz w:val="28"/>
          <w:szCs w:val="28"/>
          <w:lang w:val="ru-RU"/>
        </w:rPr>
        <w:t xml:space="preserve"> ОПИСАНИЕ СУЩЕСТВУЮЩИХ ТЕХНИЧЕСКИХ И ТЕХНОЛОГИЧЕСКИХ ПРОБЛЕМ В СИСТЕМАХ </w:t>
      </w:r>
      <w:r w:rsidRPr="00F45FCB">
        <w:rPr>
          <w:sz w:val="28"/>
          <w:szCs w:val="28"/>
          <w:lang w:val="ru-RU"/>
        </w:rPr>
        <w:lastRenderedPageBreak/>
        <w:t xml:space="preserve">ТЕПЛОСНАБЖЕНИЯ ПОСЕЛЕНИЯ, </w:t>
      </w:r>
      <w:r w:rsidR="00651BC6" w:rsidRPr="00F45FCB">
        <w:rPr>
          <w:sz w:val="28"/>
          <w:szCs w:val="28"/>
          <w:lang w:val="ru-RU"/>
        </w:rPr>
        <w:t>МУНИЦИПАЛЬНОГО ОБРАЗОВАНИЯ</w:t>
      </w:r>
      <w:r w:rsidR="00B80BA8" w:rsidRPr="00F45FCB">
        <w:rPr>
          <w:sz w:val="28"/>
          <w:szCs w:val="28"/>
          <w:lang w:val="ru-RU"/>
        </w:rPr>
        <w:t>, ГОРОДА ФЕДЕРАЛЬНОГО ЗНАЧЕНИЯ</w:t>
      </w:r>
      <w:bookmarkEnd w:id="150"/>
    </w:p>
    <w:p w14:paraId="7B4BF36A" w14:textId="77777777" w:rsidR="003F7ED5" w:rsidRPr="00F45FCB" w:rsidRDefault="003F7ED5" w:rsidP="00101BB4">
      <w:pPr>
        <w:pStyle w:val="7"/>
        <w:spacing w:before="0" w:line="240" w:lineRule="auto"/>
        <w:ind w:firstLine="567"/>
        <w:jc w:val="both"/>
        <w:rPr>
          <w:rFonts w:ascii="Times New Roman" w:hAnsi="Times New Roman"/>
          <w:b/>
          <w:i w:val="0"/>
          <w:sz w:val="28"/>
          <w:szCs w:val="28"/>
          <w:lang w:val="ru-RU"/>
        </w:rPr>
      </w:pPr>
      <w:bookmarkStart w:id="151" w:name="_Toc168654712"/>
      <w:r w:rsidRPr="00F45FCB">
        <w:rPr>
          <w:rFonts w:ascii="Times New Roman" w:hAnsi="Times New Roman"/>
          <w:b/>
          <w:i w:val="0"/>
          <w:sz w:val="28"/>
          <w:szCs w:val="28"/>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51"/>
    </w:p>
    <w:p w14:paraId="2BC62657" w14:textId="77777777" w:rsidR="00095B1A" w:rsidRPr="00F45FCB" w:rsidRDefault="00095B1A" w:rsidP="00101BB4">
      <w:pPr>
        <w:pStyle w:val="afffa"/>
        <w:rPr>
          <w:sz w:val="28"/>
          <w:szCs w:val="28"/>
        </w:rPr>
      </w:pPr>
      <w:r w:rsidRPr="00F45FCB">
        <w:rPr>
          <w:sz w:val="28"/>
          <w:szCs w:val="28"/>
        </w:rPr>
        <w:t xml:space="preserve">Функционирование систем централизованного теплоснабжения муниципального образования </w:t>
      </w:r>
      <w:r w:rsidR="00C057AE">
        <w:rPr>
          <w:sz w:val="28"/>
          <w:szCs w:val="28"/>
        </w:rPr>
        <w:t>СП «</w:t>
      </w:r>
      <w:r w:rsidR="00ED7CA0">
        <w:rPr>
          <w:sz w:val="28"/>
          <w:szCs w:val="28"/>
        </w:rPr>
        <w:t>Село Новослободск</w:t>
      </w:r>
      <w:r w:rsidR="00C057AE">
        <w:rPr>
          <w:sz w:val="28"/>
          <w:szCs w:val="28"/>
        </w:rPr>
        <w:t>»</w:t>
      </w:r>
      <w:r w:rsidRPr="00F45FCB">
        <w:rPr>
          <w:sz w:val="28"/>
          <w:szCs w:val="28"/>
        </w:rPr>
        <w:t xml:space="preserve"> оценивается как удовлетворительное. В</w:t>
      </w:r>
      <w:r w:rsidR="00A44781" w:rsidRPr="00F45FCB">
        <w:rPr>
          <w:sz w:val="28"/>
          <w:szCs w:val="28"/>
        </w:rPr>
        <w:t xml:space="preserve"> </w:t>
      </w:r>
      <w:r w:rsidRPr="00F45FCB">
        <w:rPr>
          <w:sz w:val="28"/>
          <w:szCs w:val="28"/>
        </w:rPr>
        <w:t>ходе общего анализа систем выявлен ряд факторов, негативно влияющих на качественную, эффективную работу систем теплоснабжения:</w:t>
      </w:r>
    </w:p>
    <w:p w14:paraId="6BB9A2C2" w14:textId="77777777" w:rsidR="00095B1A" w:rsidRPr="00F45FCB" w:rsidRDefault="00095B1A" w:rsidP="00101BB4">
      <w:pPr>
        <w:pStyle w:val="afffa"/>
        <w:rPr>
          <w:sz w:val="28"/>
          <w:szCs w:val="28"/>
        </w:rPr>
      </w:pPr>
      <w:r w:rsidRPr="00F45FCB">
        <w:rPr>
          <w:sz w:val="28"/>
          <w:szCs w:val="28"/>
        </w:rPr>
        <w:t xml:space="preserve">Основными проблемами развития системы теплоснабжения муниципального образования </w:t>
      </w:r>
      <w:r w:rsidR="002823C7">
        <w:rPr>
          <w:sz w:val="28"/>
          <w:szCs w:val="28"/>
        </w:rPr>
        <w:t>сельское поселение «</w:t>
      </w:r>
      <w:r w:rsidR="00ED7CA0">
        <w:rPr>
          <w:sz w:val="28"/>
          <w:szCs w:val="28"/>
        </w:rPr>
        <w:t>Село Новослободск</w:t>
      </w:r>
      <w:r w:rsidR="002823C7">
        <w:rPr>
          <w:sz w:val="28"/>
          <w:szCs w:val="28"/>
        </w:rPr>
        <w:t>»</w:t>
      </w:r>
      <w:r w:rsidR="00A933F3" w:rsidRPr="00F45FCB">
        <w:rPr>
          <w:sz w:val="28"/>
          <w:szCs w:val="28"/>
        </w:rPr>
        <w:t xml:space="preserve"> </w:t>
      </w:r>
      <w:r w:rsidRPr="00F45FCB">
        <w:rPr>
          <w:sz w:val="28"/>
          <w:szCs w:val="28"/>
        </w:rPr>
        <w:t>являются:</w:t>
      </w:r>
    </w:p>
    <w:p w14:paraId="4BA5CD6F" w14:textId="77777777" w:rsidR="00095B1A" w:rsidRPr="00F45FCB" w:rsidRDefault="00095B1A" w:rsidP="00101BB4">
      <w:pPr>
        <w:pStyle w:val="afffa"/>
        <w:rPr>
          <w:sz w:val="28"/>
          <w:szCs w:val="28"/>
        </w:rPr>
      </w:pPr>
      <w:r w:rsidRPr="00F45FCB">
        <w:rPr>
          <w:sz w:val="28"/>
          <w:szCs w:val="28"/>
        </w:rPr>
        <w:t>в сфере организации качественного теплоснабжения:</w:t>
      </w:r>
    </w:p>
    <w:p w14:paraId="32C6F6F6" w14:textId="77777777" w:rsidR="00095B1A" w:rsidRPr="00F45FCB" w:rsidRDefault="00095B1A" w:rsidP="00101BB4">
      <w:pPr>
        <w:pStyle w:val="afffa"/>
        <w:rPr>
          <w:sz w:val="28"/>
          <w:szCs w:val="28"/>
        </w:rPr>
      </w:pPr>
      <w:r w:rsidRPr="00F45FCB">
        <w:rPr>
          <w:sz w:val="28"/>
          <w:szCs w:val="28"/>
        </w:rPr>
        <w:t>- высокий уровень износа тепловых сетей;</w:t>
      </w:r>
    </w:p>
    <w:p w14:paraId="15FD1AD4" w14:textId="77777777" w:rsidR="00095B1A" w:rsidRPr="00F45FCB" w:rsidRDefault="00095B1A" w:rsidP="00101BB4">
      <w:pPr>
        <w:pStyle w:val="afffa"/>
        <w:rPr>
          <w:sz w:val="28"/>
          <w:szCs w:val="28"/>
        </w:rPr>
      </w:pPr>
      <w:r w:rsidRPr="00F45FCB">
        <w:rPr>
          <w:sz w:val="28"/>
          <w:szCs w:val="28"/>
        </w:rPr>
        <w:t xml:space="preserve">- отставание объема замены ветхих тепловых сетей от потребностей системы теплоснабжения; </w:t>
      </w:r>
    </w:p>
    <w:p w14:paraId="29FAFA3A" w14:textId="77777777" w:rsidR="00095B1A" w:rsidRPr="00F45FCB" w:rsidRDefault="00095B1A" w:rsidP="00101BB4">
      <w:pPr>
        <w:pStyle w:val="afffa"/>
        <w:rPr>
          <w:sz w:val="28"/>
          <w:szCs w:val="28"/>
        </w:rPr>
      </w:pPr>
      <w:r w:rsidRPr="00F45FCB">
        <w:rPr>
          <w:sz w:val="28"/>
          <w:szCs w:val="28"/>
        </w:rPr>
        <w:t>- частичное разрушение тепловой изоляции трубопроводов;</w:t>
      </w:r>
    </w:p>
    <w:p w14:paraId="1C5E5A4A" w14:textId="77777777" w:rsidR="00095B1A" w:rsidRPr="00F45FCB" w:rsidRDefault="00095B1A" w:rsidP="00101BB4">
      <w:pPr>
        <w:pStyle w:val="afffa"/>
        <w:rPr>
          <w:sz w:val="28"/>
          <w:szCs w:val="28"/>
        </w:rPr>
      </w:pPr>
      <w:r w:rsidRPr="00F45FCB">
        <w:rPr>
          <w:sz w:val="28"/>
          <w:szCs w:val="28"/>
        </w:rPr>
        <w:t>в сфере организации надежного и безопасного теплоснабжения:</w:t>
      </w:r>
    </w:p>
    <w:p w14:paraId="6ABA8CD7" w14:textId="77777777" w:rsidR="00095B1A" w:rsidRPr="00F45FCB" w:rsidRDefault="00095B1A" w:rsidP="00101BB4">
      <w:pPr>
        <w:pStyle w:val="afffa"/>
        <w:rPr>
          <w:sz w:val="28"/>
          <w:szCs w:val="28"/>
        </w:rPr>
      </w:pPr>
      <w:r w:rsidRPr="00F45FCB">
        <w:rPr>
          <w:sz w:val="28"/>
          <w:szCs w:val="28"/>
        </w:rPr>
        <w:t>- износ оборудования некоторых котельных;</w:t>
      </w:r>
    </w:p>
    <w:p w14:paraId="11BA0AA5" w14:textId="77777777" w:rsidR="00095B1A" w:rsidRPr="00F45FCB" w:rsidRDefault="00095B1A" w:rsidP="00101BB4">
      <w:pPr>
        <w:pStyle w:val="afffa"/>
        <w:rPr>
          <w:sz w:val="28"/>
          <w:szCs w:val="28"/>
        </w:rPr>
      </w:pPr>
      <w:r w:rsidRPr="00F45FCB">
        <w:rPr>
          <w:sz w:val="28"/>
          <w:szCs w:val="28"/>
        </w:rPr>
        <w:t>- недостаточный уровень оснащенности приборами учета тепловой энергии у потребителей.</w:t>
      </w:r>
    </w:p>
    <w:p w14:paraId="29371D0E" w14:textId="77777777" w:rsidR="00095B1A" w:rsidRPr="00F45FCB" w:rsidRDefault="00095B1A" w:rsidP="00101BB4">
      <w:pPr>
        <w:pStyle w:val="afffa"/>
        <w:rPr>
          <w:sz w:val="28"/>
          <w:szCs w:val="28"/>
        </w:rPr>
      </w:pPr>
      <w:r w:rsidRPr="00F45FCB">
        <w:rPr>
          <w:sz w:val="28"/>
          <w:szCs w:val="28"/>
        </w:rPr>
        <w:t>Выводы:</w:t>
      </w:r>
    </w:p>
    <w:p w14:paraId="42627601" w14:textId="77777777" w:rsidR="00095B1A" w:rsidRPr="00F45FCB" w:rsidRDefault="00095B1A" w:rsidP="00101BB4">
      <w:pPr>
        <w:pStyle w:val="afffa"/>
        <w:rPr>
          <w:sz w:val="28"/>
          <w:szCs w:val="28"/>
        </w:rPr>
      </w:pPr>
      <w:r w:rsidRPr="00F45FCB">
        <w:rPr>
          <w:sz w:val="28"/>
          <w:szCs w:val="28"/>
        </w:rPr>
        <w:t>1.</w:t>
      </w:r>
      <w:r w:rsidRPr="00F45FCB">
        <w:rPr>
          <w:sz w:val="28"/>
          <w:szCs w:val="28"/>
        </w:rPr>
        <w:tab/>
        <w:t xml:space="preserve">Система теплоснабжения муниципального образования </w:t>
      </w:r>
      <w:r w:rsidR="00C057AE">
        <w:rPr>
          <w:sz w:val="28"/>
          <w:szCs w:val="28"/>
        </w:rPr>
        <w:t>СП «</w:t>
      </w:r>
      <w:r w:rsidR="00ED7CA0">
        <w:rPr>
          <w:sz w:val="28"/>
          <w:szCs w:val="28"/>
        </w:rPr>
        <w:t>Село Новослободск</w:t>
      </w:r>
      <w:r w:rsidR="00C057AE">
        <w:rPr>
          <w:sz w:val="28"/>
          <w:szCs w:val="28"/>
        </w:rPr>
        <w:t>»</w:t>
      </w:r>
      <w:r w:rsidR="00A44781" w:rsidRPr="00F45FCB">
        <w:rPr>
          <w:sz w:val="28"/>
          <w:szCs w:val="28"/>
        </w:rPr>
        <w:t xml:space="preserve"> выполня</w:t>
      </w:r>
      <w:r w:rsidRPr="00F45FCB">
        <w:rPr>
          <w:sz w:val="28"/>
          <w:szCs w:val="28"/>
        </w:rPr>
        <w:t>ет свои функции, как система жизнеобеспечения, но не в п</w:t>
      </w:r>
      <w:r w:rsidR="00A44781" w:rsidRPr="00F45FCB">
        <w:rPr>
          <w:sz w:val="28"/>
          <w:szCs w:val="28"/>
        </w:rPr>
        <w:t>олной мере отвечает соответству</w:t>
      </w:r>
      <w:r w:rsidRPr="00F45FCB">
        <w:rPr>
          <w:sz w:val="28"/>
          <w:szCs w:val="28"/>
        </w:rPr>
        <w:t>ющим техническим требованиям.</w:t>
      </w:r>
    </w:p>
    <w:p w14:paraId="5655EEFC" w14:textId="77777777" w:rsidR="00095B1A" w:rsidRPr="00F45FCB" w:rsidRDefault="00095B1A" w:rsidP="00101BB4">
      <w:pPr>
        <w:pStyle w:val="afffa"/>
        <w:rPr>
          <w:sz w:val="28"/>
          <w:szCs w:val="28"/>
        </w:rPr>
      </w:pPr>
      <w:r w:rsidRPr="00F45FCB">
        <w:rPr>
          <w:sz w:val="28"/>
          <w:szCs w:val="28"/>
        </w:rPr>
        <w:t>2.</w:t>
      </w:r>
      <w:r w:rsidRPr="00F45FCB">
        <w:rPr>
          <w:sz w:val="28"/>
          <w:szCs w:val="28"/>
        </w:rPr>
        <w:tab/>
        <w:t xml:space="preserve">Необходимы прямые инвестиции для проведения реновации (восстановления) основных фондов систем теплоснабжения муниципального образования </w:t>
      </w:r>
      <w:r w:rsidR="00C057AE">
        <w:rPr>
          <w:sz w:val="28"/>
          <w:szCs w:val="28"/>
        </w:rPr>
        <w:t>СП «</w:t>
      </w:r>
      <w:r w:rsidR="00ED7CA0">
        <w:rPr>
          <w:sz w:val="28"/>
          <w:szCs w:val="28"/>
        </w:rPr>
        <w:t>Село Новослободск</w:t>
      </w:r>
      <w:r w:rsidR="00C057AE">
        <w:rPr>
          <w:sz w:val="28"/>
          <w:szCs w:val="28"/>
        </w:rPr>
        <w:t>»</w:t>
      </w:r>
      <w:r w:rsidRPr="00F45FCB">
        <w:rPr>
          <w:sz w:val="28"/>
          <w:szCs w:val="28"/>
        </w:rPr>
        <w:t>.</w:t>
      </w:r>
    </w:p>
    <w:p w14:paraId="39BE2598" w14:textId="77777777" w:rsidR="00095B1A" w:rsidRPr="00F45FCB" w:rsidRDefault="00095B1A" w:rsidP="00101BB4">
      <w:pPr>
        <w:pStyle w:val="afffa"/>
        <w:rPr>
          <w:sz w:val="28"/>
          <w:szCs w:val="28"/>
        </w:rPr>
      </w:pPr>
      <w:r w:rsidRPr="00F45FCB">
        <w:rPr>
          <w:sz w:val="28"/>
          <w:szCs w:val="28"/>
        </w:rPr>
        <w:t xml:space="preserve"> 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Инвестиции в обновление систем теплоснабжения методично в течение многих лет сокращались. </w:t>
      </w:r>
    </w:p>
    <w:p w14:paraId="4EB50F36" w14:textId="77777777" w:rsidR="00095B1A" w:rsidRPr="00F45FCB" w:rsidRDefault="00095B1A" w:rsidP="00101BB4">
      <w:pPr>
        <w:pStyle w:val="afffa"/>
        <w:rPr>
          <w:sz w:val="28"/>
          <w:szCs w:val="28"/>
        </w:rPr>
      </w:pPr>
      <w:r w:rsidRPr="00F45FCB">
        <w:rPr>
          <w:sz w:val="28"/>
          <w:szCs w:val="28"/>
        </w:rPr>
        <w:t xml:space="preserve">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w:t>
      </w:r>
    </w:p>
    <w:p w14:paraId="1315600A" w14:textId="77777777" w:rsidR="003F7ED5" w:rsidRPr="00F45FCB" w:rsidRDefault="003F7ED5" w:rsidP="00101BB4">
      <w:pPr>
        <w:pStyle w:val="7"/>
        <w:spacing w:before="0" w:line="240" w:lineRule="auto"/>
        <w:ind w:firstLine="567"/>
        <w:jc w:val="both"/>
        <w:rPr>
          <w:rFonts w:ascii="Times New Roman" w:hAnsi="Times New Roman"/>
          <w:b/>
          <w:i w:val="0"/>
          <w:sz w:val="28"/>
          <w:szCs w:val="28"/>
          <w:lang w:val="ru-RU"/>
        </w:rPr>
      </w:pPr>
      <w:bookmarkStart w:id="152" w:name="_Toc168654713"/>
      <w:r w:rsidRPr="00F45FCB">
        <w:rPr>
          <w:rFonts w:ascii="Times New Roman" w:hAnsi="Times New Roman"/>
          <w:b/>
          <w:i w:val="0"/>
          <w:sz w:val="28"/>
          <w:szCs w:val="28"/>
          <w:lang w:val="ru-RU"/>
        </w:rPr>
        <w:lastRenderedPageBreak/>
        <w:t xml:space="preserve">б) </w:t>
      </w:r>
      <w:r w:rsidR="00D631A1" w:rsidRPr="00F45FCB">
        <w:rPr>
          <w:rFonts w:ascii="Times New Roman" w:hAnsi="Times New Roman"/>
          <w:b/>
          <w:i w:val="0"/>
          <w:sz w:val="28"/>
          <w:szCs w:val="28"/>
          <w:lang w:val="ru-RU"/>
        </w:rPr>
        <w:t>описание существующих проблем организации надежного теплоснабжения поселения,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52"/>
    </w:p>
    <w:p w14:paraId="361215CF" w14:textId="77777777" w:rsidR="00DB3684" w:rsidRDefault="00DB3684" w:rsidP="00DB3684">
      <w:pPr>
        <w:pStyle w:val="a4"/>
        <w:shd w:val="clear" w:color="auto" w:fill="FFFFFF"/>
        <w:tabs>
          <w:tab w:val="left" w:pos="1123"/>
        </w:tabs>
        <w:spacing w:after="0" w:line="240" w:lineRule="auto"/>
        <w:ind w:left="0" w:firstLine="567"/>
        <w:jc w:val="both"/>
        <w:rPr>
          <w:rFonts w:cs="Times New Roman"/>
          <w:szCs w:val="28"/>
        </w:rPr>
      </w:pPr>
    </w:p>
    <w:p w14:paraId="6EDB662F" w14:textId="77777777" w:rsidR="004E6FBE" w:rsidRPr="00DB3684" w:rsidRDefault="004E6FBE" w:rsidP="00DB3684">
      <w:pPr>
        <w:pStyle w:val="a4"/>
        <w:shd w:val="clear" w:color="auto" w:fill="FFFFFF"/>
        <w:tabs>
          <w:tab w:val="left" w:pos="1123"/>
        </w:tabs>
        <w:spacing w:after="0" w:line="240" w:lineRule="auto"/>
        <w:ind w:left="0" w:firstLine="567"/>
        <w:jc w:val="both"/>
        <w:rPr>
          <w:rFonts w:eastAsia="Times New Roman" w:cs="Times New Roman"/>
          <w:szCs w:val="28"/>
        </w:rPr>
      </w:pPr>
      <w:r w:rsidRPr="00F45FCB">
        <w:rPr>
          <w:rFonts w:cs="Times New Roman"/>
          <w:szCs w:val="28"/>
        </w:rPr>
        <w:t>Надежность всей системы теплоснабжения определяется надежностью ее элементов (источника теплоты, т/сетей, вводов систем отопления и ГВС), а также надежностью ее структуры (наличие резервных перемычек в тепловых сетях, дублирующих источников и</w:t>
      </w:r>
      <w:r w:rsidR="00DB3684">
        <w:rPr>
          <w:rFonts w:eastAsia="Times New Roman" w:cs="Times New Roman"/>
          <w:szCs w:val="28"/>
        </w:rPr>
        <w:t xml:space="preserve"> </w:t>
      </w:r>
      <w:r w:rsidRPr="00F45FCB">
        <w:rPr>
          <w:rFonts w:cs="Times New Roman"/>
          <w:szCs w:val="28"/>
        </w:rPr>
        <w:t xml:space="preserve">др.). Наиболее существенное влияние на надежность теплоснабжения потребителей и управляемость систем при эксплуатации оказывают тепловые сети. При авариях на источнике, имеющем, как правило, резервное оборудование, отпуск теплоты лишь снижается по сравнению с требуемым уровнем. Авария в нерезервируемой тепловой сети ведет к полному отключению потребителей. При этом продолжительность перерыва в теплоснабжении зависит от диаметра поврежденного теплопровода и качества организации аварийно-восстановительных работ на объекте. Следствием неудовлетворительной надежности действующих теплоснабжающих систем являются нестабильный температурный режим в зданиях и большое число аварийных ситуаций, затраты на устранение которых значительно выше плановых эксплуатационных расходов. На тепловых сетях централизованных систем теплоснабжения аварии происходят из-за наружной коррозии, вызванной некачественной гидроизоляцией теплофикационных каналов и теплопроводов. Структура аварийности, а также анализ надежности системы теплоснабжения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00DB3684">
        <w:rPr>
          <w:rFonts w:cs="Times New Roman"/>
          <w:szCs w:val="28"/>
        </w:rPr>
        <w:t xml:space="preserve">  </w:t>
      </w:r>
      <w:r w:rsidRPr="00F45FCB">
        <w:rPr>
          <w:rFonts w:cs="Times New Roman"/>
          <w:szCs w:val="28"/>
        </w:rPr>
        <w:t>приведены в части 9 главы 1 Внешние проявления технологических нарушений и характеристика причин их возникновения приведены в таблице 12.1.</w:t>
      </w:r>
    </w:p>
    <w:p w14:paraId="71EC1DEB" w14:textId="77777777" w:rsidR="004E6FBE" w:rsidRPr="00F45FCB" w:rsidRDefault="004E6FBE" w:rsidP="00101BB4">
      <w:pPr>
        <w:shd w:val="clear" w:color="auto" w:fill="FFFFFF"/>
        <w:spacing w:after="0" w:line="240" w:lineRule="auto"/>
        <w:ind w:left="38" w:firstLine="529"/>
        <w:rPr>
          <w:rFonts w:cs="Times New Roman"/>
          <w:szCs w:val="28"/>
        </w:rPr>
      </w:pPr>
      <w:r w:rsidRPr="00F45FCB">
        <w:rPr>
          <w:rFonts w:eastAsia="Times New Roman" w:cs="Times New Roman"/>
          <w:spacing w:val="-2"/>
          <w:szCs w:val="28"/>
        </w:rPr>
        <w:t>Таблица 12.1 – Внешние проявления технологических нарушений и причи</w:t>
      </w:r>
      <w:r w:rsidRPr="00F45FCB">
        <w:rPr>
          <w:rFonts w:eastAsia="Times New Roman" w:cs="Times New Roman"/>
          <w:spacing w:val="-2"/>
          <w:szCs w:val="28"/>
        </w:rPr>
        <w:softHyphen/>
      </w:r>
      <w:r w:rsidRPr="00F45FCB">
        <w:rPr>
          <w:rFonts w:eastAsia="Times New Roman" w:cs="Times New Roman"/>
          <w:szCs w:val="28"/>
        </w:rPr>
        <w:t>ны их возникновения</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06"/>
        <w:gridCol w:w="6921"/>
      </w:tblGrid>
      <w:tr w:rsidR="004E6FBE" w:rsidRPr="0079649D" w14:paraId="212765A3" w14:textId="77777777" w:rsidTr="00E10A76">
        <w:trPr>
          <w:trHeight w:hRule="exact" w:val="739"/>
          <w:jc w:val="center"/>
        </w:trPr>
        <w:tc>
          <w:tcPr>
            <w:tcW w:w="2606" w:type="dxa"/>
            <w:shd w:val="clear" w:color="auto" w:fill="FFFFFF"/>
          </w:tcPr>
          <w:p w14:paraId="0A44C286" w14:textId="77777777" w:rsidR="004E6FBE" w:rsidRPr="0079649D" w:rsidRDefault="004E6FBE" w:rsidP="00101BB4">
            <w:pPr>
              <w:shd w:val="clear" w:color="auto" w:fill="FFFFFF"/>
              <w:spacing w:after="0" w:line="240" w:lineRule="auto"/>
              <w:ind w:right="130"/>
              <w:jc w:val="center"/>
              <w:rPr>
                <w:rFonts w:cs="Times New Roman"/>
                <w:sz w:val="24"/>
                <w:szCs w:val="24"/>
              </w:rPr>
            </w:pPr>
            <w:r w:rsidRPr="0079649D">
              <w:rPr>
                <w:rFonts w:eastAsia="Times New Roman" w:cs="Times New Roman"/>
                <w:spacing w:val="-2"/>
                <w:sz w:val="24"/>
                <w:szCs w:val="24"/>
              </w:rPr>
              <w:t>Внешнее проявле</w:t>
            </w:r>
            <w:r w:rsidRPr="0079649D">
              <w:rPr>
                <w:rFonts w:eastAsia="Times New Roman" w:cs="Times New Roman"/>
                <w:spacing w:val="-2"/>
                <w:sz w:val="24"/>
                <w:szCs w:val="24"/>
              </w:rPr>
              <w:softHyphen/>
            </w:r>
            <w:r w:rsidRPr="0079649D">
              <w:rPr>
                <w:rFonts w:eastAsia="Times New Roman" w:cs="Times New Roman"/>
                <w:sz w:val="24"/>
                <w:szCs w:val="24"/>
              </w:rPr>
              <w:t>ние технологиче</w:t>
            </w:r>
            <w:r w:rsidRPr="0079649D">
              <w:rPr>
                <w:rFonts w:eastAsia="Times New Roman" w:cs="Times New Roman"/>
                <w:sz w:val="24"/>
                <w:szCs w:val="24"/>
              </w:rPr>
              <w:softHyphen/>
              <w:t>ского нарушения</w:t>
            </w:r>
          </w:p>
        </w:tc>
        <w:tc>
          <w:tcPr>
            <w:tcW w:w="6921" w:type="dxa"/>
            <w:shd w:val="clear" w:color="auto" w:fill="FFFFFF"/>
          </w:tcPr>
          <w:p w14:paraId="0AE755CA" w14:textId="77777777" w:rsidR="004E6FBE" w:rsidRPr="0079649D" w:rsidRDefault="004E6FBE" w:rsidP="00101BB4">
            <w:pPr>
              <w:shd w:val="clear" w:color="auto" w:fill="FFFFFF"/>
              <w:spacing w:after="0" w:line="240" w:lineRule="auto"/>
              <w:jc w:val="center"/>
              <w:rPr>
                <w:rFonts w:eastAsia="Times New Roman" w:cs="Times New Roman"/>
                <w:spacing w:val="-2"/>
                <w:sz w:val="24"/>
                <w:szCs w:val="24"/>
                <w:lang w:val="en-US"/>
              </w:rPr>
            </w:pPr>
            <w:r w:rsidRPr="0079649D">
              <w:rPr>
                <w:rFonts w:eastAsia="Times New Roman" w:cs="Times New Roman"/>
                <w:spacing w:val="-2"/>
                <w:sz w:val="24"/>
                <w:szCs w:val="24"/>
              </w:rPr>
              <w:t>Причина возникновения</w:t>
            </w:r>
          </w:p>
          <w:p w14:paraId="67D2E851" w14:textId="77777777" w:rsidR="004E6FBE" w:rsidRPr="0079649D" w:rsidRDefault="004E6FBE" w:rsidP="00101BB4">
            <w:pPr>
              <w:shd w:val="clear" w:color="auto" w:fill="FFFFFF"/>
              <w:spacing w:after="0" w:line="240" w:lineRule="auto"/>
              <w:jc w:val="center"/>
              <w:rPr>
                <w:rFonts w:cs="Times New Roman"/>
                <w:sz w:val="24"/>
                <w:szCs w:val="24"/>
              </w:rPr>
            </w:pPr>
            <w:r w:rsidRPr="0079649D">
              <w:rPr>
                <w:rFonts w:eastAsia="Times New Roman" w:cs="Times New Roman"/>
                <w:spacing w:val="-2"/>
                <w:sz w:val="24"/>
                <w:szCs w:val="24"/>
              </w:rPr>
              <w:t xml:space="preserve"> технологического нарушения</w:t>
            </w:r>
          </w:p>
        </w:tc>
      </w:tr>
      <w:tr w:rsidR="004E6FBE" w:rsidRPr="0079649D" w14:paraId="588B25BD" w14:textId="77777777" w:rsidTr="00DB3684">
        <w:trPr>
          <w:trHeight w:hRule="exact" w:val="3963"/>
          <w:jc w:val="center"/>
        </w:trPr>
        <w:tc>
          <w:tcPr>
            <w:tcW w:w="2606" w:type="dxa"/>
            <w:vMerge w:val="restart"/>
            <w:shd w:val="clear" w:color="auto" w:fill="FFFFFF"/>
          </w:tcPr>
          <w:p w14:paraId="7F72DB81" w14:textId="77777777" w:rsidR="004E6FBE" w:rsidRPr="0079649D" w:rsidRDefault="004E6FBE" w:rsidP="00101BB4">
            <w:pPr>
              <w:shd w:val="clear" w:color="auto" w:fill="FFFFFF"/>
              <w:spacing w:after="0" w:line="240" w:lineRule="auto"/>
              <w:rPr>
                <w:rFonts w:cs="Times New Roman"/>
                <w:sz w:val="24"/>
                <w:szCs w:val="24"/>
              </w:rPr>
            </w:pPr>
            <w:r w:rsidRPr="0079649D">
              <w:rPr>
                <w:rFonts w:eastAsia="Times New Roman" w:cs="Times New Roman"/>
                <w:spacing w:val="-2"/>
                <w:sz w:val="24"/>
                <w:szCs w:val="24"/>
              </w:rPr>
              <w:t xml:space="preserve">Наружная коррозия </w:t>
            </w:r>
            <w:r w:rsidRPr="0079649D">
              <w:rPr>
                <w:rFonts w:eastAsia="Times New Roman" w:cs="Times New Roman"/>
                <w:sz w:val="24"/>
                <w:szCs w:val="24"/>
              </w:rPr>
              <w:t>теплопровода</w:t>
            </w:r>
          </w:p>
          <w:p w14:paraId="745BD407" w14:textId="77777777" w:rsidR="004E6FBE" w:rsidRPr="0079649D" w:rsidRDefault="004E6FBE" w:rsidP="00101BB4">
            <w:pPr>
              <w:spacing w:after="0" w:line="240" w:lineRule="auto"/>
              <w:rPr>
                <w:rFonts w:cs="Times New Roman"/>
                <w:sz w:val="24"/>
                <w:szCs w:val="24"/>
              </w:rPr>
            </w:pPr>
          </w:p>
          <w:p w14:paraId="01E20D9A" w14:textId="77777777" w:rsidR="004E6FBE" w:rsidRPr="0079649D" w:rsidRDefault="004E6FBE" w:rsidP="00101BB4">
            <w:pPr>
              <w:spacing w:after="0" w:line="240" w:lineRule="auto"/>
              <w:rPr>
                <w:rFonts w:cs="Times New Roman"/>
                <w:sz w:val="24"/>
                <w:szCs w:val="24"/>
              </w:rPr>
            </w:pPr>
          </w:p>
          <w:p w14:paraId="58308690" w14:textId="77777777" w:rsidR="004E6FBE" w:rsidRPr="0079649D" w:rsidRDefault="004E6FBE" w:rsidP="00101BB4">
            <w:pPr>
              <w:spacing w:after="0" w:line="240" w:lineRule="auto"/>
              <w:rPr>
                <w:rFonts w:cs="Times New Roman"/>
                <w:sz w:val="24"/>
                <w:szCs w:val="24"/>
              </w:rPr>
            </w:pPr>
          </w:p>
        </w:tc>
        <w:tc>
          <w:tcPr>
            <w:tcW w:w="6921" w:type="dxa"/>
            <w:shd w:val="clear" w:color="auto" w:fill="FFFFFF"/>
          </w:tcPr>
          <w:p w14:paraId="58A7364D" w14:textId="77777777" w:rsidR="004E6FBE" w:rsidRPr="0079649D" w:rsidRDefault="004E6FBE" w:rsidP="00101BB4">
            <w:pPr>
              <w:shd w:val="clear" w:color="auto" w:fill="FFFFFF"/>
              <w:spacing w:after="0" w:line="240" w:lineRule="auto"/>
              <w:jc w:val="both"/>
              <w:rPr>
                <w:rFonts w:cs="Times New Roman"/>
                <w:sz w:val="24"/>
                <w:szCs w:val="24"/>
              </w:rPr>
            </w:pPr>
            <w:r w:rsidRPr="0079649D">
              <w:rPr>
                <w:rFonts w:eastAsia="Times New Roman" w:cs="Times New Roman"/>
                <w:sz w:val="24"/>
                <w:szCs w:val="24"/>
              </w:rPr>
              <w:t>Нарушение внешнего антикоррозийного покрытия:</w:t>
            </w:r>
          </w:p>
          <w:p w14:paraId="21DB1FB6" w14:textId="77777777" w:rsidR="004E6FBE" w:rsidRPr="0079649D" w:rsidRDefault="004E6FBE" w:rsidP="00101BB4">
            <w:pPr>
              <w:shd w:val="clear" w:color="auto" w:fill="FFFFFF"/>
              <w:tabs>
                <w:tab w:val="left" w:pos="168"/>
              </w:tabs>
              <w:spacing w:after="0" w:line="240" w:lineRule="auto"/>
              <w:jc w:val="both"/>
              <w:rPr>
                <w:rFonts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z w:val="24"/>
                <w:szCs w:val="24"/>
              </w:rPr>
              <w:t>применение малоэффективных антикоррозийных покрытий;</w:t>
            </w:r>
          </w:p>
          <w:p w14:paraId="6E5C46A1" w14:textId="77777777" w:rsidR="004E6FBE" w:rsidRPr="0079649D" w:rsidRDefault="004E6FBE" w:rsidP="00101BB4">
            <w:pPr>
              <w:shd w:val="clear" w:color="auto" w:fill="FFFFFF"/>
              <w:tabs>
                <w:tab w:val="left" w:pos="168"/>
              </w:tabs>
              <w:spacing w:after="0" w:line="240" w:lineRule="auto"/>
              <w:jc w:val="both"/>
              <w:rPr>
                <w:rFonts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z w:val="24"/>
                <w:szCs w:val="24"/>
              </w:rPr>
              <w:t>повреждение антикоррозийных покрытий при транспортировке;</w:t>
            </w:r>
          </w:p>
          <w:p w14:paraId="650E938F" w14:textId="77777777" w:rsidR="004E6FBE" w:rsidRPr="0079649D" w:rsidRDefault="004E6FBE" w:rsidP="00101BB4">
            <w:pPr>
              <w:shd w:val="clear" w:color="auto" w:fill="FFFFFF"/>
              <w:tabs>
                <w:tab w:val="left" w:pos="168"/>
              </w:tabs>
              <w:spacing w:after="0" w:line="240" w:lineRule="auto"/>
              <w:ind w:firstLine="5"/>
              <w:jc w:val="both"/>
              <w:rPr>
                <w:rFonts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pacing w:val="-1"/>
                <w:sz w:val="24"/>
                <w:szCs w:val="24"/>
              </w:rPr>
              <w:t>периодическое увлажнение антикоррозийного покрытия за счет от</w:t>
            </w:r>
            <w:r w:rsidRPr="0079649D">
              <w:rPr>
                <w:rFonts w:eastAsia="Times New Roman" w:cs="Times New Roman"/>
                <w:spacing w:val="-1"/>
                <w:sz w:val="24"/>
                <w:szCs w:val="24"/>
              </w:rPr>
              <w:softHyphen/>
            </w:r>
            <w:r w:rsidRPr="0079649D">
              <w:rPr>
                <w:rFonts w:eastAsia="Times New Roman" w:cs="Times New Roman"/>
                <w:sz w:val="24"/>
                <w:szCs w:val="24"/>
              </w:rPr>
              <w:t>сутствия дублирующей гидроизоляции на тепловой изоляции;</w:t>
            </w:r>
          </w:p>
          <w:p w14:paraId="7B3FC590" w14:textId="77777777" w:rsidR="004E6FBE" w:rsidRPr="0079649D" w:rsidRDefault="004E6FBE" w:rsidP="00101BB4">
            <w:pPr>
              <w:shd w:val="clear" w:color="auto" w:fill="FFFFFF"/>
              <w:tabs>
                <w:tab w:val="left" w:pos="168"/>
              </w:tabs>
              <w:spacing w:after="0" w:line="240" w:lineRule="auto"/>
              <w:jc w:val="both"/>
              <w:rPr>
                <w:rFonts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pacing w:val="-1"/>
                <w:sz w:val="24"/>
                <w:szCs w:val="24"/>
              </w:rPr>
              <w:t>износ покрытия за счет нарушения адгезии и разных температур</w:t>
            </w:r>
            <w:r w:rsidRPr="0079649D">
              <w:rPr>
                <w:rFonts w:eastAsia="Times New Roman" w:cs="Times New Roman"/>
                <w:sz w:val="24"/>
                <w:szCs w:val="24"/>
              </w:rPr>
              <w:t>ных деформаций системы «земля – изоляция – трубопровод» при нарушениях в работе компенсационных систем.</w:t>
            </w:r>
          </w:p>
        </w:tc>
      </w:tr>
      <w:tr w:rsidR="004E6FBE" w:rsidRPr="0079649D" w14:paraId="06DEFA5F" w14:textId="77777777" w:rsidTr="0079649D">
        <w:trPr>
          <w:trHeight w:val="3393"/>
          <w:jc w:val="center"/>
        </w:trPr>
        <w:tc>
          <w:tcPr>
            <w:tcW w:w="2606" w:type="dxa"/>
            <w:vMerge/>
            <w:shd w:val="clear" w:color="auto" w:fill="FFFFFF"/>
          </w:tcPr>
          <w:p w14:paraId="6D33AA62" w14:textId="77777777" w:rsidR="004E6FBE" w:rsidRPr="0079649D" w:rsidRDefault="004E6FBE" w:rsidP="00101BB4">
            <w:pPr>
              <w:spacing w:after="0" w:line="240" w:lineRule="auto"/>
              <w:rPr>
                <w:rFonts w:eastAsia="Times New Roman" w:cs="Times New Roman"/>
                <w:spacing w:val="-2"/>
                <w:sz w:val="24"/>
                <w:szCs w:val="24"/>
              </w:rPr>
            </w:pPr>
          </w:p>
        </w:tc>
        <w:tc>
          <w:tcPr>
            <w:tcW w:w="6921" w:type="dxa"/>
            <w:shd w:val="clear" w:color="auto" w:fill="FFFFFF"/>
          </w:tcPr>
          <w:p w14:paraId="721C72ED" w14:textId="77777777" w:rsidR="004E6FBE" w:rsidRPr="0079649D" w:rsidRDefault="004E6FBE" w:rsidP="00101BB4">
            <w:pPr>
              <w:shd w:val="clear" w:color="auto" w:fill="FFFFFF"/>
              <w:spacing w:after="0" w:line="240" w:lineRule="auto"/>
              <w:jc w:val="both"/>
              <w:rPr>
                <w:rFonts w:cs="Times New Roman"/>
                <w:sz w:val="24"/>
                <w:szCs w:val="24"/>
              </w:rPr>
            </w:pPr>
            <w:r w:rsidRPr="0079649D">
              <w:rPr>
                <w:rFonts w:eastAsia="Times New Roman" w:cs="Times New Roman"/>
                <w:sz w:val="24"/>
                <w:szCs w:val="24"/>
              </w:rPr>
              <w:t>Увлажнение тепловой изоляции:</w:t>
            </w:r>
          </w:p>
          <w:p w14:paraId="4871DBB8" w14:textId="77777777" w:rsidR="004E6FBE" w:rsidRPr="0079649D" w:rsidRDefault="004E6FBE" w:rsidP="00101BB4">
            <w:pPr>
              <w:shd w:val="clear" w:color="auto" w:fill="FFFFFF"/>
              <w:tabs>
                <w:tab w:val="left" w:pos="168"/>
              </w:tabs>
              <w:spacing w:after="0" w:line="240" w:lineRule="auto"/>
              <w:ind w:firstLine="5"/>
              <w:jc w:val="both"/>
              <w:rPr>
                <w:rFonts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z w:val="24"/>
                <w:szCs w:val="24"/>
              </w:rPr>
              <w:t xml:space="preserve">высокий уровень грунтовых вод за счет отсутствия дренажа при </w:t>
            </w:r>
            <w:r w:rsidRPr="0079649D">
              <w:rPr>
                <w:rFonts w:eastAsia="Times New Roman" w:cs="Times New Roman"/>
                <w:spacing w:val="-1"/>
                <w:sz w:val="24"/>
                <w:szCs w:val="24"/>
              </w:rPr>
              <w:t xml:space="preserve">высоком их уровне или глинистых грунтах, больших утечках воды из </w:t>
            </w:r>
            <w:r w:rsidRPr="0079649D">
              <w:rPr>
                <w:rFonts w:eastAsia="Times New Roman" w:cs="Times New Roman"/>
                <w:sz w:val="24"/>
                <w:szCs w:val="24"/>
              </w:rPr>
              <w:t>теплотрассы, общее подтопление территории;</w:t>
            </w:r>
          </w:p>
          <w:p w14:paraId="5306F1CB" w14:textId="77777777" w:rsidR="004E6FBE" w:rsidRPr="0079649D" w:rsidRDefault="004E6FBE" w:rsidP="00101BB4">
            <w:pPr>
              <w:shd w:val="clear" w:color="auto" w:fill="FFFFFF"/>
              <w:tabs>
                <w:tab w:val="left" w:pos="168"/>
              </w:tabs>
              <w:spacing w:after="0" w:line="240" w:lineRule="auto"/>
              <w:jc w:val="both"/>
              <w:rPr>
                <w:rFonts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z w:val="24"/>
                <w:szCs w:val="24"/>
              </w:rPr>
              <w:t>плохое гидроизоляционное покрытие трубопровода;</w:t>
            </w:r>
          </w:p>
          <w:p w14:paraId="4C76CB51" w14:textId="77777777" w:rsidR="004E6FBE" w:rsidRPr="0079649D" w:rsidRDefault="004E6FBE" w:rsidP="00101BB4">
            <w:pPr>
              <w:shd w:val="clear" w:color="auto" w:fill="FFFFFF"/>
              <w:tabs>
                <w:tab w:val="left" w:pos="168"/>
              </w:tabs>
              <w:spacing w:after="0" w:line="240" w:lineRule="auto"/>
              <w:jc w:val="both"/>
              <w:rPr>
                <w:rFonts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z w:val="24"/>
                <w:szCs w:val="24"/>
              </w:rPr>
              <w:t>недосыпка грунта по линии теплотрассы;</w:t>
            </w:r>
          </w:p>
          <w:p w14:paraId="0462C2B6" w14:textId="77777777" w:rsidR="004E6FBE" w:rsidRPr="0079649D" w:rsidRDefault="004E6FBE" w:rsidP="00101BB4">
            <w:pPr>
              <w:shd w:val="clear" w:color="auto" w:fill="FFFFFF"/>
              <w:tabs>
                <w:tab w:val="left" w:pos="168"/>
              </w:tabs>
              <w:spacing w:after="0" w:line="240" w:lineRule="auto"/>
              <w:ind w:firstLine="5"/>
              <w:jc w:val="both"/>
              <w:rPr>
                <w:rFonts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pacing w:val="-1"/>
                <w:sz w:val="24"/>
                <w:szCs w:val="24"/>
              </w:rPr>
              <w:t>применение бесканальных прокладок теплотрассы в изоляции, от</w:t>
            </w:r>
            <w:r w:rsidRPr="0079649D">
              <w:rPr>
                <w:rFonts w:eastAsia="Times New Roman" w:cs="Times New Roman"/>
                <w:spacing w:val="-1"/>
                <w:sz w:val="24"/>
                <w:szCs w:val="24"/>
              </w:rPr>
              <w:softHyphen/>
            </w:r>
            <w:r w:rsidRPr="0079649D">
              <w:rPr>
                <w:rFonts w:eastAsia="Times New Roman" w:cs="Times New Roman"/>
                <w:sz w:val="24"/>
                <w:szCs w:val="24"/>
              </w:rPr>
              <w:t>личающейся высоким водопоглощением;</w:t>
            </w:r>
          </w:p>
          <w:p w14:paraId="5BD48340" w14:textId="77777777" w:rsidR="004E6FBE" w:rsidRPr="0079649D" w:rsidRDefault="004E6FBE" w:rsidP="00101BB4">
            <w:pPr>
              <w:shd w:val="clear" w:color="auto" w:fill="FFFFFF"/>
              <w:tabs>
                <w:tab w:val="left" w:pos="168"/>
              </w:tabs>
              <w:spacing w:after="0" w:line="240" w:lineRule="auto"/>
              <w:jc w:val="both"/>
              <w:rPr>
                <w:rFonts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z w:val="24"/>
                <w:szCs w:val="24"/>
              </w:rPr>
              <w:t>нарушение уклонов теплотрассы между колодцами;</w:t>
            </w:r>
          </w:p>
          <w:p w14:paraId="02BC24DE" w14:textId="77777777" w:rsidR="004E6FBE" w:rsidRPr="0079649D" w:rsidRDefault="004E6FBE" w:rsidP="00101BB4">
            <w:pPr>
              <w:shd w:val="clear" w:color="auto" w:fill="FFFFFF"/>
              <w:tabs>
                <w:tab w:val="left" w:pos="168"/>
              </w:tabs>
              <w:spacing w:after="0" w:line="240" w:lineRule="auto"/>
              <w:jc w:val="both"/>
              <w:rPr>
                <w:rFonts w:eastAsia="Times New Roman"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pacing w:val="-1"/>
                <w:sz w:val="24"/>
                <w:szCs w:val="24"/>
              </w:rPr>
              <w:t>застаивание воды в каналах, ниш</w:t>
            </w:r>
            <w:r w:rsidR="0079649D">
              <w:rPr>
                <w:rFonts w:eastAsia="Times New Roman" w:cs="Times New Roman"/>
                <w:spacing w:val="-1"/>
                <w:sz w:val="24"/>
                <w:szCs w:val="24"/>
              </w:rPr>
              <w:t xml:space="preserve">ах П-образных компенсаторов при </w:t>
            </w:r>
            <w:r w:rsidRPr="0079649D">
              <w:rPr>
                <w:rFonts w:eastAsia="Times New Roman" w:cs="Times New Roman"/>
                <w:sz w:val="24"/>
                <w:szCs w:val="24"/>
              </w:rPr>
              <w:t>бесканальной прокладке.</w:t>
            </w:r>
          </w:p>
        </w:tc>
      </w:tr>
      <w:tr w:rsidR="004E6FBE" w:rsidRPr="0079649D" w14:paraId="0FBD7F13" w14:textId="77777777" w:rsidTr="00A44781">
        <w:trPr>
          <w:trHeight w:val="20"/>
          <w:jc w:val="center"/>
        </w:trPr>
        <w:tc>
          <w:tcPr>
            <w:tcW w:w="2606" w:type="dxa"/>
            <w:vMerge/>
            <w:shd w:val="clear" w:color="auto" w:fill="FFFFFF"/>
          </w:tcPr>
          <w:p w14:paraId="3337B7F3" w14:textId="77777777" w:rsidR="004E6FBE" w:rsidRPr="0079649D" w:rsidRDefault="004E6FBE" w:rsidP="00101BB4">
            <w:pPr>
              <w:spacing w:after="0" w:line="240" w:lineRule="auto"/>
              <w:rPr>
                <w:rFonts w:cs="Times New Roman"/>
                <w:sz w:val="24"/>
                <w:szCs w:val="24"/>
              </w:rPr>
            </w:pPr>
          </w:p>
        </w:tc>
        <w:tc>
          <w:tcPr>
            <w:tcW w:w="6921" w:type="dxa"/>
            <w:shd w:val="clear" w:color="auto" w:fill="FFFFFF"/>
          </w:tcPr>
          <w:p w14:paraId="7B98C0E7" w14:textId="77777777" w:rsidR="004E6FBE" w:rsidRPr="0079649D" w:rsidRDefault="004E6FBE" w:rsidP="00101BB4">
            <w:pPr>
              <w:shd w:val="clear" w:color="auto" w:fill="FFFFFF"/>
              <w:spacing w:after="0" w:line="240" w:lineRule="auto"/>
              <w:rPr>
                <w:rFonts w:cs="Times New Roman"/>
                <w:sz w:val="24"/>
                <w:szCs w:val="24"/>
              </w:rPr>
            </w:pPr>
            <w:r w:rsidRPr="0079649D">
              <w:rPr>
                <w:rFonts w:eastAsia="Times New Roman" w:cs="Times New Roman"/>
                <w:sz w:val="24"/>
                <w:szCs w:val="24"/>
              </w:rPr>
              <w:t>Блуждающие токи:</w:t>
            </w:r>
          </w:p>
          <w:p w14:paraId="2E2D547E" w14:textId="77777777" w:rsidR="004E6FBE" w:rsidRPr="0079649D" w:rsidRDefault="004E6FBE" w:rsidP="00101BB4">
            <w:pPr>
              <w:shd w:val="clear" w:color="auto" w:fill="FFFFFF"/>
              <w:tabs>
                <w:tab w:val="left" w:pos="168"/>
              </w:tabs>
              <w:spacing w:after="0" w:line="240" w:lineRule="auto"/>
              <w:rPr>
                <w:rFonts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z w:val="24"/>
                <w:szCs w:val="24"/>
              </w:rPr>
              <w:t>отсутствие катодной защиты;</w:t>
            </w:r>
          </w:p>
          <w:p w14:paraId="1C0F3DAB" w14:textId="77777777" w:rsidR="004E6FBE" w:rsidRPr="0079649D" w:rsidRDefault="004E6FBE" w:rsidP="00101BB4">
            <w:pPr>
              <w:shd w:val="clear" w:color="auto" w:fill="FFFFFF"/>
              <w:tabs>
                <w:tab w:val="left" w:pos="168"/>
              </w:tabs>
              <w:spacing w:after="0" w:line="240" w:lineRule="auto"/>
              <w:rPr>
                <w:rFonts w:cs="Times New Roman"/>
                <w:sz w:val="24"/>
                <w:szCs w:val="24"/>
              </w:rPr>
            </w:pPr>
            <w:r w:rsidRPr="0079649D">
              <w:rPr>
                <w:rFonts w:cs="Times New Roman"/>
                <w:sz w:val="24"/>
                <w:szCs w:val="24"/>
              </w:rPr>
              <w:t>-</w:t>
            </w:r>
            <w:r w:rsidRPr="0079649D">
              <w:rPr>
                <w:rFonts w:cs="Times New Roman"/>
                <w:sz w:val="24"/>
                <w:szCs w:val="24"/>
              </w:rPr>
              <w:tab/>
            </w:r>
            <w:r w:rsidRPr="0079649D">
              <w:rPr>
                <w:rFonts w:eastAsia="Times New Roman" w:cs="Times New Roman"/>
                <w:spacing w:val="-2"/>
                <w:sz w:val="24"/>
                <w:szCs w:val="24"/>
              </w:rPr>
              <w:t xml:space="preserve">наличие оголенных участков трубопроводов, соприкасающихся с </w:t>
            </w:r>
            <w:r w:rsidRPr="0079649D">
              <w:rPr>
                <w:rFonts w:eastAsia="Times New Roman" w:cs="Times New Roman"/>
                <w:sz w:val="24"/>
                <w:szCs w:val="24"/>
              </w:rPr>
              <w:t>грунтом.</w:t>
            </w:r>
          </w:p>
        </w:tc>
      </w:tr>
      <w:tr w:rsidR="004E6FBE" w:rsidRPr="0079649D" w14:paraId="7929896D" w14:textId="77777777" w:rsidTr="00A44781">
        <w:trPr>
          <w:trHeight w:val="20"/>
          <w:jc w:val="center"/>
        </w:trPr>
        <w:tc>
          <w:tcPr>
            <w:tcW w:w="2606" w:type="dxa"/>
            <w:shd w:val="clear" w:color="auto" w:fill="FFFFFF"/>
          </w:tcPr>
          <w:p w14:paraId="73C0A6FC" w14:textId="77777777" w:rsidR="004E6FBE" w:rsidRPr="0079649D" w:rsidRDefault="004E6FBE" w:rsidP="00101BB4">
            <w:pPr>
              <w:shd w:val="clear" w:color="auto" w:fill="FFFFFF"/>
              <w:spacing w:after="0" w:line="240" w:lineRule="auto"/>
              <w:ind w:right="53"/>
              <w:rPr>
                <w:rFonts w:cs="Times New Roman"/>
                <w:sz w:val="24"/>
                <w:szCs w:val="24"/>
              </w:rPr>
            </w:pPr>
            <w:r w:rsidRPr="0079649D">
              <w:rPr>
                <w:rFonts w:eastAsia="Times New Roman" w:cs="Times New Roman"/>
                <w:spacing w:val="-2"/>
                <w:sz w:val="24"/>
                <w:szCs w:val="24"/>
              </w:rPr>
              <w:t>Внутренняя корро</w:t>
            </w:r>
            <w:r w:rsidRPr="0079649D">
              <w:rPr>
                <w:rFonts w:eastAsia="Times New Roman" w:cs="Times New Roman"/>
                <w:spacing w:val="-2"/>
                <w:sz w:val="24"/>
                <w:szCs w:val="24"/>
              </w:rPr>
              <w:softHyphen/>
            </w:r>
            <w:r w:rsidRPr="0079649D">
              <w:rPr>
                <w:rFonts w:eastAsia="Times New Roman" w:cs="Times New Roman"/>
                <w:sz w:val="24"/>
                <w:szCs w:val="24"/>
              </w:rPr>
              <w:t>зия теплопровода</w:t>
            </w:r>
          </w:p>
        </w:tc>
        <w:tc>
          <w:tcPr>
            <w:tcW w:w="6921" w:type="dxa"/>
            <w:shd w:val="clear" w:color="auto" w:fill="FFFFFF"/>
          </w:tcPr>
          <w:p w14:paraId="40D2FC65" w14:textId="77777777" w:rsidR="004E6FBE" w:rsidRPr="0079649D" w:rsidRDefault="004E6FBE" w:rsidP="00101BB4">
            <w:pPr>
              <w:shd w:val="clear" w:color="auto" w:fill="FFFFFF"/>
              <w:spacing w:after="0" w:line="240" w:lineRule="auto"/>
              <w:jc w:val="both"/>
              <w:rPr>
                <w:rFonts w:cs="Times New Roman"/>
                <w:sz w:val="24"/>
                <w:szCs w:val="24"/>
              </w:rPr>
            </w:pPr>
            <w:r w:rsidRPr="0079649D">
              <w:rPr>
                <w:rFonts w:eastAsia="Times New Roman" w:cs="Times New Roman"/>
                <w:spacing w:val="-1"/>
                <w:sz w:val="24"/>
                <w:szCs w:val="24"/>
              </w:rPr>
              <w:t xml:space="preserve">Некачественная водоподготовка (подпитка сырой водой с наличием </w:t>
            </w:r>
            <w:r w:rsidRPr="0079649D">
              <w:rPr>
                <w:rFonts w:eastAsia="Times New Roman" w:cs="Times New Roman"/>
                <w:sz w:val="24"/>
                <w:szCs w:val="24"/>
              </w:rPr>
              <w:t>растворенного кислорода, присутствие в воде составляющих, спо</w:t>
            </w:r>
            <w:r w:rsidRPr="0079649D">
              <w:rPr>
                <w:rFonts w:eastAsia="Times New Roman" w:cs="Times New Roman"/>
                <w:sz w:val="24"/>
                <w:szCs w:val="24"/>
              </w:rPr>
              <w:softHyphen/>
              <w:t>собствующих коррозии)</w:t>
            </w:r>
          </w:p>
        </w:tc>
      </w:tr>
      <w:tr w:rsidR="004E6FBE" w:rsidRPr="0079649D" w14:paraId="3658A86F" w14:textId="77777777" w:rsidTr="00A44781">
        <w:trPr>
          <w:trHeight w:val="20"/>
          <w:jc w:val="center"/>
        </w:trPr>
        <w:tc>
          <w:tcPr>
            <w:tcW w:w="2606" w:type="dxa"/>
            <w:shd w:val="clear" w:color="auto" w:fill="FFFFFF"/>
          </w:tcPr>
          <w:p w14:paraId="498A1987" w14:textId="77777777" w:rsidR="004E6FBE" w:rsidRPr="0079649D" w:rsidRDefault="004E6FBE" w:rsidP="00101BB4">
            <w:pPr>
              <w:shd w:val="clear" w:color="auto" w:fill="FFFFFF"/>
              <w:spacing w:after="0" w:line="240" w:lineRule="auto"/>
              <w:ind w:right="130"/>
              <w:rPr>
                <w:rFonts w:cs="Times New Roman"/>
                <w:sz w:val="24"/>
                <w:szCs w:val="24"/>
              </w:rPr>
            </w:pPr>
            <w:r w:rsidRPr="0079649D">
              <w:rPr>
                <w:rFonts w:eastAsia="Times New Roman" w:cs="Times New Roman"/>
                <w:spacing w:val="-2"/>
                <w:sz w:val="24"/>
                <w:szCs w:val="24"/>
              </w:rPr>
              <w:t>Механические по</w:t>
            </w:r>
            <w:r w:rsidRPr="0079649D">
              <w:rPr>
                <w:rFonts w:eastAsia="Times New Roman" w:cs="Times New Roman"/>
                <w:sz w:val="24"/>
                <w:szCs w:val="24"/>
              </w:rPr>
              <w:t>вреждения теплопровода</w:t>
            </w:r>
          </w:p>
        </w:tc>
        <w:tc>
          <w:tcPr>
            <w:tcW w:w="6921" w:type="dxa"/>
            <w:shd w:val="clear" w:color="auto" w:fill="FFFFFF"/>
          </w:tcPr>
          <w:p w14:paraId="52021E7E" w14:textId="77777777" w:rsidR="004E6FBE" w:rsidRPr="0079649D" w:rsidRDefault="004E6FBE" w:rsidP="00101BB4">
            <w:pPr>
              <w:shd w:val="clear" w:color="auto" w:fill="FFFFFF"/>
              <w:spacing w:after="0" w:line="240" w:lineRule="auto"/>
              <w:rPr>
                <w:rFonts w:cs="Times New Roman"/>
                <w:sz w:val="24"/>
                <w:szCs w:val="24"/>
              </w:rPr>
            </w:pPr>
            <w:r w:rsidRPr="0079649D">
              <w:rPr>
                <w:rFonts w:eastAsia="Times New Roman" w:cs="Times New Roman"/>
                <w:sz w:val="24"/>
                <w:szCs w:val="24"/>
              </w:rPr>
              <w:t xml:space="preserve">Деформационные сдвиги колодцев и мертвых опор. Разрыв компенсаторов за счет разрушения неподвижных опор. </w:t>
            </w:r>
            <w:r w:rsidRPr="0079649D">
              <w:rPr>
                <w:rFonts w:eastAsia="Times New Roman" w:cs="Times New Roman"/>
                <w:spacing w:val="-1"/>
                <w:sz w:val="24"/>
                <w:szCs w:val="24"/>
              </w:rPr>
              <w:t>Гидравлический удар в тепловой сети за счет дестабилизации режи</w:t>
            </w:r>
            <w:r w:rsidRPr="0079649D">
              <w:rPr>
                <w:rFonts w:eastAsia="Times New Roman" w:cs="Times New Roman"/>
                <w:spacing w:val="-1"/>
                <w:sz w:val="24"/>
                <w:szCs w:val="24"/>
              </w:rPr>
              <w:softHyphen/>
            </w:r>
            <w:r w:rsidRPr="0079649D">
              <w:rPr>
                <w:rFonts w:eastAsia="Times New Roman" w:cs="Times New Roman"/>
                <w:sz w:val="24"/>
                <w:szCs w:val="24"/>
              </w:rPr>
              <w:t>мов и парообразования</w:t>
            </w:r>
          </w:p>
        </w:tc>
      </w:tr>
    </w:tbl>
    <w:p w14:paraId="024269F1" w14:textId="77777777" w:rsidR="004E6FBE" w:rsidRPr="00F45FCB" w:rsidRDefault="004E6FBE" w:rsidP="00101BB4">
      <w:pPr>
        <w:shd w:val="clear" w:color="auto" w:fill="FFFFFF"/>
        <w:spacing w:after="0" w:line="240" w:lineRule="auto"/>
        <w:jc w:val="center"/>
        <w:rPr>
          <w:rFonts w:eastAsia="Times New Roman" w:cs="Times New Roman"/>
          <w:bCs/>
          <w:i/>
          <w:szCs w:val="28"/>
        </w:rPr>
      </w:pPr>
    </w:p>
    <w:p w14:paraId="48E6FE32" w14:textId="77777777" w:rsidR="004E6FBE" w:rsidRPr="00F45FCB" w:rsidRDefault="004E6FBE" w:rsidP="00101BB4">
      <w:pPr>
        <w:shd w:val="clear" w:color="auto" w:fill="FFFFFF"/>
        <w:spacing w:after="0" w:line="240" w:lineRule="auto"/>
        <w:jc w:val="center"/>
        <w:rPr>
          <w:rFonts w:cs="Times New Roman"/>
          <w:i/>
          <w:szCs w:val="28"/>
        </w:rPr>
      </w:pPr>
      <w:r w:rsidRPr="00F45FCB">
        <w:rPr>
          <w:rFonts w:eastAsia="Times New Roman" w:cs="Times New Roman"/>
          <w:bCs/>
          <w:i/>
          <w:szCs w:val="28"/>
        </w:rPr>
        <w:t xml:space="preserve">Аварийные ситуации в системах теплоснабжения </w:t>
      </w:r>
    </w:p>
    <w:p w14:paraId="60B28E1E" w14:textId="77777777" w:rsidR="004E6FBE" w:rsidRPr="00F45FCB" w:rsidRDefault="004E6FBE" w:rsidP="00101BB4">
      <w:pPr>
        <w:shd w:val="clear" w:color="auto" w:fill="FFFFFF"/>
        <w:spacing w:after="0" w:line="240" w:lineRule="auto"/>
        <w:ind w:firstLine="567"/>
        <w:jc w:val="both"/>
        <w:rPr>
          <w:rFonts w:cs="Times New Roman"/>
          <w:szCs w:val="28"/>
        </w:rPr>
      </w:pPr>
      <w:r w:rsidRPr="00F45FCB">
        <w:rPr>
          <w:rFonts w:eastAsia="Times New Roman" w:cs="Times New Roman"/>
          <w:szCs w:val="28"/>
        </w:rPr>
        <w:t xml:space="preserve">К характерным отказам систем отопления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eastAsia="Times New Roman" w:cs="Times New Roman"/>
          <w:szCs w:val="28"/>
        </w:rPr>
        <w:t>можно отне</w:t>
      </w:r>
      <w:r w:rsidRPr="00F45FCB">
        <w:rPr>
          <w:rFonts w:eastAsia="Times New Roman" w:cs="Times New Roman"/>
          <w:szCs w:val="28"/>
        </w:rPr>
        <w:softHyphen/>
        <w:t>сти:</w:t>
      </w:r>
    </w:p>
    <w:p w14:paraId="3D031075" w14:textId="77777777" w:rsidR="004E6FBE" w:rsidRPr="00F45FCB" w:rsidRDefault="004E6FBE" w:rsidP="00101BB4">
      <w:pPr>
        <w:widowControl w:val="0"/>
        <w:numPr>
          <w:ilvl w:val="0"/>
          <w:numId w:val="13"/>
        </w:numPr>
        <w:shd w:val="clear" w:color="auto" w:fill="FFFFFF"/>
        <w:tabs>
          <w:tab w:val="left" w:pos="1061"/>
        </w:tabs>
        <w:autoSpaceDE w:val="0"/>
        <w:autoSpaceDN w:val="0"/>
        <w:adjustRightInd w:val="0"/>
        <w:spacing w:after="0" w:line="240" w:lineRule="auto"/>
        <w:ind w:firstLine="567"/>
        <w:jc w:val="both"/>
        <w:rPr>
          <w:rFonts w:cs="Times New Roman"/>
          <w:szCs w:val="28"/>
        </w:rPr>
      </w:pPr>
      <w:r w:rsidRPr="00F45FCB">
        <w:rPr>
          <w:rFonts w:eastAsia="Times New Roman" w:cs="Times New Roman"/>
          <w:szCs w:val="28"/>
        </w:rPr>
        <w:t xml:space="preserve">течи в резьбовых и сварочных соединениях трубопроводов (за счет сборки на сухом льне, попадания воздуха в систему, опорожнения в летний </w:t>
      </w:r>
      <w:r w:rsidRPr="00F45FCB">
        <w:rPr>
          <w:rFonts w:eastAsia="Times New Roman" w:cs="Times New Roman"/>
          <w:spacing w:val="-1"/>
          <w:szCs w:val="28"/>
        </w:rPr>
        <w:t>период, механических повреждений, скачков давлений теплоносителя и др.);</w:t>
      </w:r>
    </w:p>
    <w:p w14:paraId="399B2023" w14:textId="77777777" w:rsidR="004E6FBE" w:rsidRPr="00F45FCB" w:rsidRDefault="004E6FBE" w:rsidP="00101BB4">
      <w:pPr>
        <w:widowControl w:val="0"/>
        <w:numPr>
          <w:ilvl w:val="0"/>
          <w:numId w:val="13"/>
        </w:numPr>
        <w:shd w:val="clear" w:color="auto" w:fill="FFFFFF"/>
        <w:tabs>
          <w:tab w:val="left" w:pos="1061"/>
        </w:tabs>
        <w:autoSpaceDE w:val="0"/>
        <w:autoSpaceDN w:val="0"/>
        <w:adjustRightInd w:val="0"/>
        <w:spacing w:after="0" w:line="240" w:lineRule="auto"/>
        <w:ind w:firstLine="567"/>
        <w:jc w:val="both"/>
        <w:rPr>
          <w:rFonts w:cs="Times New Roman"/>
          <w:szCs w:val="28"/>
        </w:rPr>
      </w:pPr>
      <w:r w:rsidRPr="00F45FCB">
        <w:rPr>
          <w:rFonts w:eastAsia="Times New Roman" w:cs="Times New Roman"/>
          <w:spacing w:val="-1"/>
          <w:szCs w:val="28"/>
        </w:rPr>
        <w:t xml:space="preserve">течи в отопительных приборах (периодическое опорожнение систем, </w:t>
      </w:r>
      <w:r w:rsidRPr="00F45FCB">
        <w:rPr>
          <w:rFonts w:eastAsia="Times New Roman" w:cs="Times New Roman"/>
          <w:szCs w:val="28"/>
        </w:rPr>
        <w:t>подпитка водой без деаэрации и достаточной химобработки, механические повреждения, размораживание);</w:t>
      </w:r>
    </w:p>
    <w:p w14:paraId="0F2CAB12" w14:textId="77777777" w:rsidR="004E6FBE" w:rsidRPr="00F45FCB" w:rsidRDefault="004E6FBE" w:rsidP="00101BB4">
      <w:pPr>
        <w:widowControl w:val="0"/>
        <w:numPr>
          <w:ilvl w:val="0"/>
          <w:numId w:val="13"/>
        </w:numPr>
        <w:shd w:val="clear" w:color="auto" w:fill="FFFFFF"/>
        <w:tabs>
          <w:tab w:val="left" w:pos="1152"/>
        </w:tabs>
        <w:autoSpaceDE w:val="0"/>
        <w:autoSpaceDN w:val="0"/>
        <w:adjustRightInd w:val="0"/>
        <w:spacing w:after="0" w:line="240" w:lineRule="auto"/>
        <w:ind w:right="19" w:firstLine="567"/>
        <w:jc w:val="both"/>
        <w:rPr>
          <w:rFonts w:cs="Times New Roman"/>
          <w:szCs w:val="28"/>
        </w:rPr>
      </w:pPr>
      <w:r w:rsidRPr="00F45FCB">
        <w:rPr>
          <w:rFonts w:eastAsia="Times New Roman" w:cs="Times New Roman"/>
          <w:szCs w:val="28"/>
        </w:rPr>
        <w:t>неравномерный прогрев различных, особенно дальних стояков (раз</w:t>
      </w:r>
      <w:r w:rsidRPr="00F45FCB">
        <w:rPr>
          <w:rFonts w:eastAsia="Times New Roman" w:cs="Times New Roman"/>
          <w:szCs w:val="28"/>
        </w:rPr>
        <w:softHyphen/>
        <w:t>регулировка, внутреннее обрастание трубопроводов, отсутствие летних про</w:t>
      </w:r>
      <w:r w:rsidRPr="00F45FCB">
        <w:rPr>
          <w:rFonts w:eastAsia="Times New Roman" w:cs="Times New Roman"/>
          <w:szCs w:val="28"/>
        </w:rPr>
        <w:softHyphen/>
        <w:t>мывок системы, воздушные «мешки»);</w:t>
      </w:r>
    </w:p>
    <w:p w14:paraId="3FAB8889" w14:textId="77777777" w:rsidR="004E6FBE" w:rsidRPr="00F45FCB" w:rsidRDefault="004E6FBE" w:rsidP="00101BB4">
      <w:pPr>
        <w:widowControl w:val="0"/>
        <w:numPr>
          <w:ilvl w:val="0"/>
          <w:numId w:val="13"/>
        </w:numPr>
        <w:shd w:val="clear" w:color="auto" w:fill="FFFFFF"/>
        <w:tabs>
          <w:tab w:val="left" w:pos="1152"/>
        </w:tabs>
        <w:autoSpaceDE w:val="0"/>
        <w:autoSpaceDN w:val="0"/>
        <w:adjustRightInd w:val="0"/>
        <w:spacing w:after="0" w:line="240" w:lineRule="auto"/>
        <w:ind w:right="19" w:firstLine="567"/>
        <w:jc w:val="both"/>
        <w:rPr>
          <w:rFonts w:cs="Times New Roman"/>
          <w:szCs w:val="28"/>
        </w:rPr>
      </w:pPr>
      <w:r w:rsidRPr="00F45FCB">
        <w:rPr>
          <w:rFonts w:eastAsia="Times New Roman" w:cs="Times New Roman"/>
          <w:szCs w:val="28"/>
        </w:rPr>
        <w:t xml:space="preserve">неравномерный прогрев отопительных приборов по высоте здания </w:t>
      </w:r>
      <w:r w:rsidRPr="00F45FCB">
        <w:rPr>
          <w:rFonts w:eastAsia="Times New Roman" w:cs="Times New Roman"/>
          <w:spacing w:val="-2"/>
          <w:szCs w:val="28"/>
        </w:rPr>
        <w:t xml:space="preserve">(обрастание трубопроводов, нерасчетный расход теплоносителя, завышенные </w:t>
      </w:r>
      <w:r w:rsidRPr="00F45FCB">
        <w:rPr>
          <w:rFonts w:eastAsia="Times New Roman" w:cs="Times New Roman"/>
          <w:szCs w:val="28"/>
        </w:rPr>
        <w:t>тепловые потери здания, несанкционированная установка отопительных прибо</w:t>
      </w:r>
      <w:r w:rsidRPr="00F45FCB">
        <w:rPr>
          <w:rFonts w:eastAsia="Times New Roman" w:cs="Times New Roman"/>
          <w:szCs w:val="28"/>
        </w:rPr>
        <w:softHyphen/>
        <w:t>ров в отдельных помещениях, засорение отдельных приборов и арматуры, «завоздушивание» отдельных приборов);</w:t>
      </w:r>
    </w:p>
    <w:p w14:paraId="32A1D60C" w14:textId="77777777" w:rsidR="004E6FBE" w:rsidRPr="00F45FCB" w:rsidRDefault="004E6FBE" w:rsidP="00101BB4">
      <w:pPr>
        <w:widowControl w:val="0"/>
        <w:numPr>
          <w:ilvl w:val="0"/>
          <w:numId w:val="13"/>
        </w:numPr>
        <w:shd w:val="clear" w:color="auto" w:fill="FFFFFF"/>
        <w:tabs>
          <w:tab w:val="left" w:pos="1152"/>
        </w:tabs>
        <w:autoSpaceDE w:val="0"/>
        <w:autoSpaceDN w:val="0"/>
        <w:adjustRightInd w:val="0"/>
        <w:spacing w:after="0" w:line="240" w:lineRule="auto"/>
        <w:ind w:right="19" w:firstLine="567"/>
        <w:jc w:val="both"/>
        <w:rPr>
          <w:rFonts w:cs="Times New Roman"/>
          <w:szCs w:val="28"/>
        </w:rPr>
      </w:pPr>
      <w:r w:rsidRPr="00F45FCB">
        <w:rPr>
          <w:rFonts w:eastAsia="Times New Roman" w:cs="Times New Roman"/>
          <w:szCs w:val="28"/>
        </w:rPr>
        <w:t>прекращение циркуляции теплоносителя («завоздушивание» систе</w:t>
      </w:r>
      <w:r w:rsidRPr="00F45FCB">
        <w:rPr>
          <w:rFonts w:eastAsia="Times New Roman" w:cs="Times New Roman"/>
          <w:szCs w:val="28"/>
        </w:rPr>
        <w:softHyphen/>
        <w:t>мы, частичное опорожнение, снижение или отсутствие перепада давления на вводе, засорение или перемерзание участка трубопровода, утечка воды из по</w:t>
      </w:r>
      <w:r w:rsidRPr="00F45FCB">
        <w:rPr>
          <w:rFonts w:eastAsia="Times New Roman" w:cs="Times New Roman"/>
          <w:szCs w:val="28"/>
        </w:rPr>
        <w:softHyphen/>
        <w:t>дающего трубопровода и др.).</w:t>
      </w:r>
    </w:p>
    <w:p w14:paraId="059D61E1" w14:textId="77777777" w:rsidR="004E6FBE" w:rsidRPr="00F45FCB" w:rsidRDefault="004E6FBE" w:rsidP="00101BB4">
      <w:pPr>
        <w:shd w:val="clear" w:color="auto" w:fill="FFFFFF"/>
        <w:spacing w:after="0" w:line="240" w:lineRule="auto"/>
        <w:ind w:right="19" w:firstLine="567"/>
        <w:jc w:val="both"/>
        <w:rPr>
          <w:rFonts w:cs="Times New Roman"/>
          <w:szCs w:val="28"/>
        </w:rPr>
      </w:pPr>
      <w:r w:rsidRPr="00F45FCB">
        <w:rPr>
          <w:rFonts w:eastAsia="Times New Roman" w:cs="Times New Roman"/>
          <w:szCs w:val="28"/>
        </w:rPr>
        <w:lastRenderedPageBreak/>
        <w:t>К аварийным ситуациям, требующим оперативного вмешательства, следует отнести разрыв трубопровода или отопительного прибора, прекра</w:t>
      </w:r>
      <w:r w:rsidRPr="00F45FCB">
        <w:rPr>
          <w:rFonts w:eastAsia="Times New Roman" w:cs="Times New Roman"/>
          <w:szCs w:val="28"/>
        </w:rPr>
        <w:softHyphen/>
        <w:t>щение циркуляции теплоносителя.</w:t>
      </w:r>
    </w:p>
    <w:p w14:paraId="01C0AE36" w14:textId="77777777" w:rsidR="004E6FBE" w:rsidRPr="00F45FCB" w:rsidRDefault="004E6FBE" w:rsidP="00101BB4">
      <w:pPr>
        <w:shd w:val="clear" w:color="auto" w:fill="FFFFFF"/>
        <w:spacing w:after="0" w:line="240" w:lineRule="auto"/>
        <w:ind w:right="24" w:firstLine="567"/>
        <w:jc w:val="both"/>
        <w:rPr>
          <w:rFonts w:cs="Times New Roman"/>
          <w:szCs w:val="28"/>
        </w:rPr>
      </w:pPr>
      <w:r w:rsidRPr="00F45FCB">
        <w:rPr>
          <w:rFonts w:eastAsia="Times New Roman" w:cs="Times New Roman"/>
          <w:szCs w:val="28"/>
        </w:rPr>
        <w:t xml:space="preserve">В процессе эксплуатации на тепловом вводе возможны следующие </w:t>
      </w:r>
      <w:r w:rsidRPr="00F45FCB">
        <w:rPr>
          <w:rFonts w:eastAsia="Times New Roman" w:cs="Times New Roman"/>
          <w:spacing w:val="-1"/>
          <w:szCs w:val="28"/>
        </w:rPr>
        <w:t>неисправности, косвенно способствующие возникновению аварийных ситуа</w:t>
      </w:r>
      <w:r w:rsidRPr="00F45FCB">
        <w:rPr>
          <w:rFonts w:eastAsia="Times New Roman" w:cs="Times New Roman"/>
          <w:spacing w:val="-1"/>
          <w:szCs w:val="28"/>
        </w:rPr>
        <w:softHyphen/>
      </w:r>
      <w:r w:rsidRPr="00F45FCB">
        <w:rPr>
          <w:rFonts w:eastAsia="Times New Roman" w:cs="Times New Roman"/>
          <w:szCs w:val="28"/>
        </w:rPr>
        <w:t>ций в системах отопления и горячего водоснабжения (таблица 12.2).</w:t>
      </w:r>
    </w:p>
    <w:p w14:paraId="57E80D4E" w14:textId="77777777" w:rsidR="004E6FBE" w:rsidRDefault="004E6FBE" w:rsidP="00101BB4">
      <w:pPr>
        <w:shd w:val="clear" w:color="auto" w:fill="FFFFFF"/>
        <w:spacing w:after="0" w:line="240" w:lineRule="auto"/>
        <w:ind w:firstLine="567"/>
        <w:jc w:val="both"/>
        <w:rPr>
          <w:rFonts w:eastAsia="Times New Roman" w:cs="Times New Roman"/>
          <w:szCs w:val="28"/>
        </w:rPr>
      </w:pPr>
      <w:r w:rsidRPr="00F45FCB">
        <w:rPr>
          <w:rFonts w:eastAsia="Times New Roman" w:cs="Times New Roman"/>
          <w:spacing w:val="-1"/>
          <w:szCs w:val="28"/>
        </w:rPr>
        <w:t>Таблица 12.2 – Неисправности в системах отопления и ГВС</w:t>
      </w:r>
      <w:r w:rsidRPr="00F45FCB">
        <w:rPr>
          <w:rFonts w:eastAsia="Times New Roman" w:cs="Times New Roman"/>
          <w:szCs w:val="28"/>
        </w:rPr>
        <w:t>, способствующие возникновению аварийных ситуаций</w:t>
      </w:r>
    </w:p>
    <w:p w14:paraId="7C53524F" w14:textId="77777777" w:rsidR="00E10A76" w:rsidRPr="00F45FCB" w:rsidRDefault="00E10A76" w:rsidP="00101BB4">
      <w:pPr>
        <w:shd w:val="clear" w:color="auto" w:fill="FFFFFF"/>
        <w:spacing w:after="0" w:line="240" w:lineRule="auto"/>
        <w:ind w:firstLine="567"/>
        <w:jc w:val="both"/>
        <w:rPr>
          <w:rFonts w:cs="Times New Roman"/>
          <w:szCs w:val="2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6662"/>
      </w:tblGrid>
      <w:tr w:rsidR="004E6FBE" w:rsidRPr="0079649D" w14:paraId="230AD8BF" w14:textId="77777777" w:rsidTr="00A44781">
        <w:trPr>
          <w:trHeight w:hRule="exact" w:val="293"/>
          <w:jc w:val="center"/>
        </w:trPr>
        <w:tc>
          <w:tcPr>
            <w:tcW w:w="2552" w:type="dxa"/>
            <w:shd w:val="clear" w:color="auto" w:fill="FFFFFF"/>
          </w:tcPr>
          <w:p w14:paraId="2389A3E7" w14:textId="77777777" w:rsidR="004E6FBE" w:rsidRPr="0079649D" w:rsidRDefault="004E6FBE" w:rsidP="00101BB4">
            <w:pPr>
              <w:shd w:val="clear" w:color="auto" w:fill="FFFFFF"/>
              <w:spacing w:after="0" w:line="240" w:lineRule="auto"/>
              <w:jc w:val="center"/>
              <w:rPr>
                <w:rFonts w:cs="Times New Roman"/>
                <w:sz w:val="24"/>
                <w:szCs w:val="24"/>
              </w:rPr>
            </w:pPr>
            <w:r w:rsidRPr="0079649D">
              <w:rPr>
                <w:rFonts w:eastAsia="Times New Roman" w:cs="Times New Roman"/>
                <w:sz w:val="24"/>
                <w:szCs w:val="24"/>
              </w:rPr>
              <w:t>Неисправности</w:t>
            </w:r>
          </w:p>
        </w:tc>
        <w:tc>
          <w:tcPr>
            <w:tcW w:w="6662" w:type="dxa"/>
            <w:shd w:val="clear" w:color="auto" w:fill="FFFFFF"/>
          </w:tcPr>
          <w:p w14:paraId="72618A7D" w14:textId="77777777" w:rsidR="004E6FBE" w:rsidRPr="0079649D" w:rsidRDefault="004E6FBE" w:rsidP="00101BB4">
            <w:pPr>
              <w:shd w:val="clear" w:color="auto" w:fill="FFFFFF"/>
              <w:spacing w:after="0" w:line="240" w:lineRule="auto"/>
              <w:jc w:val="center"/>
              <w:rPr>
                <w:rFonts w:cs="Times New Roman"/>
                <w:sz w:val="24"/>
                <w:szCs w:val="24"/>
              </w:rPr>
            </w:pPr>
            <w:r w:rsidRPr="0079649D">
              <w:rPr>
                <w:rFonts w:eastAsia="Times New Roman" w:cs="Times New Roman"/>
                <w:sz w:val="24"/>
                <w:szCs w:val="24"/>
              </w:rPr>
              <w:t>Возможные последствия</w:t>
            </w:r>
          </w:p>
        </w:tc>
      </w:tr>
      <w:tr w:rsidR="004E6FBE" w:rsidRPr="0079649D" w14:paraId="2D45180A" w14:textId="77777777" w:rsidTr="00A44781">
        <w:trPr>
          <w:trHeight w:val="20"/>
          <w:jc w:val="center"/>
        </w:trPr>
        <w:tc>
          <w:tcPr>
            <w:tcW w:w="2552" w:type="dxa"/>
            <w:shd w:val="clear" w:color="auto" w:fill="FFFFFF"/>
          </w:tcPr>
          <w:p w14:paraId="7229CA43" w14:textId="77777777" w:rsidR="004E6FBE" w:rsidRPr="0079649D" w:rsidRDefault="004E6FBE" w:rsidP="00101BB4">
            <w:pPr>
              <w:shd w:val="clear" w:color="auto" w:fill="FFFFFF"/>
              <w:spacing w:after="0" w:line="240" w:lineRule="auto"/>
              <w:ind w:right="33"/>
              <w:rPr>
                <w:rFonts w:eastAsia="Times New Roman" w:cs="Times New Roman"/>
                <w:spacing w:val="-2"/>
                <w:sz w:val="24"/>
                <w:szCs w:val="24"/>
              </w:rPr>
            </w:pPr>
            <w:r w:rsidRPr="0079649D">
              <w:rPr>
                <w:rFonts w:eastAsia="Times New Roman" w:cs="Times New Roman"/>
                <w:spacing w:val="-2"/>
                <w:sz w:val="24"/>
                <w:szCs w:val="24"/>
              </w:rPr>
              <w:t xml:space="preserve">Заполнение грязевиков </w:t>
            </w:r>
          </w:p>
          <w:p w14:paraId="484152FE" w14:textId="77777777" w:rsidR="004E6FBE" w:rsidRPr="0079649D" w:rsidRDefault="004E6FBE" w:rsidP="00101BB4">
            <w:pPr>
              <w:shd w:val="clear" w:color="auto" w:fill="FFFFFF"/>
              <w:spacing w:after="0" w:line="240" w:lineRule="auto"/>
              <w:ind w:right="33"/>
              <w:rPr>
                <w:rFonts w:cs="Times New Roman"/>
                <w:sz w:val="24"/>
                <w:szCs w:val="24"/>
              </w:rPr>
            </w:pPr>
            <w:r w:rsidRPr="0079649D">
              <w:rPr>
                <w:rFonts w:eastAsia="Times New Roman" w:cs="Times New Roman"/>
                <w:sz w:val="24"/>
                <w:szCs w:val="24"/>
              </w:rPr>
              <w:t>шламом</w:t>
            </w:r>
          </w:p>
        </w:tc>
        <w:tc>
          <w:tcPr>
            <w:tcW w:w="6662" w:type="dxa"/>
            <w:shd w:val="clear" w:color="auto" w:fill="FFFFFF"/>
          </w:tcPr>
          <w:p w14:paraId="0D19AE6C" w14:textId="77777777" w:rsidR="004E6FBE" w:rsidRPr="0079649D" w:rsidRDefault="004E6FBE" w:rsidP="00101BB4">
            <w:pPr>
              <w:shd w:val="clear" w:color="auto" w:fill="FFFFFF"/>
              <w:spacing w:after="0" w:line="240" w:lineRule="auto"/>
              <w:ind w:right="33"/>
              <w:jc w:val="both"/>
              <w:rPr>
                <w:rFonts w:cs="Times New Roman"/>
                <w:sz w:val="24"/>
                <w:szCs w:val="24"/>
              </w:rPr>
            </w:pPr>
            <w:r w:rsidRPr="0079649D">
              <w:rPr>
                <w:rFonts w:eastAsia="Times New Roman" w:cs="Times New Roman"/>
                <w:spacing w:val="-2"/>
                <w:sz w:val="24"/>
                <w:szCs w:val="24"/>
              </w:rPr>
              <w:t>Снижение перепада давлений и, как следствие, уменьше</w:t>
            </w:r>
            <w:r w:rsidRPr="0079649D">
              <w:rPr>
                <w:rFonts w:eastAsia="Times New Roman" w:cs="Times New Roman"/>
                <w:spacing w:val="-2"/>
                <w:sz w:val="24"/>
                <w:szCs w:val="24"/>
              </w:rPr>
              <w:softHyphen/>
            </w:r>
            <w:r w:rsidRPr="0079649D">
              <w:rPr>
                <w:rFonts w:eastAsia="Times New Roman" w:cs="Times New Roman"/>
                <w:sz w:val="24"/>
                <w:szCs w:val="24"/>
              </w:rPr>
              <w:t>ние циркуляции в системе отопления</w:t>
            </w:r>
          </w:p>
        </w:tc>
      </w:tr>
      <w:tr w:rsidR="004E6FBE" w:rsidRPr="0079649D" w14:paraId="7C281554" w14:textId="77777777" w:rsidTr="00A44781">
        <w:trPr>
          <w:trHeight w:val="20"/>
          <w:jc w:val="center"/>
        </w:trPr>
        <w:tc>
          <w:tcPr>
            <w:tcW w:w="2552" w:type="dxa"/>
            <w:shd w:val="clear" w:color="auto" w:fill="FFFFFF"/>
          </w:tcPr>
          <w:p w14:paraId="4EB7F0F4" w14:textId="77777777" w:rsidR="004E6FBE" w:rsidRPr="0079649D" w:rsidRDefault="004E6FBE" w:rsidP="00101BB4">
            <w:pPr>
              <w:shd w:val="clear" w:color="auto" w:fill="FFFFFF"/>
              <w:spacing w:after="0" w:line="240" w:lineRule="auto"/>
              <w:ind w:right="33"/>
              <w:rPr>
                <w:rFonts w:cs="Times New Roman"/>
                <w:sz w:val="24"/>
                <w:szCs w:val="24"/>
              </w:rPr>
            </w:pPr>
            <w:r w:rsidRPr="0079649D">
              <w:rPr>
                <w:rFonts w:eastAsia="Times New Roman" w:cs="Times New Roman"/>
                <w:spacing w:val="-2"/>
                <w:sz w:val="24"/>
                <w:szCs w:val="24"/>
              </w:rPr>
              <w:t xml:space="preserve">Нарушение теплоизоляции </w:t>
            </w:r>
            <w:r w:rsidRPr="0079649D">
              <w:rPr>
                <w:rFonts w:eastAsia="Times New Roman" w:cs="Times New Roman"/>
                <w:sz w:val="24"/>
                <w:szCs w:val="24"/>
              </w:rPr>
              <w:t>трубопроводов</w:t>
            </w:r>
          </w:p>
        </w:tc>
        <w:tc>
          <w:tcPr>
            <w:tcW w:w="6662" w:type="dxa"/>
            <w:shd w:val="clear" w:color="auto" w:fill="FFFFFF"/>
          </w:tcPr>
          <w:p w14:paraId="01A398C3" w14:textId="77777777" w:rsidR="004E6FBE" w:rsidRPr="0079649D" w:rsidRDefault="004E6FBE" w:rsidP="00101BB4">
            <w:pPr>
              <w:shd w:val="clear" w:color="auto" w:fill="FFFFFF"/>
              <w:spacing w:after="0" w:line="240" w:lineRule="auto"/>
              <w:ind w:right="33"/>
              <w:jc w:val="both"/>
              <w:rPr>
                <w:rFonts w:cs="Times New Roman"/>
                <w:sz w:val="24"/>
                <w:szCs w:val="24"/>
              </w:rPr>
            </w:pPr>
            <w:r w:rsidRPr="0079649D">
              <w:rPr>
                <w:rFonts w:eastAsia="Times New Roman" w:cs="Times New Roman"/>
                <w:spacing w:val="-2"/>
                <w:sz w:val="24"/>
                <w:szCs w:val="24"/>
              </w:rPr>
              <w:t>Увеличение теплопотерь, ускорение замерзания трубопро</w:t>
            </w:r>
            <w:r w:rsidRPr="0079649D">
              <w:rPr>
                <w:rFonts w:eastAsia="Times New Roman" w:cs="Times New Roman"/>
                <w:spacing w:val="-2"/>
                <w:sz w:val="24"/>
                <w:szCs w:val="24"/>
              </w:rPr>
              <w:softHyphen/>
            </w:r>
            <w:r w:rsidRPr="0079649D">
              <w:rPr>
                <w:rFonts w:eastAsia="Times New Roman" w:cs="Times New Roman"/>
                <w:sz w:val="24"/>
                <w:szCs w:val="24"/>
              </w:rPr>
              <w:t>водов при аварии</w:t>
            </w:r>
          </w:p>
        </w:tc>
      </w:tr>
      <w:tr w:rsidR="004E6FBE" w:rsidRPr="0079649D" w14:paraId="48343CB6" w14:textId="77777777" w:rsidTr="00A44781">
        <w:trPr>
          <w:trHeight w:val="20"/>
          <w:jc w:val="center"/>
        </w:trPr>
        <w:tc>
          <w:tcPr>
            <w:tcW w:w="2552" w:type="dxa"/>
            <w:shd w:val="clear" w:color="auto" w:fill="FFFFFF"/>
          </w:tcPr>
          <w:p w14:paraId="28C722F7" w14:textId="77777777" w:rsidR="004E6FBE" w:rsidRPr="0079649D" w:rsidRDefault="004E6FBE" w:rsidP="00101BB4">
            <w:pPr>
              <w:shd w:val="clear" w:color="auto" w:fill="FFFFFF"/>
              <w:spacing w:after="0" w:line="240" w:lineRule="auto"/>
              <w:ind w:right="33"/>
              <w:rPr>
                <w:rFonts w:cs="Times New Roman"/>
                <w:sz w:val="24"/>
                <w:szCs w:val="24"/>
              </w:rPr>
            </w:pPr>
            <w:r w:rsidRPr="0079649D">
              <w:rPr>
                <w:rFonts w:eastAsia="Times New Roman" w:cs="Times New Roman"/>
                <w:spacing w:val="-2"/>
                <w:sz w:val="24"/>
                <w:szCs w:val="24"/>
              </w:rPr>
              <w:t>Зарастание трубок теплооб</w:t>
            </w:r>
            <w:r w:rsidRPr="0079649D">
              <w:rPr>
                <w:rFonts w:eastAsia="Times New Roman" w:cs="Times New Roman"/>
                <w:sz w:val="24"/>
                <w:szCs w:val="24"/>
              </w:rPr>
              <w:t>менников</w:t>
            </w:r>
          </w:p>
        </w:tc>
        <w:tc>
          <w:tcPr>
            <w:tcW w:w="6662" w:type="dxa"/>
            <w:shd w:val="clear" w:color="auto" w:fill="FFFFFF"/>
          </w:tcPr>
          <w:p w14:paraId="7A952EE0" w14:textId="77777777" w:rsidR="004E6FBE" w:rsidRPr="0079649D" w:rsidRDefault="004E6FBE" w:rsidP="00101BB4">
            <w:pPr>
              <w:shd w:val="clear" w:color="auto" w:fill="FFFFFF"/>
              <w:spacing w:after="0" w:line="240" w:lineRule="auto"/>
              <w:ind w:right="33"/>
              <w:jc w:val="both"/>
              <w:rPr>
                <w:rFonts w:cs="Times New Roman"/>
                <w:sz w:val="24"/>
                <w:szCs w:val="24"/>
              </w:rPr>
            </w:pPr>
            <w:r w:rsidRPr="0079649D">
              <w:rPr>
                <w:rFonts w:eastAsia="Times New Roman" w:cs="Times New Roman"/>
                <w:spacing w:val="-2"/>
                <w:sz w:val="24"/>
                <w:szCs w:val="24"/>
              </w:rPr>
              <w:t>Снижение температуры воздуха в отапливаемых помеще</w:t>
            </w:r>
            <w:r w:rsidRPr="0079649D">
              <w:rPr>
                <w:rFonts w:eastAsia="Times New Roman" w:cs="Times New Roman"/>
                <w:spacing w:val="-2"/>
                <w:sz w:val="24"/>
                <w:szCs w:val="24"/>
              </w:rPr>
              <w:softHyphen/>
            </w:r>
            <w:r w:rsidRPr="0079649D">
              <w:rPr>
                <w:rFonts w:eastAsia="Times New Roman" w:cs="Times New Roman"/>
                <w:sz w:val="24"/>
                <w:szCs w:val="24"/>
              </w:rPr>
              <w:t>ниях, вертикальная разрегулировка</w:t>
            </w:r>
          </w:p>
        </w:tc>
      </w:tr>
      <w:tr w:rsidR="004E6FBE" w:rsidRPr="0079649D" w14:paraId="046DA7E0" w14:textId="77777777" w:rsidTr="00A44781">
        <w:trPr>
          <w:trHeight w:val="20"/>
          <w:jc w:val="center"/>
        </w:trPr>
        <w:tc>
          <w:tcPr>
            <w:tcW w:w="2552" w:type="dxa"/>
            <w:shd w:val="clear" w:color="auto" w:fill="FFFFFF"/>
          </w:tcPr>
          <w:p w14:paraId="1709FD58" w14:textId="77777777" w:rsidR="004E6FBE" w:rsidRPr="0079649D" w:rsidRDefault="004E6FBE" w:rsidP="00101BB4">
            <w:pPr>
              <w:shd w:val="clear" w:color="auto" w:fill="FFFFFF"/>
              <w:spacing w:after="0" w:line="240" w:lineRule="auto"/>
              <w:ind w:right="33"/>
              <w:rPr>
                <w:rFonts w:cs="Times New Roman"/>
                <w:sz w:val="24"/>
                <w:szCs w:val="24"/>
              </w:rPr>
            </w:pPr>
            <w:r w:rsidRPr="0079649D">
              <w:rPr>
                <w:rFonts w:eastAsia="Times New Roman" w:cs="Times New Roman"/>
                <w:spacing w:val="-2"/>
                <w:sz w:val="24"/>
                <w:szCs w:val="24"/>
              </w:rPr>
              <w:t>Отказы в работе циркуляци</w:t>
            </w:r>
            <w:r w:rsidRPr="0079649D">
              <w:rPr>
                <w:rFonts w:eastAsia="Times New Roman" w:cs="Times New Roman"/>
                <w:sz w:val="24"/>
                <w:szCs w:val="24"/>
              </w:rPr>
              <w:t>онных насосов</w:t>
            </w:r>
          </w:p>
        </w:tc>
        <w:tc>
          <w:tcPr>
            <w:tcW w:w="6662" w:type="dxa"/>
            <w:shd w:val="clear" w:color="auto" w:fill="FFFFFF"/>
          </w:tcPr>
          <w:p w14:paraId="7548C9AB" w14:textId="77777777" w:rsidR="004E6FBE" w:rsidRPr="0079649D" w:rsidRDefault="004E6FBE" w:rsidP="00101BB4">
            <w:pPr>
              <w:shd w:val="clear" w:color="auto" w:fill="FFFFFF"/>
              <w:spacing w:after="0" w:line="240" w:lineRule="auto"/>
              <w:ind w:right="33"/>
              <w:jc w:val="both"/>
              <w:rPr>
                <w:rFonts w:cs="Times New Roman"/>
                <w:sz w:val="24"/>
                <w:szCs w:val="24"/>
              </w:rPr>
            </w:pPr>
            <w:r w:rsidRPr="0079649D">
              <w:rPr>
                <w:rFonts w:eastAsia="Times New Roman" w:cs="Times New Roman"/>
                <w:spacing w:val="-2"/>
                <w:sz w:val="24"/>
                <w:szCs w:val="24"/>
              </w:rPr>
              <w:t xml:space="preserve">Прекращение циркуляции теплоносителя, возможность </w:t>
            </w:r>
            <w:r w:rsidRPr="0079649D">
              <w:rPr>
                <w:rFonts w:eastAsia="Times New Roman" w:cs="Times New Roman"/>
                <w:sz w:val="24"/>
                <w:szCs w:val="24"/>
              </w:rPr>
              <w:t>перемерзания трубопроводов системы отопления</w:t>
            </w:r>
          </w:p>
        </w:tc>
      </w:tr>
    </w:tbl>
    <w:p w14:paraId="7DCDEE80" w14:textId="77777777" w:rsidR="004E6FBE" w:rsidRPr="00F45FCB" w:rsidRDefault="004E6FBE" w:rsidP="00101BB4">
      <w:pPr>
        <w:pStyle w:val="a4"/>
        <w:spacing w:after="0" w:line="240" w:lineRule="auto"/>
        <w:ind w:left="0"/>
        <w:jc w:val="both"/>
        <w:rPr>
          <w:rFonts w:cs="Times New Roman"/>
          <w:szCs w:val="28"/>
        </w:rPr>
      </w:pPr>
    </w:p>
    <w:p w14:paraId="60439232" w14:textId="77777777" w:rsidR="003F7ED5" w:rsidRPr="00F45FCB" w:rsidRDefault="003F7ED5" w:rsidP="00DB3684">
      <w:pPr>
        <w:pStyle w:val="7"/>
        <w:spacing w:before="0" w:line="240" w:lineRule="auto"/>
        <w:ind w:firstLine="567"/>
        <w:jc w:val="both"/>
        <w:rPr>
          <w:rFonts w:ascii="Times New Roman" w:hAnsi="Times New Roman"/>
          <w:b/>
          <w:i w:val="0"/>
          <w:sz w:val="28"/>
          <w:szCs w:val="28"/>
          <w:lang w:val="ru-RU"/>
        </w:rPr>
      </w:pPr>
      <w:bookmarkStart w:id="153" w:name="_Toc168654714"/>
      <w:r w:rsidRPr="00F45FCB">
        <w:rPr>
          <w:rFonts w:ascii="Times New Roman" w:hAnsi="Times New Roman"/>
          <w:b/>
          <w:i w:val="0"/>
          <w:sz w:val="28"/>
          <w:szCs w:val="28"/>
          <w:lang w:val="ru-RU"/>
        </w:rPr>
        <w:t>в) описание существующих проблем развития систем теплоснабжения</w:t>
      </w:r>
      <w:bookmarkEnd w:id="153"/>
    </w:p>
    <w:p w14:paraId="1B4C5F02" w14:textId="77777777" w:rsidR="000E35AC" w:rsidRPr="00F45FCB" w:rsidRDefault="000E35AC" w:rsidP="00101BB4">
      <w:pPr>
        <w:pStyle w:val="a4"/>
        <w:spacing w:after="0" w:line="240" w:lineRule="auto"/>
        <w:ind w:left="0" w:firstLine="567"/>
        <w:jc w:val="both"/>
        <w:rPr>
          <w:rFonts w:cs="Times New Roman"/>
          <w:szCs w:val="28"/>
        </w:rPr>
      </w:pPr>
    </w:p>
    <w:p w14:paraId="5BE59735" w14:textId="77777777" w:rsidR="000E35AC" w:rsidRPr="00F45FCB" w:rsidRDefault="000E35AC" w:rsidP="00101BB4">
      <w:pPr>
        <w:pStyle w:val="a4"/>
        <w:spacing w:after="0" w:line="240" w:lineRule="auto"/>
        <w:ind w:left="0" w:firstLine="567"/>
        <w:jc w:val="both"/>
        <w:rPr>
          <w:rFonts w:cs="Times New Roman"/>
          <w:szCs w:val="28"/>
        </w:rPr>
      </w:pPr>
      <w:r w:rsidRPr="00F45FCB">
        <w:rPr>
          <w:rFonts w:cs="Times New Roman"/>
          <w:szCs w:val="28"/>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заменых трубопроводов на предварительно изолированные в заводских условиях.</w:t>
      </w:r>
    </w:p>
    <w:p w14:paraId="11E6B109" w14:textId="77777777" w:rsidR="000E35AC" w:rsidRPr="00F45FCB" w:rsidRDefault="000E35AC" w:rsidP="00101BB4">
      <w:pPr>
        <w:pStyle w:val="a4"/>
        <w:spacing w:after="0" w:line="240" w:lineRule="auto"/>
        <w:ind w:left="0" w:firstLine="567"/>
        <w:jc w:val="both"/>
        <w:rPr>
          <w:rFonts w:cs="Times New Roman"/>
          <w:szCs w:val="28"/>
        </w:rPr>
      </w:pPr>
      <w:r w:rsidRPr="00F45FCB">
        <w:rPr>
          <w:rFonts w:cs="Times New Roman"/>
          <w:szCs w:val="28"/>
        </w:rPr>
        <w:t xml:space="preserve">Система теплоснабжения муниципального образования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Pr="00F45FCB">
        <w:rPr>
          <w:rFonts w:cs="Times New Roman"/>
          <w:szCs w:val="28"/>
        </w:rPr>
        <w:t xml:space="preserve"> практически выполняет свои функции, как системы жизнеобеспечения, но не в полной мере отвечает соответствующим техническим требованиям.</w:t>
      </w:r>
    </w:p>
    <w:p w14:paraId="5A226582" w14:textId="77777777" w:rsidR="000E35AC" w:rsidRPr="00F45FCB" w:rsidRDefault="000E35AC" w:rsidP="00101BB4">
      <w:pPr>
        <w:pStyle w:val="a4"/>
        <w:spacing w:after="0" w:line="240" w:lineRule="auto"/>
        <w:ind w:left="0" w:firstLine="567"/>
        <w:jc w:val="both"/>
        <w:rPr>
          <w:rFonts w:cs="Times New Roman"/>
          <w:szCs w:val="28"/>
        </w:rPr>
      </w:pPr>
      <w:r w:rsidRPr="00F45FCB">
        <w:rPr>
          <w:rFonts w:cs="Times New Roman"/>
          <w:szCs w:val="28"/>
        </w:rPr>
        <w:t xml:space="preserve">Следует отметить, что для восстановление основных фондов системы теплоснабжения муниципального образования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Pr="00F45FCB">
        <w:rPr>
          <w:rFonts w:cs="Times New Roman"/>
          <w:szCs w:val="28"/>
        </w:rPr>
        <w:t xml:space="preserve"> необходимы прямые инвестиции государства для проведения реновации (восстановления) основных фондов системы теплоснабжения.</w:t>
      </w:r>
    </w:p>
    <w:p w14:paraId="749D11C0" w14:textId="77777777" w:rsidR="000E35AC" w:rsidRPr="00F45FCB" w:rsidRDefault="000E35AC" w:rsidP="00101BB4">
      <w:pPr>
        <w:pStyle w:val="a4"/>
        <w:spacing w:after="0" w:line="240" w:lineRule="auto"/>
        <w:ind w:left="0" w:firstLine="567"/>
        <w:jc w:val="both"/>
        <w:rPr>
          <w:rFonts w:cs="Times New Roman"/>
          <w:szCs w:val="28"/>
        </w:rPr>
      </w:pPr>
    </w:p>
    <w:p w14:paraId="48BEF7AC" w14:textId="77777777" w:rsidR="003F7ED5" w:rsidRPr="00F45FCB" w:rsidRDefault="003F7ED5" w:rsidP="00101BB4">
      <w:pPr>
        <w:pStyle w:val="7"/>
        <w:spacing w:before="0" w:line="240" w:lineRule="auto"/>
        <w:ind w:firstLine="567"/>
        <w:jc w:val="both"/>
        <w:rPr>
          <w:rFonts w:ascii="Times New Roman" w:hAnsi="Times New Roman"/>
          <w:b/>
          <w:i w:val="0"/>
          <w:sz w:val="28"/>
          <w:szCs w:val="28"/>
          <w:lang w:val="ru-RU"/>
        </w:rPr>
      </w:pPr>
      <w:bookmarkStart w:id="154" w:name="_Toc168654715"/>
      <w:r w:rsidRPr="00F45FCB">
        <w:rPr>
          <w:rFonts w:ascii="Times New Roman" w:hAnsi="Times New Roman"/>
          <w:b/>
          <w:i w:val="0"/>
          <w:sz w:val="28"/>
          <w:szCs w:val="28"/>
          <w:lang w:val="ru-RU"/>
        </w:rPr>
        <w:t>г) описание существующих проблем надежного и эффективного снабжения топливом действующих систем теплоснабжения</w:t>
      </w:r>
      <w:bookmarkEnd w:id="154"/>
    </w:p>
    <w:p w14:paraId="61306450" w14:textId="77777777" w:rsidR="003F7ED5" w:rsidRPr="00F45FCB" w:rsidRDefault="003F7ED5" w:rsidP="00101BB4">
      <w:pPr>
        <w:pStyle w:val="a4"/>
        <w:spacing w:after="0" w:line="240" w:lineRule="auto"/>
        <w:ind w:left="0" w:firstLine="426"/>
        <w:jc w:val="both"/>
        <w:rPr>
          <w:rFonts w:cs="Times New Roman"/>
          <w:szCs w:val="28"/>
        </w:rPr>
      </w:pPr>
      <w:r w:rsidRPr="00F45FCB">
        <w:rPr>
          <w:rFonts w:cs="Times New Roman"/>
          <w:szCs w:val="28"/>
        </w:rPr>
        <w:t>Проблемы в снабжени</w:t>
      </w:r>
      <w:r w:rsidR="00DD5263" w:rsidRPr="00F45FCB">
        <w:rPr>
          <w:rFonts w:cs="Times New Roman"/>
          <w:szCs w:val="28"/>
        </w:rPr>
        <w:t xml:space="preserve">и топливом </w:t>
      </w:r>
      <w:r w:rsidRPr="00F45FCB">
        <w:rPr>
          <w:rFonts w:cs="Times New Roman"/>
          <w:szCs w:val="28"/>
        </w:rPr>
        <w:t>действующих систем теплоснабжения отсутствуют.</w:t>
      </w:r>
    </w:p>
    <w:p w14:paraId="1885414F" w14:textId="77777777" w:rsidR="000E35AC" w:rsidRPr="00F45FCB" w:rsidRDefault="000E35AC" w:rsidP="00101BB4">
      <w:pPr>
        <w:pStyle w:val="a4"/>
        <w:spacing w:after="0" w:line="240" w:lineRule="auto"/>
        <w:ind w:left="0" w:firstLine="426"/>
        <w:jc w:val="both"/>
        <w:rPr>
          <w:rFonts w:cs="Times New Roman"/>
          <w:szCs w:val="28"/>
        </w:rPr>
      </w:pPr>
    </w:p>
    <w:p w14:paraId="4B272AEC" w14:textId="77777777" w:rsidR="000716AE" w:rsidRPr="00F45FCB" w:rsidRDefault="000716AE" w:rsidP="00101BB4">
      <w:pPr>
        <w:pStyle w:val="7"/>
        <w:spacing w:before="0" w:line="240" w:lineRule="auto"/>
        <w:ind w:firstLine="567"/>
        <w:jc w:val="both"/>
        <w:rPr>
          <w:rFonts w:ascii="Times New Roman" w:hAnsi="Times New Roman"/>
          <w:b/>
          <w:i w:val="0"/>
          <w:sz w:val="28"/>
          <w:szCs w:val="28"/>
          <w:lang w:val="ru-RU"/>
        </w:rPr>
      </w:pPr>
      <w:bookmarkStart w:id="155" w:name="_Toc168654716"/>
      <w:r w:rsidRPr="00F45FCB">
        <w:rPr>
          <w:rFonts w:ascii="Times New Roman" w:hAnsi="Times New Roman"/>
          <w:b/>
          <w:i w:val="0"/>
          <w:sz w:val="28"/>
          <w:szCs w:val="28"/>
          <w:lang w:val="ru-RU"/>
        </w:rPr>
        <w:lastRenderedPageBreak/>
        <w:t>д) анализ предписаний надзорных органов об устранении нарушений, влияющих на безопасность и надежность системы теплоснабжения</w:t>
      </w:r>
      <w:bookmarkEnd w:id="155"/>
    </w:p>
    <w:p w14:paraId="38A6748E" w14:textId="77777777" w:rsidR="00486EF9" w:rsidRPr="00F45FCB" w:rsidRDefault="00486EF9" w:rsidP="00101BB4">
      <w:pPr>
        <w:spacing w:after="0" w:line="240" w:lineRule="auto"/>
        <w:ind w:firstLine="567"/>
        <w:jc w:val="both"/>
        <w:rPr>
          <w:rFonts w:cs="Times New Roman"/>
          <w:szCs w:val="28"/>
        </w:rPr>
      </w:pPr>
      <w:r w:rsidRPr="00F45FCB">
        <w:rPr>
          <w:rFonts w:cs="Times New Roman"/>
          <w:szCs w:val="28"/>
        </w:rPr>
        <w:t>Предписаний надзорных органов об устранении нарушений, влияющих на безопасность и надежность системы теплоснабжения, не имеется.</w:t>
      </w:r>
    </w:p>
    <w:p w14:paraId="64D236BD" w14:textId="77777777" w:rsidR="00CF0DF6" w:rsidRPr="00F45FCB" w:rsidRDefault="00CF0DF6" w:rsidP="00101BB4">
      <w:pPr>
        <w:pStyle w:val="afffa"/>
        <w:rPr>
          <w:sz w:val="28"/>
          <w:szCs w:val="28"/>
        </w:rPr>
      </w:pPr>
    </w:p>
    <w:p w14:paraId="6F8AD19D" w14:textId="77777777" w:rsidR="00CF0DF6" w:rsidRPr="00F45FCB" w:rsidRDefault="00CF0DF6" w:rsidP="00101BB4">
      <w:pPr>
        <w:pStyle w:val="afffa"/>
        <w:rPr>
          <w:sz w:val="28"/>
          <w:szCs w:val="28"/>
        </w:rPr>
      </w:pPr>
    </w:p>
    <w:p w14:paraId="3B9875E3" w14:textId="77777777" w:rsidR="004E6FBE" w:rsidRPr="00F45FCB" w:rsidRDefault="004E6FBE" w:rsidP="00101BB4">
      <w:pPr>
        <w:spacing w:after="0" w:line="240" w:lineRule="auto"/>
        <w:jc w:val="center"/>
        <w:rPr>
          <w:rFonts w:cs="Times New Roman"/>
          <w:i/>
          <w:szCs w:val="28"/>
        </w:rPr>
      </w:pPr>
      <w:r w:rsidRPr="00F45FCB">
        <w:rPr>
          <w:rFonts w:cs="Times New Roman"/>
          <w:i/>
          <w:szCs w:val="28"/>
        </w:rPr>
        <w:t xml:space="preserve">Описание изменений технических и технологических проблем в системах теплоснабжения поселения, </w:t>
      </w:r>
      <w:r w:rsidR="00DB3684">
        <w:rPr>
          <w:rFonts w:cs="Times New Roman"/>
          <w:i/>
          <w:szCs w:val="28"/>
        </w:rPr>
        <w:t xml:space="preserve">муниципального округа, </w:t>
      </w:r>
      <w:r w:rsidRPr="00F45FCB">
        <w:rPr>
          <w:rFonts w:cs="Times New Roman"/>
          <w:i/>
          <w:szCs w:val="28"/>
        </w:rPr>
        <w:t>произошедших в период, предшествующий актуализации схемы теплоснабжения</w:t>
      </w:r>
    </w:p>
    <w:p w14:paraId="62EF570F" w14:textId="77777777" w:rsidR="00DB3684" w:rsidRDefault="00DB3684" w:rsidP="00101BB4">
      <w:pPr>
        <w:pStyle w:val="afff3"/>
        <w:spacing w:line="240" w:lineRule="auto"/>
        <w:rPr>
          <w:rFonts w:cs="Times New Roman"/>
          <w:sz w:val="28"/>
          <w:szCs w:val="28"/>
        </w:rPr>
      </w:pPr>
    </w:p>
    <w:p w14:paraId="12EBD33D" w14:textId="77777777" w:rsidR="004E6FBE" w:rsidRPr="00F45FCB" w:rsidRDefault="004E6FBE" w:rsidP="00101BB4">
      <w:pPr>
        <w:pStyle w:val="afff3"/>
        <w:spacing w:line="240" w:lineRule="auto"/>
        <w:rPr>
          <w:rFonts w:cs="Times New Roman"/>
          <w:sz w:val="28"/>
          <w:szCs w:val="28"/>
        </w:rPr>
      </w:pPr>
      <w:r w:rsidRPr="00F45FCB">
        <w:rPr>
          <w:rFonts w:cs="Times New Roman"/>
          <w:sz w:val="28"/>
          <w:szCs w:val="28"/>
        </w:rPr>
        <w:t>Информация актуализирована по данным 202</w:t>
      </w:r>
      <w:r w:rsidR="00A44781" w:rsidRPr="00F45FCB">
        <w:rPr>
          <w:rFonts w:cs="Times New Roman"/>
          <w:sz w:val="28"/>
          <w:szCs w:val="28"/>
        </w:rPr>
        <w:t>3</w:t>
      </w:r>
      <w:r w:rsidRPr="00F45FCB">
        <w:rPr>
          <w:rFonts w:cs="Times New Roman"/>
          <w:sz w:val="28"/>
          <w:szCs w:val="28"/>
        </w:rPr>
        <w:t xml:space="preserve"> года.</w:t>
      </w:r>
    </w:p>
    <w:p w14:paraId="7C137724" w14:textId="77777777" w:rsidR="00CF0DF6" w:rsidRPr="00F45FCB" w:rsidRDefault="00CF0DF6" w:rsidP="00101BB4">
      <w:pPr>
        <w:pStyle w:val="afffa"/>
        <w:rPr>
          <w:sz w:val="28"/>
          <w:szCs w:val="28"/>
        </w:rPr>
      </w:pPr>
    </w:p>
    <w:p w14:paraId="11CE91D3" w14:textId="77777777" w:rsidR="004E6FBE" w:rsidRPr="00F45FCB" w:rsidRDefault="004E6FBE" w:rsidP="00101BB4">
      <w:pPr>
        <w:pStyle w:val="afffa"/>
        <w:rPr>
          <w:sz w:val="28"/>
          <w:szCs w:val="28"/>
        </w:rPr>
      </w:pPr>
    </w:p>
    <w:p w14:paraId="3CBCF4F0" w14:textId="77777777" w:rsidR="004E6FBE" w:rsidRPr="00F45FCB" w:rsidRDefault="004E6FBE" w:rsidP="00101BB4">
      <w:pPr>
        <w:pStyle w:val="afffa"/>
        <w:rPr>
          <w:sz w:val="28"/>
          <w:szCs w:val="28"/>
        </w:rPr>
      </w:pPr>
    </w:p>
    <w:p w14:paraId="380D7840" w14:textId="77777777" w:rsidR="004E6FBE" w:rsidRPr="00F45FCB" w:rsidRDefault="004E6FBE" w:rsidP="00101BB4">
      <w:pPr>
        <w:pStyle w:val="afffa"/>
        <w:rPr>
          <w:sz w:val="28"/>
          <w:szCs w:val="28"/>
        </w:rPr>
      </w:pPr>
    </w:p>
    <w:p w14:paraId="77CAF9A7" w14:textId="77777777" w:rsidR="004E6FBE" w:rsidRPr="00F45FCB" w:rsidRDefault="004E6FBE" w:rsidP="00101BB4">
      <w:pPr>
        <w:pStyle w:val="afffa"/>
        <w:rPr>
          <w:sz w:val="28"/>
          <w:szCs w:val="28"/>
        </w:rPr>
      </w:pPr>
    </w:p>
    <w:p w14:paraId="40D863AB" w14:textId="77777777" w:rsidR="004E6FBE" w:rsidRPr="00F45FCB" w:rsidRDefault="004E6FBE" w:rsidP="00101BB4">
      <w:pPr>
        <w:pStyle w:val="afffa"/>
        <w:rPr>
          <w:sz w:val="28"/>
          <w:szCs w:val="28"/>
        </w:rPr>
      </w:pPr>
    </w:p>
    <w:p w14:paraId="48747575" w14:textId="77777777" w:rsidR="004E6FBE" w:rsidRPr="00F45FCB" w:rsidRDefault="004E6FBE" w:rsidP="00101BB4">
      <w:pPr>
        <w:pStyle w:val="afffa"/>
        <w:rPr>
          <w:sz w:val="28"/>
          <w:szCs w:val="28"/>
        </w:rPr>
      </w:pPr>
    </w:p>
    <w:p w14:paraId="36CAD748" w14:textId="77777777" w:rsidR="004E6FBE" w:rsidRPr="00F45FCB" w:rsidRDefault="004E6FBE" w:rsidP="00101BB4">
      <w:pPr>
        <w:pStyle w:val="afffa"/>
        <w:rPr>
          <w:sz w:val="28"/>
          <w:szCs w:val="28"/>
        </w:rPr>
      </w:pPr>
    </w:p>
    <w:p w14:paraId="1EB1AD77" w14:textId="77777777" w:rsidR="004E6FBE" w:rsidRPr="00F45FCB" w:rsidRDefault="004E6FBE" w:rsidP="00101BB4">
      <w:pPr>
        <w:pStyle w:val="afffa"/>
        <w:rPr>
          <w:sz w:val="28"/>
          <w:szCs w:val="28"/>
        </w:rPr>
      </w:pPr>
    </w:p>
    <w:p w14:paraId="21586C93" w14:textId="77777777" w:rsidR="004E6FBE" w:rsidRPr="00F45FCB" w:rsidRDefault="004E6FBE" w:rsidP="00101BB4">
      <w:pPr>
        <w:pStyle w:val="afffa"/>
        <w:rPr>
          <w:sz w:val="28"/>
          <w:szCs w:val="28"/>
        </w:rPr>
      </w:pPr>
    </w:p>
    <w:p w14:paraId="5849FBAC" w14:textId="77777777" w:rsidR="004E6FBE" w:rsidRPr="00F45FCB" w:rsidRDefault="004E6FBE" w:rsidP="00101BB4">
      <w:pPr>
        <w:pStyle w:val="afffa"/>
        <w:rPr>
          <w:sz w:val="28"/>
          <w:szCs w:val="28"/>
        </w:rPr>
      </w:pPr>
    </w:p>
    <w:p w14:paraId="2948DF23" w14:textId="77777777" w:rsidR="004E6FBE" w:rsidRPr="00F45FCB" w:rsidRDefault="004E6FBE" w:rsidP="00101BB4">
      <w:pPr>
        <w:pStyle w:val="afffa"/>
        <w:rPr>
          <w:sz w:val="28"/>
          <w:szCs w:val="28"/>
        </w:rPr>
      </w:pPr>
    </w:p>
    <w:p w14:paraId="6BA4F989" w14:textId="77777777" w:rsidR="004E6FBE" w:rsidRPr="00F45FCB" w:rsidRDefault="004E6FBE" w:rsidP="00101BB4">
      <w:pPr>
        <w:pStyle w:val="afffa"/>
        <w:rPr>
          <w:sz w:val="28"/>
          <w:szCs w:val="28"/>
        </w:rPr>
      </w:pPr>
    </w:p>
    <w:p w14:paraId="3305E2F9" w14:textId="77777777" w:rsidR="004E6FBE" w:rsidRPr="00F45FCB" w:rsidRDefault="004E6FBE" w:rsidP="00101BB4">
      <w:pPr>
        <w:pStyle w:val="afffa"/>
        <w:rPr>
          <w:sz w:val="28"/>
          <w:szCs w:val="28"/>
        </w:rPr>
      </w:pPr>
    </w:p>
    <w:p w14:paraId="03E13B02" w14:textId="77777777" w:rsidR="004E6FBE" w:rsidRPr="00F45FCB" w:rsidRDefault="004E6FBE" w:rsidP="00101BB4">
      <w:pPr>
        <w:pStyle w:val="afffa"/>
        <w:rPr>
          <w:sz w:val="28"/>
          <w:szCs w:val="28"/>
        </w:rPr>
      </w:pPr>
    </w:p>
    <w:p w14:paraId="72A17951" w14:textId="77777777" w:rsidR="004E6FBE" w:rsidRPr="00F45FCB" w:rsidRDefault="004E6FBE" w:rsidP="00101BB4">
      <w:pPr>
        <w:pStyle w:val="afffa"/>
        <w:rPr>
          <w:sz w:val="28"/>
          <w:szCs w:val="28"/>
        </w:rPr>
      </w:pPr>
    </w:p>
    <w:p w14:paraId="37B7FE1B" w14:textId="77777777" w:rsidR="004E6FBE" w:rsidRPr="00F45FCB" w:rsidRDefault="004E6FBE" w:rsidP="00101BB4">
      <w:pPr>
        <w:pStyle w:val="afffa"/>
        <w:rPr>
          <w:sz w:val="28"/>
          <w:szCs w:val="28"/>
        </w:rPr>
      </w:pPr>
    </w:p>
    <w:p w14:paraId="289C1805" w14:textId="77777777" w:rsidR="000E35AC" w:rsidRPr="00F45FCB" w:rsidRDefault="000E35AC" w:rsidP="00101BB4">
      <w:pPr>
        <w:pStyle w:val="afffa"/>
        <w:rPr>
          <w:sz w:val="28"/>
          <w:szCs w:val="28"/>
        </w:rPr>
      </w:pPr>
    </w:p>
    <w:p w14:paraId="075232DD" w14:textId="77777777" w:rsidR="000E35AC" w:rsidRPr="00F45FCB" w:rsidRDefault="000E35AC" w:rsidP="00101BB4">
      <w:pPr>
        <w:pStyle w:val="afffa"/>
        <w:rPr>
          <w:sz w:val="28"/>
          <w:szCs w:val="28"/>
        </w:rPr>
      </w:pPr>
    </w:p>
    <w:p w14:paraId="777600DA" w14:textId="77777777" w:rsidR="000E35AC" w:rsidRPr="00F45FCB" w:rsidRDefault="000E35AC" w:rsidP="00101BB4">
      <w:pPr>
        <w:pStyle w:val="afffa"/>
        <w:rPr>
          <w:sz w:val="28"/>
          <w:szCs w:val="28"/>
        </w:rPr>
      </w:pPr>
    </w:p>
    <w:p w14:paraId="050BB0B9" w14:textId="77777777" w:rsidR="000E35AC" w:rsidRPr="00F45FCB" w:rsidRDefault="000E35AC" w:rsidP="00101BB4">
      <w:pPr>
        <w:pStyle w:val="afffa"/>
        <w:rPr>
          <w:sz w:val="28"/>
          <w:szCs w:val="28"/>
        </w:rPr>
      </w:pPr>
    </w:p>
    <w:p w14:paraId="2C8750B2" w14:textId="77777777" w:rsidR="000E35AC" w:rsidRPr="00F45FCB" w:rsidRDefault="000E35AC" w:rsidP="00101BB4">
      <w:pPr>
        <w:pStyle w:val="afffa"/>
        <w:rPr>
          <w:sz w:val="28"/>
          <w:szCs w:val="28"/>
        </w:rPr>
      </w:pPr>
    </w:p>
    <w:p w14:paraId="5E2F8BF0" w14:textId="77777777" w:rsidR="000E35AC" w:rsidRPr="00F45FCB" w:rsidRDefault="000E35AC" w:rsidP="00101BB4">
      <w:pPr>
        <w:pStyle w:val="afffa"/>
        <w:rPr>
          <w:sz w:val="28"/>
          <w:szCs w:val="28"/>
        </w:rPr>
      </w:pPr>
    </w:p>
    <w:p w14:paraId="611856C5" w14:textId="77777777" w:rsidR="000E35AC" w:rsidRPr="00F45FCB" w:rsidRDefault="000E35AC" w:rsidP="00101BB4">
      <w:pPr>
        <w:pStyle w:val="afffa"/>
        <w:rPr>
          <w:sz w:val="28"/>
          <w:szCs w:val="28"/>
        </w:rPr>
      </w:pPr>
    </w:p>
    <w:p w14:paraId="7DC5A292" w14:textId="77777777" w:rsidR="000E35AC" w:rsidRPr="00F45FCB" w:rsidRDefault="000E35AC" w:rsidP="00101BB4">
      <w:pPr>
        <w:pStyle w:val="afffa"/>
        <w:rPr>
          <w:sz w:val="28"/>
          <w:szCs w:val="28"/>
        </w:rPr>
      </w:pPr>
    </w:p>
    <w:p w14:paraId="21FAC788" w14:textId="77777777" w:rsidR="000E35AC" w:rsidRDefault="000E35AC" w:rsidP="00101BB4">
      <w:pPr>
        <w:pStyle w:val="afffa"/>
        <w:rPr>
          <w:sz w:val="28"/>
          <w:szCs w:val="28"/>
        </w:rPr>
      </w:pPr>
    </w:p>
    <w:p w14:paraId="2CC57610" w14:textId="77777777" w:rsidR="0079649D" w:rsidRDefault="0079649D" w:rsidP="00101BB4">
      <w:pPr>
        <w:pStyle w:val="afffa"/>
        <w:rPr>
          <w:sz w:val="28"/>
          <w:szCs w:val="28"/>
        </w:rPr>
      </w:pPr>
    </w:p>
    <w:p w14:paraId="2E4F0C7F" w14:textId="77777777" w:rsidR="0079649D" w:rsidRDefault="0079649D" w:rsidP="00101BB4">
      <w:pPr>
        <w:pStyle w:val="afffa"/>
        <w:rPr>
          <w:sz w:val="28"/>
          <w:szCs w:val="28"/>
        </w:rPr>
      </w:pPr>
    </w:p>
    <w:p w14:paraId="299F1EF5" w14:textId="77777777" w:rsidR="0079649D" w:rsidRDefault="0079649D" w:rsidP="00101BB4">
      <w:pPr>
        <w:pStyle w:val="afffa"/>
        <w:rPr>
          <w:sz w:val="28"/>
          <w:szCs w:val="28"/>
        </w:rPr>
      </w:pPr>
    </w:p>
    <w:p w14:paraId="58736708" w14:textId="77777777" w:rsidR="0079649D" w:rsidRDefault="0079649D" w:rsidP="00101BB4">
      <w:pPr>
        <w:pStyle w:val="afffa"/>
        <w:rPr>
          <w:sz w:val="28"/>
          <w:szCs w:val="28"/>
        </w:rPr>
      </w:pPr>
    </w:p>
    <w:p w14:paraId="5E44896D" w14:textId="77777777" w:rsidR="0079649D" w:rsidRDefault="0079649D" w:rsidP="00101BB4">
      <w:pPr>
        <w:pStyle w:val="afffa"/>
        <w:rPr>
          <w:sz w:val="28"/>
          <w:szCs w:val="28"/>
        </w:rPr>
      </w:pPr>
    </w:p>
    <w:p w14:paraId="51FF5238" w14:textId="77777777" w:rsidR="000B3F1F" w:rsidRPr="00F45FCB" w:rsidRDefault="000B3F1F" w:rsidP="00101BB4">
      <w:pPr>
        <w:pStyle w:val="afffa"/>
        <w:rPr>
          <w:sz w:val="28"/>
          <w:szCs w:val="28"/>
        </w:rPr>
      </w:pPr>
    </w:p>
    <w:p w14:paraId="06590D8B" w14:textId="77777777" w:rsidR="000E35AC" w:rsidRPr="00F45FCB" w:rsidRDefault="000E35AC" w:rsidP="00101BB4">
      <w:pPr>
        <w:pStyle w:val="afffa"/>
        <w:rPr>
          <w:sz w:val="28"/>
          <w:szCs w:val="28"/>
        </w:rPr>
      </w:pPr>
    </w:p>
    <w:p w14:paraId="2169330A" w14:textId="77777777" w:rsidR="006A5CF9" w:rsidRPr="0079649D" w:rsidRDefault="006A5CF9" w:rsidP="00101BB4">
      <w:pPr>
        <w:pStyle w:val="1"/>
        <w:ind w:left="0" w:right="-2" w:firstLine="567"/>
        <w:jc w:val="both"/>
        <w:rPr>
          <w:sz w:val="28"/>
          <w:szCs w:val="28"/>
          <w:lang w:val="ru-RU"/>
        </w:rPr>
      </w:pPr>
      <w:bookmarkStart w:id="156" w:name="_Toc168654717"/>
      <w:r w:rsidRPr="00F45FCB">
        <w:rPr>
          <w:sz w:val="28"/>
          <w:szCs w:val="28"/>
          <w:lang w:val="ru-RU"/>
        </w:rPr>
        <w:lastRenderedPageBreak/>
        <w:t xml:space="preserve">ГЛАВА 2. </w:t>
      </w:r>
      <w:r w:rsidR="008C204D" w:rsidRPr="0079649D">
        <w:rPr>
          <w:sz w:val="28"/>
          <w:szCs w:val="28"/>
          <w:lang w:val="ru-RU"/>
        </w:rPr>
        <w:t xml:space="preserve">СУЩЕСТВУЮЩЕЕ И </w:t>
      </w:r>
      <w:r w:rsidRPr="0079649D">
        <w:rPr>
          <w:sz w:val="28"/>
          <w:szCs w:val="28"/>
          <w:lang w:val="ru-RU"/>
        </w:rPr>
        <w:t>ПЕРСПЕКТИВНОЕ ПОТРЕБЛЕНИЕ ТЕПЛОВОЙ ЭНЕРГИИ НА ЦЕЛИ ТЕПЛОСНАБЖЕНИЯ</w:t>
      </w:r>
      <w:bookmarkEnd w:id="156"/>
    </w:p>
    <w:p w14:paraId="5BD7BA2F" w14:textId="77777777" w:rsidR="006A5CF9" w:rsidRPr="00F45FCB" w:rsidRDefault="006A5CF9" w:rsidP="00101BB4">
      <w:pPr>
        <w:pStyle w:val="7"/>
        <w:spacing w:before="0" w:line="240" w:lineRule="auto"/>
        <w:ind w:firstLine="567"/>
        <w:jc w:val="both"/>
        <w:rPr>
          <w:rFonts w:ascii="Times New Roman" w:hAnsi="Times New Roman"/>
          <w:b/>
          <w:i w:val="0"/>
          <w:sz w:val="28"/>
          <w:szCs w:val="28"/>
          <w:lang w:val="ru-RU"/>
        </w:rPr>
      </w:pPr>
      <w:bookmarkStart w:id="157" w:name="_Toc168654718"/>
      <w:r w:rsidRPr="0079649D">
        <w:rPr>
          <w:rFonts w:ascii="Times New Roman" w:hAnsi="Times New Roman"/>
          <w:b/>
          <w:i w:val="0"/>
          <w:sz w:val="28"/>
          <w:szCs w:val="28"/>
          <w:lang w:val="ru-RU"/>
        </w:rPr>
        <w:t>а) данные базового уровня потребления тепла на цели теплоснабжения</w:t>
      </w:r>
      <w:bookmarkEnd w:id="157"/>
    </w:p>
    <w:p w14:paraId="7E0E75B6" w14:textId="77777777" w:rsidR="00944B8A" w:rsidRPr="00F45FCB" w:rsidRDefault="00944B8A" w:rsidP="00101BB4">
      <w:pPr>
        <w:suppressAutoHyphens/>
        <w:spacing w:after="0" w:line="240" w:lineRule="auto"/>
        <w:ind w:firstLine="567"/>
        <w:jc w:val="both"/>
        <w:rPr>
          <w:rFonts w:eastAsia="Calibri" w:cs="Times New Roman"/>
          <w:szCs w:val="28"/>
        </w:rPr>
      </w:pPr>
      <w:r w:rsidRPr="00F45FCB">
        <w:rPr>
          <w:rFonts w:eastAsia="Calibri" w:cs="Times New Roman"/>
          <w:szCs w:val="28"/>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связи с этим обеспечение качественным жильем населения </w:t>
      </w:r>
      <w:r w:rsidR="00473C25">
        <w:rPr>
          <w:rFonts w:eastAsia="Calibri" w:cs="Times New Roman"/>
          <w:szCs w:val="28"/>
        </w:rPr>
        <w:t>с</w:t>
      </w:r>
      <w:r w:rsidR="002823C7">
        <w:rPr>
          <w:rFonts w:eastAsia="Calibri" w:cs="Times New Roman"/>
          <w:szCs w:val="28"/>
        </w:rPr>
        <w:t>ельского поселения «</w:t>
      </w:r>
      <w:r w:rsidR="00ED7CA0">
        <w:rPr>
          <w:rFonts w:eastAsia="Calibri" w:cs="Times New Roman"/>
          <w:szCs w:val="28"/>
        </w:rPr>
        <w:t>Село Новослободск</w:t>
      </w:r>
      <w:r w:rsidR="002823C7">
        <w:rPr>
          <w:rFonts w:eastAsia="Calibri" w:cs="Times New Roman"/>
          <w:szCs w:val="28"/>
        </w:rPr>
        <w:t>»</w:t>
      </w:r>
      <w:r w:rsidR="00473C25">
        <w:rPr>
          <w:rFonts w:eastAsia="Calibri" w:cs="Times New Roman"/>
          <w:szCs w:val="28"/>
        </w:rPr>
        <w:t xml:space="preserve"> </w:t>
      </w:r>
      <w:r w:rsidRPr="00F45FCB">
        <w:rPr>
          <w:rFonts w:eastAsia="Calibri" w:cs="Times New Roman"/>
          <w:szCs w:val="28"/>
        </w:rPr>
        <w:t>является одной из важнейших социальных задач, стоящих перед администрацией.</w:t>
      </w:r>
    </w:p>
    <w:p w14:paraId="0BC6C2C1" w14:textId="77777777" w:rsidR="00944B8A" w:rsidRPr="00F45FCB" w:rsidRDefault="00944B8A" w:rsidP="00101BB4">
      <w:pPr>
        <w:pStyle w:val="a4"/>
        <w:spacing w:after="0" w:line="240" w:lineRule="auto"/>
        <w:ind w:left="0" w:firstLine="567"/>
        <w:jc w:val="both"/>
        <w:rPr>
          <w:rFonts w:eastAsia="Calibri" w:cs="Times New Roman"/>
          <w:szCs w:val="28"/>
        </w:rPr>
      </w:pPr>
      <w:r w:rsidRPr="00F45FCB">
        <w:rPr>
          <w:rFonts w:eastAsia="Calibri" w:cs="Times New Roman"/>
          <w:szCs w:val="28"/>
        </w:rPr>
        <w:t xml:space="preserve">Предполагаемое новое жилищное строительство полностью размещается в нынешних границах </w:t>
      </w:r>
      <w:r w:rsidRPr="00F45FCB">
        <w:rPr>
          <w:rFonts w:cs="Times New Roman"/>
          <w:szCs w:val="28"/>
        </w:rPr>
        <w:t>города</w:t>
      </w:r>
      <w:r w:rsidRPr="00F45FCB">
        <w:rPr>
          <w:rFonts w:eastAsia="Calibri" w:cs="Times New Roman"/>
          <w:szCs w:val="28"/>
        </w:rPr>
        <w:t>.</w:t>
      </w:r>
    </w:p>
    <w:p w14:paraId="632A0E7F" w14:textId="77777777" w:rsidR="00944B8A" w:rsidRPr="00F45FCB" w:rsidRDefault="00944B8A" w:rsidP="00101BB4">
      <w:pPr>
        <w:suppressAutoHyphens/>
        <w:spacing w:after="0" w:line="240" w:lineRule="auto"/>
        <w:ind w:firstLine="567"/>
        <w:jc w:val="both"/>
        <w:rPr>
          <w:rFonts w:eastAsia="Calibri" w:cs="Times New Roman"/>
          <w:szCs w:val="28"/>
        </w:rPr>
      </w:pPr>
      <w:r w:rsidRPr="00F45FCB">
        <w:rPr>
          <w:rFonts w:eastAsia="Calibri" w:cs="Times New Roman"/>
          <w:szCs w:val="28"/>
        </w:rPr>
        <w:t>Жилая застройка представлена многоквартирными малоэтажными и средне этажными домами, а также индивидуальными жилыми домами.</w:t>
      </w:r>
    </w:p>
    <w:p w14:paraId="5F7B1AAA" w14:textId="77777777" w:rsidR="00944B8A" w:rsidRPr="00F45FCB" w:rsidRDefault="00944B8A" w:rsidP="00101BB4">
      <w:pPr>
        <w:suppressAutoHyphens/>
        <w:spacing w:after="0" w:line="240" w:lineRule="auto"/>
        <w:ind w:firstLine="567"/>
        <w:jc w:val="both"/>
        <w:rPr>
          <w:rFonts w:cs="Times New Roman"/>
          <w:iCs/>
          <w:szCs w:val="28"/>
        </w:rPr>
      </w:pPr>
      <w:r w:rsidRPr="00F45FCB">
        <w:rPr>
          <w:rFonts w:cs="Times New Roman"/>
          <w:szCs w:val="28"/>
        </w:rPr>
        <w:t xml:space="preserve">В Генеральном плане </w:t>
      </w:r>
      <w:r w:rsidR="00473C25">
        <w:rPr>
          <w:rFonts w:cs="Times New Roman"/>
          <w:szCs w:val="28"/>
        </w:rPr>
        <w:t>с</w:t>
      </w:r>
      <w:r w:rsidR="002823C7">
        <w:rPr>
          <w:rFonts w:cs="Times New Roman"/>
          <w:szCs w:val="28"/>
        </w:rPr>
        <w:t>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 xml:space="preserve">предполагается </w:t>
      </w:r>
      <w:r w:rsidRPr="00F45FCB">
        <w:rPr>
          <w:rFonts w:eastAsia="Calibri" w:cs="Times New Roman"/>
          <w:szCs w:val="28"/>
        </w:rPr>
        <w:t>создание условий для развития массового жилищного строительства, в том числе малоэтажного</w:t>
      </w:r>
      <w:r w:rsidR="00B920EE" w:rsidRPr="00F45FCB">
        <w:rPr>
          <w:rFonts w:cs="Times New Roman"/>
          <w:szCs w:val="28"/>
        </w:rPr>
        <w:t xml:space="preserve"> и </w:t>
      </w:r>
      <w:r w:rsidRPr="00F45FCB">
        <w:rPr>
          <w:rFonts w:cs="Times New Roman"/>
          <w:szCs w:val="28"/>
        </w:rPr>
        <w:t xml:space="preserve">индивидуальной жилой застройки. </w:t>
      </w:r>
      <w:r w:rsidRPr="00F45FCB">
        <w:rPr>
          <w:rFonts w:cs="Times New Roman"/>
          <w:iCs/>
          <w:szCs w:val="28"/>
        </w:rPr>
        <w:t>Реализация проектных мероприятий не изменит структуру жилого фонда поселения.</w:t>
      </w:r>
    </w:p>
    <w:p w14:paraId="10BAE79E" w14:textId="77777777" w:rsidR="00473C25" w:rsidRDefault="00944B8A" w:rsidP="00101BB4">
      <w:pPr>
        <w:spacing w:after="0" w:line="240" w:lineRule="auto"/>
        <w:ind w:firstLine="567"/>
        <w:jc w:val="both"/>
        <w:rPr>
          <w:rFonts w:cs="Times New Roman"/>
          <w:szCs w:val="28"/>
        </w:rPr>
      </w:pPr>
      <w:r w:rsidRPr="00F45FCB">
        <w:rPr>
          <w:rFonts w:cs="Times New Roman"/>
          <w:szCs w:val="28"/>
        </w:rPr>
        <w:t xml:space="preserve">Исходя из того, что основной прирост строительных фондов будет составлять малоэтажные дома и индивидуальная застройка, с учетом последних тенденций в градостроительстве, то теплоснабжение нового строительства будет осуществляться от автономных источников тепловой энергии (автономных индивидуальных котельных). </w:t>
      </w:r>
      <w:r w:rsidR="00125B6D" w:rsidRPr="00F45FCB">
        <w:rPr>
          <w:rFonts w:cs="Times New Roman"/>
          <w:szCs w:val="28"/>
        </w:rPr>
        <w:tab/>
      </w:r>
      <w:r w:rsidR="00125B6D" w:rsidRPr="00F45FCB">
        <w:rPr>
          <w:rFonts w:cs="Times New Roman"/>
          <w:szCs w:val="28"/>
        </w:rPr>
        <w:tab/>
      </w:r>
    </w:p>
    <w:p w14:paraId="6D54558A" w14:textId="77777777" w:rsidR="00125B6D" w:rsidRPr="00F45FCB" w:rsidRDefault="00125B6D" w:rsidP="00101BB4">
      <w:pPr>
        <w:spacing w:after="0" w:line="240" w:lineRule="auto"/>
        <w:ind w:firstLine="567"/>
        <w:jc w:val="both"/>
        <w:rPr>
          <w:rFonts w:cs="Times New Roman"/>
          <w:szCs w:val="28"/>
        </w:rPr>
      </w:pPr>
      <w:r w:rsidRPr="00F45FCB">
        <w:rPr>
          <w:rFonts w:cs="Times New Roman"/>
          <w:szCs w:val="28"/>
        </w:rPr>
        <w:t xml:space="preserve">Таблица 2.1. Потребление тепловой энергии в расчетных элементах территориального деления (жилые образования) при расчетных температурах наружного воздуха муниципального образования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00477264" w:rsidRPr="00F45FCB">
        <w:rPr>
          <w:rFonts w:cs="Times New Roman"/>
          <w:szCs w:val="28"/>
        </w:rPr>
        <w:t>.</w:t>
      </w:r>
    </w:p>
    <w:p w14:paraId="5762715D" w14:textId="77777777" w:rsidR="00276DB5" w:rsidRPr="00F45FCB" w:rsidRDefault="00276DB5" w:rsidP="00101BB4">
      <w:pPr>
        <w:spacing w:after="0" w:line="240" w:lineRule="auto"/>
        <w:ind w:firstLine="720"/>
        <w:jc w:val="both"/>
        <w:rPr>
          <w:rFonts w:cs="Times New Roman"/>
          <w:szCs w:val="28"/>
        </w:rPr>
      </w:pPr>
    </w:p>
    <w:p w14:paraId="76A3DBB7" w14:textId="77777777" w:rsidR="00944B8A" w:rsidRPr="00F45FCB" w:rsidRDefault="00944B8A" w:rsidP="00101BB4">
      <w:pPr>
        <w:spacing w:after="0" w:line="240" w:lineRule="auto"/>
        <w:ind w:firstLine="720"/>
        <w:jc w:val="both"/>
        <w:rPr>
          <w:rFonts w:cs="Times New Roman"/>
          <w:szCs w:val="28"/>
        </w:rPr>
      </w:pPr>
      <w:r w:rsidRPr="00F45FCB">
        <w:rPr>
          <w:rFonts w:cs="Times New Roman"/>
          <w:szCs w:val="28"/>
        </w:rPr>
        <w:t>Величины расчетных тепловых нагрузок потребителей представлены в таблице 2.1.</w:t>
      </w:r>
    </w:p>
    <w:p w14:paraId="07310102" w14:textId="77777777" w:rsidR="00276DB5" w:rsidRPr="00F45FCB" w:rsidRDefault="00276DB5" w:rsidP="00101BB4">
      <w:pPr>
        <w:spacing w:after="0" w:line="240" w:lineRule="auto"/>
        <w:ind w:firstLine="567"/>
        <w:jc w:val="both"/>
        <w:rPr>
          <w:rFonts w:eastAsia="Times New Roman" w:cs="Times New Roman"/>
          <w:bCs/>
          <w:color w:val="00000A"/>
          <w:szCs w:val="28"/>
          <w:lang w:eastAsia="ru-RU"/>
        </w:rPr>
      </w:pPr>
    </w:p>
    <w:p w14:paraId="7E005136"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6D387A41"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2AB6F059"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472F4CFD"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7CA96AC3"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0A71A76A"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453048A0"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685F0806"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20C3CF95"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12FF5535"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68749011"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5AC7D6C2" w14:textId="77777777" w:rsidR="009D4286" w:rsidRDefault="009D4286" w:rsidP="00101BB4">
      <w:pPr>
        <w:spacing w:after="0" w:line="240" w:lineRule="auto"/>
        <w:ind w:firstLine="567"/>
        <w:jc w:val="both"/>
        <w:rPr>
          <w:rFonts w:eastAsia="Times New Roman" w:cs="Times New Roman"/>
          <w:bCs/>
          <w:color w:val="00000A"/>
          <w:szCs w:val="28"/>
          <w:lang w:eastAsia="ru-RU"/>
        </w:rPr>
      </w:pPr>
    </w:p>
    <w:p w14:paraId="3F86B09C" w14:textId="77777777" w:rsidR="00944B8A" w:rsidRDefault="00944B8A" w:rsidP="00101BB4">
      <w:pPr>
        <w:spacing w:after="0" w:line="240" w:lineRule="auto"/>
        <w:ind w:firstLine="567"/>
        <w:jc w:val="both"/>
        <w:rPr>
          <w:rFonts w:cs="Times New Roman"/>
          <w:szCs w:val="28"/>
        </w:rPr>
      </w:pPr>
      <w:r w:rsidRPr="00F45FCB">
        <w:rPr>
          <w:rFonts w:eastAsia="Times New Roman" w:cs="Times New Roman"/>
          <w:bCs/>
          <w:color w:val="00000A"/>
          <w:szCs w:val="28"/>
          <w:lang w:eastAsia="ru-RU"/>
        </w:rPr>
        <w:lastRenderedPageBreak/>
        <w:t xml:space="preserve">Таблица 2.1 </w:t>
      </w:r>
      <w:r w:rsidRPr="00F45FCB">
        <w:rPr>
          <w:rFonts w:cs="Times New Roman"/>
          <w:szCs w:val="28"/>
        </w:rPr>
        <w:t>– Расчетные тепловые нагрузки</w:t>
      </w:r>
      <w:r w:rsidR="00477264" w:rsidRPr="00F45FCB">
        <w:rPr>
          <w:rFonts w:cs="Times New Roman"/>
          <w:szCs w:val="28"/>
        </w:rPr>
        <w:t>.</w:t>
      </w:r>
    </w:p>
    <w:tbl>
      <w:tblPr>
        <w:tblW w:w="1071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03"/>
        <w:gridCol w:w="791"/>
        <w:gridCol w:w="756"/>
        <w:gridCol w:w="803"/>
        <w:gridCol w:w="980"/>
        <w:gridCol w:w="980"/>
        <w:gridCol w:w="980"/>
        <w:gridCol w:w="980"/>
        <w:gridCol w:w="980"/>
        <w:gridCol w:w="986"/>
        <w:gridCol w:w="8"/>
      </w:tblGrid>
      <w:tr w:rsidR="00E10A76" w:rsidRPr="00E10A76" w14:paraId="37388F95" w14:textId="77777777" w:rsidTr="00E10A76">
        <w:trPr>
          <w:gridAfter w:val="1"/>
          <w:wAfter w:w="8" w:type="dxa"/>
          <w:trHeight w:val="768"/>
        </w:trPr>
        <w:tc>
          <w:tcPr>
            <w:tcW w:w="567" w:type="dxa"/>
            <w:vMerge w:val="restart"/>
            <w:shd w:val="clear" w:color="auto" w:fill="auto"/>
            <w:vAlign w:val="center"/>
            <w:hideMark/>
          </w:tcPr>
          <w:p w14:paraId="2D322C3C"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 п/п</w:t>
            </w:r>
          </w:p>
        </w:tc>
        <w:tc>
          <w:tcPr>
            <w:tcW w:w="1903" w:type="dxa"/>
            <w:vMerge w:val="restart"/>
            <w:shd w:val="clear" w:color="auto" w:fill="auto"/>
            <w:vAlign w:val="center"/>
            <w:hideMark/>
          </w:tcPr>
          <w:p w14:paraId="78D7D249"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Наименование теплоисточника</w:t>
            </w:r>
          </w:p>
        </w:tc>
        <w:tc>
          <w:tcPr>
            <w:tcW w:w="791" w:type="dxa"/>
            <w:vMerge w:val="restart"/>
            <w:shd w:val="clear" w:color="auto" w:fill="auto"/>
            <w:textDirection w:val="btLr"/>
            <w:vAlign w:val="center"/>
            <w:hideMark/>
          </w:tcPr>
          <w:p w14:paraId="0AAB2838"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Установленная мощность, Гкал/ч</w:t>
            </w:r>
          </w:p>
        </w:tc>
        <w:tc>
          <w:tcPr>
            <w:tcW w:w="756" w:type="dxa"/>
            <w:vMerge w:val="restart"/>
            <w:shd w:val="clear" w:color="auto" w:fill="auto"/>
            <w:textDirection w:val="btLr"/>
            <w:vAlign w:val="center"/>
            <w:hideMark/>
          </w:tcPr>
          <w:p w14:paraId="63329CD2"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Располагаемая мощность, Гкал/ч</w:t>
            </w:r>
          </w:p>
        </w:tc>
        <w:tc>
          <w:tcPr>
            <w:tcW w:w="803" w:type="dxa"/>
            <w:vMerge w:val="restart"/>
            <w:shd w:val="clear" w:color="auto" w:fill="auto"/>
            <w:textDirection w:val="btLr"/>
            <w:vAlign w:val="center"/>
            <w:hideMark/>
          </w:tcPr>
          <w:p w14:paraId="27B71223"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Собственные нужды, Гкал/ч</w:t>
            </w:r>
          </w:p>
        </w:tc>
        <w:tc>
          <w:tcPr>
            <w:tcW w:w="980" w:type="dxa"/>
            <w:vMerge w:val="restart"/>
            <w:shd w:val="clear" w:color="auto" w:fill="auto"/>
            <w:textDirection w:val="btLr"/>
            <w:vAlign w:val="center"/>
            <w:hideMark/>
          </w:tcPr>
          <w:p w14:paraId="353F8722"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Тепловая мощность нетто, Гкал/ч</w:t>
            </w:r>
          </w:p>
        </w:tc>
        <w:tc>
          <w:tcPr>
            <w:tcW w:w="980" w:type="dxa"/>
            <w:vMerge w:val="restart"/>
            <w:shd w:val="clear" w:color="auto" w:fill="auto"/>
            <w:textDirection w:val="btLr"/>
            <w:vAlign w:val="center"/>
            <w:hideMark/>
          </w:tcPr>
          <w:p w14:paraId="612FE297"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Подключенная нагрузка, Гкал/ч</w:t>
            </w:r>
          </w:p>
        </w:tc>
        <w:tc>
          <w:tcPr>
            <w:tcW w:w="980" w:type="dxa"/>
            <w:vMerge w:val="restart"/>
            <w:shd w:val="clear" w:color="auto" w:fill="auto"/>
            <w:textDirection w:val="btLr"/>
            <w:vAlign w:val="center"/>
            <w:hideMark/>
          </w:tcPr>
          <w:p w14:paraId="0514A063"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Резерв (дефицит) мощности, Гкал/ч</w:t>
            </w:r>
          </w:p>
        </w:tc>
        <w:tc>
          <w:tcPr>
            <w:tcW w:w="980" w:type="dxa"/>
            <w:vMerge w:val="restart"/>
            <w:shd w:val="clear" w:color="auto" w:fill="auto"/>
            <w:textDirection w:val="btLr"/>
            <w:vAlign w:val="center"/>
            <w:hideMark/>
          </w:tcPr>
          <w:p w14:paraId="0359AE2A"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Загрузка котельной, % от располагаемой мощности</w:t>
            </w:r>
          </w:p>
        </w:tc>
        <w:tc>
          <w:tcPr>
            <w:tcW w:w="980" w:type="dxa"/>
            <w:vMerge w:val="restart"/>
            <w:shd w:val="clear" w:color="auto" w:fill="auto"/>
            <w:textDirection w:val="btLr"/>
            <w:vAlign w:val="center"/>
            <w:hideMark/>
          </w:tcPr>
          <w:p w14:paraId="227B3D94"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Потери тепловой энергии при ее передаче, Гкал/ч</w:t>
            </w:r>
          </w:p>
        </w:tc>
        <w:tc>
          <w:tcPr>
            <w:tcW w:w="986" w:type="dxa"/>
            <w:vMerge w:val="restart"/>
            <w:shd w:val="clear" w:color="auto" w:fill="auto"/>
            <w:textDirection w:val="btLr"/>
            <w:vAlign w:val="center"/>
            <w:hideMark/>
          </w:tcPr>
          <w:p w14:paraId="6CF612B5"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Потери тепловой энергии при ее передаче, % от отпущенной тепловой мощности</w:t>
            </w:r>
          </w:p>
        </w:tc>
      </w:tr>
      <w:tr w:rsidR="00E10A76" w:rsidRPr="00E10A76" w14:paraId="4A9540E1" w14:textId="77777777" w:rsidTr="00E10A76">
        <w:trPr>
          <w:gridAfter w:val="1"/>
          <w:wAfter w:w="8" w:type="dxa"/>
          <w:trHeight w:val="1839"/>
        </w:trPr>
        <w:tc>
          <w:tcPr>
            <w:tcW w:w="567" w:type="dxa"/>
            <w:vMerge/>
            <w:shd w:val="clear" w:color="auto" w:fill="auto"/>
            <w:vAlign w:val="center"/>
            <w:hideMark/>
          </w:tcPr>
          <w:p w14:paraId="0FE91B47" w14:textId="77777777" w:rsidR="00E10A76" w:rsidRPr="00E10A76" w:rsidRDefault="00E10A76" w:rsidP="00E10A76">
            <w:pPr>
              <w:spacing w:after="0" w:line="240" w:lineRule="auto"/>
              <w:rPr>
                <w:rFonts w:eastAsia="Times New Roman" w:cs="Times New Roman"/>
                <w:sz w:val="24"/>
                <w:szCs w:val="24"/>
                <w:lang w:eastAsia="ru-RU"/>
              </w:rPr>
            </w:pPr>
          </w:p>
        </w:tc>
        <w:tc>
          <w:tcPr>
            <w:tcW w:w="1903" w:type="dxa"/>
            <w:vMerge/>
            <w:shd w:val="clear" w:color="auto" w:fill="auto"/>
            <w:vAlign w:val="center"/>
            <w:hideMark/>
          </w:tcPr>
          <w:p w14:paraId="7CC82597" w14:textId="77777777" w:rsidR="00E10A76" w:rsidRPr="00E10A76" w:rsidRDefault="00E10A76" w:rsidP="00E10A76">
            <w:pPr>
              <w:spacing w:after="0" w:line="240" w:lineRule="auto"/>
              <w:rPr>
                <w:rFonts w:eastAsia="Times New Roman" w:cs="Times New Roman"/>
                <w:sz w:val="24"/>
                <w:szCs w:val="24"/>
                <w:lang w:eastAsia="ru-RU"/>
              </w:rPr>
            </w:pPr>
          </w:p>
        </w:tc>
        <w:tc>
          <w:tcPr>
            <w:tcW w:w="791" w:type="dxa"/>
            <w:vMerge/>
            <w:shd w:val="clear" w:color="auto" w:fill="auto"/>
            <w:vAlign w:val="center"/>
            <w:hideMark/>
          </w:tcPr>
          <w:p w14:paraId="255717E7" w14:textId="77777777" w:rsidR="00E10A76" w:rsidRPr="00E10A76" w:rsidRDefault="00E10A76" w:rsidP="00E10A76">
            <w:pPr>
              <w:spacing w:after="0" w:line="240" w:lineRule="auto"/>
              <w:rPr>
                <w:rFonts w:eastAsia="Times New Roman" w:cs="Times New Roman"/>
                <w:sz w:val="24"/>
                <w:szCs w:val="24"/>
                <w:lang w:eastAsia="ru-RU"/>
              </w:rPr>
            </w:pPr>
          </w:p>
        </w:tc>
        <w:tc>
          <w:tcPr>
            <w:tcW w:w="756" w:type="dxa"/>
            <w:vMerge/>
            <w:shd w:val="clear" w:color="auto" w:fill="auto"/>
            <w:vAlign w:val="center"/>
            <w:hideMark/>
          </w:tcPr>
          <w:p w14:paraId="193CD11C" w14:textId="77777777" w:rsidR="00E10A76" w:rsidRPr="00E10A76" w:rsidRDefault="00E10A76" w:rsidP="00E10A76">
            <w:pPr>
              <w:spacing w:after="0" w:line="240" w:lineRule="auto"/>
              <w:rPr>
                <w:rFonts w:eastAsia="Times New Roman" w:cs="Times New Roman"/>
                <w:sz w:val="24"/>
                <w:szCs w:val="24"/>
                <w:lang w:eastAsia="ru-RU"/>
              </w:rPr>
            </w:pPr>
          </w:p>
        </w:tc>
        <w:tc>
          <w:tcPr>
            <w:tcW w:w="803" w:type="dxa"/>
            <w:vMerge/>
            <w:shd w:val="clear" w:color="auto" w:fill="auto"/>
            <w:vAlign w:val="center"/>
            <w:hideMark/>
          </w:tcPr>
          <w:p w14:paraId="4D2EF0FE" w14:textId="77777777" w:rsidR="00E10A76" w:rsidRPr="00E10A76" w:rsidRDefault="00E10A76" w:rsidP="00E10A76">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1CE0279A" w14:textId="77777777" w:rsidR="00E10A76" w:rsidRPr="00E10A76" w:rsidRDefault="00E10A76" w:rsidP="00E10A76">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5E5C04ED" w14:textId="77777777" w:rsidR="00E10A76" w:rsidRPr="00E10A76" w:rsidRDefault="00E10A76" w:rsidP="00E10A76">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0B35EAF7" w14:textId="77777777" w:rsidR="00E10A76" w:rsidRPr="00E10A76" w:rsidRDefault="00E10A76" w:rsidP="00E10A76">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2E83CAAA" w14:textId="77777777" w:rsidR="00E10A76" w:rsidRPr="00E10A76" w:rsidRDefault="00E10A76" w:rsidP="00E10A76">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1102B9CC" w14:textId="77777777" w:rsidR="00E10A76" w:rsidRPr="00E10A76" w:rsidRDefault="00E10A76" w:rsidP="00E10A76">
            <w:pPr>
              <w:spacing w:after="0" w:line="240" w:lineRule="auto"/>
              <w:rPr>
                <w:rFonts w:eastAsia="Times New Roman" w:cs="Times New Roman"/>
                <w:sz w:val="24"/>
                <w:szCs w:val="24"/>
                <w:lang w:eastAsia="ru-RU"/>
              </w:rPr>
            </w:pPr>
          </w:p>
        </w:tc>
        <w:tc>
          <w:tcPr>
            <w:tcW w:w="986" w:type="dxa"/>
            <w:vMerge/>
            <w:shd w:val="clear" w:color="auto" w:fill="auto"/>
            <w:vAlign w:val="center"/>
            <w:hideMark/>
          </w:tcPr>
          <w:p w14:paraId="309E7903" w14:textId="77777777" w:rsidR="00E10A76" w:rsidRPr="00E10A76" w:rsidRDefault="00E10A76" w:rsidP="00E10A76">
            <w:pPr>
              <w:spacing w:after="0" w:line="240" w:lineRule="auto"/>
              <w:rPr>
                <w:rFonts w:eastAsia="Times New Roman" w:cs="Times New Roman"/>
                <w:sz w:val="24"/>
                <w:szCs w:val="24"/>
                <w:lang w:eastAsia="ru-RU"/>
              </w:rPr>
            </w:pPr>
          </w:p>
        </w:tc>
      </w:tr>
      <w:tr w:rsidR="00E10A76" w:rsidRPr="00E10A76" w14:paraId="1ED4CAD6" w14:textId="77777777" w:rsidTr="00E10A76">
        <w:trPr>
          <w:gridAfter w:val="1"/>
          <w:wAfter w:w="8" w:type="dxa"/>
          <w:trHeight w:val="310"/>
        </w:trPr>
        <w:tc>
          <w:tcPr>
            <w:tcW w:w="567" w:type="dxa"/>
            <w:shd w:val="clear" w:color="auto" w:fill="auto"/>
            <w:noWrap/>
            <w:vAlign w:val="center"/>
            <w:hideMark/>
          </w:tcPr>
          <w:p w14:paraId="5AE6DAF1"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1</w:t>
            </w:r>
          </w:p>
        </w:tc>
        <w:tc>
          <w:tcPr>
            <w:tcW w:w="1903" w:type="dxa"/>
            <w:shd w:val="clear" w:color="auto" w:fill="auto"/>
            <w:vAlign w:val="center"/>
            <w:hideMark/>
          </w:tcPr>
          <w:p w14:paraId="656A3C45" w14:textId="77777777" w:rsidR="00E10A76" w:rsidRPr="00E10A76" w:rsidRDefault="00E10A76" w:rsidP="00E10A76">
            <w:pPr>
              <w:spacing w:after="0" w:line="240" w:lineRule="auto"/>
              <w:rPr>
                <w:rFonts w:eastAsia="Times New Roman" w:cs="Times New Roman"/>
                <w:sz w:val="24"/>
                <w:szCs w:val="24"/>
                <w:lang w:eastAsia="ru-RU"/>
              </w:rPr>
            </w:pPr>
            <w:r w:rsidRPr="00E10A76">
              <w:rPr>
                <w:rFonts w:eastAsia="Times New Roman" w:cs="Times New Roman"/>
                <w:sz w:val="24"/>
                <w:szCs w:val="24"/>
                <w:lang w:eastAsia="ru-RU"/>
              </w:rPr>
              <w:t>Котельная с.Новослободск, д.18а</w:t>
            </w:r>
          </w:p>
        </w:tc>
        <w:tc>
          <w:tcPr>
            <w:tcW w:w="791" w:type="dxa"/>
            <w:shd w:val="clear" w:color="auto" w:fill="auto"/>
            <w:noWrap/>
            <w:vAlign w:val="center"/>
            <w:hideMark/>
          </w:tcPr>
          <w:p w14:paraId="37971269"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756" w:type="dxa"/>
            <w:shd w:val="clear" w:color="auto" w:fill="auto"/>
            <w:noWrap/>
            <w:vAlign w:val="center"/>
            <w:hideMark/>
          </w:tcPr>
          <w:p w14:paraId="39AA1CD6"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803" w:type="dxa"/>
            <w:shd w:val="clear" w:color="auto" w:fill="auto"/>
            <w:noWrap/>
            <w:vAlign w:val="center"/>
            <w:hideMark/>
          </w:tcPr>
          <w:p w14:paraId="4E211DA6"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0,088</w:t>
            </w:r>
          </w:p>
        </w:tc>
        <w:tc>
          <w:tcPr>
            <w:tcW w:w="980" w:type="dxa"/>
            <w:shd w:val="clear" w:color="auto" w:fill="auto"/>
            <w:noWrap/>
            <w:vAlign w:val="center"/>
            <w:hideMark/>
          </w:tcPr>
          <w:p w14:paraId="677B5653"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3,312</w:t>
            </w:r>
          </w:p>
        </w:tc>
        <w:tc>
          <w:tcPr>
            <w:tcW w:w="980" w:type="dxa"/>
            <w:shd w:val="clear" w:color="auto" w:fill="auto"/>
            <w:noWrap/>
            <w:vAlign w:val="center"/>
            <w:hideMark/>
          </w:tcPr>
          <w:p w14:paraId="01AB9303"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3,178</w:t>
            </w:r>
          </w:p>
        </w:tc>
        <w:tc>
          <w:tcPr>
            <w:tcW w:w="980" w:type="dxa"/>
            <w:shd w:val="clear" w:color="auto" w:fill="auto"/>
            <w:noWrap/>
            <w:vAlign w:val="center"/>
            <w:hideMark/>
          </w:tcPr>
          <w:p w14:paraId="2E3379F0"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0,134</w:t>
            </w:r>
          </w:p>
        </w:tc>
        <w:tc>
          <w:tcPr>
            <w:tcW w:w="980" w:type="dxa"/>
            <w:shd w:val="clear" w:color="auto" w:fill="auto"/>
            <w:noWrap/>
            <w:vAlign w:val="center"/>
            <w:hideMark/>
          </w:tcPr>
          <w:p w14:paraId="07D9A73D"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97,41%</w:t>
            </w:r>
          </w:p>
        </w:tc>
        <w:tc>
          <w:tcPr>
            <w:tcW w:w="980" w:type="dxa"/>
            <w:shd w:val="clear" w:color="auto" w:fill="auto"/>
            <w:noWrap/>
            <w:vAlign w:val="center"/>
            <w:hideMark/>
          </w:tcPr>
          <w:p w14:paraId="43F1785F"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0,147</w:t>
            </w:r>
          </w:p>
        </w:tc>
        <w:tc>
          <w:tcPr>
            <w:tcW w:w="986" w:type="dxa"/>
            <w:shd w:val="clear" w:color="auto" w:fill="auto"/>
            <w:noWrap/>
            <w:vAlign w:val="center"/>
            <w:hideMark/>
          </w:tcPr>
          <w:p w14:paraId="21A3AA9B"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4,44%</w:t>
            </w:r>
          </w:p>
        </w:tc>
      </w:tr>
      <w:tr w:rsidR="00E10A76" w:rsidRPr="00E10A76" w14:paraId="25DC4939" w14:textId="77777777" w:rsidTr="00E10A76">
        <w:trPr>
          <w:trHeight w:val="360"/>
        </w:trPr>
        <w:tc>
          <w:tcPr>
            <w:tcW w:w="10714" w:type="dxa"/>
            <w:gridSpan w:val="12"/>
            <w:shd w:val="clear" w:color="auto" w:fill="auto"/>
            <w:vAlign w:val="center"/>
            <w:hideMark/>
          </w:tcPr>
          <w:p w14:paraId="64763501"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2025 год</w:t>
            </w:r>
          </w:p>
        </w:tc>
      </w:tr>
      <w:tr w:rsidR="00E10A76" w:rsidRPr="00E10A76" w14:paraId="1E588324" w14:textId="77777777" w:rsidTr="00E10A76">
        <w:trPr>
          <w:gridAfter w:val="1"/>
          <w:wAfter w:w="8" w:type="dxa"/>
          <w:trHeight w:val="310"/>
        </w:trPr>
        <w:tc>
          <w:tcPr>
            <w:tcW w:w="567" w:type="dxa"/>
            <w:shd w:val="clear" w:color="auto" w:fill="auto"/>
            <w:noWrap/>
            <w:vAlign w:val="center"/>
            <w:hideMark/>
          </w:tcPr>
          <w:p w14:paraId="0EF1CBBA"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1</w:t>
            </w:r>
          </w:p>
        </w:tc>
        <w:tc>
          <w:tcPr>
            <w:tcW w:w="1903" w:type="dxa"/>
            <w:shd w:val="clear" w:color="auto" w:fill="auto"/>
            <w:vAlign w:val="center"/>
            <w:hideMark/>
          </w:tcPr>
          <w:p w14:paraId="6D216500" w14:textId="77777777" w:rsidR="00E10A76" w:rsidRPr="00E10A76" w:rsidRDefault="00E10A76" w:rsidP="00E10A76">
            <w:pPr>
              <w:spacing w:after="0" w:line="240" w:lineRule="auto"/>
              <w:rPr>
                <w:rFonts w:eastAsia="Times New Roman" w:cs="Times New Roman"/>
                <w:sz w:val="24"/>
                <w:szCs w:val="24"/>
                <w:lang w:eastAsia="ru-RU"/>
              </w:rPr>
            </w:pPr>
            <w:r w:rsidRPr="00E10A76">
              <w:rPr>
                <w:rFonts w:eastAsia="Times New Roman" w:cs="Times New Roman"/>
                <w:sz w:val="24"/>
                <w:szCs w:val="24"/>
                <w:lang w:eastAsia="ru-RU"/>
              </w:rPr>
              <w:t>Котельная с.Новослободск, д.18а</w:t>
            </w:r>
          </w:p>
        </w:tc>
        <w:tc>
          <w:tcPr>
            <w:tcW w:w="791" w:type="dxa"/>
            <w:shd w:val="clear" w:color="auto" w:fill="auto"/>
            <w:vAlign w:val="center"/>
            <w:hideMark/>
          </w:tcPr>
          <w:p w14:paraId="352CA750"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756" w:type="dxa"/>
            <w:shd w:val="clear" w:color="auto" w:fill="auto"/>
            <w:vAlign w:val="center"/>
            <w:hideMark/>
          </w:tcPr>
          <w:p w14:paraId="0D1B7AB6"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803" w:type="dxa"/>
            <w:shd w:val="clear" w:color="auto" w:fill="auto"/>
            <w:vAlign w:val="center"/>
            <w:hideMark/>
          </w:tcPr>
          <w:p w14:paraId="723F5901"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0,088</w:t>
            </w:r>
          </w:p>
        </w:tc>
        <w:tc>
          <w:tcPr>
            <w:tcW w:w="980" w:type="dxa"/>
            <w:shd w:val="clear" w:color="auto" w:fill="auto"/>
            <w:vAlign w:val="center"/>
            <w:hideMark/>
          </w:tcPr>
          <w:p w14:paraId="034660BF"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3,312</w:t>
            </w:r>
          </w:p>
        </w:tc>
        <w:tc>
          <w:tcPr>
            <w:tcW w:w="980" w:type="dxa"/>
            <w:shd w:val="clear" w:color="auto" w:fill="auto"/>
            <w:vAlign w:val="center"/>
            <w:hideMark/>
          </w:tcPr>
          <w:p w14:paraId="3DFA29B9"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3,178</w:t>
            </w:r>
          </w:p>
        </w:tc>
        <w:tc>
          <w:tcPr>
            <w:tcW w:w="980" w:type="dxa"/>
            <w:shd w:val="clear" w:color="auto" w:fill="auto"/>
            <w:vAlign w:val="center"/>
            <w:hideMark/>
          </w:tcPr>
          <w:p w14:paraId="411F69BD"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0,134</w:t>
            </w:r>
          </w:p>
        </w:tc>
        <w:tc>
          <w:tcPr>
            <w:tcW w:w="980" w:type="dxa"/>
            <w:shd w:val="clear" w:color="auto" w:fill="auto"/>
            <w:vAlign w:val="center"/>
            <w:hideMark/>
          </w:tcPr>
          <w:p w14:paraId="6D2845BC"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97,41%</w:t>
            </w:r>
          </w:p>
        </w:tc>
        <w:tc>
          <w:tcPr>
            <w:tcW w:w="980" w:type="dxa"/>
            <w:shd w:val="clear" w:color="auto" w:fill="auto"/>
            <w:vAlign w:val="center"/>
            <w:hideMark/>
          </w:tcPr>
          <w:p w14:paraId="3D08217A"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0,147</w:t>
            </w:r>
          </w:p>
        </w:tc>
        <w:tc>
          <w:tcPr>
            <w:tcW w:w="986" w:type="dxa"/>
            <w:shd w:val="clear" w:color="auto" w:fill="auto"/>
            <w:vAlign w:val="center"/>
            <w:hideMark/>
          </w:tcPr>
          <w:p w14:paraId="7BF9199C"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4,44%</w:t>
            </w:r>
          </w:p>
        </w:tc>
      </w:tr>
      <w:tr w:rsidR="00E10A76" w:rsidRPr="00E10A76" w14:paraId="091EB066" w14:textId="77777777" w:rsidTr="00E10A76">
        <w:trPr>
          <w:trHeight w:val="360"/>
        </w:trPr>
        <w:tc>
          <w:tcPr>
            <w:tcW w:w="10714" w:type="dxa"/>
            <w:gridSpan w:val="12"/>
            <w:shd w:val="clear" w:color="auto" w:fill="auto"/>
            <w:vAlign w:val="center"/>
            <w:hideMark/>
          </w:tcPr>
          <w:p w14:paraId="44ABAD28"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2039 год</w:t>
            </w:r>
          </w:p>
        </w:tc>
      </w:tr>
      <w:tr w:rsidR="00E10A76" w:rsidRPr="00E10A76" w14:paraId="01C4B406" w14:textId="77777777" w:rsidTr="00E10A76">
        <w:trPr>
          <w:gridAfter w:val="1"/>
          <w:wAfter w:w="8" w:type="dxa"/>
          <w:trHeight w:val="360"/>
        </w:trPr>
        <w:tc>
          <w:tcPr>
            <w:tcW w:w="567" w:type="dxa"/>
            <w:shd w:val="clear" w:color="auto" w:fill="auto"/>
            <w:noWrap/>
            <w:vAlign w:val="center"/>
            <w:hideMark/>
          </w:tcPr>
          <w:p w14:paraId="7961FCDD"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1</w:t>
            </w:r>
          </w:p>
        </w:tc>
        <w:tc>
          <w:tcPr>
            <w:tcW w:w="1903" w:type="dxa"/>
            <w:shd w:val="clear" w:color="auto" w:fill="auto"/>
            <w:vAlign w:val="center"/>
            <w:hideMark/>
          </w:tcPr>
          <w:p w14:paraId="3F2E92E3" w14:textId="77777777" w:rsidR="00E10A76" w:rsidRPr="00E10A76" w:rsidRDefault="00E10A76" w:rsidP="00E10A76">
            <w:pPr>
              <w:spacing w:after="0" w:line="240" w:lineRule="auto"/>
              <w:rPr>
                <w:rFonts w:eastAsia="Times New Roman" w:cs="Times New Roman"/>
                <w:sz w:val="24"/>
                <w:szCs w:val="24"/>
                <w:lang w:eastAsia="ru-RU"/>
              </w:rPr>
            </w:pPr>
            <w:r w:rsidRPr="00E10A76">
              <w:rPr>
                <w:rFonts w:eastAsia="Times New Roman" w:cs="Times New Roman"/>
                <w:sz w:val="24"/>
                <w:szCs w:val="24"/>
                <w:lang w:eastAsia="ru-RU"/>
              </w:rPr>
              <w:t>Котельная с.Новослободск, д.18а</w:t>
            </w:r>
          </w:p>
        </w:tc>
        <w:tc>
          <w:tcPr>
            <w:tcW w:w="791" w:type="dxa"/>
            <w:shd w:val="clear" w:color="auto" w:fill="auto"/>
            <w:vAlign w:val="center"/>
            <w:hideMark/>
          </w:tcPr>
          <w:p w14:paraId="78C5D7D1"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756" w:type="dxa"/>
            <w:shd w:val="clear" w:color="auto" w:fill="auto"/>
            <w:vAlign w:val="center"/>
            <w:hideMark/>
          </w:tcPr>
          <w:p w14:paraId="58F56675"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803" w:type="dxa"/>
            <w:shd w:val="clear" w:color="auto" w:fill="auto"/>
            <w:vAlign w:val="center"/>
            <w:hideMark/>
          </w:tcPr>
          <w:p w14:paraId="59688852"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0,088</w:t>
            </w:r>
          </w:p>
        </w:tc>
        <w:tc>
          <w:tcPr>
            <w:tcW w:w="980" w:type="dxa"/>
            <w:shd w:val="clear" w:color="auto" w:fill="auto"/>
            <w:vAlign w:val="center"/>
            <w:hideMark/>
          </w:tcPr>
          <w:p w14:paraId="1A428842"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3,312</w:t>
            </w:r>
          </w:p>
        </w:tc>
        <w:tc>
          <w:tcPr>
            <w:tcW w:w="980" w:type="dxa"/>
            <w:shd w:val="clear" w:color="auto" w:fill="auto"/>
            <w:vAlign w:val="center"/>
            <w:hideMark/>
          </w:tcPr>
          <w:p w14:paraId="057216FC"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3,178</w:t>
            </w:r>
          </w:p>
        </w:tc>
        <w:tc>
          <w:tcPr>
            <w:tcW w:w="980" w:type="dxa"/>
            <w:shd w:val="clear" w:color="auto" w:fill="auto"/>
            <w:vAlign w:val="center"/>
            <w:hideMark/>
          </w:tcPr>
          <w:p w14:paraId="04E86E35"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0,134</w:t>
            </w:r>
          </w:p>
        </w:tc>
        <w:tc>
          <w:tcPr>
            <w:tcW w:w="980" w:type="dxa"/>
            <w:shd w:val="clear" w:color="auto" w:fill="auto"/>
            <w:vAlign w:val="center"/>
            <w:hideMark/>
          </w:tcPr>
          <w:p w14:paraId="63D8A49E"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97,41%</w:t>
            </w:r>
          </w:p>
        </w:tc>
        <w:tc>
          <w:tcPr>
            <w:tcW w:w="980" w:type="dxa"/>
            <w:shd w:val="clear" w:color="auto" w:fill="auto"/>
            <w:vAlign w:val="center"/>
            <w:hideMark/>
          </w:tcPr>
          <w:p w14:paraId="0930388A"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0,147</w:t>
            </w:r>
          </w:p>
        </w:tc>
        <w:tc>
          <w:tcPr>
            <w:tcW w:w="986" w:type="dxa"/>
            <w:shd w:val="clear" w:color="auto" w:fill="auto"/>
            <w:vAlign w:val="center"/>
            <w:hideMark/>
          </w:tcPr>
          <w:p w14:paraId="19F5B245"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4,44%</w:t>
            </w:r>
          </w:p>
        </w:tc>
      </w:tr>
    </w:tbl>
    <w:p w14:paraId="723AEB12" w14:textId="77777777" w:rsidR="009D4286" w:rsidRPr="00F45FCB" w:rsidRDefault="009D4286" w:rsidP="00101BB4">
      <w:pPr>
        <w:spacing w:after="0" w:line="240" w:lineRule="auto"/>
        <w:ind w:firstLine="567"/>
        <w:jc w:val="both"/>
        <w:rPr>
          <w:rFonts w:cs="Times New Roman"/>
          <w:szCs w:val="28"/>
        </w:rPr>
      </w:pPr>
    </w:p>
    <w:p w14:paraId="595907C7" w14:textId="77777777" w:rsidR="00944B8A" w:rsidRPr="00F45FCB" w:rsidRDefault="00944B8A" w:rsidP="00101BB4">
      <w:pPr>
        <w:spacing w:after="0" w:line="240" w:lineRule="auto"/>
        <w:ind w:firstLine="567"/>
        <w:jc w:val="both"/>
        <w:rPr>
          <w:rFonts w:cs="Times New Roman"/>
          <w:szCs w:val="28"/>
        </w:rPr>
      </w:pPr>
    </w:p>
    <w:p w14:paraId="478C3FF9" w14:textId="77777777" w:rsidR="00767B9F" w:rsidRPr="00F45FCB" w:rsidRDefault="00767B9F" w:rsidP="00101BB4">
      <w:pPr>
        <w:pStyle w:val="7"/>
        <w:spacing w:before="0" w:line="240" w:lineRule="auto"/>
        <w:ind w:firstLine="567"/>
        <w:jc w:val="both"/>
        <w:rPr>
          <w:rFonts w:ascii="Times New Roman" w:hAnsi="Times New Roman"/>
          <w:b/>
          <w:i w:val="0"/>
          <w:sz w:val="28"/>
          <w:szCs w:val="28"/>
          <w:lang w:val="ru-RU"/>
        </w:rPr>
      </w:pPr>
      <w:bookmarkStart w:id="158" w:name="_Toc168654719"/>
      <w:r w:rsidRPr="00F45FCB">
        <w:rPr>
          <w:rFonts w:ascii="Times New Roman" w:hAnsi="Times New Roman"/>
          <w:b/>
          <w:i w:val="0"/>
          <w:sz w:val="28"/>
          <w:szCs w:val="28"/>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w:t>
      </w:r>
      <w:r w:rsidR="00302F3F" w:rsidRPr="00F45FCB">
        <w:rPr>
          <w:rFonts w:ascii="Times New Roman" w:hAnsi="Times New Roman"/>
          <w:b/>
          <w:i w:val="0"/>
          <w:sz w:val="28"/>
          <w:szCs w:val="28"/>
          <w:lang w:val="ru-RU"/>
        </w:rPr>
        <w:t xml:space="preserve"> индивидуальные жилые дома, общественные здания,</w:t>
      </w:r>
      <w:r w:rsidRPr="00F45FCB">
        <w:rPr>
          <w:rFonts w:ascii="Times New Roman" w:hAnsi="Times New Roman"/>
          <w:b/>
          <w:i w:val="0"/>
          <w:sz w:val="28"/>
          <w:szCs w:val="28"/>
          <w:lang w:val="ru-RU"/>
        </w:rPr>
        <w:t xml:space="preserve"> производственные здания промышленных предприятий</w:t>
      </w:r>
      <w:r w:rsidR="004B12D2" w:rsidRPr="00F45FCB">
        <w:rPr>
          <w:rFonts w:ascii="Times New Roman" w:hAnsi="Times New Roman"/>
          <w:b/>
          <w:i w:val="0"/>
          <w:sz w:val="28"/>
          <w:szCs w:val="28"/>
          <w:lang w:val="ru-RU"/>
        </w:rPr>
        <w:t>, на каждом этапе</w:t>
      </w:r>
      <w:bookmarkEnd w:id="158"/>
    </w:p>
    <w:p w14:paraId="6A7F15C3" w14:textId="77777777" w:rsidR="009D4286" w:rsidRDefault="009D4286" w:rsidP="00101BB4">
      <w:pPr>
        <w:spacing w:after="0" w:line="240" w:lineRule="auto"/>
        <w:ind w:firstLine="567"/>
        <w:jc w:val="both"/>
        <w:rPr>
          <w:rFonts w:eastAsia="Times New Roman" w:cs="Times New Roman"/>
          <w:szCs w:val="28"/>
        </w:rPr>
      </w:pPr>
    </w:p>
    <w:p w14:paraId="2872BFAB" w14:textId="77777777" w:rsidR="006D042C" w:rsidRPr="00F45FCB" w:rsidRDefault="006D042C" w:rsidP="00101BB4">
      <w:pPr>
        <w:spacing w:after="0" w:line="240" w:lineRule="auto"/>
        <w:ind w:firstLine="567"/>
        <w:jc w:val="both"/>
        <w:rPr>
          <w:rFonts w:cs="Times New Roman"/>
          <w:szCs w:val="28"/>
          <w:highlight w:val="red"/>
        </w:rPr>
      </w:pPr>
      <w:r w:rsidRPr="00F45FCB">
        <w:rPr>
          <w:rFonts w:eastAsia="Times New Roman" w:cs="Times New Roman"/>
          <w:szCs w:val="28"/>
        </w:rPr>
        <w:t xml:space="preserve">В соответствии с этапами реализации Генплана (положение о территориальном планировании) </w:t>
      </w:r>
      <w:r w:rsidR="00B455A7" w:rsidRPr="00F45FCB">
        <w:rPr>
          <w:rFonts w:cs="Times New Roman"/>
          <w:szCs w:val="28"/>
        </w:rPr>
        <w:t>новое</w:t>
      </w:r>
      <w:r w:rsidRPr="00F45FCB">
        <w:rPr>
          <w:rFonts w:cs="Times New Roman"/>
          <w:szCs w:val="28"/>
        </w:rPr>
        <w:t xml:space="preserve"> строительств</w:t>
      </w:r>
      <w:r w:rsidR="00B455A7" w:rsidRPr="00F45FCB">
        <w:rPr>
          <w:rFonts w:cs="Times New Roman"/>
          <w:szCs w:val="28"/>
        </w:rPr>
        <w:t>о</w:t>
      </w:r>
      <w:r w:rsidRPr="00F45FCB">
        <w:rPr>
          <w:rFonts w:cs="Times New Roman"/>
          <w:szCs w:val="28"/>
        </w:rPr>
        <w:t xml:space="preserve"> на территории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 xml:space="preserve">будет осуществляться в соответствии с основными направлениями </w:t>
      </w:r>
      <w:r w:rsidR="009D4286">
        <w:rPr>
          <w:rFonts w:cs="Times New Roman"/>
          <w:szCs w:val="28"/>
        </w:rPr>
        <w:t>Генерального плана.</w:t>
      </w:r>
    </w:p>
    <w:p w14:paraId="552FD731" w14:textId="77777777" w:rsidR="00903F7D" w:rsidRPr="00F45FCB" w:rsidRDefault="00903F7D" w:rsidP="00101BB4">
      <w:pPr>
        <w:spacing w:after="0" w:line="240" w:lineRule="auto"/>
        <w:ind w:firstLine="567"/>
        <w:jc w:val="both"/>
        <w:rPr>
          <w:rFonts w:cs="Times New Roman"/>
          <w:szCs w:val="28"/>
        </w:rPr>
      </w:pPr>
      <w:r w:rsidRPr="00F45FCB">
        <w:rPr>
          <w:rFonts w:cs="Times New Roman"/>
          <w:szCs w:val="28"/>
        </w:rPr>
        <w:t>Генеральным пла</w:t>
      </w:r>
      <w:r w:rsidR="00B455A7" w:rsidRPr="00F45FCB">
        <w:rPr>
          <w:rFonts w:cs="Times New Roman"/>
          <w:szCs w:val="28"/>
        </w:rPr>
        <w:t>ном муниципального образования не</w:t>
      </w:r>
      <w:r w:rsidRPr="00F45FCB">
        <w:rPr>
          <w:rFonts w:cs="Times New Roman"/>
          <w:szCs w:val="28"/>
        </w:rPr>
        <w:t xml:space="preserve"> предусмотрен</w:t>
      </w:r>
      <w:r w:rsidR="00B455A7" w:rsidRPr="00F45FCB">
        <w:rPr>
          <w:rFonts w:cs="Times New Roman"/>
          <w:szCs w:val="28"/>
        </w:rPr>
        <w:t>о развитие жилищного строитель</w:t>
      </w:r>
      <w:r w:rsidRPr="00F45FCB">
        <w:rPr>
          <w:rFonts w:cs="Times New Roman"/>
          <w:szCs w:val="28"/>
        </w:rPr>
        <w:t>ства, ликвидация ветхого и аварийного жилья, строител</w:t>
      </w:r>
      <w:r w:rsidR="00B455A7" w:rsidRPr="00F45FCB">
        <w:rPr>
          <w:rFonts w:cs="Times New Roman"/>
          <w:szCs w:val="28"/>
        </w:rPr>
        <w:t>ьство инженерно-транспортной ин</w:t>
      </w:r>
      <w:r w:rsidRPr="00F45FCB">
        <w:rPr>
          <w:rFonts w:cs="Times New Roman"/>
          <w:szCs w:val="28"/>
        </w:rPr>
        <w:t>фраструктуры, строительство социально значимых объектов культ</w:t>
      </w:r>
      <w:r w:rsidR="006510D0" w:rsidRPr="00F45FCB">
        <w:rPr>
          <w:rFonts w:cs="Times New Roman"/>
          <w:szCs w:val="28"/>
        </w:rPr>
        <w:t>урно-бытового назначе</w:t>
      </w:r>
      <w:r w:rsidRPr="00F45FCB">
        <w:rPr>
          <w:rFonts w:cs="Times New Roman"/>
          <w:szCs w:val="28"/>
        </w:rPr>
        <w:t xml:space="preserve">ния: физкультурно-оздоровительного комплекса, центра культурного развития, детского сада и школы. </w:t>
      </w:r>
    </w:p>
    <w:p w14:paraId="275F4500" w14:textId="77777777" w:rsidR="00903F7D" w:rsidRDefault="00903F7D" w:rsidP="00101BB4">
      <w:pPr>
        <w:spacing w:after="0" w:line="240" w:lineRule="auto"/>
        <w:ind w:firstLine="567"/>
        <w:jc w:val="both"/>
        <w:rPr>
          <w:rFonts w:cs="Times New Roman"/>
          <w:szCs w:val="28"/>
        </w:rPr>
      </w:pPr>
      <w:r w:rsidRPr="00F45FCB">
        <w:rPr>
          <w:rFonts w:cs="Times New Roman"/>
          <w:szCs w:val="28"/>
        </w:rPr>
        <w:t xml:space="preserve">Прогноз спроса на тепловую энергию для перспективной застройки МО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Pr="00F45FCB">
        <w:rPr>
          <w:rFonts w:cs="Times New Roman"/>
          <w:szCs w:val="28"/>
        </w:rPr>
        <w:t xml:space="preserve"> на период до </w:t>
      </w:r>
      <w:r w:rsidR="00792EBF" w:rsidRPr="00F45FCB">
        <w:rPr>
          <w:rFonts w:cs="Times New Roman"/>
          <w:szCs w:val="28"/>
        </w:rPr>
        <w:t>2039</w:t>
      </w:r>
      <w:r w:rsidRPr="00F45FCB">
        <w:rPr>
          <w:rFonts w:cs="Times New Roman"/>
          <w:szCs w:val="28"/>
        </w:rPr>
        <w:t xml:space="preserve"> г. рассчитан, исходя из информации, предоставленной администрацией,</w:t>
      </w:r>
      <w:r w:rsidR="006510D0" w:rsidRPr="00F45FCB">
        <w:rPr>
          <w:rFonts w:cs="Times New Roman"/>
          <w:szCs w:val="28"/>
        </w:rPr>
        <w:t xml:space="preserve"> теплоснабжающими организациями.</w:t>
      </w:r>
    </w:p>
    <w:p w14:paraId="0CE6CE72" w14:textId="77777777" w:rsidR="009D4286" w:rsidRPr="00F45FCB" w:rsidRDefault="009D4286" w:rsidP="00101BB4">
      <w:pPr>
        <w:spacing w:after="0" w:line="240" w:lineRule="auto"/>
        <w:ind w:firstLine="567"/>
        <w:jc w:val="both"/>
        <w:rPr>
          <w:rFonts w:cs="Times New Roman"/>
          <w:szCs w:val="28"/>
        </w:rPr>
      </w:pPr>
    </w:p>
    <w:p w14:paraId="0D8A9CCC" w14:textId="77777777" w:rsidR="00E820EF" w:rsidRPr="00F45FCB" w:rsidRDefault="00E820EF" w:rsidP="00101BB4">
      <w:pPr>
        <w:pStyle w:val="7"/>
        <w:spacing w:before="0" w:line="240" w:lineRule="auto"/>
        <w:ind w:firstLine="567"/>
        <w:jc w:val="both"/>
        <w:rPr>
          <w:rFonts w:ascii="Times New Roman" w:hAnsi="Times New Roman"/>
          <w:b/>
          <w:i w:val="0"/>
          <w:sz w:val="28"/>
          <w:szCs w:val="28"/>
          <w:lang w:val="ru-RU"/>
        </w:rPr>
      </w:pPr>
      <w:bookmarkStart w:id="159" w:name="_Toc168654720"/>
      <w:r w:rsidRPr="00F45FCB">
        <w:rPr>
          <w:rFonts w:ascii="Times New Roman" w:hAnsi="Times New Roman"/>
          <w:b/>
          <w:i w:val="0"/>
          <w:sz w:val="28"/>
          <w:szCs w:val="28"/>
          <w:lang w:val="ru-RU"/>
        </w:rPr>
        <w:lastRenderedPageBreak/>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9"/>
    </w:p>
    <w:p w14:paraId="19ADE620" w14:textId="77777777" w:rsidR="00E820EF" w:rsidRPr="00F45FCB" w:rsidRDefault="00E820EF" w:rsidP="00101BB4">
      <w:pPr>
        <w:pStyle w:val="a4"/>
        <w:spacing w:after="0" w:line="240" w:lineRule="auto"/>
        <w:ind w:left="0" w:firstLine="567"/>
        <w:jc w:val="both"/>
        <w:rPr>
          <w:rFonts w:cs="Times New Roman"/>
          <w:szCs w:val="28"/>
        </w:rPr>
      </w:pPr>
      <w:r w:rsidRPr="00F45FCB">
        <w:rPr>
          <w:rFonts w:cs="Times New Roman"/>
          <w:szCs w:val="28"/>
        </w:rPr>
        <w:t>Исходя из того, что основной прирост</w:t>
      </w:r>
      <w:r w:rsidR="00A730C8" w:rsidRPr="00F45FCB">
        <w:rPr>
          <w:rFonts w:cs="Times New Roman"/>
          <w:szCs w:val="28"/>
        </w:rPr>
        <w:t xml:space="preserve"> </w:t>
      </w:r>
      <w:r w:rsidRPr="00F45FCB">
        <w:rPr>
          <w:rFonts w:cs="Times New Roman"/>
          <w:szCs w:val="28"/>
        </w:rPr>
        <w:t>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3F620CF4" w14:textId="77777777" w:rsidR="00E820EF" w:rsidRPr="00F45FCB" w:rsidRDefault="008F0029" w:rsidP="00101BB4">
      <w:pPr>
        <w:pStyle w:val="a4"/>
        <w:spacing w:after="0" w:line="240" w:lineRule="auto"/>
        <w:ind w:left="0" w:firstLine="567"/>
        <w:jc w:val="both"/>
        <w:rPr>
          <w:rFonts w:cs="Times New Roman"/>
          <w:szCs w:val="28"/>
        </w:rPr>
      </w:pPr>
      <w:r w:rsidRPr="00F45FCB">
        <w:rPr>
          <w:rFonts w:cs="Times New Roman"/>
          <w:szCs w:val="28"/>
        </w:rPr>
        <w:t xml:space="preserve">Поэтому для описания динамики развития систем теплоснабжения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было принято, что текущее положение и</w:t>
      </w:r>
      <w:r w:rsidR="002F5D72" w:rsidRPr="00F45FCB">
        <w:rPr>
          <w:rFonts w:cs="Times New Roman"/>
          <w:szCs w:val="28"/>
        </w:rPr>
        <w:t xml:space="preserve"> </w:t>
      </w:r>
      <w:r w:rsidR="00E820EF" w:rsidRPr="00F45FCB">
        <w:rPr>
          <w:rFonts w:cs="Times New Roman"/>
          <w:szCs w:val="28"/>
        </w:rPr>
        <w:t xml:space="preserve">расчетный период являются основными этапами развития. </w:t>
      </w:r>
    </w:p>
    <w:p w14:paraId="2F97B061"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Требования к энергетической эффективности жилых и общественных зданий приведены в ФЗ №261 «Об энергосбережен</w:t>
      </w:r>
      <w:r w:rsidR="00D0222D" w:rsidRPr="00F45FCB">
        <w:rPr>
          <w:rFonts w:cs="Times New Roman"/>
          <w:szCs w:val="28"/>
        </w:rPr>
        <w:t>ии и о повышении энергетич</w:t>
      </w:r>
      <w:r w:rsidR="004E4891" w:rsidRPr="00F45FCB">
        <w:rPr>
          <w:rFonts w:cs="Times New Roman"/>
          <w:szCs w:val="28"/>
        </w:rPr>
        <w:t xml:space="preserve">еской </w:t>
      </w:r>
      <w:r w:rsidRPr="00F45FCB">
        <w:rPr>
          <w:rFonts w:cs="Times New Roman"/>
          <w:szCs w:val="28"/>
        </w:rPr>
        <w:t>эффективности</w:t>
      </w:r>
      <w:r w:rsidR="004E4891" w:rsidRPr="00F45FCB">
        <w:rPr>
          <w:rFonts w:cs="Times New Roman"/>
          <w:szCs w:val="28"/>
        </w:rPr>
        <w:t>,</w:t>
      </w:r>
      <w:r w:rsidRPr="00F45FCB">
        <w:rPr>
          <w:rFonts w:cs="Times New Roman"/>
          <w:szCs w:val="28"/>
        </w:rPr>
        <w:t xml:space="preserve"> и о внесении изменений в отдельные законодательные акты Российской Федерации», ФЗ № 190 «О теплоснабжении».</w:t>
      </w:r>
    </w:p>
    <w:p w14:paraId="69563481"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СП 50.13330.2012 «Тепловая защита зданий», актуализированная редакция СНиП 23-02-2003.</w:t>
      </w:r>
    </w:p>
    <w:p w14:paraId="2B292CB4"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65A4C82F"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14:paraId="7DA0A842"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14:paraId="1763EF7B"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 xml:space="preserve">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w:t>
      </w:r>
      <w:r w:rsidRPr="00F45FCB">
        <w:rPr>
          <w:rFonts w:cs="Times New Roman"/>
          <w:szCs w:val="28"/>
        </w:rPr>
        <w:lastRenderedPageBreak/>
        <w:t>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14:paraId="6FE6ECC4"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14:paraId="0916060E"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Согласно СП 50.13330.2012 «Тепловая защита зданий», актуализированная редакция СНиП 23-02-2003, энергетическую эффективность жилых и общественных зданий следует устанавливать в соответствии с классификацией таблицы 2.2.</w:t>
      </w:r>
    </w:p>
    <w:p w14:paraId="2CF2FB76"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 xml:space="preserve">Присвоение классов D, Е на стадии проектирования не допускается. 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 </w:t>
      </w:r>
    </w:p>
    <w:p w14:paraId="00A5B670"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 xml:space="preserve">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 </w:t>
      </w:r>
    </w:p>
    <w:p w14:paraId="70548E9F"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 xml:space="preserve">Класс С устанавливают при эксплуатации вновь возведенных и реконструированных зданий согласно разделу 11 СНиП 23-02-2003. </w:t>
      </w:r>
    </w:p>
    <w:p w14:paraId="76F062D8" w14:textId="77777777" w:rsidR="00B30B85" w:rsidRPr="00F45FCB" w:rsidRDefault="00B30B85" w:rsidP="00101BB4">
      <w:pPr>
        <w:spacing w:after="0" w:line="240" w:lineRule="auto"/>
        <w:ind w:right="-23" w:firstLine="567"/>
        <w:jc w:val="both"/>
        <w:rPr>
          <w:rFonts w:cs="Times New Roman"/>
          <w:szCs w:val="28"/>
        </w:rPr>
      </w:pPr>
      <w:r w:rsidRPr="00F45FCB">
        <w:rPr>
          <w:rFonts w:cs="Times New Roman"/>
          <w:szCs w:val="28"/>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14:paraId="7F0CF239" w14:textId="77777777" w:rsidR="00B30B85" w:rsidRPr="00F45FCB" w:rsidRDefault="00B30B85" w:rsidP="00101BB4">
      <w:pPr>
        <w:pStyle w:val="af4"/>
        <w:spacing w:after="0"/>
        <w:ind w:firstLine="567"/>
        <w:rPr>
          <w:rFonts w:ascii="Times New Roman" w:hAnsi="Times New Roman"/>
          <w:b w:val="0"/>
          <w:color w:val="auto"/>
          <w:sz w:val="28"/>
          <w:szCs w:val="28"/>
          <w:lang w:val="ru-RU"/>
        </w:rPr>
      </w:pPr>
      <w:r w:rsidRPr="00F45FCB">
        <w:rPr>
          <w:rFonts w:ascii="Times New Roman" w:hAnsi="Times New Roman"/>
          <w:b w:val="0"/>
          <w:color w:val="auto"/>
          <w:sz w:val="28"/>
          <w:szCs w:val="28"/>
          <w:lang w:val="ru-RU"/>
        </w:rPr>
        <w:t>Таблица 2.2 - Классы энергосбережения жилых и общественных зданий</w:t>
      </w:r>
    </w:p>
    <w:tbl>
      <w:tblPr>
        <w:tblW w:w="5000" w:type="pct"/>
        <w:jc w:val="center"/>
        <w:tblLook w:val="04A0" w:firstRow="1" w:lastRow="0" w:firstColumn="1" w:lastColumn="0" w:noHBand="0" w:noVBand="1"/>
      </w:tblPr>
      <w:tblGrid>
        <w:gridCol w:w="1472"/>
        <w:gridCol w:w="1586"/>
        <w:gridCol w:w="3455"/>
        <w:gridCol w:w="2832"/>
      </w:tblGrid>
      <w:tr w:rsidR="00B30B85" w:rsidRPr="009D4286" w14:paraId="6B7740DC" w14:textId="77777777" w:rsidTr="00585446">
        <w:trPr>
          <w:jc w:val="center"/>
        </w:trPr>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57B5B" w14:textId="77777777" w:rsidR="00B30B85" w:rsidRPr="009D4286" w:rsidRDefault="00B30B85" w:rsidP="00101BB4">
            <w:pPr>
              <w:spacing w:after="0" w:line="240" w:lineRule="auto"/>
              <w:ind w:left="-80" w:right="-107"/>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Обозначение класса</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34A1546" w14:textId="77777777" w:rsidR="00B30B85" w:rsidRPr="009D4286" w:rsidRDefault="00B30B85" w:rsidP="00101BB4">
            <w:pPr>
              <w:spacing w:after="0" w:line="240" w:lineRule="auto"/>
              <w:ind w:left="-211" w:right="-98"/>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Наименование класса</w:t>
            </w:r>
          </w:p>
        </w:tc>
        <w:tc>
          <w:tcPr>
            <w:tcW w:w="2044" w:type="pct"/>
            <w:tcBorders>
              <w:top w:val="single" w:sz="4" w:space="0" w:color="auto"/>
              <w:left w:val="nil"/>
              <w:bottom w:val="single" w:sz="4" w:space="0" w:color="auto"/>
              <w:right w:val="single" w:sz="4" w:space="0" w:color="auto"/>
            </w:tcBorders>
            <w:shd w:val="clear" w:color="auto" w:fill="auto"/>
            <w:vAlign w:val="center"/>
            <w:hideMark/>
          </w:tcPr>
          <w:p w14:paraId="4C1ECF48" w14:textId="77777777" w:rsidR="00B30B85" w:rsidRPr="009D4286" w:rsidRDefault="00B30B85" w:rsidP="00101BB4">
            <w:pPr>
              <w:spacing w:after="0" w:line="240" w:lineRule="auto"/>
              <w:ind w:left="-105" w:right="-63"/>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710" w:type="pct"/>
            <w:tcBorders>
              <w:top w:val="single" w:sz="4" w:space="0" w:color="auto"/>
              <w:left w:val="nil"/>
              <w:bottom w:val="single" w:sz="4" w:space="0" w:color="auto"/>
              <w:right w:val="single" w:sz="4" w:space="0" w:color="auto"/>
            </w:tcBorders>
            <w:shd w:val="clear" w:color="auto" w:fill="auto"/>
            <w:vAlign w:val="center"/>
            <w:hideMark/>
          </w:tcPr>
          <w:p w14:paraId="5502E77B"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Рекомендуемые мероприятия, разрабатываемые субъектами РФ</w:t>
            </w:r>
          </w:p>
        </w:tc>
      </w:tr>
      <w:tr w:rsidR="00B30B85" w:rsidRPr="009D4286" w14:paraId="73658F9F" w14:textId="77777777" w:rsidTr="00585446">
        <w:trP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9001655"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При проектировании и эксплуатации новых и реконструируемых зданий</w:t>
            </w:r>
          </w:p>
        </w:tc>
      </w:tr>
      <w:tr w:rsidR="00B30B85" w:rsidRPr="009D4286" w14:paraId="38EAB274" w14:textId="77777777"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1A43B150"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А++</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31F608EE" w14:textId="77777777" w:rsidR="00585446"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Очень</w:t>
            </w:r>
          </w:p>
          <w:p w14:paraId="46C15526"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 xml:space="preserve"> высокий</w:t>
            </w:r>
          </w:p>
        </w:tc>
        <w:tc>
          <w:tcPr>
            <w:tcW w:w="2044" w:type="pct"/>
            <w:tcBorders>
              <w:top w:val="nil"/>
              <w:left w:val="nil"/>
              <w:bottom w:val="single" w:sz="4" w:space="0" w:color="auto"/>
              <w:right w:val="single" w:sz="4" w:space="0" w:color="auto"/>
            </w:tcBorders>
            <w:shd w:val="clear" w:color="auto" w:fill="auto"/>
            <w:vAlign w:val="center"/>
            <w:hideMark/>
          </w:tcPr>
          <w:p w14:paraId="01EC5F9C"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Ниже -60</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14:paraId="641C9E1D"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Экономическое стимулирование</w:t>
            </w:r>
          </w:p>
        </w:tc>
      </w:tr>
      <w:tr w:rsidR="00B30B85" w:rsidRPr="009D4286" w14:paraId="2596BF9B" w14:textId="77777777"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1ECCD68C"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А+</w:t>
            </w:r>
          </w:p>
        </w:tc>
        <w:tc>
          <w:tcPr>
            <w:tcW w:w="662" w:type="pct"/>
            <w:vMerge/>
            <w:tcBorders>
              <w:top w:val="nil"/>
              <w:left w:val="single" w:sz="4" w:space="0" w:color="auto"/>
              <w:bottom w:val="single" w:sz="4" w:space="0" w:color="000000"/>
              <w:right w:val="single" w:sz="4" w:space="0" w:color="auto"/>
            </w:tcBorders>
            <w:vAlign w:val="center"/>
            <w:hideMark/>
          </w:tcPr>
          <w:p w14:paraId="334F7A7F" w14:textId="77777777" w:rsidR="00B30B85" w:rsidRPr="009D4286" w:rsidRDefault="00B30B85" w:rsidP="00101BB4">
            <w:pPr>
              <w:spacing w:after="0" w:line="240" w:lineRule="auto"/>
              <w:rPr>
                <w:rFonts w:eastAsia="Times New Roman" w:cs="Times New Roman"/>
                <w:color w:val="000000"/>
                <w:sz w:val="24"/>
                <w:szCs w:val="24"/>
                <w:lang w:eastAsia="ru-RU"/>
              </w:rPr>
            </w:pPr>
          </w:p>
        </w:tc>
        <w:tc>
          <w:tcPr>
            <w:tcW w:w="2044" w:type="pct"/>
            <w:tcBorders>
              <w:top w:val="nil"/>
              <w:left w:val="nil"/>
              <w:bottom w:val="single" w:sz="4" w:space="0" w:color="auto"/>
              <w:right w:val="single" w:sz="4" w:space="0" w:color="auto"/>
            </w:tcBorders>
            <w:shd w:val="clear" w:color="auto" w:fill="auto"/>
            <w:vAlign w:val="center"/>
            <w:hideMark/>
          </w:tcPr>
          <w:p w14:paraId="0B1B387A"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От -50 до -60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14:paraId="2E5247BC" w14:textId="77777777" w:rsidR="00B30B85" w:rsidRPr="009D4286" w:rsidRDefault="00B30B85" w:rsidP="00101BB4">
            <w:pPr>
              <w:spacing w:after="0" w:line="240" w:lineRule="auto"/>
              <w:rPr>
                <w:rFonts w:eastAsia="Times New Roman" w:cs="Times New Roman"/>
                <w:color w:val="000000"/>
                <w:sz w:val="24"/>
                <w:szCs w:val="24"/>
                <w:lang w:eastAsia="ru-RU"/>
              </w:rPr>
            </w:pPr>
          </w:p>
        </w:tc>
      </w:tr>
      <w:tr w:rsidR="00B30B85" w:rsidRPr="009D4286" w14:paraId="46E21E4D" w14:textId="77777777"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23415BA7"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А</w:t>
            </w:r>
          </w:p>
        </w:tc>
        <w:tc>
          <w:tcPr>
            <w:tcW w:w="662" w:type="pct"/>
            <w:vMerge/>
            <w:tcBorders>
              <w:top w:val="nil"/>
              <w:left w:val="single" w:sz="4" w:space="0" w:color="auto"/>
              <w:bottom w:val="single" w:sz="4" w:space="0" w:color="000000"/>
              <w:right w:val="single" w:sz="4" w:space="0" w:color="auto"/>
            </w:tcBorders>
            <w:vAlign w:val="center"/>
            <w:hideMark/>
          </w:tcPr>
          <w:p w14:paraId="1D65CDF1" w14:textId="77777777" w:rsidR="00B30B85" w:rsidRPr="009D4286" w:rsidRDefault="00B30B85" w:rsidP="00101BB4">
            <w:pPr>
              <w:spacing w:after="0" w:line="240" w:lineRule="auto"/>
              <w:rPr>
                <w:rFonts w:eastAsia="Times New Roman" w:cs="Times New Roman"/>
                <w:color w:val="000000"/>
                <w:sz w:val="24"/>
                <w:szCs w:val="24"/>
                <w:lang w:eastAsia="ru-RU"/>
              </w:rPr>
            </w:pPr>
          </w:p>
        </w:tc>
        <w:tc>
          <w:tcPr>
            <w:tcW w:w="2044" w:type="pct"/>
            <w:tcBorders>
              <w:top w:val="nil"/>
              <w:left w:val="nil"/>
              <w:bottom w:val="single" w:sz="4" w:space="0" w:color="auto"/>
              <w:right w:val="single" w:sz="4" w:space="0" w:color="auto"/>
            </w:tcBorders>
            <w:shd w:val="clear" w:color="auto" w:fill="auto"/>
            <w:vAlign w:val="center"/>
            <w:hideMark/>
          </w:tcPr>
          <w:p w14:paraId="659A59D6"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От -40 до -50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14:paraId="6D7544ED" w14:textId="77777777" w:rsidR="00B30B85" w:rsidRPr="009D4286" w:rsidRDefault="00B30B85" w:rsidP="00101BB4">
            <w:pPr>
              <w:spacing w:after="0" w:line="240" w:lineRule="auto"/>
              <w:rPr>
                <w:rFonts w:eastAsia="Times New Roman" w:cs="Times New Roman"/>
                <w:color w:val="000000"/>
                <w:sz w:val="24"/>
                <w:szCs w:val="24"/>
                <w:lang w:eastAsia="ru-RU"/>
              </w:rPr>
            </w:pPr>
          </w:p>
        </w:tc>
      </w:tr>
      <w:tr w:rsidR="00B30B85" w:rsidRPr="009D4286" w14:paraId="2968C3B0" w14:textId="77777777"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6BB14085"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В+</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A051246"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Высокий</w:t>
            </w:r>
          </w:p>
        </w:tc>
        <w:tc>
          <w:tcPr>
            <w:tcW w:w="2044" w:type="pct"/>
            <w:tcBorders>
              <w:top w:val="nil"/>
              <w:left w:val="nil"/>
              <w:bottom w:val="single" w:sz="4" w:space="0" w:color="auto"/>
              <w:right w:val="single" w:sz="4" w:space="0" w:color="auto"/>
            </w:tcBorders>
            <w:shd w:val="clear" w:color="auto" w:fill="auto"/>
            <w:vAlign w:val="center"/>
            <w:hideMark/>
          </w:tcPr>
          <w:p w14:paraId="7F9AC6E4"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От -30 до - 40 включительно</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14:paraId="6FCD1342"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Экономическое стимулирование</w:t>
            </w:r>
          </w:p>
        </w:tc>
      </w:tr>
      <w:tr w:rsidR="00B30B85" w:rsidRPr="009D4286" w14:paraId="2E888B51" w14:textId="77777777"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3280264"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В</w:t>
            </w:r>
          </w:p>
        </w:tc>
        <w:tc>
          <w:tcPr>
            <w:tcW w:w="662" w:type="pct"/>
            <w:vMerge/>
            <w:tcBorders>
              <w:top w:val="nil"/>
              <w:left w:val="single" w:sz="4" w:space="0" w:color="auto"/>
              <w:bottom w:val="single" w:sz="4" w:space="0" w:color="000000"/>
              <w:right w:val="single" w:sz="4" w:space="0" w:color="auto"/>
            </w:tcBorders>
            <w:vAlign w:val="center"/>
            <w:hideMark/>
          </w:tcPr>
          <w:p w14:paraId="20F08CCC" w14:textId="77777777" w:rsidR="00B30B85" w:rsidRPr="009D4286" w:rsidRDefault="00B30B85" w:rsidP="00101BB4">
            <w:pPr>
              <w:spacing w:after="0" w:line="240" w:lineRule="auto"/>
              <w:rPr>
                <w:rFonts w:eastAsia="Times New Roman" w:cs="Times New Roman"/>
                <w:color w:val="000000"/>
                <w:sz w:val="24"/>
                <w:szCs w:val="24"/>
                <w:lang w:eastAsia="ru-RU"/>
              </w:rPr>
            </w:pPr>
          </w:p>
        </w:tc>
        <w:tc>
          <w:tcPr>
            <w:tcW w:w="2044" w:type="pct"/>
            <w:tcBorders>
              <w:top w:val="nil"/>
              <w:left w:val="nil"/>
              <w:bottom w:val="single" w:sz="4" w:space="0" w:color="auto"/>
              <w:right w:val="single" w:sz="4" w:space="0" w:color="auto"/>
            </w:tcBorders>
            <w:shd w:val="clear" w:color="auto" w:fill="auto"/>
            <w:vAlign w:val="center"/>
            <w:hideMark/>
          </w:tcPr>
          <w:p w14:paraId="4756391D"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От -15 до -30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14:paraId="51D9E08E" w14:textId="77777777" w:rsidR="00B30B85" w:rsidRPr="009D4286" w:rsidRDefault="00B30B85" w:rsidP="00101BB4">
            <w:pPr>
              <w:spacing w:after="0" w:line="240" w:lineRule="auto"/>
              <w:rPr>
                <w:rFonts w:eastAsia="Times New Roman" w:cs="Times New Roman"/>
                <w:color w:val="000000"/>
                <w:sz w:val="24"/>
                <w:szCs w:val="24"/>
                <w:lang w:eastAsia="ru-RU"/>
              </w:rPr>
            </w:pPr>
          </w:p>
        </w:tc>
      </w:tr>
      <w:tr w:rsidR="00B30B85" w:rsidRPr="009D4286" w14:paraId="2A985291" w14:textId="77777777"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47557333"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С+</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34313E06"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Нормальный</w:t>
            </w:r>
          </w:p>
        </w:tc>
        <w:tc>
          <w:tcPr>
            <w:tcW w:w="2044" w:type="pct"/>
            <w:tcBorders>
              <w:top w:val="nil"/>
              <w:left w:val="nil"/>
              <w:bottom w:val="single" w:sz="4" w:space="0" w:color="auto"/>
              <w:right w:val="single" w:sz="4" w:space="0" w:color="auto"/>
            </w:tcBorders>
            <w:shd w:val="clear" w:color="auto" w:fill="auto"/>
            <w:vAlign w:val="center"/>
            <w:hideMark/>
          </w:tcPr>
          <w:p w14:paraId="6025457E"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От -5 до -15 включительно</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14:paraId="10E7E066"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Мероприятия не разрабатываются</w:t>
            </w:r>
          </w:p>
        </w:tc>
      </w:tr>
      <w:tr w:rsidR="00B30B85" w:rsidRPr="009D4286" w14:paraId="7FACBC5A" w14:textId="77777777"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0A45048"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С</w:t>
            </w:r>
          </w:p>
        </w:tc>
        <w:tc>
          <w:tcPr>
            <w:tcW w:w="662" w:type="pct"/>
            <w:vMerge/>
            <w:tcBorders>
              <w:top w:val="nil"/>
              <w:left w:val="single" w:sz="4" w:space="0" w:color="auto"/>
              <w:bottom w:val="single" w:sz="4" w:space="0" w:color="000000"/>
              <w:right w:val="single" w:sz="4" w:space="0" w:color="auto"/>
            </w:tcBorders>
            <w:vAlign w:val="center"/>
            <w:hideMark/>
          </w:tcPr>
          <w:p w14:paraId="2AA89833" w14:textId="77777777" w:rsidR="00B30B85" w:rsidRPr="009D4286" w:rsidRDefault="00B30B85" w:rsidP="00101BB4">
            <w:pPr>
              <w:spacing w:after="0" w:line="240" w:lineRule="auto"/>
              <w:rPr>
                <w:rFonts w:eastAsia="Times New Roman" w:cs="Times New Roman"/>
                <w:color w:val="000000"/>
                <w:sz w:val="24"/>
                <w:szCs w:val="24"/>
                <w:lang w:eastAsia="ru-RU"/>
              </w:rPr>
            </w:pPr>
          </w:p>
        </w:tc>
        <w:tc>
          <w:tcPr>
            <w:tcW w:w="2044" w:type="pct"/>
            <w:tcBorders>
              <w:top w:val="nil"/>
              <w:left w:val="nil"/>
              <w:bottom w:val="single" w:sz="4" w:space="0" w:color="auto"/>
              <w:right w:val="single" w:sz="4" w:space="0" w:color="auto"/>
            </w:tcBorders>
            <w:shd w:val="clear" w:color="auto" w:fill="auto"/>
            <w:vAlign w:val="center"/>
            <w:hideMark/>
          </w:tcPr>
          <w:p w14:paraId="20E39F4A"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От +5 до -5 включительно</w:t>
            </w:r>
          </w:p>
        </w:tc>
        <w:tc>
          <w:tcPr>
            <w:tcW w:w="1710" w:type="pct"/>
            <w:vMerge/>
            <w:tcBorders>
              <w:top w:val="nil"/>
              <w:left w:val="single" w:sz="4" w:space="0" w:color="auto"/>
              <w:bottom w:val="single" w:sz="4" w:space="0" w:color="000000"/>
              <w:right w:val="single" w:sz="4" w:space="0" w:color="auto"/>
            </w:tcBorders>
            <w:vAlign w:val="center"/>
            <w:hideMark/>
          </w:tcPr>
          <w:p w14:paraId="5762ADA7" w14:textId="77777777" w:rsidR="00B30B85" w:rsidRPr="009D4286" w:rsidRDefault="00B30B85" w:rsidP="00101BB4">
            <w:pPr>
              <w:spacing w:after="0" w:line="240" w:lineRule="auto"/>
              <w:rPr>
                <w:rFonts w:eastAsia="Times New Roman" w:cs="Times New Roman"/>
                <w:color w:val="000000"/>
                <w:sz w:val="24"/>
                <w:szCs w:val="24"/>
                <w:lang w:eastAsia="ru-RU"/>
              </w:rPr>
            </w:pPr>
          </w:p>
        </w:tc>
      </w:tr>
      <w:tr w:rsidR="00B30B85" w:rsidRPr="009D4286" w14:paraId="400918CD" w14:textId="77777777"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20C2BCFC"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С-</w:t>
            </w:r>
          </w:p>
        </w:tc>
        <w:tc>
          <w:tcPr>
            <w:tcW w:w="662" w:type="pct"/>
            <w:vMerge/>
            <w:tcBorders>
              <w:top w:val="nil"/>
              <w:left w:val="single" w:sz="4" w:space="0" w:color="auto"/>
              <w:bottom w:val="single" w:sz="4" w:space="0" w:color="000000"/>
              <w:right w:val="single" w:sz="4" w:space="0" w:color="auto"/>
            </w:tcBorders>
            <w:vAlign w:val="center"/>
            <w:hideMark/>
          </w:tcPr>
          <w:p w14:paraId="69D8E5CA" w14:textId="77777777" w:rsidR="00B30B85" w:rsidRPr="009D4286" w:rsidRDefault="00B30B85" w:rsidP="00101BB4">
            <w:pPr>
              <w:spacing w:after="0" w:line="240" w:lineRule="auto"/>
              <w:rPr>
                <w:rFonts w:eastAsia="Times New Roman" w:cs="Times New Roman"/>
                <w:color w:val="000000"/>
                <w:sz w:val="24"/>
                <w:szCs w:val="24"/>
                <w:lang w:eastAsia="ru-RU"/>
              </w:rPr>
            </w:pPr>
          </w:p>
        </w:tc>
        <w:tc>
          <w:tcPr>
            <w:tcW w:w="2044" w:type="pct"/>
            <w:tcBorders>
              <w:top w:val="nil"/>
              <w:left w:val="nil"/>
              <w:bottom w:val="single" w:sz="4" w:space="0" w:color="auto"/>
              <w:right w:val="single" w:sz="4" w:space="0" w:color="auto"/>
            </w:tcBorders>
            <w:shd w:val="clear" w:color="auto" w:fill="auto"/>
            <w:vAlign w:val="center"/>
            <w:hideMark/>
          </w:tcPr>
          <w:p w14:paraId="40F452D8"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От +15 до +5 включительно</w:t>
            </w:r>
          </w:p>
        </w:tc>
        <w:tc>
          <w:tcPr>
            <w:tcW w:w="1710" w:type="pct"/>
            <w:vMerge/>
            <w:tcBorders>
              <w:top w:val="nil"/>
              <w:left w:val="single" w:sz="4" w:space="0" w:color="auto"/>
              <w:bottom w:val="single" w:sz="4" w:space="0" w:color="000000"/>
              <w:right w:val="single" w:sz="4" w:space="0" w:color="auto"/>
            </w:tcBorders>
            <w:vAlign w:val="center"/>
            <w:hideMark/>
          </w:tcPr>
          <w:p w14:paraId="781B07D9" w14:textId="77777777" w:rsidR="00B30B85" w:rsidRPr="009D4286" w:rsidRDefault="00B30B85" w:rsidP="00101BB4">
            <w:pPr>
              <w:spacing w:after="0" w:line="240" w:lineRule="auto"/>
              <w:rPr>
                <w:rFonts w:eastAsia="Times New Roman" w:cs="Times New Roman"/>
                <w:color w:val="000000"/>
                <w:sz w:val="24"/>
                <w:szCs w:val="24"/>
                <w:lang w:eastAsia="ru-RU"/>
              </w:rPr>
            </w:pPr>
          </w:p>
        </w:tc>
      </w:tr>
      <w:tr w:rsidR="00B30B85" w:rsidRPr="009D4286" w14:paraId="57AE2E26" w14:textId="77777777" w:rsidTr="00585446">
        <w:trP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8094BD0"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При эксплуатации существующих зданий</w:t>
            </w:r>
          </w:p>
        </w:tc>
      </w:tr>
      <w:tr w:rsidR="00B30B85" w:rsidRPr="009D4286" w14:paraId="2A4E2D05" w14:textId="77777777"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502D3B80"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D</w:t>
            </w:r>
          </w:p>
        </w:tc>
        <w:tc>
          <w:tcPr>
            <w:tcW w:w="662" w:type="pct"/>
            <w:tcBorders>
              <w:top w:val="nil"/>
              <w:left w:val="nil"/>
              <w:bottom w:val="single" w:sz="4" w:space="0" w:color="auto"/>
              <w:right w:val="single" w:sz="4" w:space="0" w:color="auto"/>
            </w:tcBorders>
            <w:shd w:val="clear" w:color="auto" w:fill="auto"/>
            <w:vAlign w:val="center"/>
            <w:hideMark/>
          </w:tcPr>
          <w:p w14:paraId="72507337"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Пониженный</w:t>
            </w:r>
          </w:p>
        </w:tc>
        <w:tc>
          <w:tcPr>
            <w:tcW w:w="2044" w:type="pct"/>
            <w:tcBorders>
              <w:top w:val="nil"/>
              <w:left w:val="nil"/>
              <w:bottom w:val="single" w:sz="4" w:space="0" w:color="auto"/>
              <w:right w:val="single" w:sz="4" w:space="0" w:color="auto"/>
            </w:tcBorders>
            <w:shd w:val="clear" w:color="auto" w:fill="auto"/>
            <w:vAlign w:val="center"/>
            <w:hideMark/>
          </w:tcPr>
          <w:p w14:paraId="1360FD65"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От +15,1 до +50 включительно</w:t>
            </w:r>
          </w:p>
        </w:tc>
        <w:tc>
          <w:tcPr>
            <w:tcW w:w="1710" w:type="pct"/>
            <w:tcBorders>
              <w:top w:val="nil"/>
              <w:left w:val="nil"/>
              <w:bottom w:val="single" w:sz="4" w:space="0" w:color="auto"/>
              <w:right w:val="single" w:sz="4" w:space="0" w:color="auto"/>
            </w:tcBorders>
            <w:shd w:val="clear" w:color="auto" w:fill="auto"/>
            <w:vAlign w:val="center"/>
            <w:hideMark/>
          </w:tcPr>
          <w:p w14:paraId="0AE5BB46"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Реконструкция при</w:t>
            </w:r>
            <w:r w:rsidR="00585446" w:rsidRPr="009D4286">
              <w:rPr>
                <w:rFonts w:eastAsia="Times New Roman" w:cs="Times New Roman"/>
                <w:color w:val="000000"/>
                <w:sz w:val="24"/>
                <w:szCs w:val="24"/>
                <w:lang w:eastAsia="ru-RU"/>
              </w:rPr>
              <w:t xml:space="preserve"> </w:t>
            </w:r>
            <w:r w:rsidRPr="009D4286">
              <w:rPr>
                <w:rFonts w:eastAsia="Times New Roman" w:cs="Times New Roman"/>
                <w:color w:val="000000"/>
                <w:sz w:val="24"/>
                <w:szCs w:val="24"/>
                <w:lang w:eastAsia="ru-RU"/>
              </w:rPr>
              <w:t>соответствующем экономическом обосновании</w:t>
            </w:r>
          </w:p>
        </w:tc>
      </w:tr>
      <w:tr w:rsidR="00B30B85" w:rsidRPr="009D4286" w14:paraId="7CB87B48" w14:textId="77777777"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1421E253"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lastRenderedPageBreak/>
              <w:t>E</w:t>
            </w:r>
          </w:p>
        </w:tc>
        <w:tc>
          <w:tcPr>
            <w:tcW w:w="662" w:type="pct"/>
            <w:tcBorders>
              <w:top w:val="nil"/>
              <w:left w:val="nil"/>
              <w:bottom w:val="single" w:sz="4" w:space="0" w:color="auto"/>
              <w:right w:val="single" w:sz="4" w:space="0" w:color="auto"/>
            </w:tcBorders>
            <w:shd w:val="clear" w:color="auto" w:fill="auto"/>
            <w:vAlign w:val="center"/>
            <w:hideMark/>
          </w:tcPr>
          <w:p w14:paraId="72F444E5"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Низкий</w:t>
            </w:r>
          </w:p>
        </w:tc>
        <w:tc>
          <w:tcPr>
            <w:tcW w:w="2044" w:type="pct"/>
            <w:tcBorders>
              <w:top w:val="nil"/>
              <w:left w:val="nil"/>
              <w:bottom w:val="single" w:sz="4" w:space="0" w:color="auto"/>
              <w:right w:val="single" w:sz="4" w:space="0" w:color="auto"/>
            </w:tcBorders>
            <w:shd w:val="clear" w:color="auto" w:fill="auto"/>
            <w:vAlign w:val="center"/>
            <w:hideMark/>
          </w:tcPr>
          <w:p w14:paraId="2003EE9E"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Более +50</w:t>
            </w:r>
          </w:p>
        </w:tc>
        <w:tc>
          <w:tcPr>
            <w:tcW w:w="1710" w:type="pct"/>
            <w:tcBorders>
              <w:top w:val="nil"/>
              <w:left w:val="nil"/>
              <w:bottom w:val="single" w:sz="4" w:space="0" w:color="auto"/>
              <w:right w:val="single" w:sz="4" w:space="0" w:color="auto"/>
            </w:tcBorders>
            <w:shd w:val="clear" w:color="auto" w:fill="auto"/>
            <w:vAlign w:val="center"/>
            <w:hideMark/>
          </w:tcPr>
          <w:p w14:paraId="51E5ECC1" w14:textId="77777777" w:rsidR="00B30B85" w:rsidRPr="009D4286" w:rsidRDefault="00B30B85" w:rsidP="00101BB4">
            <w:pPr>
              <w:spacing w:after="0" w:line="240" w:lineRule="auto"/>
              <w:jc w:val="center"/>
              <w:rPr>
                <w:rFonts w:eastAsia="Times New Roman" w:cs="Times New Roman"/>
                <w:color w:val="000000"/>
                <w:sz w:val="24"/>
                <w:szCs w:val="24"/>
                <w:lang w:eastAsia="ru-RU"/>
              </w:rPr>
            </w:pPr>
            <w:r w:rsidRPr="009D4286">
              <w:rPr>
                <w:rFonts w:eastAsia="Times New Roman" w:cs="Times New Roman"/>
                <w:color w:val="000000"/>
                <w:sz w:val="24"/>
                <w:szCs w:val="24"/>
                <w:lang w:eastAsia="ru-RU"/>
              </w:rPr>
              <w:t>Реконструкция при соответствующем экономическом обосновании, или снос</w:t>
            </w:r>
          </w:p>
        </w:tc>
      </w:tr>
    </w:tbl>
    <w:p w14:paraId="4C5E6AD2" w14:textId="77777777" w:rsidR="00B30B85" w:rsidRPr="00F45FCB" w:rsidRDefault="00B30B85" w:rsidP="00101BB4">
      <w:pPr>
        <w:pStyle w:val="afffa"/>
        <w:rPr>
          <w:sz w:val="28"/>
          <w:szCs w:val="28"/>
        </w:rPr>
      </w:pPr>
    </w:p>
    <w:p w14:paraId="5D34E942" w14:textId="77777777" w:rsidR="004E4891" w:rsidRPr="00F45FCB" w:rsidRDefault="004E4891" w:rsidP="00101BB4">
      <w:pPr>
        <w:spacing w:after="0" w:line="240" w:lineRule="auto"/>
        <w:ind w:firstLine="709"/>
        <w:jc w:val="both"/>
        <w:rPr>
          <w:rFonts w:eastAsia="Calibri" w:cs="Times New Roman"/>
          <w:iCs/>
          <w:szCs w:val="28"/>
        </w:rPr>
      </w:pPr>
      <w:r w:rsidRPr="00F45FCB">
        <w:rPr>
          <w:rFonts w:eastAsia="Calibri" w:cs="Times New Roman"/>
          <w:iCs/>
          <w:szCs w:val="28"/>
        </w:rPr>
        <w:t>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51E56331" w14:textId="77777777" w:rsidR="004E4891" w:rsidRPr="00F45FCB" w:rsidRDefault="004E4891" w:rsidP="00101BB4">
      <w:pPr>
        <w:spacing w:after="0" w:line="240" w:lineRule="auto"/>
        <w:ind w:firstLine="709"/>
        <w:jc w:val="both"/>
        <w:rPr>
          <w:rFonts w:eastAsia="Calibri" w:cs="Times New Roman"/>
          <w:iCs/>
          <w:szCs w:val="28"/>
        </w:rPr>
      </w:pPr>
      <w:r w:rsidRPr="00F45FCB">
        <w:rPr>
          <w:rFonts w:eastAsia="Calibri" w:cs="Times New Roman"/>
          <w:iCs/>
          <w:szCs w:val="28"/>
        </w:rPr>
        <w:t>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681B1CF3" w14:textId="77777777" w:rsidR="004E4891" w:rsidRPr="00F45FCB" w:rsidRDefault="004E4891" w:rsidP="00101BB4">
      <w:pPr>
        <w:pStyle w:val="3c"/>
        <w:ind w:firstLine="709"/>
        <w:jc w:val="both"/>
        <w:rPr>
          <w:sz w:val="28"/>
          <w:szCs w:val="28"/>
        </w:rPr>
      </w:pPr>
      <w:r w:rsidRPr="00F45FCB">
        <w:rPr>
          <w:sz w:val="28"/>
          <w:szCs w:val="28"/>
        </w:rPr>
        <w:t xml:space="preserve"> </w:t>
      </w:r>
      <w:r w:rsidR="00067C69" w:rsidRPr="00F45FCB">
        <w:rPr>
          <w:sz w:val="28"/>
          <w:szCs w:val="28"/>
        </w:rPr>
        <w:t xml:space="preserve">Прирост объемов потребления тепловой энергии в </w:t>
      </w:r>
      <w:r w:rsidR="00E10A76">
        <w:rPr>
          <w:sz w:val="28"/>
          <w:szCs w:val="28"/>
        </w:rPr>
        <w:t>с. Новослободск</w:t>
      </w:r>
      <w:r w:rsidR="00067C69" w:rsidRPr="00F45FCB">
        <w:rPr>
          <w:sz w:val="28"/>
          <w:szCs w:val="28"/>
        </w:rPr>
        <w:t xml:space="preserve"> не планируется.</w:t>
      </w:r>
    </w:p>
    <w:p w14:paraId="7332816C" w14:textId="77777777" w:rsidR="004E4891" w:rsidRPr="00F45FCB" w:rsidRDefault="004E4891" w:rsidP="00101BB4">
      <w:pPr>
        <w:pStyle w:val="afffa"/>
        <w:rPr>
          <w:sz w:val="28"/>
          <w:szCs w:val="28"/>
        </w:rPr>
      </w:pPr>
    </w:p>
    <w:p w14:paraId="739C02B1" w14:textId="77777777" w:rsidR="00E820EF" w:rsidRPr="00F45FCB" w:rsidRDefault="00E820EF" w:rsidP="00101BB4">
      <w:pPr>
        <w:pStyle w:val="7"/>
        <w:spacing w:before="0" w:line="240" w:lineRule="auto"/>
        <w:ind w:firstLine="567"/>
        <w:jc w:val="both"/>
        <w:rPr>
          <w:rFonts w:ascii="Times New Roman" w:hAnsi="Times New Roman"/>
          <w:b/>
          <w:i w:val="0"/>
          <w:sz w:val="28"/>
          <w:szCs w:val="28"/>
          <w:lang w:val="ru-RU"/>
        </w:rPr>
      </w:pPr>
      <w:bookmarkStart w:id="160" w:name="_Toc168654721"/>
      <w:r w:rsidRPr="00F45FCB">
        <w:rPr>
          <w:rFonts w:ascii="Times New Roman" w:hAnsi="Times New Roman"/>
          <w:b/>
          <w:i w:val="0"/>
          <w:sz w:val="28"/>
          <w:szCs w:val="28"/>
          <w:lang w:val="ru-RU"/>
        </w:rPr>
        <w:t xml:space="preserve">г) </w:t>
      </w:r>
      <w:r w:rsidR="004B12D2" w:rsidRPr="00F45FCB">
        <w:rPr>
          <w:rFonts w:ascii="Times New Roman" w:hAnsi="Times New Roman"/>
          <w:b/>
          <w:i w:val="0"/>
          <w:sz w:val="28"/>
          <w:szCs w:val="28"/>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0"/>
    </w:p>
    <w:p w14:paraId="4320473F" w14:textId="77777777" w:rsidR="000E0C53" w:rsidRDefault="000E0C53" w:rsidP="00101BB4">
      <w:pPr>
        <w:pStyle w:val="a4"/>
        <w:spacing w:after="0" w:line="240" w:lineRule="auto"/>
        <w:ind w:left="0" w:firstLine="567"/>
        <w:jc w:val="both"/>
        <w:rPr>
          <w:rFonts w:cs="Times New Roman"/>
          <w:szCs w:val="28"/>
        </w:rPr>
      </w:pPr>
    </w:p>
    <w:p w14:paraId="485A1AF8" w14:textId="77777777" w:rsidR="004E4891" w:rsidRPr="00F45FCB" w:rsidRDefault="00E820EF" w:rsidP="00101BB4">
      <w:pPr>
        <w:pStyle w:val="a4"/>
        <w:spacing w:after="0" w:line="240" w:lineRule="auto"/>
        <w:ind w:left="0" w:firstLine="567"/>
        <w:jc w:val="both"/>
        <w:rPr>
          <w:rFonts w:cs="Times New Roman"/>
          <w:szCs w:val="28"/>
        </w:rPr>
      </w:pPr>
      <w:r w:rsidRPr="00F45FCB">
        <w:rPr>
          <w:rFonts w:cs="Times New Roman"/>
          <w:szCs w:val="28"/>
        </w:rPr>
        <w:t xml:space="preserve">Нормирование потребления тепловой энергии каждого технологического процесса (потребителя) не осуществляется. </w:t>
      </w:r>
    </w:p>
    <w:p w14:paraId="43C98930" w14:textId="77777777" w:rsidR="004E4891" w:rsidRPr="00F45FCB" w:rsidRDefault="004E4891" w:rsidP="00101BB4">
      <w:pPr>
        <w:pStyle w:val="a4"/>
        <w:spacing w:after="0" w:line="240" w:lineRule="auto"/>
        <w:ind w:left="0" w:firstLine="567"/>
        <w:jc w:val="both"/>
        <w:rPr>
          <w:rFonts w:cs="Times New Roman"/>
          <w:szCs w:val="28"/>
        </w:rPr>
      </w:pPr>
      <w:r w:rsidRPr="00F45FCB">
        <w:rPr>
          <w:rFonts w:cs="Times New Roman"/>
          <w:szCs w:val="28"/>
        </w:rPr>
        <w:t>Таблица 2.4. Прогнозы приростов объемов потребления тепловой энергии дл</w:t>
      </w:r>
      <w:r w:rsidR="009D4286">
        <w:rPr>
          <w:rFonts w:cs="Times New Roman"/>
          <w:szCs w:val="28"/>
        </w:rPr>
        <w:t xml:space="preserve">я проектируемого строительства </w:t>
      </w:r>
      <w:r w:rsidR="000E0C53">
        <w:rPr>
          <w:rFonts w:cs="Times New Roman"/>
          <w:szCs w:val="28"/>
        </w:rPr>
        <w:t xml:space="preserve">муниципального образования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Pr="00F45FCB">
        <w:rPr>
          <w:rFonts w:cs="Times New Roman"/>
          <w:szCs w:val="28"/>
        </w:rPr>
        <w:t>, Гкал/час.</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03"/>
        <w:gridCol w:w="756"/>
        <w:gridCol w:w="963"/>
        <w:gridCol w:w="756"/>
        <w:gridCol w:w="963"/>
        <w:gridCol w:w="756"/>
        <w:gridCol w:w="756"/>
        <w:gridCol w:w="972"/>
        <w:gridCol w:w="963"/>
        <w:gridCol w:w="12"/>
        <w:gridCol w:w="1576"/>
      </w:tblGrid>
      <w:tr w:rsidR="00E10A76" w:rsidRPr="00E10A76" w14:paraId="6B8668A5" w14:textId="77777777" w:rsidTr="00E10A76">
        <w:trPr>
          <w:trHeight w:val="768"/>
        </w:trPr>
        <w:tc>
          <w:tcPr>
            <w:tcW w:w="540" w:type="dxa"/>
            <w:vMerge w:val="restart"/>
            <w:shd w:val="clear" w:color="auto" w:fill="auto"/>
            <w:vAlign w:val="center"/>
            <w:hideMark/>
          </w:tcPr>
          <w:p w14:paraId="25A0E243"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 п/п</w:t>
            </w:r>
          </w:p>
        </w:tc>
        <w:tc>
          <w:tcPr>
            <w:tcW w:w="1903" w:type="dxa"/>
            <w:vMerge w:val="restart"/>
            <w:shd w:val="clear" w:color="auto" w:fill="auto"/>
            <w:vAlign w:val="center"/>
            <w:hideMark/>
          </w:tcPr>
          <w:p w14:paraId="2814E66E"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Наименование теплоисточника</w:t>
            </w:r>
          </w:p>
        </w:tc>
        <w:tc>
          <w:tcPr>
            <w:tcW w:w="756" w:type="dxa"/>
            <w:vMerge w:val="restart"/>
            <w:shd w:val="clear" w:color="auto" w:fill="auto"/>
            <w:textDirection w:val="btLr"/>
            <w:vAlign w:val="center"/>
            <w:hideMark/>
          </w:tcPr>
          <w:p w14:paraId="44D8C561"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Установленная мощность, Гкал/ч</w:t>
            </w:r>
          </w:p>
        </w:tc>
        <w:tc>
          <w:tcPr>
            <w:tcW w:w="963" w:type="dxa"/>
            <w:vMerge w:val="restart"/>
            <w:shd w:val="clear" w:color="auto" w:fill="auto"/>
            <w:textDirection w:val="btLr"/>
            <w:vAlign w:val="center"/>
            <w:hideMark/>
          </w:tcPr>
          <w:p w14:paraId="4B18F5A7"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Располагаемая мощность, Гкал/ч</w:t>
            </w:r>
          </w:p>
        </w:tc>
        <w:tc>
          <w:tcPr>
            <w:tcW w:w="756" w:type="dxa"/>
            <w:vMerge w:val="restart"/>
            <w:shd w:val="clear" w:color="auto" w:fill="auto"/>
            <w:textDirection w:val="btLr"/>
            <w:vAlign w:val="center"/>
            <w:hideMark/>
          </w:tcPr>
          <w:p w14:paraId="1794D239"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Собственные нужды, Гкал/ч</w:t>
            </w:r>
          </w:p>
        </w:tc>
        <w:tc>
          <w:tcPr>
            <w:tcW w:w="963" w:type="dxa"/>
            <w:vMerge w:val="restart"/>
            <w:shd w:val="clear" w:color="auto" w:fill="auto"/>
            <w:textDirection w:val="btLr"/>
            <w:vAlign w:val="center"/>
            <w:hideMark/>
          </w:tcPr>
          <w:p w14:paraId="4351A448"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Тепловая мощность нетто, Гкал/ч</w:t>
            </w:r>
          </w:p>
        </w:tc>
        <w:tc>
          <w:tcPr>
            <w:tcW w:w="756" w:type="dxa"/>
            <w:vMerge w:val="restart"/>
            <w:shd w:val="clear" w:color="auto" w:fill="auto"/>
            <w:textDirection w:val="btLr"/>
            <w:vAlign w:val="center"/>
            <w:hideMark/>
          </w:tcPr>
          <w:p w14:paraId="2E183440"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Подключенная нагрузка, Гкал/ч</w:t>
            </w:r>
          </w:p>
        </w:tc>
        <w:tc>
          <w:tcPr>
            <w:tcW w:w="756" w:type="dxa"/>
            <w:vMerge w:val="restart"/>
            <w:shd w:val="clear" w:color="auto" w:fill="auto"/>
            <w:textDirection w:val="btLr"/>
            <w:vAlign w:val="center"/>
            <w:hideMark/>
          </w:tcPr>
          <w:p w14:paraId="719949C6"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Резерв (дефицит) мощности, Гкал/ч</w:t>
            </w:r>
          </w:p>
        </w:tc>
        <w:tc>
          <w:tcPr>
            <w:tcW w:w="972" w:type="dxa"/>
            <w:vMerge w:val="restart"/>
            <w:shd w:val="clear" w:color="auto" w:fill="auto"/>
            <w:textDirection w:val="btLr"/>
            <w:vAlign w:val="center"/>
            <w:hideMark/>
          </w:tcPr>
          <w:p w14:paraId="20B0188F"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Загрузка котельной, % от располагаемой мощности</w:t>
            </w:r>
          </w:p>
        </w:tc>
        <w:tc>
          <w:tcPr>
            <w:tcW w:w="963" w:type="dxa"/>
            <w:vMerge w:val="restart"/>
            <w:shd w:val="clear" w:color="auto" w:fill="auto"/>
            <w:textDirection w:val="btLr"/>
            <w:vAlign w:val="center"/>
            <w:hideMark/>
          </w:tcPr>
          <w:p w14:paraId="1EAAE185"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Потери тепловой энергии при ее передаче, Гкал/ч</w:t>
            </w:r>
          </w:p>
        </w:tc>
        <w:tc>
          <w:tcPr>
            <w:tcW w:w="1588" w:type="dxa"/>
            <w:gridSpan w:val="2"/>
            <w:vMerge w:val="restart"/>
            <w:shd w:val="clear" w:color="auto" w:fill="auto"/>
            <w:textDirection w:val="btLr"/>
            <w:vAlign w:val="bottom"/>
            <w:hideMark/>
          </w:tcPr>
          <w:p w14:paraId="1C9A6E4E" w14:textId="77777777" w:rsidR="00E10A76" w:rsidRPr="00E10A76" w:rsidRDefault="00E10A76" w:rsidP="00E10A76">
            <w:pPr>
              <w:spacing w:after="0" w:line="240" w:lineRule="auto"/>
              <w:ind w:left="113" w:right="113"/>
              <w:jc w:val="center"/>
              <w:rPr>
                <w:rFonts w:eastAsia="Times New Roman" w:cs="Times New Roman"/>
                <w:sz w:val="24"/>
                <w:szCs w:val="24"/>
                <w:lang w:eastAsia="ru-RU"/>
              </w:rPr>
            </w:pPr>
            <w:r w:rsidRPr="00E10A76">
              <w:rPr>
                <w:rFonts w:eastAsia="Times New Roman" w:cs="Times New Roman"/>
                <w:sz w:val="24"/>
                <w:szCs w:val="24"/>
                <w:lang w:eastAsia="ru-RU"/>
              </w:rPr>
              <w:t>Прогнозы приростов объемов потребления тепловой энергии для проектируемого строительства , Гкал/час</w:t>
            </w:r>
          </w:p>
        </w:tc>
      </w:tr>
      <w:tr w:rsidR="00E10A76" w:rsidRPr="00E10A76" w14:paraId="1A1714AF" w14:textId="77777777" w:rsidTr="00E10A76">
        <w:trPr>
          <w:trHeight w:val="2052"/>
        </w:trPr>
        <w:tc>
          <w:tcPr>
            <w:tcW w:w="540" w:type="dxa"/>
            <w:vMerge/>
            <w:shd w:val="clear" w:color="auto" w:fill="auto"/>
            <w:vAlign w:val="center"/>
            <w:hideMark/>
          </w:tcPr>
          <w:p w14:paraId="1E6978A1" w14:textId="77777777" w:rsidR="00E10A76" w:rsidRPr="00E10A76" w:rsidRDefault="00E10A76" w:rsidP="00E10A76">
            <w:pPr>
              <w:spacing w:after="0" w:line="240" w:lineRule="auto"/>
              <w:rPr>
                <w:rFonts w:eastAsia="Times New Roman" w:cs="Times New Roman"/>
                <w:sz w:val="24"/>
                <w:szCs w:val="24"/>
                <w:lang w:eastAsia="ru-RU"/>
              </w:rPr>
            </w:pPr>
          </w:p>
        </w:tc>
        <w:tc>
          <w:tcPr>
            <w:tcW w:w="1903" w:type="dxa"/>
            <w:vMerge/>
            <w:shd w:val="clear" w:color="auto" w:fill="auto"/>
            <w:vAlign w:val="center"/>
            <w:hideMark/>
          </w:tcPr>
          <w:p w14:paraId="4F458789" w14:textId="77777777" w:rsidR="00E10A76" w:rsidRPr="00E10A76" w:rsidRDefault="00E10A76" w:rsidP="00E10A76">
            <w:pPr>
              <w:spacing w:after="0" w:line="240" w:lineRule="auto"/>
              <w:rPr>
                <w:rFonts w:eastAsia="Times New Roman" w:cs="Times New Roman"/>
                <w:sz w:val="24"/>
                <w:szCs w:val="24"/>
                <w:lang w:eastAsia="ru-RU"/>
              </w:rPr>
            </w:pPr>
          </w:p>
        </w:tc>
        <w:tc>
          <w:tcPr>
            <w:tcW w:w="756" w:type="dxa"/>
            <w:vMerge/>
            <w:shd w:val="clear" w:color="auto" w:fill="auto"/>
            <w:vAlign w:val="center"/>
            <w:hideMark/>
          </w:tcPr>
          <w:p w14:paraId="396D84D0" w14:textId="77777777" w:rsidR="00E10A76" w:rsidRPr="00E10A76" w:rsidRDefault="00E10A76" w:rsidP="00E10A76">
            <w:pPr>
              <w:spacing w:after="0" w:line="240" w:lineRule="auto"/>
              <w:rPr>
                <w:rFonts w:eastAsia="Times New Roman" w:cs="Times New Roman"/>
                <w:sz w:val="24"/>
                <w:szCs w:val="24"/>
                <w:lang w:eastAsia="ru-RU"/>
              </w:rPr>
            </w:pPr>
          </w:p>
        </w:tc>
        <w:tc>
          <w:tcPr>
            <w:tcW w:w="963" w:type="dxa"/>
            <w:vMerge/>
            <w:shd w:val="clear" w:color="auto" w:fill="auto"/>
            <w:vAlign w:val="center"/>
            <w:hideMark/>
          </w:tcPr>
          <w:p w14:paraId="398CE492" w14:textId="77777777" w:rsidR="00E10A76" w:rsidRPr="00E10A76" w:rsidRDefault="00E10A76" w:rsidP="00E10A76">
            <w:pPr>
              <w:spacing w:after="0" w:line="240" w:lineRule="auto"/>
              <w:rPr>
                <w:rFonts w:eastAsia="Times New Roman" w:cs="Times New Roman"/>
                <w:sz w:val="24"/>
                <w:szCs w:val="24"/>
                <w:lang w:eastAsia="ru-RU"/>
              </w:rPr>
            </w:pPr>
          </w:p>
        </w:tc>
        <w:tc>
          <w:tcPr>
            <w:tcW w:w="756" w:type="dxa"/>
            <w:vMerge/>
            <w:shd w:val="clear" w:color="auto" w:fill="auto"/>
            <w:vAlign w:val="center"/>
            <w:hideMark/>
          </w:tcPr>
          <w:p w14:paraId="6D299A0A" w14:textId="77777777" w:rsidR="00E10A76" w:rsidRPr="00E10A76" w:rsidRDefault="00E10A76" w:rsidP="00E10A76">
            <w:pPr>
              <w:spacing w:after="0" w:line="240" w:lineRule="auto"/>
              <w:rPr>
                <w:rFonts w:eastAsia="Times New Roman" w:cs="Times New Roman"/>
                <w:sz w:val="24"/>
                <w:szCs w:val="24"/>
                <w:lang w:eastAsia="ru-RU"/>
              </w:rPr>
            </w:pPr>
          </w:p>
        </w:tc>
        <w:tc>
          <w:tcPr>
            <w:tcW w:w="963" w:type="dxa"/>
            <w:vMerge/>
            <w:shd w:val="clear" w:color="auto" w:fill="auto"/>
            <w:vAlign w:val="center"/>
            <w:hideMark/>
          </w:tcPr>
          <w:p w14:paraId="70076C23" w14:textId="77777777" w:rsidR="00E10A76" w:rsidRPr="00E10A76" w:rsidRDefault="00E10A76" w:rsidP="00E10A76">
            <w:pPr>
              <w:spacing w:after="0" w:line="240" w:lineRule="auto"/>
              <w:rPr>
                <w:rFonts w:eastAsia="Times New Roman" w:cs="Times New Roman"/>
                <w:sz w:val="24"/>
                <w:szCs w:val="24"/>
                <w:lang w:eastAsia="ru-RU"/>
              </w:rPr>
            </w:pPr>
          </w:p>
        </w:tc>
        <w:tc>
          <w:tcPr>
            <w:tcW w:w="756" w:type="dxa"/>
            <w:vMerge/>
            <w:shd w:val="clear" w:color="auto" w:fill="auto"/>
            <w:vAlign w:val="center"/>
            <w:hideMark/>
          </w:tcPr>
          <w:p w14:paraId="67CC7A51" w14:textId="77777777" w:rsidR="00E10A76" w:rsidRPr="00E10A76" w:rsidRDefault="00E10A76" w:rsidP="00E10A76">
            <w:pPr>
              <w:spacing w:after="0" w:line="240" w:lineRule="auto"/>
              <w:rPr>
                <w:rFonts w:eastAsia="Times New Roman" w:cs="Times New Roman"/>
                <w:sz w:val="24"/>
                <w:szCs w:val="24"/>
                <w:lang w:eastAsia="ru-RU"/>
              </w:rPr>
            </w:pPr>
          </w:p>
        </w:tc>
        <w:tc>
          <w:tcPr>
            <w:tcW w:w="756" w:type="dxa"/>
            <w:vMerge/>
            <w:shd w:val="clear" w:color="auto" w:fill="auto"/>
            <w:vAlign w:val="center"/>
            <w:hideMark/>
          </w:tcPr>
          <w:p w14:paraId="2A7D5C27" w14:textId="77777777" w:rsidR="00E10A76" w:rsidRPr="00E10A76" w:rsidRDefault="00E10A76" w:rsidP="00E10A76">
            <w:pPr>
              <w:spacing w:after="0" w:line="240" w:lineRule="auto"/>
              <w:rPr>
                <w:rFonts w:eastAsia="Times New Roman" w:cs="Times New Roman"/>
                <w:sz w:val="24"/>
                <w:szCs w:val="24"/>
                <w:lang w:eastAsia="ru-RU"/>
              </w:rPr>
            </w:pPr>
          </w:p>
        </w:tc>
        <w:tc>
          <w:tcPr>
            <w:tcW w:w="972" w:type="dxa"/>
            <w:vMerge/>
            <w:shd w:val="clear" w:color="auto" w:fill="auto"/>
            <w:vAlign w:val="center"/>
            <w:hideMark/>
          </w:tcPr>
          <w:p w14:paraId="26451F22" w14:textId="77777777" w:rsidR="00E10A76" w:rsidRPr="00E10A76" w:rsidRDefault="00E10A76" w:rsidP="00E10A76">
            <w:pPr>
              <w:spacing w:after="0" w:line="240" w:lineRule="auto"/>
              <w:rPr>
                <w:rFonts w:eastAsia="Times New Roman" w:cs="Times New Roman"/>
                <w:sz w:val="24"/>
                <w:szCs w:val="24"/>
                <w:lang w:eastAsia="ru-RU"/>
              </w:rPr>
            </w:pPr>
          </w:p>
        </w:tc>
        <w:tc>
          <w:tcPr>
            <w:tcW w:w="963" w:type="dxa"/>
            <w:vMerge/>
            <w:shd w:val="clear" w:color="auto" w:fill="auto"/>
            <w:vAlign w:val="center"/>
            <w:hideMark/>
          </w:tcPr>
          <w:p w14:paraId="44C82275" w14:textId="77777777" w:rsidR="00E10A76" w:rsidRPr="00E10A76" w:rsidRDefault="00E10A76" w:rsidP="00E10A76">
            <w:pPr>
              <w:spacing w:after="0" w:line="240" w:lineRule="auto"/>
              <w:rPr>
                <w:rFonts w:eastAsia="Times New Roman" w:cs="Times New Roman"/>
                <w:sz w:val="24"/>
                <w:szCs w:val="24"/>
                <w:lang w:eastAsia="ru-RU"/>
              </w:rPr>
            </w:pPr>
          </w:p>
        </w:tc>
        <w:tc>
          <w:tcPr>
            <w:tcW w:w="1588" w:type="dxa"/>
            <w:gridSpan w:val="2"/>
            <w:vMerge/>
            <w:shd w:val="clear" w:color="auto" w:fill="auto"/>
            <w:vAlign w:val="center"/>
            <w:hideMark/>
          </w:tcPr>
          <w:p w14:paraId="4CDECACE" w14:textId="77777777" w:rsidR="00E10A76" w:rsidRPr="00E10A76" w:rsidRDefault="00E10A76" w:rsidP="00E10A76">
            <w:pPr>
              <w:spacing w:after="0" w:line="240" w:lineRule="auto"/>
              <w:rPr>
                <w:rFonts w:eastAsia="Times New Roman" w:cs="Times New Roman"/>
                <w:sz w:val="24"/>
                <w:szCs w:val="24"/>
                <w:lang w:eastAsia="ru-RU"/>
              </w:rPr>
            </w:pPr>
          </w:p>
        </w:tc>
      </w:tr>
      <w:tr w:rsidR="00E10A76" w:rsidRPr="00E10A76" w14:paraId="32BC2074" w14:textId="77777777" w:rsidTr="00E10A76">
        <w:trPr>
          <w:trHeight w:val="310"/>
        </w:trPr>
        <w:tc>
          <w:tcPr>
            <w:tcW w:w="10916" w:type="dxa"/>
            <w:gridSpan w:val="12"/>
            <w:shd w:val="clear" w:color="auto" w:fill="auto"/>
            <w:noWrap/>
            <w:vAlign w:val="center"/>
          </w:tcPr>
          <w:p w14:paraId="02813ADF" w14:textId="77777777" w:rsidR="00E10A76" w:rsidRPr="00E10A76" w:rsidRDefault="00E10A76" w:rsidP="00E10A76">
            <w:pPr>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                                                                     2023 год</w:t>
            </w:r>
          </w:p>
        </w:tc>
      </w:tr>
      <w:tr w:rsidR="00E10A76" w:rsidRPr="00E10A76" w14:paraId="6FA596D2" w14:textId="77777777" w:rsidTr="00E10A76">
        <w:trPr>
          <w:trHeight w:val="310"/>
        </w:trPr>
        <w:tc>
          <w:tcPr>
            <w:tcW w:w="540" w:type="dxa"/>
            <w:shd w:val="clear" w:color="auto" w:fill="auto"/>
            <w:noWrap/>
            <w:vAlign w:val="center"/>
            <w:hideMark/>
          </w:tcPr>
          <w:p w14:paraId="7635D8C2"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1</w:t>
            </w:r>
          </w:p>
        </w:tc>
        <w:tc>
          <w:tcPr>
            <w:tcW w:w="1903" w:type="dxa"/>
            <w:shd w:val="clear" w:color="auto" w:fill="auto"/>
            <w:vAlign w:val="center"/>
            <w:hideMark/>
          </w:tcPr>
          <w:p w14:paraId="0AC97A6C" w14:textId="77777777" w:rsidR="00E10A76" w:rsidRPr="00E10A76" w:rsidRDefault="00E10A76" w:rsidP="00E10A76">
            <w:pPr>
              <w:spacing w:after="0" w:line="240" w:lineRule="auto"/>
              <w:rPr>
                <w:rFonts w:eastAsia="Times New Roman" w:cs="Times New Roman"/>
                <w:sz w:val="24"/>
                <w:szCs w:val="24"/>
                <w:lang w:eastAsia="ru-RU"/>
              </w:rPr>
            </w:pPr>
            <w:r w:rsidRPr="00E10A76">
              <w:rPr>
                <w:rFonts w:eastAsia="Times New Roman" w:cs="Times New Roman"/>
                <w:sz w:val="24"/>
                <w:szCs w:val="24"/>
                <w:lang w:eastAsia="ru-RU"/>
              </w:rPr>
              <w:t>Котельная с.Новослободск, д.18а</w:t>
            </w:r>
          </w:p>
        </w:tc>
        <w:tc>
          <w:tcPr>
            <w:tcW w:w="756" w:type="dxa"/>
            <w:shd w:val="clear" w:color="auto" w:fill="auto"/>
            <w:noWrap/>
            <w:vAlign w:val="center"/>
            <w:hideMark/>
          </w:tcPr>
          <w:p w14:paraId="6E6A4318"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963" w:type="dxa"/>
            <w:shd w:val="clear" w:color="auto" w:fill="auto"/>
            <w:noWrap/>
            <w:vAlign w:val="center"/>
            <w:hideMark/>
          </w:tcPr>
          <w:p w14:paraId="7D9CE2F4"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756" w:type="dxa"/>
            <w:shd w:val="clear" w:color="auto" w:fill="auto"/>
            <w:noWrap/>
            <w:vAlign w:val="center"/>
            <w:hideMark/>
          </w:tcPr>
          <w:p w14:paraId="06BBB8EF"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0,088</w:t>
            </w:r>
          </w:p>
        </w:tc>
        <w:tc>
          <w:tcPr>
            <w:tcW w:w="963" w:type="dxa"/>
            <w:shd w:val="clear" w:color="auto" w:fill="auto"/>
            <w:noWrap/>
            <w:vAlign w:val="center"/>
            <w:hideMark/>
          </w:tcPr>
          <w:p w14:paraId="6AB259E6"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3,312</w:t>
            </w:r>
          </w:p>
        </w:tc>
        <w:tc>
          <w:tcPr>
            <w:tcW w:w="756" w:type="dxa"/>
            <w:shd w:val="clear" w:color="auto" w:fill="auto"/>
            <w:noWrap/>
            <w:vAlign w:val="center"/>
            <w:hideMark/>
          </w:tcPr>
          <w:p w14:paraId="572FCBC8"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3,178</w:t>
            </w:r>
          </w:p>
        </w:tc>
        <w:tc>
          <w:tcPr>
            <w:tcW w:w="756" w:type="dxa"/>
            <w:shd w:val="clear" w:color="auto" w:fill="auto"/>
            <w:noWrap/>
            <w:vAlign w:val="center"/>
            <w:hideMark/>
          </w:tcPr>
          <w:p w14:paraId="5FA9A1D4"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0,134</w:t>
            </w:r>
          </w:p>
        </w:tc>
        <w:tc>
          <w:tcPr>
            <w:tcW w:w="972" w:type="dxa"/>
            <w:shd w:val="clear" w:color="auto" w:fill="auto"/>
            <w:noWrap/>
            <w:vAlign w:val="center"/>
            <w:hideMark/>
          </w:tcPr>
          <w:p w14:paraId="09B22A9F"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97,41%</w:t>
            </w:r>
          </w:p>
        </w:tc>
        <w:tc>
          <w:tcPr>
            <w:tcW w:w="963" w:type="dxa"/>
            <w:shd w:val="clear" w:color="auto" w:fill="auto"/>
            <w:noWrap/>
            <w:vAlign w:val="center"/>
            <w:hideMark/>
          </w:tcPr>
          <w:p w14:paraId="1319B8C2"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0,147</w:t>
            </w:r>
          </w:p>
        </w:tc>
        <w:tc>
          <w:tcPr>
            <w:tcW w:w="1588" w:type="dxa"/>
            <w:gridSpan w:val="2"/>
            <w:shd w:val="clear" w:color="auto" w:fill="auto"/>
            <w:noWrap/>
            <w:vAlign w:val="center"/>
            <w:hideMark/>
          </w:tcPr>
          <w:p w14:paraId="5CD19748"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w:t>
            </w:r>
          </w:p>
        </w:tc>
      </w:tr>
      <w:tr w:rsidR="00E10A76" w:rsidRPr="00E10A76" w14:paraId="5FB51D38" w14:textId="77777777" w:rsidTr="00E10A76">
        <w:trPr>
          <w:trHeight w:val="360"/>
        </w:trPr>
        <w:tc>
          <w:tcPr>
            <w:tcW w:w="9340" w:type="dxa"/>
            <w:gridSpan w:val="11"/>
            <w:shd w:val="clear" w:color="auto" w:fill="auto"/>
            <w:vAlign w:val="center"/>
            <w:hideMark/>
          </w:tcPr>
          <w:p w14:paraId="3E97E52F" w14:textId="77777777" w:rsidR="00E10A76" w:rsidRDefault="00E10A76" w:rsidP="00E10A76">
            <w:pPr>
              <w:spacing w:after="0" w:line="240" w:lineRule="auto"/>
              <w:jc w:val="center"/>
              <w:rPr>
                <w:rFonts w:eastAsia="Times New Roman" w:cs="Times New Roman"/>
                <w:sz w:val="24"/>
                <w:szCs w:val="24"/>
                <w:lang w:eastAsia="ru-RU"/>
              </w:rPr>
            </w:pPr>
          </w:p>
          <w:p w14:paraId="64400F51"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2025 год</w:t>
            </w:r>
          </w:p>
        </w:tc>
        <w:tc>
          <w:tcPr>
            <w:tcW w:w="1576" w:type="dxa"/>
            <w:shd w:val="clear" w:color="auto" w:fill="auto"/>
            <w:noWrap/>
            <w:vAlign w:val="bottom"/>
            <w:hideMark/>
          </w:tcPr>
          <w:p w14:paraId="08988F10" w14:textId="77777777" w:rsidR="00E10A76" w:rsidRPr="00E10A76" w:rsidRDefault="00E10A76" w:rsidP="00E10A76">
            <w:pPr>
              <w:spacing w:after="0" w:line="240" w:lineRule="auto"/>
              <w:rPr>
                <w:rFonts w:eastAsia="Times New Roman" w:cs="Times New Roman"/>
                <w:sz w:val="24"/>
                <w:szCs w:val="24"/>
                <w:lang w:eastAsia="ru-RU"/>
              </w:rPr>
            </w:pPr>
            <w:r w:rsidRPr="00E10A76">
              <w:rPr>
                <w:rFonts w:eastAsia="Times New Roman" w:cs="Times New Roman"/>
                <w:sz w:val="24"/>
                <w:szCs w:val="24"/>
                <w:lang w:eastAsia="ru-RU"/>
              </w:rPr>
              <w:t> </w:t>
            </w:r>
          </w:p>
        </w:tc>
      </w:tr>
      <w:tr w:rsidR="00E10A76" w:rsidRPr="00E10A76" w14:paraId="3CF3F229" w14:textId="77777777" w:rsidTr="00E10A76">
        <w:trPr>
          <w:trHeight w:val="310"/>
        </w:trPr>
        <w:tc>
          <w:tcPr>
            <w:tcW w:w="540" w:type="dxa"/>
            <w:shd w:val="clear" w:color="auto" w:fill="auto"/>
            <w:noWrap/>
            <w:vAlign w:val="center"/>
            <w:hideMark/>
          </w:tcPr>
          <w:p w14:paraId="422EE754"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1</w:t>
            </w:r>
          </w:p>
        </w:tc>
        <w:tc>
          <w:tcPr>
            <w:tcW w:w="1903" w:type="dxa"/>
            <w:shd w:val="clear" w:color="auto" w:fill="auto"/>
            <w:vAlign w:val="center"/>
            <w:hideMark/>
          </w:tcPr>
          <w:p w14:paraId="1C6D5045" w14:textId="77777777" w:rsidR="00E10A76" w:rsidRPr="00E10A76" w:rsidRDefault="00E10A76" w:rsidP="00E10A76">
            <w:pPr>
              <w:spacing w:after="0" w:line="240" w:lineRule="auto"/>
              <w:rPr>
                <w:rFonts w:eastAsia="Times New Roman" w:cs="Times New Roman"/>
                <w:sz w:val="24"/>
                <w:szCs w:val="24"/>
                <w:lang w:eastAsia="ru-RU"/>
              </w:rPr>
            </w:pPr>
            <w:r w:rsidRPr="00E10A76">
              <w:rPr>
                <w:rFonts w:eastAsia="Times New Roman" w:cs="Times New Roman"/>
                <w:sz w:val="24"/>
                <w:szCs w:val="24"/>
                <w:lang w:eastAsia="ru-RU"/>
              </w:rPr>
              <w:t>Котельная с.Новослободск, д.18а</w:t>
            </w:r>
          </w:p>
        </w:tc>
        <w:tc>
          <w:tcPr>
            <w:tcW w:w="756" w:type="dxa"/>
            <w:shd w:val="clear" w:color="auto" w:fill="auto"/>
            <w:vAlign w:val="center"/>
            <w:hideMark/>
          </w:tcPr>
          <w:p w14:paraId="28AD16DF"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963" w:type="dxa"/>
            <w:shd w:val="clear" w:color="auto" w:fill="auto"/>
            <w:vAlign w:val="center"/>
            <w:hideMark/>
          </w:tcPr>
          <w:p w14:paraId="13533E82"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756" w:type="dxa"/>
            <w:shd w:val="clear" w:color="auto" w:fill="auto"/>
            <w:vAlign w:val="center"/>
            <w:hideMark/>
          </w:tcPr>
          <w:p w14:paraId="7B91BE5D"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0,088</w:t>
            </w:r>
          </w:p>
        </w:tc>
        <w:tc>
          <w:tcPr>
            <w:tcW w:w="963" w:type="dxa"/>
            <w:shd w:val="clear" w:color="auto" w:fill="auto"/>
            <w:vAlign w:val="center"/>
            <w:hideMark/>
          </w:tcPr>
          <w:p w14:paraId="2140FE62"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3,312</w:t>
            </w:r>
          </w:p>
        </w:tc>
        <w:tc>
          <w:tcPr>
            <w:tcW w:w="756" w:type="dxa"/>
            <w:shd w:val="clear" w:color="auto" w:fill="auto"/>
            <w:vAlign w:val="center"/>
            <w:hideMark/>
          </w:tcPr>
          <w:p w14:paraId="556BAE2C"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3,178</w:t>
            </w:r>
          </w:p>
        </w:tc>
        <w:tc>
          <w:tcPr>
            <w:tcW w:w="756" w:type="dxa"/>
            <w:shd w:val="clear" w:color="auto" w:fill="auto"/>
            <w:vAlign w:val="center"/>
            <w:hideMark/>
          </w:tcPr>
          <w:p w14:paraId="1F05AD25"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0,134</w:t>
            </w:r>
          </w:p>
        </w:tc>
        <w:tc>
          <w:tcPr>
            <w:tcW w:w="972" w:type="dxa"/>
            <w:shd w:val="clear" w:color="auto" w:fill="auto"/>
            <w:vAlign w:val="center"/>
            <w:hideMark/>
          </w:tcPr>
          <w:p w14:paraId="37D03225"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97,41%</w:t>
            </w:r>
          </w:p>
        </w:tc>
        <w:tc>
          <w:tcPr>
            <w:tcW w:w="963" w:type="dxa"/>
            <w:shd w:val="clear" w:color="auto" w:fill="auto"/>
            <w:vAlign w:val="center"/>
            <w:hideMark/>
          </w:tcPr>
          <w:p w14:paraId="492076C7"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0,147</w:t>
            </w:r>
          </w:p>
        </w:tc>
        <w:tc>
          <w:tcPr>
            <w:tcW w:w="1588" w:type="dxa"/>
            <w:gridSpan w:val="2"/>
            <w:shd w:val="clear" w:color="auto" w:fill="auto"/>
            <w:noWrap/>
            <w:vAlign w:val="center"/>
            <w:hideMark/>
          </w:tcPr>
          <w:p w14:paraId="7D79991D"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0,000</w:t>
            </w:r>
          </w:p>
        </w:tc>
      </w:tr>
      <w:tr w:rsidR="00E10A76" w:rsidRPr="00E10A76" w14:paraId="0696D831" w14:textId="77777777" w:rsidTr="00E10A76">
        <w:trPr>
          <w:trHeight w:val="360"/>
        </w:trPr>
        <w:tc>
          <w:tcPr>
            <w:tcW w:w="9340" w:type="dxa"/>
            <w:gridSpan w:val="11"/>
            <w:shd w:val="clear" w:color="auto" w:fill="auto"/>
            <w:vAlign w:val="center"/>
            <w:hideMark/>
          </w:tcPr>
          <w:p w14:paraId="759DD5D9"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2039 год</w:t>
            </w:r>
          </w:p>
        </w:tc>
        <w:tc>
          <w:tcPr>
            <w:tcW w:w="1576" w:type="dxa"/>
            <w:shd w:val="clear" w:color="auto" w:fill="auto"/>
            <w:noWrap/>
            <w:vAlign w:val="bottom"/>
            <w:hideMark/>
          </w:tcPr>
          <w:p w14:paraId="4321E68F" w14:textId="77777777" w:rsidR="00E10A76" w:rsidRPr="00E10A76" w:rsidRDefault="00E10A76" w:rsidP="00E10A76">
            <w:pPr>
              <w:spacing w:after="0" w:line="240" w:lineRule="auto"/>
              <w:rPr>
                <w:rFonts w:eastAsia="Times New Roman" w:cs="Times New Roman"/>
                <w:sz w:val="24"/>
                <w:szCs w:val="24"/>
                <w:lang w:eastAsia="ru-RU"/>
              </w:rPr>
            </w:pPr>
            <w:r w:rsidRPr="00E10A76">
              <w:rPr>
                <w:rFonts w:eastAsia="Times New Roman" w:cs="Times New Roman"/>
                <w:sz w:val="24"/>
                <w:szCs w:val="24"/>
                <w:lang w:eastAsia="ru-RU"/>
              </w:rPr>
              <w:t> </w:t>
            </w:r>
          </w:p>
        </w:tc>
      </w:tr>
      <w:tr w:rsidR="00E10A76" w:rsidRPr="00E10A76" w14:paraId="76BB2384" w14:textId="77777777" w:rsidTr="00E10A76">
        <w:trPr>
          <w:trHeight w:val="360"/>
        </w:trPr>
        <w:tc>
          <w:tcPr>
            <w:tcW w:w="540" w:type="dxa"/>
            <w:shd w:val="clear" w:color="auto" w:fill="auto"/>
            <w:noWrap/>
            <w:vAlign w:val="center"/>
            <w:hideMark/>
          </w:tcPr>
          <w:p w14:paraId="63F073EA"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lastRenderedPageBreak/>
              <w:t>1</w:t>
            </w:r>
          </w:p>
        </w:tc>
        <w:tc>
          <w:tcPr>
            <w:tcW w:w="1903" w:type="dxa"/>
            <w:shd w:val="clear" w:color="auto" w:fill="auto"/>
            <w:vAlign w:val="center"/>
            <w:hideMark/>
          </w:tcPr>
          <w:p w14:paraId="1A9BC6FB" w14:textId="77777777" w:rsidR="00E10A76" w:rsidRPr="00E10A76" w:rsidRDefault="00E10A76" w:rsidP="00E10A76">
            <w:pPr>
              <w:spacing w:after="0" w:line="240" w:lineRule="auto"/>
              <w:rPr>
                <w:rFonts w:eastAsia="Times New Roman" w:cs="Times New Roman"/>
                <w:sz w:val="24"/>
                <w:szCs w:val="24"/>
                <w:lang w:eastAsia="ru-RU"/>
              </w:rPr>
            </w:pPr>
            <w:r w:rsidRPr="00E10A76">
              <w:rPr>
                <w:rFonts w:eastAsia="Times New Roman" w:cs="Times New Roman"/>
                <w:sz w:val="24"/>
                <w:szCs w:val="24"/>
                <w:lang w:eastAsia="ru-RU"/>
              </w:rPr>
              <w:t>Котельная с.Новослободск, д.18а</w:t>
            </w:r>
          </w:p>
        </w:tc>
        <w:tc>
          <w:tcPr>
            <w:tcW w:w="756" w:type="dxa"/>
            <w:shd w:val="clear" w:color="auto" w:fill="auto"/>
            <w:vAlign w:val="center"/>
            <w:hideMark/>
          </w:tcPr>
          <w:p w14:paraId="652D3F08"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963" w:type="dxa"/>
            <w:shd w:val="clear" w:color="auto" w:fill="auto"/>
            <w:vAlign w:val="center"/>
            <w:hideMark/>
          </w:tcPr>
          <w:p w14:paraId="13D80A6C"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3,400</w:t>
            </w:r>
          </w:p>
        </w:tc>
        <w:tc>
          <w:tcPr>
            <w:tcW w:w="756" w:type="dxa"/>
            <w:shd w:val="clear" w:color="auto" w:fill="auto"/>
            <w:vAlign w:val="center"/>
            <w:hideMark/>
          </w:tcPr>
          <w:p w14:paraId="62149604"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0,088</w:t>
            </w:r>
          </w:p>
        </w:tc>
        <w:tc>
          <w:tcPr>
            <w:tcW w:w="963" w:type="dxa"/>
            <w:shd w:val="clear" w:color="auto" w:fill="auto"/>
            <w:vAlign w:val="center"/>
            <w:hideMark/>
          </w:tcPr>
          <w:p w14:paraId="4ACC0DEA"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3,312</w:t>
            </w:r>
          </w:p>
        </w:tc>
        <w:tc>
          <w:tcPr>
            <w:tcW w:w="756" w:type="dxa"/>
            <w:shd w:val="clear" w:color="auto" w:fill="auto"/>
            <w:vAlign w:val="center"/>
            <w:hideMark/>
          </w:tcPr>
          <w:p w14:paraId="113EAA85"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3,178</w:t>
            </w:r>
          </w:p>
        </w:tc>
        <w:tc>
          <w:tcPr>
            <w:tcW w:w="756" w:type="dxa"/>
            <w:shd w:val="clear" w:color="auto" w:fill="auto"/>
            <w:vAlign w:val="center"/>
            <w:hideMark/>
          </w:tcPr>
          <w:p w14:paraId="2C2061FF"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0,134</w:t>
            </w:r>
          </w:p>
        </w:tc>
        <w:tc>
          <w:tcPr>
            <w:tcW w:w="972" w:type="dxa"/>
            <w:shd w:val="clear" w:color="auto" w:fill="auto"/>
            <w:vAlign w:val="center"/>
            <w:hideMark/>
          </w:tcPr>
          <w:p w14:paraId="715C3785"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97,41%</w:t>
            </w:r>
          </w:p>
        </w:tc>
        <w:tc>
          <w:tcPr>
            <w:tcW w:w="963" w:type="dxa"/>
            <w:shd w:val="clear" w:color="auto" w:fill="auto"/>
            <w:vAlign w:val="center"/>
            <w:hideMark/>
          </w:tcPr>
          <w:p w14:paraId="79CAD8E2"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0,147</w:t>
            </w:r>
          </w:p>
        </w:tc>
        <w:tc>
          <w:tcPr>
            <w:tcW w:w="1588" w:type="dxa"/>
            <w:gridSpan w:val="2"/>
            <w:shd w:val="clear" w:color="auto" w:fill="auto"/>
            <w:noWrap/>
            <w:vAlign w:val="center"/>
            <w:hideMark/>
          </w:tcPr>
          <w:p w14:paraId="75EF41C5" w14:textId="77777777" w:rsidR="00E10A76" w:rsidRPr="00E10A76" w:rsidRDefault="00E10A76" w:rsidP="00E10A76">
            <w:pPr>
              <w:spacing w:after="0" w:line="240" w:lineRule="auto"/>
              <w:jc w:val="center"/>
              <w:rPr>
                <w:rFonts w:eastAsia="Times New Roman" w:cs="Times New Roman"/>
                <w:sz w:val="24"/>
                <w:szCs w:val="24"/>
                <w:lang w:eastAsia="ru-RU"/>
              </w:rPr>
            </w:pPr>
            <w:r w:rsidRPr="00E10A76">
              <w:rPr>
                <w:rFonts w:eastAsia="Times New Roman" w:cs="Times New Roman"/>
                <w:sz w:val="24"/>
                <w:szCs w:val="24"/>
                <w:lang w:eastAsia="ru-RU"/>
              </w:rPr>
              <w:t>0,000</w:t>
            </w:r>
          </w:p>
        </w:tc>
      </w:tr>
    </w:tbl>
    <w:p w14:paraId="044E7006" w14:textId="77777777" w:rsidR="009A5012" w:rsidRPr="00F45FCB" w:rsidRDefault="009A5012" w:rsidP="00101BB4">
      <w:pPr>
        <w:pStyle w:val="a4"/>
        <w:spacing w:after="0" w:line="240" w:lineRule="auto"/>
        <w:ind w:left="0" w:firstLine="567"/>
        <w:jc w:val="both"/>
        <w:rPr>
          <w:rFonts w:cs="Times New Roman"/>
          <w:szCs w:val="28"/>
        </w:rPr>
      </w:pPr>
    </w:p>
    <w:p w14:paraId="502C4D67" w14:textId="77777777" w:rsidR="00E820EF" w:rsidRDefault="00E820EF" w:rsidP="00101BB4">
      <w:pPr>
        <w:pStyle w:val="a4"/>
        <w:spacing w:after="0" w:line="240" w:lineRule="auto"/>
        <w:ind w:left="0" w:firstLine="567"/>
        <w:jc w:val="both"/>
        <w:rPr>
          <w:rFonts w:cs="Times New Roman"/>
          <w:szCs w:val="28"/>
        </w:rPr>
      </w:pPr>
      <w:r w:rsidRPr="00F45FCB">
        <w:rPr>
          <w:rFonts w:cs="Times New Roman"/>
          <w:szCs w:val="28"/>
        </w:rPr>
        <w:t>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4EA23D3C" w14:textId="77777777" w:rsidR="00E10A76" w:rsidRPr="00F45FCB" w:rsidRDefault="00E10A76" w:rsidP="00101BB4">
      <w:pPr>
        <w:pStyle w:val="a4"/>
        <w:spacing w:after="0" w:line="240" w:lineRule="auto"/>
        <w:ind w:left="0" w:firstLine="567"/>
        <w:jc w:val="both"/>
        <w:rPr>
          <w:rFonts w:cs="Times New Roman"/>
          <w:szCs w:val="28"/>
        </w:rPr>
      </w:pPr>
    </w:p>
    <w:p w14:paraId="41141850" w14:textId="77777777" w:rsidR="00E820EF" w:rsidRPr="00F45FCB" w:rsidRDefault="00E820EF" w:rsidP="00101BB4">
      <w:pPr>
        <w:pStyle w:val="7"/>
        <w:spacing w:before="0" w:line="240" w:lineRule="auto"/>
        <w:ind w:firstLine="426"/>
        <w:jc w:val="both"/>
        <w:rPr>
          <w:rFonts w:ascii="Times New Roman" w:hAnsi="Times New Roman"/>
          <w:b/>
          <w:i w:val="0"/>
          <w:sz w:val="28"/>
          <w:szCs w:val="28"/>
          <w:lang w:val="ru-RU"/>
        </w:rPr>
      </w:pPr>
      <w:bookmarkStart w:id="161" w:name="_Toc168654722"/>
      <w:r w:rsidRPr="00F45FCB">
        <w:rPr>
          <w:rFonts w:ascii="Times New Roman" w:hAnsi="Times New Roman"/>
          <w:b/>
          <w:i w:val="0"/>
          <w:sz w:val="28"/>
          <w:szCs w:val="28"/>
          <w:lang w:val="ru-RU"/>
        </w:rPr>
        <w:t>д) прогнозы приростов объемов потребления тепловой энергии (мощности) и теплоносителя с разделением по видам теплопотребления в расчетн</w:t>
      </w:r>
      <w:r w:rsidR="004B12D2" w:rsidRPr="00F45FCB">
        <w:rPr>
          <w:rFonts w:ascii="Times New Roman" w:hAnsi="Times New Roman"/>
          <w:b/>
          <w:i w:val="0"/>
          <w:sz w:val="28"/>
          <w:szCs w:val="28"/>
          <w:lang w:val="ru-RU"/>
        </w:rPr>
        <w:t>ых</w:t>
      </w:r>
      <w:r w:rsidRPr="00F45FCB">
        <w:rPr>
          <w:rFonts w:ascii="Times New Roman" w:hAnsi="Times New Roman"/>
          <w:b/>
          <w:i w:val="0"/>
          <w:sz w:val="28"/>
          <w:szCs w:val="28"/>
          <w:lang w:val="ru-RU"/>
        </w:rPr>
        <w:t xml:space="preserve"> элемент</w:t>
      </w:r>
      <w:r w:rsidR="004B12D2" w:rsidRPr="00F45FCB">
        <w:rPr>
          <w:rFonts w:ascii="Times New Roman" w:hAnsi="Times New Roman"/>
          <w:b/>
          <w:i w:val="0"/>
          <w:sz w:val="28"/>
          <w:szCs w:val="28"/>
          <w:lang w:val="ru-RU"/>
        </w:rPr>
        <w:t>ах</w:t>
      </w:r>
      <w:r w:rsidRPr="00F45FCB">
        <w:rPr>
          <w:rFonts w:ascii="Times New Roman" w:hAnsi="Times New Roman"/>
          <w:b/>
          <w:i w:val="0"/>
          <w:sz w:val="28"/>
          <w:szCs w:val="28"/>
          <w:lang w:val="ru-RU"/>
        </w:rPr>
        <w:t xml:space="preserve"> территориального деления и в зон</w:t>
      </w:r>
      <w:r w:rsidR="004B12D2" w:rsidRPr="00F45FCB">
        <w:rPr>
          <w:rFonts w:ascii="Times New Roman" w:hAnsi="Times New Roman"/>
          <w:b/>
          <w:i w:val="0"/>
          <w:sz w:val="28"/>
          <w:szCs w:val="28"/>
          <w:lang w:val="ru-RU"/>
        </w:rPr>
        <w:t>ах</w:t>
      </w:r>
      <w:r w:rsidRPr="00F45FCB">
        <w:rPr>
          <w:rFonts w:ascii="Times New Roman" w:hAnsi="Times New Roman"/>
          <w:b/>
          <w:i w:val="0"/>
          <w:sz w:val="28"/>
          <w:szCs w:val="28"/>
          <w:lang w:val="ru-RU"/>
        </w:rPr>
        <w:t xml:space="preserve"> действия</w:t>
      </w:r>
      <w:r w:rsidR="004B12D2" w:rsidRPr="00F45FCB">
        <w:rPr>
          <w:rFonts w:ascii="Times New Roman" w:hAnsi="Times New Roman"/>
          <w:b/>
          <w:i w:val="0"/>
          <w:sz w:val="28"/>
          <w:szCs w:val="28"/>
          <w:lang w:val="ru-RU"/>
        </w:rPr>
        <w:t xml:space="preserve"> индивидуального теплоснабжения на каждом этапе</w:t>
      </w:r>
      <w:bookmarkEnd w:id="161"/>
    </w:p>
    <w:p w14:paraId="3AF59605" w14:textId="77777777" w:rsidR="00E820EF" w:rsidRDefault="00E820EF" w:rsidP="00101BB4">
      <w:pPr>
        <w:pStyle w:val="a4"/>
        <w:spacing w:after="0" w:line="240" w:lineRule="auto"/>
        <w:ind w:left="0" w:firstLine="567"/>
        <w:jc w:val="both"/>
        <w:rPr>
          <w:rFonts w:cs="Times New Roman"/>
          <w:szCs w:val="28"/>
        </w:rPr>
      </w:pPr>
      <w:r w:rsidRPr="00F45FCB">
        <w:rPr>
          <w:rFonts w:cs="Times New Roman"/>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w:t>
      </w:r>
      <w:r w:rsidR="009711C6" w:rsidRPr="00F45FCB">
        <w:rPr>
          <w:rFonts w:cs="Times New Roman"/>
          <w:szCs w:val="28"/>
        </w:rPr>
        <w:t>ваниями к энергетической эффективности</w:t>
      </w:r>
      <w:r w:rsidR="006D042C" w:rsidRPr="00F45FCB">
        <w:rPr>
          <w:rFonts w:cs="Times New Roman"/>
          <w:szCs w:val="28"/>
        </w:rPr>
        <w:t xml:space="preserve"> </w:t>
      </w:r>
      <w:r w:rsidR="009711C6" w:rsidRPr="00F45FCB">
        <w:rPr>
          <w:rFonts w:cs="Times New Roman"/>
          <w:szCs w:val="28"/>
        </w:rPr>
        <w:t xml:space="preserve">объектов </w:t>
      </w:r>
      <w:r w:rsidRPr="00F45FCB">
        <w:rPr>
          <w:rFonts w:cs="Times New Roman"/>
          <w:szCs w:val="28"/>
        </w:rPr>
        <w:t>теплопотребления, устанавливаемых в соответствии с законодательством Российской Федерации.</w:t>
      </w:r>
    </w:p>
    <w:p w14:paraId="7A89194D" w14:textId="77777777" w:rsidR="00E10A76" w:rsidRPr="00F45FCB" w:rsidRDefault="00E10A76" w:rsidP="00101BB4">
      <w:pPr>
        <w:pStyle w:val="a4"/>
        <w:spacing w:after="0" w:line="240" w:lineRule="auto"/>
        <w:ind w:left="0" w:firstLine="567"/>
        <w:jc w:val="both"/>
        <w:rPr>
          <w:rFonts w:cs="Times New Roman"/>
          <w:szCs w:val="28"/>
        </w:rPr>
      </w:pPr>
    </w:p>
    <w:p w14:paraId="789C96DB" w14:textId="77777777" w:rsidR="00E820EF" w:rsidRPr="00F45FCB" w:rsidRDefault="004B12D2" w:rsidP="00101BB4">
      <w:pPr>
        <w:pStyle w:val="7"/>
        <w:spacing w:before="0" w:line="240" w:lineRule="auto"/>
        <w:ind w:firstLine="567"/>
        <w:jc w:val="both"/>
        <w:rPr>
          <w:rFonts w:ascii="Times New Roman" w:hAnsi="Times New Roman"/>
          <w:b/>
          <w:i w:val="0"/>
          <w:sz w:val="28"/>
          <w:szCs w:val="28"/>
          <w:lang w:val="ru-RU"/>
        </w:rPr>
      </w:pPr>
      <w:bookmarkStart w:id="162" w:name="_Toc168654723"/>
      <w:r w:rsidRPr="00F45FCB">
        <w:rPr>
          <w:rFonts w:ascii="Times New Roman" w:hAnsi="Times New Roman"/>
          <w:b/>
          <w:i w:val="0"/>
          <w:sz w:val="28"/>
          <w:szCs w:val="28"/>
          <w:lang w:val="ru-RU"/>
        </w:rPr>
        <w:t>е</w:t>
      </w:r>
      <w:r w:rsidR="00E820EF" w:rsidRPr="00F45FCB">
        <w:rPr>
          <w:rFonts w:ascii="Times New Roman" w:hAnsi="Times New Roman"/>
          <w:b/>
          <w:i w:val="0"/>
          <w:sz w:val="28"/>
          <w:szCs w:val="28"/>
          <w:lang w:val="ru-RU"/>
        </w:rPr>
        <w:t>) прогнозы приростов объемов потребления тепловой энергии (мощности) и теплоносителя объектами, расположенными в производственных зонах,</w:t>
      </w:r>
      <w:r w:rsidR="00302F3F" w:rsidRPr="00F45FCB">
        <w:rPr>
          <w:rFonts w:ascii="Times New Roman" w:hAnsi="Times New Roman"/>
          <w:b/>
          <w:i w:val="0"/>
          <w:sz w:val="28"/>
          <w:szCs w:val="28"/>
          <w:lang w:val="ru-RU"/>
        </w:rPr>
        <w:t xml:space="preserve"> при условии</w:t>
      </w:r>
      <w:r w:rsidR="00E820EF" w:rsidRPr="00F45FCB">
        <w:rPr>
          <w:rFonts w:ascii="Times New Roman" w:hAnsi="Times New Roman"/>
          <w:b/>
          <w:i w:val="0"/>
          <w:sz w:val="28"/>
          <w:szCs w:val="28"/>
          <w:lang w:val="ru-RU"/>
        </w:rPr>
        <w:t xml:space="preserve">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r w:rsidR="006D042C" w:rsidRPr="00F45FCB">
        <w:rPr>
          <w:rFonts w:ascii="Times New Roman" w:hAnsi="Times New Roman"/>
          <w:b/>
          <w:i w:val="0"/>
          <w:sz w:val="28"/>
          <w:szCs w:val="28"/>
          <w:lang w:val="ru-RU"/>
        </w:rPr>
        <w:t xml:space="preserve"> </w:t>
      </w:r>
      <w:r w:rsidR="00E820EF" w:rsidRPr="00F45FCB">
        <w:rPr>
          <w:rFonts w:ascii="Times New Roman" w:hAnsi="Times New Roman"/>
          <w:b/>
          <w:i w:val="0"/>
          <w:sz w:val="28"/>
          <w:szCs w:val="28"/>
          <w:lang w:val="ru-RU"/>
        </w:rPr>
        <w:t>каждом этапе</w:t>
      </w:r>
      <w:bookmarkEnd w:id="162"/>
    </w:p>
    <w:p w14:paraId="2A544160" w14:textId="77777777" w:rsidR="00590F90" w:rsidRPr="00F45FCB" w:rsidRDefault="00E820EF" w:rsidP="00101BB4">
      <w:pPr>
        <w:pStyle w:val="a4"/>
        <w:spacing w:after="0" w:line="240" w:lineRule="auto"/>
        <w:ind w:left="0" w:firstLine="567"/>
        <w:jc w:val="both"/>
        <w:rPr>
          <w:rFonts w:cs="Times New Roman"/>
          <w:szCs w:val="28"/>
        </w:rPr>
      </w:pPr>
      <w:r w:rsidRPr="00F45FCB">
        <w:rPr>
          <w:rFonts w:cs="Times New Roman"/>
          <w:szCs w:val="28"/>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7D5CD66A" w14:textId="77777777" w:rsidR="00E820EF" w:rsidRPr="00F45FCB" w:rsidRDefault="006804C2" w:rsidP="00101BB4">
      <w:pPr>
        <w:pStyle w:val="a4"/>
        <w:spacing w:after="0" w:line="240" w:lineRule="auto"/>
        <w:ind w:left="0" w:firstLine="567"/>
        <w:jc w:val="both"/>
        <w:rPr>
          <w:rFonts w:cs="Times New Roman"/>
          <w:szCs w:val="28"/>
        </w:rPr>
      </w:pPr>
      <w:r w:rsidRPr="00F45FCB">
        <w:rPr>
          <w:rFonts w:cs="Times New Roman"/>
          <w:iCs/>
          <w:szCs w:val="28"/>
        </w:rPr>
        <w:t>П</w:t>
      </w:r>
      <w:r w:rsidR="00E820EF" w:rsidRPr="00F45FCB">
        <w:rPr>
          <w:rFonts w:cs="Times New Roman"/>
          <w:iCs/>
          <w:szCs w:val="28"/>
        </w:rPr>
        <w:t>рогноз перспективного потребления тепловой энергии отдельными категориями потребителей</w:t>
      </w:r>
      <w:r w:rsidR="00E820EF" w:rsidRPr="00F45FCB">
        <w:rPr>
          <w:rFonts w:cs="Times New Roman"/>
          <w:szCs w:val="28"/>
        </w:rPr>
        <w:t>, в том числе социально значимых, для которых устанавливаются льготные тарифы на тепловую энергию (мощность), теплоноситель</w:t>
      </w:r>
      <w:r w:rsidR="004B12D2" w:rsidRPr="00F45FCB">
        <w:rPr>
          <w:rFonts w:cs="Times New Roman"/>
          <w:szCs w:val="28"/>
        </w:rPr>
        <w:t>:</w:t>
      </w:r>
    </w:p>
    <w:p w14:paraId="6D9A98D7" w14:textId="77777777" w:rsidR="00E820EF" w:rsidRPr="00F45FCB" w:rsidRDefault="006804C2" w:rsidP="00101BB4">
      <w:pPr>
        <w:pStyle w:val="a4"/>
        <w:spacing w:after="0" w:line="240" w:lineRule="auto"/>
        <w:ind w:left="0"/>
        <w:jc w:val="both"/>
        <w:rPr>
          <w:rFonts w:cs="Times New Roman"/>
          <w:szCs w:val="28"/>
        </w:rPr>
      </w:pPr>
      <w:r w:rsidRPr="00F45FCB">
        <w:rPr>
          <w:rFonts w:cs="Times New Roman"/>
          <w:szCs w:val="28"/>
        </w:rPr>
        <w:t>- с</w:t>
      </w:r>
      <w:r w:rsidR="00E820EF" w:rsidRPr="00F45FCB">
        <w:rPr>
          <w:rFonts w:cs="Times New Roman"/>
          <w:szCs w:val="28"/>
        </w:rPr>
        <w:t xml:space="preserve">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w:t>
      </w:r>
      <w:r w:rsidR="00E820EF" w:rsidRPr="00F45FCB">
        <w:rPr>
          <w:rFonts w:cs="Times New Roman"/>
          <w:szCs w:val="28"/>
        </w:rPr>
        <w:lastRenderedPageBreak/>
        <w:t xml:space="preserve">(мощность),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w:t>
      </w:r>
      <w:r w:rsidR="00EC3AC2" w:rsidRPr="00F45FCB">
        <w:rPr>
          <w:rFonts w:cs="Times New Roman"/>
          <w:szCs w:val="28"/>
        </w:rPr>
        <w:t xml:space="preserve">Перспективные площади социально </w:t>
      </w:r>
      <w:r w:rsidR="00E820EF" w:rsidRPr="00F45FCB">
        <w:rPr>
          <w:rFonts w:cs="Times New Roman"/>
          <w:szCs w:val="28"/>
        </w:rPr>
        <w:t>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5EE66584" w14:textId="77777777" w:rsidR="00E820EF" w:rsidRPr="00F45FCB" w:rsidRDefault="00E45D66" w:rsidP="00101BB4">
      <w:pPr>
        <w:pStyle w:val="a4"/>
        <w:spacing w:after="0" w:line="240" w:lineRule="auto"/>
        <w:ind w:left="0" w:firstLine="709"/>
        <w:jc w:val="both"/>
        <w:rPr>
          <w:rFonts w:cs="Times New Roman"/>
          <w:iCs/>
          <w:szCs w:val="28"/>
        </w:rPr>
      </w:pPr>
      <w:r w:rsidRPr="00F45FCB">
        <w:rPr>
          <w:rFonts w:cs="Times New Roman"/>
          <w:iCs/>
          <w:szCs w:val="28"/>
        </w:rPr>
        <w:t>П</w:t>
      </w:r>
      <w:r w:rsidR="00E820EF" w:rsidRPr="00F45FCB">
        <w:rPr>
          <w:rFonts w:cs="Times New Roman"/>
          <w:iCs/>
          <w:szCs w:val="28"/>
        </w:rPr>
        <w:t>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4B12D2" w:rsidRPr="00F45FCB">
        <w:rPr>
          <w:rFonts w:cs="Times New Roman"/>
          <w:iCs/>
          <w:szCs w:val="28"/>
        </w:rPr>
        <w:t>:</w:t>
      </w:r>
    </w:p>
    <w:p w14:paraId="47D16B12" w14:textId="77777777" w:rsidR="00E820EF" w:rsidRPr="00F45FCB" w:rsidRDefault="00E45D66" w:rsidP="00101BB4">
      <w:pPr>
        <w:pStyle w:val="a4"/>
        <w:spacing w:after="0" w:line="240" w:lineRule="auto"/>
        <w:ind w:left="0"/>
        <w:jc w:val="both"/>
        <w:rPr>
          <w:rFonts w:cs="Times New Roman"/>
          <w:szCs w:val="28"/>
        </w:rPr>
      </w:pPr>
      <w:r w:rsidRPr="00F45FCB">
        <w:rPr>
          <w:rFonts w:cs="Times New Roman"/>
          <w:szCs w:val="28"/>
        </w:rPr>
        <w:t>- в</w:t>
      </w:r>
      <w:r w:rsidR="00E820EF" w:rsidRPr="00F45FCB">
        <w:rPr>
          <w:rFonts w:cs="Times New Roman"/>
          <w:szCs w:val="28"/>
        </w:rPr>
        <w:t xml:space="preserve">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48055D84" w14:textId="77777777" w:rsidR="00E820EF" w:rsidRPr="00F45FCB" w:rsidRDefault="00E820EF" w:rsidP="00101BB4">
      <w:pPr>
        <w:pStyle w:val="a4"/>
        <w:spacing w:after="0" w:line="240" w:lineRule="auto"/>
        <w:ind w:left="0" w:firstLine="567"/>
        <w:jc w:val="both"/>
        <w:rPr>
          <w:rFonts w:cs="Times New Roman"/>
          <w:szCs w:val="28"/>
        </w:rPr>
      </w:pPr>
      <w:r w:rsidRPr="00F45FCB">
        <w:rPr>
          <w:rFonts w:cs="Times New Roman"/>
          <w:szCs w:val="28"/>
        </w:rPr>
        <w:t>Основные параметры формирования долгосрочной цены:</w:t>
      </w:r>
    </w:p>
    <w:p w14:paraId="10E171D7" w14:textId="77777777" w:rsidR="00E820EF" w:rsidRPr="00F45FCB" w:rsidRDefault="00377215" w:rsidP="00101BB4">
      <w:pPr>
        <w:pStyle w:val="a4"/>
        <w:spacing w:after="0" w:line="240" w:lineRule="auto"/>
        <w:ind w:left="0"/>
        <w:jc w:val="both"/>
        <w:rPr>
          <w:rFonts w:cs="Times New Roman"/>
          <w:szCs w:val="28"/>
        </w:rPr>
      </w:pPr>
      <w:r w:rsidRPr="00F45FCB">
        <w:rPr>
          <w:rFonts w:cs="Times New Roman"/>
          <w:szCs w:val="28"/>
        </w:rPr>
        <w:t>-</w:t>
      </w:r>
      <w:r w:rsidR="00E820EF" w:rsidRPr="00F45FCB">
        <w:rPr>
          <w:rFonts w:cs="Times New Roman"/>
          <w:szCs w:val="28"/>
        </w:rPr>
        <w:t>обеспечение экономической доступности услуг теплоснабжения потребителям;</w:t>
      </w:r>
    </w:p>
    <w:p w14:paraId="33D8F343" w14:textId="77777777" w:rsidR="00E820EF" w:rsidRPr="00F45FCB" w:rsidRDefault="00E820EF" w:rsidP="00101BB4">
      <w:pPr>
        <w:pStyle w:val="a4"/>
        <w:spacing w:after="0" w:line="240" w:lineRule="auto"/>
        <w:ind w:left="0"/>
        <w:jc w:val="both"/>
        <w:rPr>
          <w:rFonts w:cs="Times New Roman"/>
          <w:szCs w:val="28"/>
        </w:rPr>
      </w:pPr>
      <w:r w:rsidRPr="00F45FCB">
        <w:rPr>
          <w:rFonts w:cs="Times New Roman"/>
          <w:szCs w:val="28"/>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4F926FC" w14:textId="77777777" w:rsidR="00377215" w:rsidRPr="00F45FCB" w:rsidRDefault="00377215" w:rsidP="00101BB4">
      <w:pPr>
        <w:pStyle w:val="a4"/>
        <w:spacing w:after="0" w:line="240" w:lineRule="auto"/>
        <w:ind w:left="0"/>
        <w:jc w:val="both"/>
        <w:rPr>
          <w:rFonts w:cs="Times New Roman"/>
          <w:szCs w:val="28"/>
        </w:rPr>
      </w:pPr>
      <w:r w:rsidRPr="00F45FCB">
        <w:rPr>
          <w:rFonts w:cs="Times New Roman"/>
          <w:szCs w:val="28"/>
        </w:rPr>
        <w:t xml:space="preserve">- </w:t>
      </w:r>
      <w:r w:rsidR="00E820EF" w:rsidRPr="00F45FCB">
        <w:rPr>
          <w:rFonts w:cs="Times New Roman"/>
          <w:szCs w:val="28"/>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05595CA1" w14:textId="77777777" w:rsidR="00E820EF" w:rsidRPr="00F45FCB" w:rsidRDefault="00E10A76" w:rsidP="00101BB4">
      <w:pPr>
        <w:pStyle w:val="a4"/>
        <w:spacing w:after="0" w:line="240" w:lineRule="auto"/>
        <w:ind w:left="0"/>
        <w:jc w:val="both"/>
        <w:rPr>
          <w:rFonts w:cs="Times New Roman"/>
          <w:szCs w:val="28"/>
        </w:rPr>
      </w:pPr>
      <w:r>
        <w:rPr>
          <w:rFonts w:cs="Times New Roman"/>
          <w:szCs w:val="28"/>
        </w:rPr>
        <w:t xml:space="preserve">- суммарная инвестиционная </w:t>
      </w:r>
      <w:r w:rsidR="00377215" w:rsidRPr="00F45FCB">
        <w:rPr>
          <w:rFonts w:cs="Times New Roman"/>
          <w:szCs w:val="28"/>
        </w:rPr>
        <w:t xml:space="preserve">составляющая  в  цене складывается </w:t>
      </w:r>
      <w:r w:rsidR="00E820EF" w:rsidRPr="00F45FCB">
        <w:rPr>
          <w:rFonts w:cs="Times New Roman"/>
          <w:szCs w:val="28"/>
        </w:rPr>
        <w:t>из амортизационных   отчислений  и расходов на финансирование инвестиционной деятельности из прибыли с учетом возникающих налогов;</w:t>
      </w:r>
    </w:p>
    <w:p w14:paraId="5043401D" w14:textId="77777777" w:rsidR="00E820EF" w:rsidRPr="00F45FCB" w:rsidRDefault="00377215" w:rsidP="00101BB4">
      <w:pPr>
        <w:pStyle w:val="a4"/>
        <w:spacing w:after="0" w:line="240" w:lineRule="auto"/>
        <w:ind w:left="0"/>
        <w:jc w:val="both"/>
        <w:rPr>
          <w:rFonts w:cs="Times New Roman"/>
          <w:szCs w:val="28"/>
        </w:rPr>
      </w:pPr>
      <w:r w:rsidRPr="00F45FCB">
        <w:rPr>
          <w:rFonts w:cs="Times New Roman"/>
          <w:szCs w:val="28"/>
        </w:rPr>
        <w:t xml:space="preserve">- </w:t>
      </w:r>
      <w:r w:rsidR="00E820EF" w:rsidRPr="00F45FCB">
        <w:rPr>
          <w:rFonts w:cs="Times New Roman"/>
          <w:szCs w:val="28"/>
        </w:rPr>
        <w:t>необходимость выработки мер по сглаживанию ценовых последствий инвестирования (оптимальное «нагружение» цены инвестиционной составляющей);</w:t>
      </w:r>
    </w:p>
    <w:p w14:paraId="3EFF7825" w14:textId="77777777" w:rsidR="00D12318" w:rsidRPr="00F45FCB" w:rsidRDefault="00377215" w:rsidP="00101BB4">
      <w:pPr>
        <w:pStyle w:val="a4"/>
        <w:spacing w:after="0" w:line="240" w:lineRule="auto"/>
        <w:ind w:left="0"/>
        <w:jc w:val="both"/>
        <w:rPr>
          <w:rFonts w:cs="Times New Roman"/>
          <w:szCs w:val="28"/>
        </w:rPr>
      </w:pPr>
      <w:r w:rsidRPr="00F45FCB">
        <w:rPr>
          <w:rFonts w:cs="Times New Roman"/>
          <w:szCs w:val="28"/>
        </w:rPr>
        <w:lastRenderedPageBreak/>
        <w:t xml:space="preserve">- </w:t>
      </w:r>
      <w:r w:rsidR="00E820EF" w:rsidRPr="00F45FCB">
        <w:rPr>
          <w:rFonts w:cs="Times New Roman"/>
          <w:szCs w:val="28"/>
        </w:rPr>
        <w:t>обеспечение компромисса интересов сторон (инвесторов, потребителей, эксплуатирующей организации) достигается разработкой долгосрочного ценового</w:t>
      </w:r>
      <w:r w:rsidR="00D12318" w:rsidRPr="00F45FCB">
        <w:rPr>
          <w:rFonts w:cs="Times New Roman"/>
          <w:szCs w:val="28"/>
        </w:rPr>
        <w:t xml:space="preserve"> сценария, обеспечивающего приемлемую коммерческую эффективность инвестиционных</w:t>
      </w:r>
      <w:r w:rsidR="00E820EF" w:rsidRPr="00F45FCB">
        <w:rPr>
          <w:rFonts w:cs="Times New Roman"/>
          <w:szCs w:val="28"/>
        </w:rPr>
        <w:t xml:space="preserve"> </w:t>
      </w:r>
    </w:p>
    <w:p w14:paraId="69B0F496" w14:textId="77777777" w:rsidR="00E820EF" w:rsidRPr="00F45FCB" w:rsidRDefault="00E820EF" w:rsidP="00101BB4">
      <w:pPr>
        <w:pStyle w:val="a4"/>
        <w:spacing w:after="0" w:line="240" w:lineRule="auto"/>
        <w:ind w:left="0"/>
        <w:jc w:val="both"/>
        <w:rPr>
          <w:rFonts w:cs="Times New Roman"/>
          <w:szCs w:val="28"/>
        </w:rPr>
      </w:pPr>
      <w:r w:rsidRPr="00F45FCB">
        <w:rPr>
          <w:rFonts w:cs="Times New Roman"/>
          <w:szCs w:val="28"/>
        </w:rPr>
        <w:t>проектов и посильные для потребителей расходы за услуги теплоснабжения.</w:t>
      </w:r>
    </w:p>
    <w:p w14:paraId="44A413D4" w14:textId="77777777" w:rsidR="00E820EF" w:rsidRPr="00F45FCB" w:rsidRDefault="00E820EF" w:rsidP="00101BB4">
      <w:pPr>
        <w:pStyle w:val="a4"/>
        <w:spacing w:after="0" w:line="240" w:lineRule="auto"/>
        <w:ind w:left="0" w:firstLine="567"/>
        <w:jc w:val="both"/>
        <w:rPr>
          <w:rFonts w:cs="Times New Roman"/>
          <w:szCs w:val="28"/>
        </w:rPr>
      </w:pPr>
      <w:r w:rsidRPr="00F45FCB">
        <w:rPr>
          <w:rFonts w:cs="Times New Roman"/>
          <w:szCs w:val="28"/>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65999716" w14:textId="77777777" w:rsidR="00E820EF" w:rsidRPr="00F45FCB" w:rsidRDefault="00B30B85" w:rsidP="00101BB4">
      <w:pPr>
        <w:pStyle w:val="a4"/>
        <w:spacing w:after="0" w:line="240" w:lineRule="auto"/>
        <w:ind w:left="0" w:firstLine="567"/>
        <w:jc w:val="both"/>
        <w:rPr>
          <w:rFonts w:cs="Times New Roman"/>
          <w:iCs/>
          <w:szCs w:val="28"/>
        </w:rPr>
      </w:pPr>
      <w:r w:rsidRPr="00F45FCB">
        <w:rPr>
          <w:rFonts w:cs="Times New Roman"/>
          <w:iCs/>
          <w:szCs w:val="28"/>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w:t>
      </w:r>
      <w:r w:rsidR="00E820EF" w:rsidRPr="00F45FCB">
        <w:rPr>
          <w:rFonts w:cs="Times New Roman"/>
          <w:iCs/>
          <w:szCs w:val="28"/>
        </w:rPr>
        <w:t>лируемой цене</w:t>
      </w:r>
      <w:r w:rsidR="004B12D2" w:rsidRPr="00F45FCB">
        <w:rPr>
          <w:rFonts w:cs="Times New Roman"/>
          <w:iCs/>
          <w:szCs w:val="28"/>
        </w:rPr>
        <w:t>:</w:t>
      </w:r>
    </w:p>
    <w:p w14:paraId="5046167C" w14:textId="77777777" w:rsidR="00E820EF" w:rsidRPr="00F45FCB" w:rsidRDefault="00E45D66" w:rsidP="00101BB4">
      <w:pPr>
        <w:pStyle w:val="a4"/>
        <w:spacing w:after="0" w:line="240" w:lineRule="auto"/>
        <w:ind w:left="0"/>
        <w:jc w:val="both"/>
        <w:rPr>
          <w:rFonts w:cs="Times New Roman"/>
          <w:szCs w:val="28"/>
        </w:rPr>
      </w:pPr>
      <w:r w:rsidRPr="00F45FCB">
        <w:rPr>
          <w:rFonts w:cs="Times New Roman"/>
          <w:szCs w:val="28"/>
        </w:rPr>
        <w:t>- в</w:t>
      </w:r>
      <w:r w:rsidR="00E820EF" w:rsidRPr="00F45FCB">
        <w:rPr>
          <w:rFonts w:cs="Times New Roman"/>
          <w:szCs w:val="28"/>
        </w:rPr>
        <w:t xml:space="preserve">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2BD977AD" w14:textId="77777777" w:rsidR="00E820EF" w:rsidRPr="00F45FCB" w:rsidRDefault="00E820EF" w:rsidP="00101BB4">
      <w:pPr>
        <w:pStyle w:val="a4"/>
        <w:spacing w:after="0" w:line="240" w:lineRule="auto"/>
        <w:ind w:left="0" w:firstLine="567"/>
        <w:jc w:val="both"/>
        <w:rPr>
          <w:rFonts w:cs="Times New Roman"/>
          <w:szCs w:val="28"/>
        </w:rPr>
      </w:pPr>
      <w:r w:rsidRPr="00F45FCB">
        <w:rPr>
          <w:rFonts w:cs="Times New Roman"/>
          <w:szCs w:val="28"/>
        </w:rPr>
        <w:t>При установлении долгосрочных тарифов фиксируются две группы параметров:</w:t>
      </w:r>
    </w:p>
    <w:p w14:paraId="50D0FF83" w14:textId="77777777" w:rsidR="00E820EF" w:rsidRPr="00F45FCB" w:rsidRDefault="00E820EF" w:rsidP="00101BB4">
      <w:pPr>
        <w:pStyle w:val="a4"/>
        <w:spacing w:after="0" w:line="240" w:lineRule="auto"/>
        <w:ind w:left="0"/>
        <w:jc w:val="both"/>
        <w:rPr>
          <w:rFonts w:cs="Times New Roman"/>
          <w:szCs w:val="28"/>
        </w:rPr>
      </w:pPr>
      <w:r w:rsidRPr="00F45FCB">
        <w:rPr>
          <w:rFonts w:cs="Times New Roman"/>
          <w:szCs w:val="28"/>
        </w:rPr>
        <w:t>пересматриваемые ежегодно (объем оказываемых услуг, индексы роста цен, величина корректировки тарифной выручки в зависимости от факта выполнен</w:t>
      </w:r>
      <w:r w:rsidR="008457CD" w:rsidRPr="00F45FCB">
        <w:rPr>
          <w:rFonts w:cs="Times New Roman"/>
          <w:szCs w:val="28"/>
        </w:rPr>
        <w:t>ия инвестиционной программы (ИП</w:t>
      </w:r>
      <w:r w:rsidRPr="00F45FCB">
        <w:rPr>
          <w:rFonts w:cs="Times New Roman"/>
          <w:szCs w:val="28"/>
        </w:rPr>
        <w:t>);</w:t>
      </w:r>
      <w:r w:rsidR="003C6229" w:rsidRPr="00F45FCB">
        <w:rPr>
          <w:rFonts w:cs="Times New Roman"/>
          <w:szCs w:val="28"/>
        </w:rPr>
        <w:t xml:space="preserve"> </w:t>
      </w:r>
      <w:r w:rsidRPr="00F45FCB">
        <w:rPr>
          <w:rFonts w:cs="Times New Roman"/>
          <w:szCs w:val="28"/>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7CE7325B" w14:textId="77777777" w:rsidR="00E820EF" w:rsidRPr="00F45FCB" w:rsidRDefault="00E820EF" w:rsidP="00101BB4">
      <w:pPr>
        <w:pStyle w:val="a4"/>
        <w:spacing w:after="0" w:line="240" w:lineRule="auto"/>
        <w:ind w:left="0" w:firstLine="567"/>
        <w:jc w:val="both"/>
        <w:rPr>
          <w:rFonts w:cs="Times New Roman"/>
          <w:szCs w:val="28"/>
        </w:rPr>
      </w:pPr>
      <w:r w:rsidRPr="00F45FCB">
        <w:rPr>
          <w:rFonts w:cs="Times New Roman"/>
          <w:szCs w:val="28"/>
        </w:rPr>
        <w:t>Определен  порядок  формирования  НВВ  организации,  принимаемой  к  расчету      при</w:t>
      </w:r>
      <w:r w:rsidR="006D042C" w:rsidRPr="00F45FCB">
        <w:rPr>
          <w:rFonts w:cs="Times New Roman"/>
          <w:szCs w:val="28"/>
        </w:rPr>
        <w:t xml:space="preserve"> </w:t>
      </w:r>
      <w:r w:rsidRPr="00F45FCB">
        <w:rPr>
          <w:rFonts w:cs="Times New Roman"/>
          <w:szCs w:val="28"/>
        </w:rPr>
        <w:t>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4C83D13B" w14:textId="77777777" w:rsidR="00E820EF" w:rsidRPr="00F45FCB" w:rsidRDefault="00E820EF" w:rsidP="00101BB4">
      <w:pPr>
        <w:pStyle w:val="a4"/>
        <w:spacing w:after="0" w:line="240" w:lineRule="auto"/>
        <w:ind w:left="0" w:firstLine="567"/>
        <w:jc w:val="both"/>
        <w:rPr>
          <w:rFonts w:cs="Times New Roman"/>
          <w:szCs w:val="28"/>
        </w:rPr>
      </w:pPr>
      <w:r w:rsidRPr="00F45FCB">
        <w:rPr>
          <w:rFonts w:cs="Times New Roman"/>
          <w:szCs w:val="28"/>
        </w:rPr>
        <w:t>Основные параметры формирования долгосрочных тарифов методом RAB:</w:t>
      </w:r>
    </w:p>
    <w:p w14:paraId="77FEAE28" w14:textId="77777777" w:rsidR="00E820EF" w:rsidRPr="00F45FCB" w:rsidRDefault="00C67E46" w:rsidP="00101BB4">
      <w:pPr>
        <w:pStyle w:val="a4"/>
        <w:spacing w:after="0" w:line="240" w:lineRule="auto"/>
        <w:ind w:left="0"/>
        <w:jc w:val="both"/>
        <w:rPr>
          <w:rFonts w:cs="Times New Roman"/>
          <w:szCs w:val="28"/>
        </w:rPr>
      </w:pPr>
      <w:r w:rsidRPr="00F45FCB">
        <w:rPr>
          <w:rFonts w:cs="Times New Roman"/>
          <w:szCs w:val="28"/>
        </w:rPr>
        <w:t xml:space="preserve">- </w:t>
      </w:r>
      <w:r w:rsidR="00E820EF" w:rsidRPr="00F45FCB">
        <w:rPr>
          <w:rFonts w:cs="Times New Roman"/>
          <w:szCs w:val="28"/>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w:t>
      </w:r>
      <w:r w:rsidR="00D12318" w:rsidRPr="00F45FCB">
        <w:rPr>
          <w:rFonts w:cs="Times New Roman"/>
          <w:szCs w:val="28"/>
        </w:rPr>
        <w:t xml:space="preserve"> корректируются; в тарифы включается инвестиционная составляющая, исходя из расходов </w:t>
      </w:r>
      <w:r w:rsidR="00E820EF" w:rsidRPr="00F45FCB">
        <w:rPr>
          <w:rFonts w:cs="Times New Roman"/>
          <w:szCs w:val="28"/>
        </w:rPr>
        <w:t>на возврат первоначального и нового капитала при реализации ИП организации;</w:t>
      </w:r>
    </w:p>
    <w:p w14:paraId="006C19B0" w14:textId="77777777" w:rsidR="00E820EF" w:rsidRPr="00F45FCB" w:rsidRDefault="00C67E46" w:rsidP="00101BB4">
      <w:pPr>
        <w:pStyle w:val="a4"/>
        <w:spacing w:after="0" w:line="240" w:lineRule="auto"/>
        <w:ind w:left="0"/>
        <w:jc w:val="both"/>
        <w:rPr>
          <w:rFonts w:cs="Times New Roman"/>
          <w:szCs w:val="28"/>
        </w:rPr>
      </w:pPr>
      <w:r w:rsidRPr="00F45FCB">
        <w:rPr>
          <w:rFonts w:cs="Times New Roman"/>
          <w:szCs w:val="28"/>
        </w:rPr>
        <w:lastRenderedPageBreak/>
        <w:t xml:space="preserve">- </w:t>
      </w:r>
      <w:r w:rsidR="00E820EF" w:rsidRPr="00F45FCB">
        <w:rPr>
          <w:rFonts w:cs="Times New Roman"/>
          <w:szCs w:val="28"/>
        </w:rPr>
        <w:t>для первого долгосрочного периода регулирования установлены ограничения по структуре активов: доля заемного капитала - 0,3,</w:t>
      </w:r>
      <w:r w:rsidRPr="00F45FCB">
        <w:rPr>
          <w:rFonts w:cs="Times New Roman"/>
          <w:szCs w:val="28"/>
        </w:rPr>
        <w:t xml:space="preserve"> доля собственного капитала 0,7;</w:t>
      </w:r>
    </w:p>
    <w:p w14:paraId="4E2230CE" w14:textId="77777777" w:rsidR="00E820EF" w:rsidRPr="00F45FCB" w:rsidRDefault="00C67E46" w:rsidP="00101BB4">
      <w:pPr>
        <w:pStyle w:val="a4"/>
        <w:spacing w:after="0" w:line="240" w:lineRule="auto"/>
        <w:ind w:left="0"/>
        <w:jc w:val="both"/>
        <w:rPr>
          <w:rFonts w:cs="Times New Roman"/>
          <w:szCs w:val="28"/>
        </w:rPr>
      </w:pPr>
      <w:r w:rsidRPr="00F45FCB">
        <w:rPr>
          <w:rFonts w:cs="Times New Roman"/>
          <w:szCs w:val="28"/>
        </w:rPr>
        <w:t xml:space="preserve">- </w:t>
      </w:r>
      <w:r w:rsidR="00E820EF" w:rsidRPr="00F45FCB">
        <w:rPr>
          <w:rFonts w:cs="Times New Roman"/>
          <w:szCs w:val="28"/>
        </w:rPr>
        <w:t>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10B72DB3" w14:textId="77777777" w:rsidR="00E820EF" w:rsidRPr="00F45FCB" w:rsidRDefault="00C67E46" w:rsidP="00101BB4">
      <w:pPr>
        <w:pStyle w:val="a4"/>
        <w:spacing w:after="0" w:line="240" w:lineRule="auto"/>
        <w:ind w:left="0"/>
        <w:jc w:val="both"/>
        <w:rPr>
          <w:rFonts w:cs="Times New Roman"/>
          <w:szCs w:val="28"/>
        </w:rPr>
      </w:pPr>
      <w:r w:rsidRPr="00F45FCB">
        <w:rPr>
          <w:rFonts w:cs="Times New Roman"/>
          <w:szCs w:val="28"/>
        </w:rPr>
        <w:t xml:space="preserve">- </w:t>
      </w:r>
      <w:r w:rsidR="00E820EF" w:rsidRPr="00F45FCB">
        <w:rPr>
          <w:rFonts w:cs="Times New Roman"/>
          <w:szCs w:val="28"/>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E60E951" w14:textId="77777777" w:rsidR="00E820EF" w:rsidRPr="00F45FCB" w:rsidRDefault="00C67E46" w:rsidP="00101BB4">
      <w:pPr>
        <w:pStyle w:val="a4"/>
        <w:spacing w:after="0" w:line="240" w:lineRule="auto"/>
        <w:ind w:left="0"/>
        <w:jc w:val="both"/>
        <w:rPr>
          <w:rFonts w:cs="Times New Roman"/>
          <w:szCs w:val="28"/>
        </w:rPr>
      </w:pPr>
      <w:r w:rsidRPr="00F45FCB">
        <w:rPr>
          <w:rFonts w:cs="Times New Roman"/>
          <w:szCs w:val="28"/>
        </w:rPr>
        <w:t xml:space="preserve">- </w:t>
      </w:r>
      <w:r w:rsidR="00E820EF" w:rsidRPr="00F45FCB">
        <w:rPr>
          <w:rFonts w:cs="Times New Roman"/>
          <w:szCs w:val="28"/>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46E3B898" w14:textId="77777777" w:rsidR="00E820EF" w:rsidRPr="00F45FCB" w:rsidRDefault="00C67E46" w:rsidP="00101BB4">
      <w:pPr>
        <w:pStyle w:val="a4"/>
        <w:spacing w:after="0" w:line="240" w:lineRule="auto"/>
        <w:ind w:left="0"/>
        <w:jc w:val="both"/>
        <w:rPr>
          <w:rFonts w:cs="Times New Roman"/>
          <w:szCs w:val="28"/>
        </w:rPr>
      </w:pPr>
      <w:r w:rsidRPr="00F45FCB">
        <w:rPr>
          <w:rFonts w:cs="Times New Roman"/>
          <w:szCs w:val="28"/>
        </w:rPr>
        <w:t xml:space="preserve">- </w:t>
      </w:r>
      <w:r w:rsidR="00E820EF" w:rsidRPr="00F45FCB">
        <w:rPr>
          <w:rFonts w:cs="Times New Roman"/>
          <w:szCs w:val="28"/>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292D75D6" w14:textId="77777777" w:rsidR="00E820EF" w:rsidRPr="00F45FCB" w:rsidRDefault="00E820EF" w:rsidP="00101BB4">
      <w:pPr>
        <w:pStyle w:val="a4"/>
        <w:spacing w:after="0" w:line="240" w:lineRule="auto"/>
        <w:ind w:left="0" w:firstLine="567"/>
        <w:jc w:val="both"/>
        <w:rPr>
          <w:rFonts w:cs="Times New Roman"/>
          <w:szCs w:val="28"/>
        </w:rPr>
      </w:pPr>
      <w:r w:rsidRPr="00F45FCB">
        <w:rPr>
          <w:rFonts w:cs="Times New Roman"/>
          <w:szCs w:val="28"/>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w:t>
      </w:r>
      <w:r w:rsidR="006D042C" w:rsidRPr="00F45FCB">
        <w:rPr>
          <w:rFonts w:cs="Times New Roman"/>
          <w:szCs w:val="28"/>
        </w:rPr>
        <w:t xml:space="preserve"> </w:t>
      </w:r>
      <w:r w:rsidRPr="00F45FCB">
        <w:rPr>
          <w:rFonts w:cs="Times New Roman"/>
          <w:szCs w:val="28"/>
        </w:rPr>
        <w:t>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500E6BAE" w14:textId="77777777" w:rsidR="00E820EF" w:rsidRPr="00F45FCB" w:rsidRDefault="00E820EF" w:rsidP="00101BB4">
      <w:pPr>
        <w:pStyle w:val="a4"/>
        <w:spacing w:after="0" w:line="240" w:lineRule="auto"/>
        <w:ind w:left="0" w:firstLine="567"/>
        <w:jc w:val="both"/>
        <w:rPr>
          <w:rFonts w:cs="Times New Roman"/>
          <w:szCs w:val="28"/>
        </w:rPr>
      </w:pPr>
      <w:r w:rsidRPr="00F45FCB">
        <w:rPr>
          <w:rFonts w:cs="Times New Roman"/>
          <w:szCs w:val="28"/>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14:paraId="5445E35A" w14:textId="77777777" w:rsidR="00C017AB" w:rsidRPr="00F45FCB" w:rsidRDefault="00C017AB" w:rsidP="00101BB4">
      <w:pPr>
        <w:pStyle w:val="7"/>
        <w:spacing w:before="0" w:line="240" w:lineRule="auto"/>
        <w:ind w:firstLine="567"/>
        <w:jc w:val="both"/>
        <w:rPr>
          <w:rFonts w:ascii="Times New Roman" w:hAnsi="Times New Roman"/>
          <w:b/>
          <w:i w:val="0"/>
          <w:sz w:val="28"/>
          <w:szCs w:val="28"/>
          <w:lang w:val="ru-RU"/>
        </w:rPr>
        <w:sectPr w:rsidR="00C017AB" w:rsidRPr="00F45FCB">
          <w:pgSz w:w="11906" w:h="16838"/>
          <w:pgMar w:top="1134" w:right="850" w:bottom="1134" w:left="1701" w:header="708" w:footer="708" w:gutter="0"/>
          <w:cols w:space="708"/>
          <w:docGrid w:linePitch="360"/>
        </w:sectPr>
      </w:pPr>
    </w:p>
    <w:p w14:paraId="182FD82D" w14:textId="77777777" w:rsidR="00B30B85" w:rsidRPr="00F45FCB" w:rsidRDefault="00B30B85" w:rsidP="00101BB4">
      <w:pPr>
        <w:pStyle w:val="7"/>
        <w:spacing w:before="0" w:line="240" w:lineRule="auto"/>
        <w:ind w:firstLine="567"/>
        <w:jc w:val="both"/>
        <w:rPr>
          <w:rFonts w:ascii="Times New Roman" w:hAnsi="Times New Roman"/>
          <w:b/>
          <w:i w:val="0"/>
          <w:sz w:val="28"/>
          <w:szCs w:val="28"/>
          <w:lang w:val="ru-RU"/>
        </w:rPr>
      </w:pPr>
      <w:bookmarkStart w:id="163" w:name="_Toc168654724"/>
      <w:r w:rsidRPr="00F45FCB">
        <w:rPr>
          <w:rFonts w:ascii="Times New Roman" w:hAnsi="Times New Roman"/>
          <w:b/>
          <w:i w:val="0"/>
          <w:sz w:val="28"/>
          <w:szCs w:val="28"/>
          <w:lang w:val="ru-RU"/>
        </w:rPr>
        <w:lastRenderedPageBreak/>
        <w:t>ж)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63"/>
    </w:p>
    <w:p w14:paraId="7E850013" w14:textId="77777777" w:rsidR="00C017AB" w:rsidRPr="00F45FCB" w:rsidRDefault="007F5A3D" w:rsidP="00174EF2">
      <w:pPr>
        <w:pStyle w:val="afffa"/>
        <w:rPr>
          <w:b/>
        </w:rPr>
        <w:sectPr w:rsidR="00C017AB" w:rsidRPr="00F45FCB" w:rsidSect="007F5A3D">
          <w:pgSz w:w="11906" w:h="16838"/>
          <w:pgMar w:top="1134" w:right="851" w:bottom="1134" w:left="1701" w:header="709" w:footer="709" w:gutter="0"/>
          <w:cols w:space="708"/>
          <w:docGrid w:linePitch="360"/>
        </w:sectPr>
      </w:pPr>
      <w:bookmarkStart w:id="164" w:name="_Toc168654725"/>
      <w:bookmarkStart w:id="165" w:name="_Toc141971601"/>
      <w:bookmarkStart w:id="166" w:name="_Toc158043006"/>
      <w:r w:rsidRPr="00F45FCB">
        <w:rPr>
          <w:lang w:eastAsia="ru-RU"/>
        </w:rPr>
        <w:t>Объекты теплопотребления, подключенных к тепловым сетям существующих систем теплоснабжения в период, предшествующий актуализации схемы теплоснабжения отсутствуют.</w:t>
      </w:r>
      <w:bookmarkEnd w:id="164"/>
    </w:p>
    <w:p w14:paraId="4F60CEEA" w14:textId="77777777" w:rsidR="00302F3F" w:rsidRPr="00F45FCB" w:rsidRDefault="00302F3F" w:rsidP="00101BB4">
      <w:pPr>
        <w:pStyle w:val="7"/>
        <w:spacing w:before="0" w:line="240" w:lineRule="auto"/>
        <w:ind w:firstLine="567"/>
        <w:jc w:val="both"/>
        <w:rPr>
          <w:rFonts w:ascii="Times New Roman" w:hAnsi="Times New Roman"/>
          <w:b/>
          <w:i w:val="0"/>
          <w:sz w:val="28"/>
          <w:szCs w:val="28"/>
          <w:lang w:val="ru-RU"/>
        </w:rPr>
      </w:pPr>
      <w:bookmarkStart w:id="167" w:name="_Toc168654726"/>
      <w:r w:rsidRPr="00F45FCB">
        <w:rPr>
          <w:rFonts w:ascii="Times New Roman" w:hAnsi="Times New Roman"/>
          <w:b/>
          <w:i w:val="0"/>
          <w:sz w:val="28"/>
          <w:szCs w:val="28"/>
          <w:lang w:val="ru-RU"/>
        </w:rPr>
        <w:lastRenderedPageBreak/>
        <w:t>з)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65"/>
      <w:bookmarkEnd w:id="166"/>
      <w:bookmarkEnd w:id="167"/>
      <w:r w:rsidRPr="00F45FCB">
        <w:rPr>
          <w:rFonts w:ascii="Times New Roman" w:hAnsi="Times New Roman"/>
          <w:b/>
          <w:i w:val="0"/>
          <w:sz w:val="28"/>
          <w:szCs w:val="28"/>
          <w:lang w:val="ru-RU"/>
        </w:rPr>
        <w:t xml:space="preserve"> </w:t>
      </w:r>
    </w:p>
    <w:p w14:paraId="4FEEC425" w14:textId="77777777" w:rsidR="00AD240A" w:rsidRDefault="00302F3F" w:rsidP="00101BB4">
      <w:pPr>
        <w:shd w:val="clear" w:color="auto" w:fill="FFFFFF"/>
        <w:tabs>
          <w:tab w:val="left" w:pos="743"/>
        </w:tabs>
        <w:overflowPunct w:val="0"/>
        <w:autoSpaceDN w:val="0"/>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Актуализированный перечень перспективных потребителей тепловой энергии представлен в Утверждаемой части схемы теплоснабжения - раздел 2 "Существующие и перспективные балансы тепловой мощности источников тепловой энергии и тепловой нагрузки потребителей"</w:t>
      </w:r>
      <w:r w:rsidR="004B6872" w:rsidRPr="00F45FCB">
        <w:rPr>
          <w:rFonts w:eastAsia="Times New Roman" w:cs="Times New Roman"/>
          <w:szCs w:val="28"/>
          <w:lang w:eastAsia="ru-RU"/>
        </w:rPr>
        <w:t>.</w:t>
      </w:r>
    </w:p>
    <w:p w14:paraId="15E790D1" w14:textId="77777777" w:rsidR="00302F3F" w:rsidRPr="00F45FCB" w:rsidRDefault="004B6872" w:rsidP="00101BB4">
      <w:pPr>
        <w:shd w:val="clear" w:color="auto" w:fill="FFFFFF"/>
        <w:tabs>
          <w:tab w:val="left" w:pos="743"/>
        </w:tabs>
        <w:overflowPunct w:val="0"/>
        <w:autoSpaceDN w:val="0"/>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 xml:space="preserve"> Таблица 2.8. - Актуализированный перечень перспективных потребителей тепловой энергии.</w:t>
      </w:r>
    </w:p>
    <w:p w14:paraId="6FAB5F70" w14:textId="77777777" w:rsidR="00B10640" w:rsidRPr="00F45FCB" w:rsidRDefault="00B10640" w:rsidP="00101BB4">
      <w:pPr>
        <w:shd w:val="clear" w:color="auto" w:fill="FFFFFF"/>
        <w:tabs>
          <w:tab w:val="left" w:pos="743"/>
        </w:tabs>
        <w:overflowPunct w:val="0"/>
        <w:autoSpaceDN w:val="0"/>
        <w:spacing w:after="0" w:line="240" w:lineRule="auto"/>
        <w:ind w:firstLine="567"/>
        <w:jc w:val="both"/>
        <w:rPr>
          <w:rFonts w:eastAsia="Times New Roman" w:cs="Times New Roman"/>
          <w:szCs w:val="28"/>
          <w:lang w:eastAsia="ru-RU"/>
        </w:rPr>
      </w:pPr>
    </w:p>
    <w:p w14:paraId="1C7950C3" w14:textId="77777777" w:rsidR="00B10640" w:rsidRPr="00F45FCB" w:rsidRDefault="00B10640" w:rsidP="00101BB4">
      <w:pPr>
        <w:pStyle w:val="afffa"/>
        <w:rPr>
          <w:sz w:val="28"/>
          <w:szCs w:val="28"/>
        </w:rPr>
      </w:pPr>
      <w:bookmarkStart w:id="168" w:name="_Toc141971602"/>
      <w:bookmarkStart w:id="169" w:name="_Toc158043007"/>
    </w:p>
    <w:tbl>
      <w:tblPr>
        <w:tblW w:w="14570" w:type="dxa"/>
        <w:tblInd w:w="-5" w:type="dxa"/>
        <w:tblLook w:val="04A0" w:firstRow="1" w:lastRow="0" w:firstColumn="1" w:lastColumn="0" w:noHBand="0" w:noVBand="1"/>
      </w:tblPr>
      <w:tblGrid>
        <w:gridCol w:w="4962"/>
        <w:gridCol w:w="992"/>
        <w:gridCol w:w="850"/>
        <w:gridCol w:w="993"/>
        <w:gridCol w:w="850"/>
        <w:gridCol w:w="851"/>
        <w:gridCol w:w="850"/>
        <w:gridCol w:w="851"/>
        <w:gridCol w:w="992"/>
        <w:gridCol w:w="850"/>
        <w:gridCol w:w="851"/>
        <w:gridCol w:w="696"/>
      </w:tblGrid>
      <w:tr w:rsidR="007F5A3D" w:rsidRPr="00AD240A" w14:paraId="511559C8" w14:textId="77777777" w:rsidTr="007F5A3D">
        <w:trPr>
          <w:trHeight w:val="290"/>
        </w:trPr>
        <w:tc>
          <w:tcPr>
            <w:tcW w:w="1457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51C1317"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Ввод в эксплуатацию жилых зданий с общей площадью жилищного фонда на период разработки или актуализации схем теплоснабжения, тыс. м2</w:t>
            </w:r>
          </w:p>
        </w:tc>
      </w:tr>
      <w:tr w:rsidR="007F5A3D" w:rsidRPr="00AD240A" w14:paraId="340C7E17" w14:textId="77777777" w:rsidTr="007F5A3D">
        <w:trPr>
          <w:trHeight w:val="29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B223462"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A406E91"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DE77C9"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5A61BF4"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8B59DA"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D02BD7C"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2C2E38"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42F5CAAC"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A6D0864"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E7D159"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1F572830"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14:paraId="6DAD7FCB"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r>
      <w:tr w:rsidR="007F5A3D" w:rsidRPr="00AD240A" w14:paraId="2E50F393" w14:textId="77777777"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E4E0F32"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Наименование  показателей</w:t>
            </w:r>
          </w:p>
        </w:tc>
        <w:tc>
          <w:tcPr>
            <w:tcW w:w="992" w:type="dxa"/>
            <w:tcBorders>
              <w:top w:val="nil"/>
              <w:left w:val="nil"/>
              <w:bottom w:val="single" w:sz="4" w:space="0" w:color="auto"/>
              <w:right w:val="single" w:sz="4" w:space="0" w:color="auto"/>
            </w:tcBorders>
            <w:shd w:val="clear" w:color="auto" w:fill="auto"/>
            <w:noWrap/>
            <w:vAlign w:val="center"/>
            <w:hideMark/>
          </w:tcPr>
          <w:p w14:paraId="73A9DF02"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2025</w:t>
            </w:r>
          </w:p>
        </w:tc>
        <w:tc>
          <w:tcPr>
            <w:tcW w:w="850" w:type="dxa"/>
            <w:tcBorders>
              <w:top w:val="nil"/>
              <w:left w:val="nil"/>
              <w:bottom w:val="single" w:sz="4" w:space="0" w:color="auto"/>
              <w:right w:val="single" w:sz="4" w:space="0" w:color="auto"/>
            </w:tcBorders>
            <w:shd w:val="clear" w:color="auto" w:fill="auto"/>
            <w:noWrap/>
            <w:vAlign w:val="center"/>
            <w:hideMark/>
          </w:tcPr>
          <w:p w14:paraId="56DD3481"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2026</w:t>
            </w:r>
          </w:p>
        </w:tc>
        <w:tc>
          <w:tcPr>
            <w:tcW w:w="993" w:type="dxa"/>
            <w:tcBorders>
              <w:top w:val="nil"/>
              <w:left w:val="nil"/>
              <w:bottom w:val="single" w:sz="4" w:space="0" w:color="auto"/>
              <w:right w:val="single" w:sz="4" w:space="0" w:color="auto"/>
            </w:tcBorders>
            <w:shd w:val="clear" w:color="auto" w:fill="auto"/>
            <w:noWrap/>
            <w:vAlign w:val="center"/>
            <w:hideMark/>
          </w:tcPr>
          <w:p w14:paraId="7F341E8A"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2027</w:t>
            </w:r>
          </w:p>
        </w:tc>
        <w:tc>
          <w:tcPr>
            <w:tcW w:w="850" w:type="dxa"/>
            <w:tcBorders>
              <w:top w:val="nil"/>
              <w:left w:val="nil"/>
              <w:bottom w:val="single" w:sz="4" w:space="0" w:color="auto"/>
              <w:right w:val="single" w:sz="4" w:space="0" w:color="auto"/>
            </w:tcBorders>
            <w:shd w:val="clear" w:color="auto" w:fill="auto"/>
            <w:noWrap/>
            <w:vAlign w:val="center"/>
            <w:hideMark/>
          </w:tcPr>
          <w:p w14:paraId="0D8480A2"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2028</w:t>
            </w:r>
          </w:p>
        </w:tc>
        <w:tc>
          <w:tcPr>
            <w:tcW w:w="851" w:type="dxa"/>
            <w:tcBorders>
              <w:top w:val="nil"/>
              <w:left w:val="nil"/>
              <w:bottom w:val="single" w:sz="4" w:space="0" w:color="auto"/>
              <w:right w:val="single" w:sz="4" w:space="0" w:color="auto"/>
            </w:tcBorders>
            <w:shd w:val="clear" w:color="auto" w:fill="auto"/>
            <w:noWrap/>
            <w:vAlign w:val="center"/>
            <w:hideMark/>
          </w:tcPr>
          <w:p w14:paraId="2F477AEE"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2029</w:t>
            </w:r>
          </w:p>
        </w:tc>
        <w:tc>
          <w:tcPr>
            <w:tcW w:w="850" w:type="dxa"/>
            <w:tcBorders>
              <w:top w:val="nil"/>
              <w:left w:val="nil"/>
              <w:bottom w:val="single" w:sz="4" w:space="0" w:color="auto"/>
              <w:right w:val="single" w:sz="4" w:space="0" w:color="auto"/>
            </w:tcBorders>
            <w:shd w:val="clear" w:color="auto" w:fill="auto"/>
            <w:noWrap/>
            <w:vAlign w:val="center"/>
            <w:hideMark/>
          </w:tcPr>
          <w:p w14:paraId="6443B927"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2030</w:t>
            </w:r>
          </w:p>
        </w:tc>
        <w:tc>
          <w:tcPr>
            <w:tcW w:w="851" w:type="dxa"/>
            <w:tcBorders>
              <w:top w:val="nil"/>
              <w:left w:val="nil"/>
              <w:bottom w:val="single" w:sz="4" w:space="0" w:color="auto"/>
              <w:right w:val="single" w:sz="4" w:space="0" w:color="auto"/>
            </w:tcBorders>
            <w:shd w:val="clear" w:color="auto" w:fill="auto"/>
            <w:noWrap/>
            <w:vAlign w:val="center"/>
            <w:hideMark/>
          </w:tcPr>
          <w:p w14:paraId="1522EBF5"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2031</w:t>
            </w:r>
          </w:p>
        </w:tc>
        <w:tc>
          <w:tcPr>
            <w:tcW w:w="992" w:type="dxa"/>
            <w:tcBorders>
              <w:top w:val="nil"/>
              <w:left w:val="nil"/>
              <w:bottom w:val="single" w:sz="4" w:space="0" w:color="auto"/>
              <w:right w:val="single" w:sz="4" w:space="0" w:color="auto"/>
            </w:tcBorders>
            <w:shd w:val="clear" w:color="auto" w:fill="auto"/>
            <w:noWrap/>
            <w:vAlign w:val="center"/>
            <w:hideMark/>
          </w:tcPr>
          <w:p w14:paraId="77C2C0DC"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2032</w:t>
            </w:r>
          </w:p>
        </w:tc>
        <w:tc>
          <w:tcPr>
            <w:tcW w:w="850" w:type="dxa"/>
            <w:tcBorders>
              <w:top w:val="nil"/>
              <w:left w:val="nil"/>
              <w:bottom w:val="single" w:sz="4" w:space="0" w:color="auto"/>
              <w:right w:val="single" w:sz="4" w:space="0" w:color="auto"/>
            </w:tcBorders>
            <w:shd w:val="clear" w:color="auto" w:fill="auto"/>
            <w:noWrap/>
            <w:vAlign w:val="center"/>
            <w:hideMark/>
          </w:tcPr>
          <w:p w14:paraId="056DB43B"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2033</w:t>
            </w:r>
          </w:p>
        </w:tc>
        <w:tc>
          <w:tcPr>
            <w:tcW w:w="851" w:type="dxa"/>
            <w:tcBorders>
              <w:top w:val="nil"/>
              <w:left w:val="nil"/>
              <w:bottom w:val="single" w:sz="4" w:space="0" w:color="auto"/>
              <w:right w:val="single" w:sz="4" w:space="0" w:color="auto"/>
            </w:tcBorders>
            <w:shd w:val="clear" w:color="auto" w:fill="auto"/>
            <w:noWrap/>
            <w:vAlign w:val="center"/>
            <w:hideMark/>
          </w:tcPr>
          <w:p w14:paraId="5CA7FC18"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2034</w:t>
            </w:r>
          </w:p>
        </w:tc>
        <w:tc>
          <w:tcPr>
            <w:tcW w:w="678" w:type="dxa"/>
            <w:tcBorders>
              <w:top w:val="nil"/>
              <w:left w:val="nil"/>
              <w:bottom w:val="single" w:sz="4" w:space="0" w:color="auto"/>
              <w:right w:val="single" w:sz="4" w:space="0" w:color="auto"/>
            </w:tcBorders>
            <w:shd w:val="clear" w:color="auto" w:fill="auto"/>
            <w:noWrap/>
            <w:vAlign w:val="center"/>
            <w:hideMark/>
          </w:tcPr>
          <w:p w14:paraId="337F1B8E" w14:textId="77777777" w:rsidR="007F5A3D" w:rsidRPr="00AD240A" w:rsidRDefault="00792EBF"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2039</w:t>
            </w:r>
          </w:p>
        </w:tc>
      </w:tr>
      <w:tr w:rsidR="007F5A3D" w:rsidRPr="00AD240A" w14:paraId="50343D36" w14:textId="77777777"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29D11D6"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Прирост жилищного фонда,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14:paraId="0EC22ADE"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F33E52"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3AAA80F"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FDF9E1"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E67E994"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78BF7D"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A56E777"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2FA9DE5"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880F9F"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15CBE76F"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14:paraId="4A7A484B"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r>
      <w:tr w:rsidR="007F5A3D" w:rsidRPr="00AD240A" w14:paraId="6AC1E57C" w14:textId="77777777"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F1D23E5"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накопительным итогом:</w:t>
            </w:r>
          </w:p>
        </w:tc>
        <w:tc>
          <w:tcPr>
            <w:tcW w:w="992" w:type="dxa"/>
            <w:tcBorders>
              <w:top w:val="nil"/>
              <w:left w:val="nil"/>
              <w:bottom w:val="single" w:sz="4" w:space="0" w:color="auto"/>
              <w:right w:val="single" w:sz="4" w:space="0" w:color="auto"/>
            </w:tcBorders>
            <w:shd w:val="clear" w:color="auto" w:fill="auto"/>
            <w:noWrap/>
            <w:vAlign w:val="center"/>
            <w:hideMark/>
          </w:tcPr>
          <w:p w14:paraId="1BF6FBE2"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29D1F5"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868A16E"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05FBDC"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3D9C0D59"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B8F4C9"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20939A9D"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99F3979"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6CB8E3"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01FDC5D1"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14:paraId="7F9AA53C"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 </w:t>
            </w:r>
          </w:p>
        </w:tc>
      </w:tr>
      <w:tr w:rsidR="007F5A3D" w:rsidRPr="00AD240A" w14:paraId="5241D2B7" w14:textId="77777777"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B8DAC2D"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Многоэтажный жилищный фонд</w:t>
            </w:r>
          </w:p>
        </w:tc>
        <w:tc>
          <w:tcPr>
            <w:tcW w:w="992" w:type="dxa"/>
            <w:tcBorders>
              <w:top w:val="nil"/>
              <w:left w:val="nil"/>
              <w:bottom w:val="single" w:sz="4" w:space="0" w:color="auto"/>
              <w:right w:val="single" w:sz="4" w:space="0" w:color="auto"/>
            </w:tcBorders>
            <w:shd w:val="clear" w:color="auto" w:fill="auto"/>
            <w:noWrap/>
            <w:vAlign w:val="center"/>
            <w:hideMark/>
          </w:tcPr>
          <w:p w14:paraId="751303ED"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758A832C"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5DD7145C"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1F35047C"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4FF9D493"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3E5CE8D7"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0D5D46FE"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4E792B4E"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197F2F8C"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3F4FCA07"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14:paraId="730642E9"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r>
      <w:tr w:rsidR="007F5A3D" w:rsidRPr="00AD240A" w14:paraId="5AC95D10" w14:textId="77777777" w:rsidTr="007F5A3D">
        <w:trPr>
          <w:trHeight w:val="290"/>
        </w:trPr>
        <w:tc>
          <w:tcPr>
            <w:tcW w:w="4962" w:type="dxa"/>
            <w:vMerge w:val="restart"/>
            <w:tcBorders>
              <w:top w:val="nil"/>
              <w:left w:val="single" w:sz="4" w:space="0" w:color="auto"/>
              <w:bottom w:val="single" w:sz="4" w:space="0" w:color="auto"/>
              <w:right w:val="single" w:sz="4" w:space="0" w:color="auto"/>
            </w:tcBorders>
            <w:shd w:val="clear" w:color="auto" w:fill="auto"/>
            <w:vAlign w:val="center"/>
            <w:hideMark/>
          </w:tcPr>
          <w:p w14:paraId="423D89E0" w14:textId="77777777" w:rsidR="007F5A3D" w:rsidRPr="00AD240A" w:rsidRDefault="007F5A3D" w:rsidP="00101BB4">
            <w:pPr>
              <w:spacing w:after="0" w:line="240" w:lineRule="auto"/>
              <w:rPr>
                <w:rFonts w:eastAsia="Times New Roman" w:cs="Times New Roman"/>
                <w:color w:val="000000"/>
                <w:sz w:val="24"/>
                <w:szCs w:val="24"/>
                <w:lang w:eastAsia="ru-RU"/>
              </w:rPr>
            </w:pPr>
            <w:r w:rsidRPr="00AD240A">
              <w:rPr>
                <w:rFonts w:eastAsia="Times New Roman" w:cs="Times New Roman"/>
                <w:color w:val="000000"/>
                <w:sz w:val="24"/>
                <w:szCs w:val="24"/>
                <w:lang w:eastAsia="ru-RU"/>
              </w:rPr>
              <w:t>Средне- и малоэтажный жилищный фонд</w:t>
            </w:r>
          </w:p>
        </w:tc>
        <w:tc>
          <w:tcPr>
            <w:tcW w:w="992" w:type="dxa"/>
            <w:tcBorders>
              <w:top w:val="nil"/>
              <w:left w:val="nil"/>
              <w:bottom w:val="single" w:sz="4" w:space="0" w:color="auto"/>
              <w:right w:val="single" w:sz="4" w:space="0" w:color="auto"/>
            </w:tcBorders>
            <w:shd w:val="clear" w:color="auto" w:fill="auto"/>
            <w:noWrap/>
            <w:vAlign w:val="center"/>
            <w:hideMark/>
          </w:tcPr>
          <w:p w14:paraId="4DDF3695"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073DD4AA"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6A142BC3"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22DFC5E9"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7DB84EF6"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22BA32F9"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5C423AD2"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73D76540"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295435B9"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1E9DBC39"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14:paraId="244A8B29"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r>
      <w:tr w:rsidR="007F5A3D" w:rsidRPr="00AD240A" w14:paraId="4C7263EA" w14:textId="77777777" w:rsidTr="007F5A3D">
        <w:trPr>
          <w:trHeight w:val="300"/>
        </w:trPr>
        <w:tc>
          <w:tcPr>
            <w:tcW w:w="4962" w:type="dxa"/>
            <w:vMerge/>
            <w:tcBorders>
              <w:top w:val="nil"/>
              <w:left w:val="single" w:sz="4" w:space="0" w:color="auto"/>
              <w:bottom w:val="single" w:sz="4" w:space="0" w:color="auto"/>
              <w:right w:val="single" w:sz="4" w:space="0" w:color="auto"/>
            </w:tcBorders>
            <w:vAlign w:val="center"/>
            <w:hideMark/>
          </w:tcPr>
          <w:p w14:paraId="7A041F5A" w14:textId="77777777" w:rsidR="007F5A3D" w:rsidRPr="00AD240A" w:rsidRDefault="007F5A3D" w:rsidP="00101BB4">
            <w:pPr>
              <w:spacing w:after="0" w:line="240" w:lineRule="auto"/>
              <w:rPr>
                <w:rFonts w:eastAsia="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0B33B928"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5A52F7F1"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3BFEAC2C"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341FE2BC"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464A1C77"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2432D6BA"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4D645AB6"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1DF8DA5A"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6EDD6730"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3ECC9AFE"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14:paraId="4A62D42B" w14:textId="77777777" w:rsidR="007F5A3D" w:rsidRPr="00AD240A" w:rsidRDefault="007F5A3D"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w:t>
            </w:r>
          </w:p>
        </w:tc>
      </w:tr>
    </w:tbl>
    <w:p w14:paraId="5B6FF03B" w14:textId="77777777" w:rsidR="003C2E39" w:rsidRPr="00F45FCB" w:rsidRDefault="003C2E39" w:rsidP="00101BB4">
      <w:pPr>
        <w:spacing w:after="0" w:line="240" w:lineRule="auto"/>
        <w:rPr>
          <w:rFonts w:cs="Times New Roman"/>
          <w:szCs w:val="28"/>
          <w:lang w:bidi="en-US"/>
        </w:rPr>
        <w:sectPr w:rsidR="003C2E39" w:rsidRPr="00F45FCB" w:rsidSect="00B10640">
          <w:pgSz w:w="16838" w:h="11906" w:orient="landscape"/>
          <w:pgMar w:top="1701" w:right="1134" w:bottom="851" w:left="1134" w:header="709" w:footer="709" w:gutter="0"/>
          <w:cols w:space="708"/>
          <w:docGrid w:linePitch="360"/>
        </w:sectPr>
      </w:pPr>
    </w:p>
    <w:p w14:paraId="705FFAAC" w14:textId="77777777" w:rsidR="00302F3F" w:rsidRPr="00F45FCB" w:rsidRDefault="00302F3F" w:rsidP="00101BB4">
      <w:pPr>
        <w:pStyle w:val="7"/>
        <w:spacing w:before="0" w:line="240" w:lineRule="auto"/>
        <w:ind w:firstLine="567"/>
        <w:jc w:val="both"/>
        <w:rPr>
          <w:rFonts w:ascii="Times New Roman" w:hAnsi="Times New Roman"/>
          <w:b/>
          <w:i w:val="0"/>
          <w:sz w:val="28"/>
          <w:szCs w:val="28"/>
          <w:lang w:val="ru-RU"/>
        </w:rPr>
      </w:pPr>
      <w:bookmarkStart w:id="170" w:name="_Toc168654727"/>
      <w:r w:rsidRPr="00F45FCB">
        <w:rPr>
          <w:rFonts w:ascii="Times New Roman" w:hAnsi="Times New Roman"/>
          <w:b/>
          <w:i w:val="0"/>
          <w:sz w:val="28"/>
          <w:szCs w:val="28"/>
          <w:lang w:val="ru-RU"/>
        </w:rPr>
        <w:lastRenderedPageBreak/>
        <w:t>и) расчетн</w:t>
      </w:r>
      <w:r w:rsidR="00231C45" w:rsidRPr="00F45FCB">
        <w:rPr>
          <w:rFonts w:ascii="Times New Roman" w:hAnsi="Times New Roman"/>
          <w:b/>
          <w:i w:val="0"/>
          <w:sz w:val="28"/>
          <w:szCs w:val="28"/>
          <w:lang w:val="ru-RU"/>
        </w:rPr>
        <w:t>ая</w:t>
      </w:r>
      <w:r w:rsidRPr="00F45FCB">
        <w:rPr>
          <w:rFonts w:ascii="Times New Roman" w:hAnsi="Times New Roman"/>
          <w:b/>
          <w:i w:val="0"/>
          <w:sz w:val="28"/>
          <w:szCs w:val="28"/>
          <w:lang w:val="ru-RU"/>
        </w:rPr>
        <w:t xml:space="preserve"> теплов</w:t>
      </w:r>
      <w:r w:rsidR="00231C45" w:rsidRPr="00F45FCB">
        <w:rPr>
          <w:rFonts w:ascii="Times New Roman" w:hAnsi="Times New Roman"/>
          <w:b/>
          <w:i w:val="0"/>
          <w:sz w:val="28"/>
          <w:szCs w:val="28"/>
          <w:lang w:val="ru-RU"/>
        </w:rPr>
        <w:t>ая</w:t>
      </w:r>
      <w:r w:rsidRPr="00F45FCB">
        <w:rPr>
          <w:rFonts w:ascii="Times New Roman" w:hAnsi="Times New Roman"/>
          <w:b/>
          <w:i w:val="0"/>
          <w:sz w:val="28"/>
          <w:szCs w:val="28"/>
          <w:lang w:val="ru-RU"/>
        </w:rPr>
        <w:t xml:space="preserve"> нагрузк</w:t>
      </w:r>
      <w:r w:rsidR="00231C45" w:rsidRPr="00F45FCB">
        <w:rPr>
          <w:rFonts w:ascii="Times New Roman" w:hAnsi="Times New Roman"/>
          <w:b/>
          <w:i w:val="0"/>
          <w:sz w:val="28"/>
          <w:szCs w:val="28"/>
          <w:lang w:val="ru-RU"/>
        </w:rPr>
        <w:t>а</w:t>
      </w:r>
      <w:r w:rsidRPr="00F45FCB">
        <w:rPr>
          <w:rFonts w:ascii="Times New Roman" w:hAnsi="Times New Roman"/>
          <w:b/>
          <w:i w:val="0"/>
          <w:sz w:val="28"/>
          <w:szCs w:val="28"/>
          <w:lang w:val="ru-RU"/>
        </w:rPr>
        <w:t xml:space="preserve"> на коллекторах источников тепловой энергии</w:t>
      </w:r>
      <w:bookmarkEnd w:id="168"/>
      <w:bookmarkEnd w:id="169"/>
      <w:bookmarkEnd w:id="170"/>
      <w:r w:rsidRPr="00F45FCB">
        <w:rPr>
          <w:rFonts w:ascii="Times New Roman" w:hAnsi="Times New Roman"/>
          <w:b/>
          <w:i w:val="0"/>
          <w:sz w:val="28"/>
          <w:szCs w:val="28"/>
          <w:lang w:val="ru-RU"/>
        </w:rPr>
        <w:t xml:space="preserve"> </w:t>
      </w:r>
    </w:p>
    <w:p w14:paraId="2D208043" w14:textId="77777777" w:rsidR="00302F3F" w:rsidRPr="00F45FCB" w:rsidRDefault="00302F3F" w:rsidP="00101BB4">
      <w:pPr>
        <w:shd w:val="clear" w:color="auto" w:fill="FFFFFF"/>
        <w:tabs>
          <w:tab w:val="left" w:pos="743"/>
        </w:tabs>
        <w:overflowPunct w:val="0"/>
        <w:autoSpaceDN w:val="0"/>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Расчетная тепловая нагрузка на коллекторах источников тепловой энергии – существующее и перспективное положение представлена в таблице 2.</w:t>
      </w:r>
      <w:r w:rsidR="00B30B85" w:rsidRPr="00F45FCB">
        <w:rPr>
          <w:rFonts w:eastAsia="Times New Roman" w:cs="Times New Roman"/>
          <w:szCs w:val="28"/>
          <w:lang w:eastAsia="ru-RU"/>
        </w:rPr>
        <w:t>3</w:t>
      </w:r>
      <w:r w:rsidRPr="00F45FCB">
        <w:rPr>
          <w:rFonts w:eastAsia="Times New Roman" w:cs="Times New Roman"/>
          <w:szCs w:val="28"/>
          <w:lang w:eastAsia="ru-RU"/>
        </w:rPr>
        <w:t>.</w:t>
      </w:r>
    </w:p>
    <w:p w14:paraId="52E553D8" w14:textId="77777777" w:rsidR="00B30B85" w:rsidRPr="00F45FCB" w:rsidRDefault="00B30B85" w:rsidP="00101BB4">
      <w:pPr>
        <w:shd w:val="clear" w:color="auto" w:fill="FFFFFF"/>
        <w:tabs>
          <w:tab w:val="left" w:pos="743"/>
        </w:tabs>
        <w:overflowPunct w:val="0"/>
        <w:autoSpaceDN w:val="0"/>
        <w:spacing w:after="0" w:line="240" w:lineRule="auto"/>
        <w:ind w:firstLine="567"/>
        <w:jc w:val="both"/>
        <w:rPr>
          <w:rFonts w:cs="Times New Roman"/>
          <w:szCs w:val="28"/>
        </w:rPr>
      </w:pPr>
      <w:r w:rsidRPr="00F45FCB">
        <w:rPr>
          <w:rFonts w:cs="Times New Roman"/>
          <w:szCs w:val="28"/>
        </w:rPr>
        <w:t>Таблица 2.3 – расчетная тепловая нагрузка на коллекторах</w:t>
      </w:r>
    </w:p>
    <w:tbl>
      <w:tblPr>
        <w:tblW w:w="9309" w:type="dxa"/>
        <w:tblInd w:w="-5" w:type="dxa"/>
        <w:tblLook w:val="04A0" w:firstRow="1" w:lastRow="0" w:firstColumn="1" w:lastColumn="0" w:noHBand="0" w:noVBand="1"/>
      </w:tblPr>
      <w:tblGrid>
        <w:gridCol w:w="4678"/>
        <w:gridCol w:w="2340"/>
        <w:gridCol w:w="2291"/>
      </w:tblGrid>
      <w:tr w:rsidR="00370D5F" w:rsidRPr="00AD240A" w14:paraId="15D9D44C" w14:textId="77777777" w:rsidTr="00370D5F">
        <w:trPr>
          <w:trHeight w:val="1000"/>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CE6693" w14:textId="77777777" w:rsidR="00370D5F" w:rsidRPr="00AD240A" w:rsidRDefault="00370D5F"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Технологические зоны теплоснабжения</w:t>
            </w:r>
          </w:p>
        </w:tc>
        <w:tc>
          <w:tcPr>
            <w:tcW w:w="4631" w:type="dxa"/>
            <w:gridSpan w:val="2"/>
            <w:tcBorders>
              <w:top w:val="single" w:sz="4" w:space="0" w:color="auto"/>
              <w:left w:val="nil"/>
              <w:bottom w:val="single" w:sz="4" w:space="0" w:color="auto"/>
              <w:right w:val="single" w:sz="4" w:space="0" w:color="auto"/>
            </w:tcBorders>
            <w:shd w:val="clear" w:color="auto" w:fill="auto"/>
            <w:vAlign w:val="center"/>
            <w:hideMark/>
          </w:tcPr>
          <w:p w14:paraId="0341FED5" w14:textId="77777777" w:rsidR="00370D5F" w:rsidRPr="00AD240A" w:rsidRDefault="00370D5F"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Расчетная тепловая нагрузка на коллекторе, Гкал/час</w:t>
            </w:r>
          </w:p>
        </w:tc>
      </w:tr>
      <w:tr w:rsidR="00370D5F" w:rsidRPr="00AD240A" w14:paraId="38C35261" w14:textId="77777777" w:rsidTr="00370D5F">
        <w:trPr>
          <w:trHeight w:val="30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60B233D0" w14:textId="77777777" w:rsidR="00370D5F" w:rsidRPr="00AD240A" w:rsidRDefault="00370D5F" w:rsidP="00101BB4">
            <w:pPr>
              <w:spacing w:after="0" w:line="240" w:lineRule="auto"/>
              <w:rPr>
                <w:rFonts w:eastAsia="Times New Roman" w:cs="Times New Roman"/>
                <w:color w:val="000000"/>
                <w:sz w:val="24"/>
                <w:szCs w:val="24"/>
                <w:lang w:eastAsia="ru-RU"/>
              </w:rPr>
            </w:pPr>
          </w:p>
        </w:tc>
        <w:tc>
          <w:tcPr>
            <w:tcW w:w="2340" w:type="dxa"/>
            <w:tcBorders>
              <w:top w:val="nil"/>
              <w:left w:val="nil"/>
              <w:bottom w:val="single" w:sz="4" w:space="0" w:color="auto"/>
              <w:right w:val="single" w:sz="4" w:space="0" w:color="auto"/>
            </w:tcBorders>
            <w:shd w:val="clear" w:color="auto" w:fill="auto"/>
            <w:vAlign w:val="center"/>
            <w:hideMark/>
          </w:tcPr>
          <w:p w14:paraId="2F7A98FE" w14:textId="77777777" w:rsidR="00370D5F" w:rsidRPr="00AD240A" w:rsidRDefault="00370D5F"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2023 год</w:t>
            </w:r>
          </w:p>
        </w:tc>
        <w:tc>
          <w:tcPr>
            <w:tcW w:w="2291" w:type="dxa"/>
            <w:tcBorders>
              <w:top w:val="nil"/>
              <w:left w:val="nil"/>
              <w:bottom w:val="single" w:sz="4" w:space="0" w:color="auto"/>
              <w:right w:val="single" w:sz="4" w:space="0" w:color="auto"/>
            </w:tcBorders>
            <w:shd w:val="clear" w:color="auto" w:fill="auto"/>
            <w:noWrap/>
            <w:vAlign w:val="center"/>
            <w:hideMark/>
          </w:tcPr>
          <w:p w14:paraId="0D4C075E" w14:textId="77777777" w:rsidR="00370D5F" w:rsidRPr="00AD240A" w:rsidRDefault="00792EBF" w:rsidP="00101BB4">
            <w:pPr>
              <w:spacing w:after="0" w:line="240" w:lineRule="auto"/>
              <w:jc w:val="center"/>
              <w:rPr>
                <w:rFonts w:eastAsia="Times New Roman" w:cs="Times New Roman"/>
                <w:color w:val="000000"/>
                <w:sz w:val="24"/>
                <w:szCs w:val="24"/>
                <w:lang w:eastAsia="ru-RU"/>
              </w:rPr>
            </w:pPr>
            <w:r w:rsidRPr="00AD240A">
              <w:rPr>
                <w:rFonts w:eastAsia="Times New Roman" w:cs="Times New Roman"/>
                <w:color w:val="000000"/>
                <w:sz w:val="24"/>
                <w:szCs w:val="24"/>
                <w:lang w:eastAsia="ru-RU"/>
              </w:rPr>
              <w:t>2039</w:t>
            </w:r>
            <w:r w:rsidR="00370D5F" w:rsidRPr="00AD240A">
              <w:rPr>
                <w:rFonts w:eastAsia="Times New Roman" w:cs="Times New Roman"/>
                <w:color w:val="000000"/>
                <w:sz w:val="24"/>
                <w:szCs w:val="24"/>
                <w:lang w:eastAsia="ru-RU"/>
              </w:rPr>
              <w:t xml:space="preserve"> год</w:t>
            </w:r>
          </w:p>
        </w:tc>
      </w:tr>
      <w:tr w:rsidR="000E0C53" w:rsidRPr="00AD240A" w14:paraId="2BFF8868" w14:textId="77777777" w:rsidTr="00CD131D">
        <w:trPr>
          <w:trHeight w:val="290"/>
        </w:trPr>
        <w:tc>
          <w:tcPr>
            <w:tcW w:w="4678" w:type="dxa"/>
            <w:tcBorders>
              <w:top w:val="nil"/>
              <w:left w:val="single" w:sz="4" w:space="0" w:color="auto"/>
              <w:bottom w:val="single" w:sz="4" w:space="0" w:color="auto"/>
              <w:right w:val="single" w:sz="4" w:space="0" w:color="auto"/>
            </w:tcBorders>
            <w:shd w:val="clear" w:color="auto" w:fill="auto"/>
            <w:noWrap/>
            <w:hideMark/>
          </w:tcPr>
          <w:p w14:paraId="383C13AD" w14:textId="77777777" w:rsidR="000E0C53" w:rsidRPr="00AD240A" w:rsidRDefault="000E0C53" w:rsidP="000E0C53">
            <w:pPr>
              <w:rPr>
                <w:sz w:val="24"/>
                <w:szCs w:val="24"/>
              </w:rPr>
            </w:pPr>
            <w:r w:rsidRPr="00AD240A">
              <w:rPr>
                <w:sz w:val="24"/>
                <w:szCs w:val="24"/>
              </w:rPr>
              <w:t xml:space="preserve">Котельная, </w:t>
            </w:r>
            <w:r w:rsidR="00C477A6" w:rsidRPr="00AD240A">
              <w:rPr>
                <w:sz w:val="24"/>
                <w:szCs w:val="24"/>
              </w:rPr>
              <w:t>с. Новослободск</w:t>
            </w:r>
            <w:r w:rsidRPr="00AD240A">
              <w:rPr>
                <w:sz w:val="24"/>
                <w:szCs w:val="24"/>
              </w:rPr>
              <w:t xml:space="preserve"> </w:t>
            </w:r>
          </w:p>
        </w:tc>
        <w:tc>
          <w:tcPr>
            <w:tcW w:w="2340" w:type="dxa"/>
            <w:tcBorders>
              <w:top w:val="nil"/>
              <w:left w:val="nil"/>
              <w:bottom w:val="single" w:sz="4" w:space="0" w:color="auto"/>
              <w:right w:val="single" w:sz="4" w:space="0" w:color="auto"/>
            </w:tcBorders>
            <w:shd w:val="clear" w:color="auto" w:fill="auto"/>
            <w:noWrap/>
          </w:tcPr>
          <w:p w14:paraId="73CBB5C7" w14:textId="77777777" w:rsidR="000E0C53" w:rsidRPr="00AD240A" w:rsidRDefault="00AD240A" w:rsidP="000E0C53">
            <w:pPr>
              <w:jc w:val="center"/>
              <w:rPr>
                <w:sz w:val="24"/>
                <w:szCs w:val="24"/>
              </w:rPr>
            </w:pPr>
            <w:r>
              <w:rPr>
                <w:sz w:val="24"/>
                <w:szCs w:val="24"/>
              </w:rPr>
              <w:t>3,178</w:t>
            </w:r>
          </w:p>
        </w:tc>
        <w:tc>
          <w:tcPr>
            <w:tcW w:w="2291" w:type="dxa"/>
            <w:tcBorders>
              <w:top w:val="nil"/>
              <w:left w:val="nil"/>
              <w:bottom w:val="single" w:sz="4" w:space="0" w:color="auto"/>
              <w:right w:val="single" w:sz="4" w:space="0" w:color="auto"/>
            </w:tcBorders>
            <w:shd w:val="clear" w:color="auto" w:fill="auto"/>
            <w:noWrap/>
          </w:tcPr>
          <w:p w14:paraId="69097CA4" w14:textId="77777777" w:rsidR="000E0C53" w:rsidRPr="00AD240A" w:rsidRDefault="00AD240A" w:rsidP="000E0C53">
            <w:pPr>
              <w:jc w:val="center"/>
              <w:rPr>
                <w:sz w:val="24"/>
                <w:szCs w:val="24"/>
              </w:rPr>
            </w:pPr>
            <w:r>
              <w:rPr>
                <w:sz w:val="24"/>
                <w:szCs w:val="24"/>
              </w:rPr>
              <w:t>3,178</w:t>
            </w:r>
          </w:p>
        </w:tc>
      </w:tr>
    </w:tbl>
    <w:p w14:paraId="0520B5AF" w14:textId="77777777" w:rsidR="00370D5F" w:rsidRPr="00F45FCB" w:rsidRDefault="00370D5F" w:rsidP="00101BB4">
      <w:pPr>
        <w:shd w:val="clear" w:color="auto" w:fill="FFFFFF"/>
        <w:tabs>
          <w:tab w:val="left" w:pos="743"/>
        </w:tabs>
        <w:overflowPunct w:val="0"/>
        <w:autoSpaceDN w:val="0"/>
        <w:spacing w:after="0" w:line="240" w:lineRule="auto"/>
        <w:ind w:firstLine="567"/>
        <w:jc w:val="both"/>
        <w:rPr>
          <w:rFonts w:cs="Times New Roman"/>
          <w:szCs w:val="28"/>
        </w:rPr>
      </w:pPr>
    </w:p>
    <w:p w14:paraId="52E69B04" w14:textId="77777777" w:rsidR="00B30B85" w:rsidRPr="00F45FCB" w:rsidRDefault="00B30B85" w:rsidP="00101BB4">
      <w:pPr>
        <w:shd w:val="clear" w:color="auto" w:fill="FFFFFF"/>
        <w:tabs>
          <w:tab w:val="left" w:pos="743"/>
        </w:tabs>
        <w:overflowPunct w:val="0"/>
        <w:autoSpaceDN w:val="0"/>
        <w:spacing w:after="0" w:line="240" w:lineRule="auto"/>
        <w:ind w:firstLine="567"/>
        <w:jc w:val="both"/>
        <w:rPr>
          <w:rFonts w:eastAsia="Times New Roman" w:cs="Times New Roman"/>
          <w:szCs w:val="28"/>
          <w:lang w:eastAsia="ru-RU"/>
        </w:rPr>
      </w:pPr>
    </w:p>
    <w:p w14:paraId="73D5DB3E" w14:textId="77777777" w:rsidR="00302F3F" w:rsidRPr="00F45FCB" w:rsidRDefault="000E0C53" w:rsidP="00101BB4">
      <w:pPr>
        <w:pStyle w:val="7"/>
        <w:spacing w:before="0" w:line="240" w:lineRule="auto"/>
        <w:ind w:firstLine="567"/>
        <w:jc w:val="both"/>
        <w:rPr>
          <w:rFonts w:ascii="Times New Roman" w:hAnsi="Times New Roman"/>
          <w:b/>
          <w:i w:val="0"/>
          <w:sz w:val="28"/>
          <w:szCs w:val="28"/>
          <w:lang w:val="ru-RU"/>
        </w:rPr>
      </w:pPr>
      <w:bookmarkStart w:id="171" w:name="_Toc141971603"/>
      <w:bookmarkStart w:id="172" w:name="_Toc158043008"/>
      <w:bookmarkStart w:id="173" w:name="_Toc168654728"/>
      <w:r w:rsidRPr="000E0C53">
        <w:rPr>
          <w:rFonts w:ascii="Times New Roman" w:hAnsi="Times New Roman"/>
          <w:b/>
          <w:i w:val="0"/>
          <w:sz w:val="28"/>
          <w:szCs w:val="28"/>
          <w:lang w:val="ru-RU"/>
        </w:rPr>
        <w:t xml:space="preserve">к)  </w:t>
      </w:r>
      <w:r w:rsidR="00302F3F" w:rsidRPr="00F45FCB">
        <w:rPr>
          <w:rFonts w:ascii="Times New Roman" w:hAnsi="Times New Roman"/>
          <w:b/>
          <w:i w:val="0"/>
          <w:sz w:val="28"/>
          <w:szCs w:val="28"/>
          <w:lang w:val="ru-RU"/>
        </w:rPr>
        <w:t>фактические расходы теплоносителя в отопительный и летний периоды</w:t>
      </w:r>
      <w:bookmarkEnd w:id="171"/>
      <w:bookmarkEnd w:id="172"/>
      <w:bookmarkEnd w:id="173"/>
      <w:r w:rsidR="00302F3F" w:rsidRPr="00F45FCB">
        <w:rPr>
          <w:rFonts w:ascii="Times New Roman" w:hAnsi="Times New Roman"/>
          <w:b/>
          <w:i w:val="0"/>
          <w:sz w:val="28"/>
          <w:szCs w:val="28"/>
          <w:lang w:val="ru-RU"/>
        </w:rPr>
        <w:t xml:space="preserve"> </w:t>
      </w:r>
    </w:p>
    <w:p w14:paraId="6E48BDDA" w14:textId="77777777" w:rsidR="00302F3F" w:rsidRPr="00F45FCB" w:rsidRDefault="00302F3F" w:rsidP="00101BB4">
      <w:pPr>
        <w:pStyle w:val="a4"/>
        <w:spacing w:after="0" w:line="240" w:lineRule="auto"/>
        <w:ind w:left="0" w:firstLine="567"/>
        <w:jc w:val="both"/>
        <w:rPr>
          <w:rFonts w:cs="Times New Roman"/>
          <w:szCs w:val="28"/>
        </w:rPr>
      </w:pPr>
      <w:r w:rsidRPr="00F45FCB">
        <w:rPr>
          <w:rFonts w:cs="Times New Roman"/>
          <w:szCs w:val="28"/>
        </w:rPr>
        <w:t>Сведения о фактических расходах теплоносителя</w:t>
      </w:r>
      <w:r w:rsidR="00651BC6" w:rsidRPr="00F45FCB">
        <w:rPr>
          <w:rFonts w:cs="Times New Roman"/>
          <w:szCs w:val="28"/>
        </w:rPr>
        <w:t xml:space="preserve"> </w:t>
      </w:r>
      <w:r w:rsidR="00066883" w:rsidRPr="00F45FCB">
        <w:rPr>
          <w:rFonts w:cs="Times New Roman"/>
          <w:szCs w:val="28"/>
        </w:rPr>
        <w:t>МУП «Т</w:t>
      </w:r>
      <w:r w:rsidR="000E0C53">
        <w:rPr>
          <w:rFonts w:cs="Times New Roman"/>
          <w:szCs w:val="28"/>
        </w:rPr>
        <w:t>еплосеть</w:t>
      </w:r>
      <w:r w:rsidR="00066883" w:rsidRPr="00F45FCB">
        <w:rPr>
          <w:rFonts w:cs="Times New Roman"/>
          <w:szCs w:val="28"/>
        </w:rPr>
        <w:t>»</w:t>
      </w:r>
      <w:r w:rsidR="00F0470F" w:rsidRPr="00F45FCB">
        <w:rPr>
          <w:rFonts w:cs="Times New Roman"/>
          <w:szCs w:val="28"/>
        </w:rPr>
        <w:t xml:space="preserve"> за 2023 год</w:t>
      </w:r>
      <w:r w:rsidRPr="00F45FCB">
        <w:rPr>
          <w:rFonts w:cs="Times New Roman"/>
          <w:szCs w:val="28"/>
        </w:rPr>
        <w:t>.</w:t>
      </w:r>
    </w:p>
    <w:p w14:paraId="77A8366C" w14:textId="77777777" w:rsidR="00442EEF" w:rsidRPr="00F45FCB" w:rsidRDefault="00442EEF" w:rsidP="00101BB4">
      <w:pPr>
        <w:pStyle w:val="a4"/>
        <w:spacing w:after="0" w:line="240" w:lineRule="auto"/>
        <w:ind w:left="0" w:firstLine="567"/>
        <w:jc w:val="both"/>
        <w:rPr>
          <w:rFonts w:cs="Times New Roman"/>
          <w:szCs w:val="28"/>
        </w:rPr>
      </w:pPr>
      <w:r w:rsidRPr="00F45FCB">
        <w:rPr>
          <w:rFonts w:cs="Times New Roman"/>
          <w:szCs w:val="28"/>
        </w:rPr>
        <w:t>Подача ГВС потребителям не осуществляется. Фактические расходы теплоносителя представлены в отопительный период.</w:t>
      </w:r>
    </w:p>
    <w:p w14:paraId="0B3CD289" w14:textId="77777777" w:rsidR="00CF0DF6" w:rsidRPr="00F45FCB" w:rsidRDefault="00CF0DF6" w:rsidP="00101BB4">
      <w:pPr>
        <w:pStyle w:val="a4"/>
        <w:spacing w:after="0" w:line="240" w:lineRule="auto"/>
        <w:ind w:left="0" w:firstLine="567"/>
        <w:jc w:val="both"/>
        <w:rPr>
          <w:rFonts w:cs="Times New Roman"/>
          <w:szCs w:val="28"/>
        </w:rPr>
      </w:pPr>
    </w:p>
    <w:tbl>
      <w:tblPr>
        <w:tblW w:w="9363" w:type="dxa"/>
        <w:tblInd w:w="-10" w:type="dxa"/>
        <w:tblLook w:val="04A0" w:firstRow="1" w:lastRow="0" w:firstColumn="1" w:lastColumn="0" w:noHBand="0" w:noVBand="1"/>
      </w:tblPr>
      <w:tblGrid>
        <w:gridCol w:w="4253"/>
        <w:gridCol w:w="2551"/>
        <w:gridCol w:w="2551"/>
        <w:gridCol w:w="8"/>
      </w:tblGrid>
      <w:tr w:rsidR="00442EEF" w:rsidRPr="000E0C53" w14:paraId="70B87677" w14:textId="77777777" w:rsidTr="000E0C53">
        <w:trPr>
          <w:trHeight w:val="330"/>
        </w:trPr>
        <w:tc>
          <w:tcPr>
            <w:tcW w:w="425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658AA4" w14:textId="77777777" w:rsidR="00442EEF" w:rsidRPr="000E0C53" w:rsidRDefault="00442EEF" w:rsidP="00101BB4">
            <w:pPr>
              <w:spacing w:after="0" w:line="240" w:lineRule="auto"/>
              <w:jc w:val="center"/>
              <w:rPr>
                <w:rFonts w:eastAsia="Times New Roman" w:cs="Times New Roman"/>
                <w:color w:val="000000"/>
                <w:sz w:val="24"/>
                <w:szCs w:val="24"/>
                <w:lang w:eastAsia="ru-RU"/>
              </w:rPr>
            </w:pPr>
            <w:r w:rsidRPr="000E0C53">
              <w:rPr>
                <w:rFonts w:eastAsia="Times New Roman" w:cs="Times New Roman"/>
                <w:bCs/>
                <w:iCs/>
                <w:color w:val="000000"/>
                <w:sz w:val="24"/>
                <w:szCs w:val="24"/>
                <w:lang w:eastAsia="ru-RU"/>
              </w:rPr>
              <w:t>Источник теплоснабжения</w:t>
            </w:r>
          </w:p>
        </w:tc>
        <w:tc>
          <w:tcPr>
            <w:tcW w:w="5110" w:type="dxa"/>
            <w:gridSpan w:val="3"/>
            <w:tcBorders>
              <w:top w:val="single" w:sz="8" w:space="0" w:color="000000"/>
              <w:left w:val="nil"/>
              <w:bottom w:val="single" w:sz="8" w:space="0" w:color="000000"/>
              <w:right w:val="single" w:sz="8" w:space="0" w:color="000000"/>
            </w:tcBorders>
            <w:shd w:val="clear" w:color="auto" w:fill="auto"/>
            <w:vAlign w:val="center"/>
            <w:hideMark/>
          </w:tcPr>
          <w:p w14:paraId="4D848A3F" w14:textId="77777777" w:rsidR="00442EEF" w:rsidRPr="000E0C53" w:rsidRDefault="00442EEF" w:rsidP="00101BB4">
            <w:pPr>
              <w:spacing w:after="0" w:line="240" w:lineRule="auto"/>
              <w:jc w:val="center"/>
              <w:rPr>
                <w:rFonts w:eastAsia="Times New Roman" w:cs="Times New Roman"/>
                <w:color w:val="000000"/>
                <w:sz w:val="24"/>
                <w:szCs w:val="24"/>
                <w:lang w:eastAsia="ru-RU"/>
              </w:rPr>
            </w:pPr>
            <w:r w:rsidRPr="000E0C53">
              <w:rPr>
                <w:rFonts w:eastAsia="Times New Roman" w:cs="Times New Roman"/>
                <w:color w:val="000000"/>
                <w:sz w:val="24"/>
                <w:szCs w:val="24"/>
                <w:lang w:eastAsia="ru-RU"/>
              </w:rPr>
              <w:t>2023 г.</w:t>
            </w:r>
          </w:p>
        </w:tc>
      </w:tr>
      <w:tr w:rsidR="00442EEF" w:rsidRPr="000E0C53" w14:paraId="1C942664" w14:textId="77777777" w:rsidTr="000E0C53">
        <w:trPr>
          <w:gridAfter w:val="1"/>
          <w:wAfter w:w="8" w:type="dxa"/>
          <w:trHeight w:val="597"/>
        </w:trPr>
        <w:tc>
          <w:tcPr>
            <w:tcW w:w="4253" w:type="dxa"/>
            <w:vMerge/>
            <w:tcBorders>
              <w:top w:val="single" w:sz="8" w:space="0" w:color="000000"/>
              <w:left w:val="single" w:sz="8" w:space="0" w:color="000000"/>
              <w:bottom w:val="single" w:sz="8" w:space="0" w:color="000000"/>
              <w:right w:val="single" w:sz="8" w:space="0" w:color="000000"/>
            </w:tcBorders>
            <w:vAlign w:val="center"/>
            <w:hideMark/>
          </w:tcPr>
          <w:p w14:paraId="6FA59C6D" w14:textId="77777777" w:rsidR="00442EEF" w:rsidRPr="000E0C53" w:rsidRDefault="00442EEF" w:rsidP="00101BB4">
            <w:pPr>
              <w:spacing w:after="0" w:line="240" w:lineRule="auto"/>
              <w:rPr>
                <w:rFonts w:eastAsia="Times New Roman" w:cs="Times New Roman"/>
                <w:color w:val="000000"/>
                <w:sz w:val="24"/>
                <w:szCs w:val="24"/>
                <w:lang w:eastAsia="ru-RU"/>
              </w:rPr>
            </w:pPr>
          </w:p>
        </w:tc>
        <w:tc>
          <w:tcPr>
            <w:tcW w:w="2551" w:type="dxa"/>
            <w:tcBorders>
              <w:top w:val="nil"/>
              <w:left w:val="nil"/>
              <w:bottom w:val="single" w:sz="8" w:space="0" w:color="000000"/>
              <w:right w:val="single" w:sz="8" w:space="0" w:color="000000"/>
            </w:tcBorders>
            <w:shd w:val="clear" w:color="auto" w:fill="auto"/>
            <w:vAlign w:val="center"/>
            <w:hideMark/>
          </w:tcPr>
          <w:p w14:paraId="3F6F02B3" w14:textId="77777777" w:rsidR="00442EEF" w:rsidRPr="000E0C53" w:rsidRDefault="00442EEF" w:rsidP="00101BB4">
            <w:pPr>
              <w:spacing w:after="0" w:line="240" w:lineRule="auto"/>
              <w:jc w:val="center"/>
              <w:rPr>
                <w:rFonts w:eastAsia="Times New Roman" w:cs="Times New Roman"/>
                <w:color w:val="000000"/>
                <w:sz w:val="24"/>
                <w:szCs w:val="24"/>
                <w:lang w:eastAsia="ru-RU"/>
              </w:rPr>
            </w:pPr>
            <w:r w:rsidRPr="000E0C53">
              <w:rPr>
                <w:rFonts w:eastAsia="Times New Roman" w:cs="Times New Roman"/>
                <w:color w:val="000000"/>
                <w:sz w:val="24"/>
                <w:szCs w:val="24"/>
                <w:lang w:eastAsia="ru-RU"/>
              </w:rPr>
              <w:t>Тепловая нагрузка, Гкал/час</w:t>
            </w:r>
          </w:p>
        </w:tc>
        <w:tc>
          <w:tcPr>
            <w:tcW w:w="2551" w:type="dxa"/>
            <w:tcBorders>
              <w:top w:val="nil"/>
              <w:left w:val="nil"/>
              <w:bottom w:val="single" w:sz="8" w:space="0" w:color="000000"/>
              <w:right w:val="single" w:sz="8" w:space="0" w:color="000000"/>
            </w:tcBorders>
            <w:shd w:val="clear" w:color="auto" w:fill="auto"/>
            <w:vAlign w:val="center"/>
            <w:hideMark/>
          </w:tcPr>
          <w:p w14:paraId="20C765AB" w14:textId="77777777" w:rsidR="00442EEF" w:rsidRPr="000E0C53" w:rsidRDefault="00442EEF" w:rsidP="00101BB4">
            <w:pPr>
              <w:spacing w:after="0" w:line="240" w:lineRule="auto"/>
              <w:jc w:val="center"/>
              <w:rPr>
                <w:rFonts w:eastAsia="Times New Roman" w:cs="Times New Roman"/>
                <w:color w:val="000000"/>
                <w:sz w:val="24"/>
                <w:szCs w:val="24"/>
                <w:lang w:eastAsia="ru-RU"/>
              </w:rPr>
            </w:pPr>
            <w:r w:rsidRPr="000E0C53">
              <w:rPr>
                <w:rFonts w:eastAsia="Times New Roman" w:cs="Times New Roman"/>
                <w:color w:val="000000"/>
                <w:sz w:val="24"/>
                <w:szCs w:val="24"/>
                <w:lang w:eastAsia="ru-RU"/>
              </w:rPr>
              <w:t>Отпуск тепловой энергии конечному потребителю, Гкал</w:t>
            </w:r>
            <w:r w:rsidR="000E0C53" w:rsidRPr="000E0C53">
              <w:rPr>
                <w:rFonts w:eastAsia="Times New Roman" w:cs="Times New Roman"/>
                <w:color w:val="000000"/>
                <w:sz w:val="24"/>
                <w:szCs w:val="24"/>
                <w:lang w:eastAsia="ru-RU"/>
              </w:rPr>
              <w:t>/год</w:t>
            </w:r>
          </w:p>
        </w:tc>
      </w:tr>
      <w:tr w:rsidR="000E0C53" w:rsidRPr="000E0C53" w14:paraId="68010A06" w14:textId="77777777" w:rsidTr="000E0C53">
        <w:trPr>
          <w:gridAfter w:val="1"/>
          <w:wAfter w:w="8" w:type="dxa"/>
          <w:trHeight w:val="330"/>
        </w:trPr>
        <w:tc>
          <w:tcPr>
            <w:tcW w:w="4253" w:type="dxa"/>
            <w:tcBorders>
              <w:top w:val="nil"/>
              <w:left w:val="single" w:sz="8" w:space="0" w:color="000000"/>
              <w:bottom w:val="single" w:sz="8" w:space="0" w:color="000000"/>
              <w:right w:val="single" w:sz="8" w:space="0" w:color="000000"/>
            </w:tcBorders>
            <w:shd w:val="clear" w:color="auto" w:fill="auto"/>
            <w:hideMark/>
          </w:tcPr>
          <w:p w14:paraId="7A9198ED" w14:textId="77777777" w:rsidR="000E0C53" w:rsidRPr="000E0C53" w:rsidRDefault="000E0C53" w:rsidP="000E0C53">
            <w:pPr>
              <w:rPr>
                <w:sz w:val="24"/>
                <w:szCs w:val="24"/>
              </w:rPr>
            </w:pPr>
            <w:r w:rsidRPr="000E0C53">
              <w:rPr>
                <w:sz w:val="24"/>
                <w:szCs w:val="24"/>
              </w:rPr>
              <w:t xml:space="preserve">Котельная, </w:t>
            </w:r>
            <w:r w:rsidR="00C477A6">
              <w:rPr>
                <w:sz w:val="24"/>
                <w:szCs w:val="24"/>
              </w:rPr>
              <w:t>с. Новослободск</w:t>
            </w:r>
            <w:r w:rsidRPr="000E0C53">
              <w:rPr>
                <w:sz w:val="24"/>
                <w:szCs w:val="24"/>
              </w:rPr>
              <w:t xml:space="preserve"> </w:t>
            </w:r>
          </w:p>
        </w:tc>
        <w:tc>
          <w:tcPr>
            <w:tcW w:w="2551" w:type="dxa"/>
            <w:tcBorders>
              <w:top w:val="nil"/>
              <w:left w:val="nil"/>
              <w:bottom w:val="single" w:sz="8" w:space="0" w:color="000000"/>
              <w:right w:val="single" w:sz="8" w:space="0" w:color="000000"/>
            </w:tcBorders>
            <w:shd w:val="clear" w:color="auto" w:fill="auto"/>
          </w:tcPr>
          <w:p w14:paraId="3EA4AAB1" w14:textId="77777777" w:rsidR="000E0C53" w:rsidRPr="000E0C53" w:rsidRDefault="00AD240A" w:rsidP="00AD240A">
            <w:pPr>
              <w:jc w:val="center"/>
              <w:rPr>
                <w:sz w:val="24"/>
                <w:szCs w:val="24"/>
              </w:rPr>
            </w:pPr>
            <w:r>
              <w:rPr>
                <w:sz w:val="24"/>
                <w:szCs w:val="24"/>
              </w:rPr>
              <w:t>3,178</w:t>
            </w:r>
          </w:p>
        </w:tc>
        <w:tc>
          <w:tcPr>
            <w:tcW w:w="2551" w:type="dxa"/>
            <w:tcBorders>
              <w:top w:val="nil"/>
              <w:left w:val="nil"/>
              <w:bottom w:val="single" w:sz="8" w:space="0" w:color="000000"/>
              <w:right w:val="single" w:sz="8" w:space="0" w:color="000000"/>
            </w:tcBorders>
            <w:shd w:val="clear" w:color="auto" w:fill="auto"/>
          </w:tcPr>
          <w:p w14:paraId="4E352609" w14:textId="77777777" w:rsidR="000E0C53" w:rsidRPr="000E0C53" w:rsidRDefault="00AD240A" w:rsidP="000E0C53">
            <w:pPr>
              <w:jc w:val="center"/>
              <w:rPr>
                <w:sz w:val="24"/>
                <w:szCs w:val="24"/>
              </w:rPr>
            </w:pPr>
            <w:r w:rsidRPr="00AD240A">
              <w:rPr>
                <w:sz w:val="24"/>
                <w:szCs w:val="24"/>
              </w:rPr>
              <w:t>5311,454</w:t>
            </w:r>
          </w:p>
        </w:tc>
      </w:tr>
    </w:tbl>
    <w:p w14:paraId="0AEA7175" w14:textId="77777777" w:rsidR="000E0C53" w:rsidRDefault="000E0C53" w:rsidP="00101BB4">
      <w:pPr>
        <w:pStyle w:val="a4"/>
        <w:spacing w:after="0" w:line="240" w:lineRule="auto"/>
        <w:ind w:left="0" w:firstLine="567"/>
        <w:jc w:val="both"/>
        <w:rPr>
          <w:rFonts w:cs="Times New Roman"/>
          <w:szCs w:val="28"/>
        </w:rPr>
      </w:pPr>
    </w:p>
    <w:p w14:paraId="5F0F50D8" w14:textId="77777777" w:rsidR="000E0C53" w:rsidRPr="000E0C53" w:rsidRDefault="000E0C53" w:rsidP="000E0C53"/>
    <w:p w14:paraId="699D6946" w14:textId="77777777" w:rsidR="000E0C53" w:rsidRPr="000E0C53" w:rsidRDefault="000E0C53" w:rsidP="000E0C53"/>
    <w:p w14:paraId="56DC9777" w14:textId="77777777" w:rsidR="000E0C53" w:rsidRDefault="000E0C53" w:rsidP="000E0C53"/>
    <w:p w14:paraId="67ABA5CA" w14:textId="77777777" w:rsidR="000E0C53" w:rsidRDefault="000E0C53" w:rsidP="000E0C53">
      <w:pPr>
        <w:tabs>
          <w:tab w:val="left" w:pos="2592"/>
        </w:tabs>
      </w:pPr>
      <w:r>
        <w:tab/>
        <w:t>1</w:t>
      </w:r>
    </w:p>
    <w:p w14:paraId="3F04365C" w14:textId="77777777" w:rsidR="000E0C53" w:rsidRDefault="000E0C53" w:rsidP="000E0C53">
      <w:pPr>
        <w:tabs>
          <w:tab w:val="left" w:pos="2592"/>
        </w:tabs>
        <w:sectPr w:rsidR="000E0C53" w:rsidSect="000E0C53">
          <w:pgSz w:w="11906" w:h="16838"/>
          <w:pgMar w:top="1134" w:right="851" w:bottom="1134" w:left="1701" w:header="709" w:footer="709" w:gutter="0"/>
          <w:cols w:space="708"/>
          <w:docGrid w:linePitch="360"/>
        </w:sectPr>
      </w:pPr>
    </w:p>
    <w:p w14:paraId="1FA64A8E" w14:textId="77777777" w:rsidR="00E820EF" w:rsidRPr="00F45FCB" w:rsidRDefault="000E0C53" w:rsidP="00174EF2">
      <w:pPr>
        <w:pStyle w:val="1"/>
        <w:ind w:left="0" w:right="-2" w:firstLine="567"/>
        <w:jc w:val="both"/>
        <w:rPr>
          <w:sz w:val="28"/>
          <w:szCs w:val="28"/>
          <w:lang w:val="ru-RU"/>
        </w:rPr>
      </w:pPr>
      <w:r w:rsidRPr="00B76B9F">
        <w:rPr>
          <w:lang w:val="ru-RU"/>
        </w:rPr>
        <w:lastRenderedPageBreak/>
        <w:tab/>
      </w:r>
      <w:bookmarkStart w:id="174" w:name="_Toc168654729"/>
      <w:r w:rsidR="00174EF2" w:rsidRPr="00174EF2">
        <w:rPr>
          <w:sz w:val="28"/>
          <w:szCs w:val="28"/>
          <w:lang w:val="ru-RU"/>
        </w:rPr>
        <w:t>Г</w:t>
      </w:r>
      <w:r w:rsidR="00E820EF" w:rsidRPr="00F45FCB">
        <w:rPr>
          <w:sz w:val="28"/>
          <w:szCs w:val="28"/>
          <w:lang w:val="ru-RU"/>
        </w:rPr>
        <w:t xml:space="preserve">ЛАВА 3. ЭЛЕКТРОННАЯ МОДЕЛЬ СИСТЕМЫ ТЕПЛОСНАБЖЕНИЯ ПОСЕЛЕНИЯ, </w:t>
      </w:r>
      <w:r w:rsidR="005275D9" w:rsidRPr="00F45FCB">
        <w:rPr>
          <w:sz w:val="28"/>
          <w:szCs w:val="28"/>
          <w:lang w:val="ru-RU"/>
        </w:rPr>
        <w:t>МУНИЦИПАЛЬНОГО ОКРУГА</w:t>
      </w:r>
      <w:r w:rsidR="005600D3" w:rsidRPr="00F45FCB">
        <w:rPr>
          <w:sz w:val="28"/>
          <w:szCs w:val="28"/>
          <w:lang w:val="ru-RU"/>
        </w:rPr>
        <w:t>, ГОРОДА ФЕДЕРАЛЬНОГО ЗНАЧЕНИЯ</w:t>
      </w:r>
      <w:bookmarkEnd w:id="174"/>
    </w:p>
    <w:p w14:paraId="4986E8FA" w14:textId="77777777" w:rsidR="007C6BFC" w:rsidRPr="00F45FCB" w:rsidRDefault="007C6BFC" w:rsidP="00101BB4">
      <w:pPr>
        <w:spacing w:after="0" w:line="240" w:lineRule="auto"/>
        <w:ind w:firstLine="567"/>
        <w:jc w:val="both"/>
        <w:rPr>
          <w:rFonts w:cs="Times New Roman"/>
          <w:szCs w:val="28"/>
        </w:rPr>
      </w:pPr>
      <w:bookmarkStart w:id="175" w:name="_Toc82254243"/>
      <w:r w:rsidRPr="00F45FCB">
        <w:rPr>
          <w:rFonts w:cs="Times New Roman"/>
          <w:szCs w:val="28"/>
        </w:rPr>
        <w:t xml:space="preserve">При </w:t>
      </w:r>
      <w:r w:rsidR="00BD18D7" w:rsidRPr="00F45FCB">
        <w:rPr>
          <w:rFonts w:cs="Times New Roman"/>
          <w:szCs w:val="28"/>
        </w:rPr>
        <w:t>актуализации</w:t>
      </w:r>
      <w:r w:rsidRPr="00F45FCB">
        <w:rPr>
          <w:rFonts w:cs="Times New Roman"/>
          <w:szCs w:val="28"/>
        </w:rPr>
        <w:t xml:space="preserve"> схем</w:t>
      </w:r>
      <w:r w:rsidR="00BD18D7" w:rsidRPr="00F45FCB">
        <w:rPr>
          <w:rFonts w:cs="Times New Roman"/>
          <w:szCs w:val="28"/>
        </w:rPr>
        <w:t>ы</w:t>
      </w:r>
      <w:r w:rsidRPr="00F45FCB">
        <w:rPr>
          <w:rFonts w:cs="Times New Roman"/>
          <w:szCs w:val="28"/>
        </w:rPr>
        <w:t xml:space="preserve"> теплоснабжения </w:t>
      </w:r>
      <w:r w:rsidR="00174EF2">
        <w:rPr>
          <w:rFonts w:cs="Times New Roman"/>
          <w:szCs w:val="28"/>
        </w:rPr>
        <w:t>с</w:t>
      </w:r>
      <w:r w:rsidR="002823C7">
        <w:rPr>
          <w:rFonts w:cs="Times New Roman"/>
          <w:szCs w:val="28"/>
        </w:rPr>
        <w:t>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00BF4A4D" w:rsidRPr="00F45FCB">
        <w:rPr>
          <w:rFonts w:cs="Times New Roman"/>
          <w:szCs w:val="28"/>
        </w:rPr>
        <w:t>разработана</w:t>
      </w:r>
      <w:r w:rsidRPr="00F45FCB">
        <w:rPr>
          <w:rFonts w:cs="Times New Roman"/>
          <w:szCs w:val="28"/>
        </w:rPr>
        <w:t xml:space="preserve"> и </w:t>
      </w:r>
      <w:r w:rsidR="00BF4A4D" w:rsidRPr="00F45FCB">
        <w:rPr>
          <w:rFonts w:cs="Times New Roman"/>
          <w:szCs w:val="28"/>
        </w:rPr>
        <w:t>актуализирована</w:t>
      </w:r>
      <w:r w:rsidRPr="00F45FCB">
        <w:rPr>
          <w:rFonts w:cs="Times New Roman"/>
          <w:szCs w:val="28"/>
        </w:rPr>
        <w:t xml:space="preserve"> электронн</w:t>
      </w:r>
      <w:r w:rsidR="00BF4A4D" w:rsidRPr="00F45FCB">
        <w:rPr>
          <w:rFonts w:cs="Times New Roman"/>
          <w:szCs w:val="28"/>
        </w:rPr>
        <w:t>ая</w:t>
      </w:r>
      <w:r w:rsidRPr="00F45FCB">
        <w:rPr>
          <w:rFonts w:cs="Times New Roman"/>
          <w:szCs w:val="28"/>
        </w:rPr>
        <w:t xml:space="preserve"> модель системы теплоснабжения для моделирования различных эксплуатационных ситуаций на тепловых сетях и объектах теплоснабжения.</w:t>
      </w:r>
    </w:p>
    <w:p w14:paraId="57A48BEC" w14:textId="77777777" w:rsidR="007C6BFC" w:rsidRPr="00F45FCB" w:rsidRDefault="007C6BFC" w:rsidP="00101BB4">
      <w:pPr>
        <w:spacing w:after="0" w:line="240" w:lineRule="auto"/>
        <w:ind w:firstLine="567"/>
        <w:jc w:val="both"/>
        <w:rPr>
          <w:rFonts w:cs="Times New Roman"/>
          <w:szCs w:val="28"/>
        </w:rPr>
      </w:pPr>
      <w:r w:rsidRPr="00F45FCB">
        <w:rPr>
          <w:rFonts w:cs="Times New Roman"/>
          <w:szCs w:val="28"/>
        </w:rPr>
        <w:t xml:space="preserve">В современных условиях становится необходимым использование электронных моделей, основанных на графическом отображении баз данных о технических параметрах систем теплоснабжения, позволяющих оценивать возможные последствия планируемых мероприятий (и непредвиденных ситуаций) и, таким образом, принимать оптимальные экономически обоснованные решения по наладке, регулировке и модернизации системы централизованного теплоснабжения. </w:t>
      </w:r>
    </w:p>
    <w:p w14:paraId="5E98B30D" w14:textId="77777777" w:rsidR="007C6BFC" w:rsidRPr="00F45FCB" w:rsidRDefault="007C6BFC" w:rsidP="00101BB4">
      <w:pPr>
        <w:spacing w:after="0" w:line="240" w:lineRule="auto"/>
        <w:ind w:firstLine="567"/>
        <w:jc w:val="both"/>
        <w:rPr>
          <w:rFonts w:cs="Times New Roman"/>
          <w:szCs w:val="28"/>
        </w:rPr>
      </w:pPr>
      <w:r w:rsidRPr="00F45FCB">
        <w:rPr>
          <w:rFonts w:cs="Times New Roman"/>
          <w:szCs w:val="28"/>
        </w:rPr>
        <w:t>Электронная модель системы теплоснабжения обеспечивает:</w:t>
      </w:r>
    </w:p>
    <w:p w14:paraId="2319DD28" w14:textId="77777777" w:rsidR="007C6BFC" w:rsidRPr="00F45FCB" w:rsidRDefault="007C6BFC" w:rsidP="00101BB4">
      <w:pPr>
        <w:spacing w:after="0" w:line="240" w:lineRule="auto"/>
        <w:ind w:firstLine="142"/>
        <w:jc w:val="both"/>
        <w:rPr>
          <w:rFonts w:cs="Times New Roman"/>
          <w:szCs w:val="28"/>
        </w:rPr>
      </w:pPr>
      <w:r w:rsidRPr="00F45FCB">
        <w:rPr>
          <w:rFonts w:cs="Times New Roman"/>
          <w:szCs w:val="28"/>
        </w:rPr>
        <w:t xml:space="preserve"> - графическое представление объектов системы теплоснабжения с привязкой к топографической основе населенного пункта и с полным топологическим описанием связности объектов; </w:t>
      </w:r>
    </w:p>
    <w:p w14:paraId="3245FC6F" w14:textId="77777777" w:rsidR="007C6BFC" w:rsidRPr="00F45FCB" w:rsidRDefault="007C6BFC" w:rsidP="00101BB4">
      <w:pPr>
        <w:spacing w:after="0" w:line="240" w:lineRule="auto"/>
        <w:ind w:firstLine="142"/>
        <w:jc w:val="both"/>
        <w:rPr>
          <w:rFonts w:cs="Times New Roman"/>
          <w:szCs w:val="28"/>
        </w:rPr>
      </w:pPr>
      <w:r w:rsidRPr="00F45FCB">
        <w:rPr>
          <w:rFonts w:cs="Times New Roman"/>
          <w:szCs w:val="28"/>
        </w:rPr>
        <w:t>- паспортизацию объектов системы теплоснабжения; - паспортизацию и описание расчетных единиц территориального деления, включая административное;</w:t>
      </w:r>
    </w:p>
    <w:p w14:paraId="41F1EAF1" w14:textId="77777777" w:rsidR="007C6BFC" w:rsidRPr="00F45FCB" w:rsidRDefault="007C6BFC" w:rsidP="00101BB4">
      <w:pPr>
        <w:spacing w:after="0" w:line="240" w:lineRule="auto"/>
        <w:ind w:firstLine="142"/>
        <w:jc w:val="both"/>
        <w:rPr>
          <w:rFonts w:cs="Times New Roman"/>
          <w:szCs w:val="28"/>
        </w:rPr>
      </w:pPr>
      <w:r w:rsidRPr="00F45FCB">
        <w:rPr>
          <w:rFonts w:cs="Times New Roman"/>
          <w:szCs w:val="28"/>
        </w:rPr>
        <w:t xml:space="preserve"> - гидравлический расчет тепловых сетей (приведен в электронной модели);</w:t>
      </w:r>
    </w:p>
    <w:p w14:paraId="78CEF75D" w14:textId="77777777" w:rsidR="007C6BFC" w:rsidRPr="00F45FCB" w:rsidRDefault="007C6BFC" w:rsidP="00101BB4">
      <w:pPr>
        <w:spacing w:after="0" w:line="240" w:lineRule="auto"/>
        <w:ind w:firstLine="142"/>
        <w:jc w:val="both"/>
        <w:rPr>
          <w:rFonts w:cs="Times New Roman"/>
          <w:szCs w:val="28"/>
        </w:rPr>
      </w:pPr>
      <w:r w:rsidRPr="00F45FCB">
        <w:rPr>
          <w:rFonts w:cs="Times New Roman"/>
          <w:szCs w:val="28"/>
        </w:rPr>
        <w:t xml:space="preserve"> -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14:paraId="36F4A67E" w14:textId="77777777" w:rsidR="007C6BFC" w:rsidRPr="00F45FCB" w:rsidRDefault="007C6BFC" w:rsidP="00101BB4">
      <w:pPr>
        <w:spacing w:after="0" w:line="240" w:lineRule="auto"/>
        <w:ind w:firstLine="142"/>
        <w:jc w:val="both"/>
        <w:rPr>
          <w:rFonts w:cs="Times New Roman"/>
          <w:szCs w:val="28"/>
        </w:rPr>
      </w:pPr>
      <w:r w:rsidRPr="00F45FCB">
        <w:rPr>
          <w:rFonts w:cs="Times New Roman"/>
          <w:szCs w:val="28"/>
        </w:rPr>
        <w:t>- расчет балансов тепловой энергии по источникам тепловой энергии и по территориальному признаку;</w:t>
      </w:r>
    </w:p>
    <w:p w14:paraId="62A4056A" w14:textId="77777777" w:rsidR="007C6BFC" w:rsidRPr="00F45FCB" w:rsidRDefault="007C6BFC" w:rsidP="00101BB4">
      <w:pPr>
        <w:spacing w:after="0" w:line="240" w:lineRule="auto"/>
        <w:ind w:firstLine="142"/>
        <w:jc w:val="both"/>
        <w:rPr>
          <w:rFonts w:cs="Times New Roman"/>
          <w:szCs w:val="28"/>
        </w:rPr>
      </w:pPr>
      <w:r w:rsidRPr="00F45FCB">
        <w:rPr>
          <w:rFonts w:cs="Times New Roman"/>
          <w:szCs w:val="28"/>
        </w:rPr>
        <w:t xml:space="preserve"> - расчет потерь тепловой энергии через изоляцию и с утечками теплоносителя; </w:t>
      </w:r>
    </w:p>
    <w:p w14:paraId="4970A4F3" w14:textId="77777777" w:rsidR="007C6BFC" w:rsidRPr="00F45FCB" w:rsidRDefault="007C6BFC" w:rsidP="00101BB4">
      <w:pPr>
        <w:spacing w:after="0" w:line="240" w:lineRule="auto"/>
        <w:ind w:firstLine="142"/>
        <w:jc w:val="both"/>
        <w:rPr>
          <w:rFonts w:cs="Times New Roman"/>
          <w:szCs w:val="28"/>
        </w:rPr>
      </w:pPr>
      <w:r w:rsidRPr="00F45FCB">
        <w:rPr>
          <w:rFonts w:cs="Times New Roman"/>
          <w:szCs w:val="28"/>
        </w:rPr>
        <w:t>- расчет показателей надежности теплоснабжения;</w:t>
      </w:r>
    </w:p>
    <w:p w14:paraId="0174D845" w14:textId="77777777" w:rsidR="007C6BFC" w:rsidRPr="00F45FCB" w:rsidRDefault="007C6BFC" w:rsidP="00101BB4">
      <w:pPr>
        <w:spacing w:after="0" w:line="240" w:lineRule="auto"/>
        <w:ind w:firstLine="142"/>
        <w:jc w:val="both"/>
        <w:rPr>
          <w:rFonts w:cs="Times New Roman"/>
          <w:szCs w:val="28"/>
        </w:rPr>
      </w:pPr>
      <w:r w:rsidRPr="00F45FCB">
        <w:rPr>
          <w:rFonts w:cs="Times New Roman"/>
          <w:szCs w:val="28"/>
        </w:rPr>
        <w:t xml:space="preserve"> -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7A99884F" w14:textId="77777777" w:rsidR="007C6BFC" w:rsidRPr="00F45FCB" w:rsidRDefault="007C6BFC" w:rsidP="00101BB4">
      <w:pPr>
        <w:spacing w:after="0" w:line="240" w:lineRule="auto"/>
        <w:ind w:firstLine="142"/>
        <w:jc w:val="both"/>
        <w:rPr>
          <w:rFonts w:cs="Times New Roman"/>
          <w:szCs w:val="28"/>
        </w:rPr>
      </w:pPr>
      <w:r w:rsidRPr="00F45FCB">
        <w:rPr>
          <w:rFonts w:cs="Times New Roman"/>
          <w:szCs w:val="28"/>
        </w:rPr>
        <w:t xml:space="preserve"> - сравнительные пьезометрические графики для разработки и анализа сценариев перспективного развития тепловых сетей.</w:t>
      </w:r>
    </w:p>
    <w:p w14:paraId="6F0F3635" w14:textId="77777777" w:rsidR="00585446" w:rsidRPr="00F45FCB" w:rsidRDefault="00585446" w:rsidP="00101BB4">
      <w:pPr>
        <w:spacing w:after="0" w:line="240" w:lineRule="auto"/>
        <w:ind w:firstLine="142"/>
        <w:jc w:val="both"/>
        <w:rPr>
          <w:rFonts w:cs="Times New Roman"/>
          <w:szCs w:val="28"/>
        </w:rPr>
      </w:pPr>
    </w:p>
    <w:p w14:paraId="359F9035" w14:textId="77777777" w:rsidR="00D42483" w:rsidRPr="00F45FCB" w:rsidRDefault="00D42483" w:rsidP="00101BB4">
      <w:pPr>
        <w:pStyle w:val="7"/>
        <w:spacing w:before="0" w:line="240" w:lineRule="auto"/>
        <w:ind w:firstLine="567"/>
        <w:jc w:val="both"/>
        <w:rPr>
          <w:rFonts w:ascii="Times New Roman" w:hAnsi="Times New Roman"/>
          <w:b/>
          <w:i w:val="0"/>
          <w:sz w:val="28"/>
          <w:szCs w:val="28"/>
          <w:lang w:val="ru-RU"/>
        </w:rPr>
      </w:pPr>
      <w:bookmarkStart w:id="176" w:name="_Toc168654730"/>
      <w:r w:rsidRPr="00F45FCB">
        <w:rPr>
          <w:rFonts w:ascii="Times New Roman" w:hAnsi="Times New Roman"/>
          <w:b/>
          <w:i w:val="0"/>
          <w:sz w:val="28"/>
          <w:szCs w:val="28"/>
          <w:lang w:val="ru-RU"/>
        </w:rPr>
        <w:t xml:space="preserve">а) графическое представление объектов системы теплоснабжения с привязкой к топографической основе поселения, </w:t>
      </w:r>
      <w:r w:rsidR="00651BC6" w:rsidRPr="00F45FCB">
        <w:rPr>
          <w:rFonts w:ascii="Times New Roman" w:hAnsi="Times New Roman"/>
          <w:b/>
          <w:i w:val="0"/>
          <w:sz w:val="28"/>
          <w:szCs w:val="28"/>
          <w:lang w:val="ru-RU"/>
        </w:rPr>
        <w:t>муниципального образования</w:t>
      </w:r>
      <w:r w:rsidRPr="00F45FCB">
        <w:rPr>
          <w:rFonts w:ascii="Times New Roman" w:hAnsi="Times New Roman"/>
          <w:b/>
          <w:i w:val="0"/>
          <w:sz w:val="28"/>
          <w:szCs w:val="28"/>
          <w:lang w:val="ru-RU"/>
        </w:rPr>
        <w:t>, города федерального значения и с полным топологическим описанием связности объектов</w:t>
      </w:r>
      <w:bookmarkEnd w:id="175"/>
      <w:bookmarkEnd w:id="176"/>
    </w:p>
    <w:p w14:paraId="456C0BF5" w14:textId="77777777" w:rsidR="00C04B79" w:rsidRPr="00F45FCB" w:rsidRDefault="00C04B79" w:rsidP="00101BB4">
      <w:pPr>
        <w:pStyle w:val="afffa"/>
        <w:rPr>
          <w:rFonts w:eastAsiaTheme="minorHAnsi"/>
          <w:sz w:val="28"/>
          <w:szCs w:val="28"/>
        </w:rPr>
      </w:pPr>
      <w:r w:rsidRPr="00F45FCB">
        <w:rPr>
          <w:rFonts w:eastAsiaTheme="minorHAnsi"/>
          <w:sz w:val="28"/>
          <w:szCs w:val="28"/>
        </w:rPr>
        <w:t xml:space="preserve">Согласно требованиям Постановления Правительства РФ от 22 февраля 2012 г. № 154 «О требованиях к схемам теплоснабжения, порядку их разработки и утверждения» (с изменениями на 16 марта 2019 года)  «…при разработке и актуализации схем теплоснабжения поселений, городских </w:t>
      </w:r>
      <w:r w:rsidRPr="00F45FCB">
        <w:rPr>
          <w:rFonts w:eastAsiaTheme="minorHAnsi"/>
          <w:sz w:val="28"/>
          <w:szCs w:val="28"/>
        </w:rPr>
        <w:lastRenderedPageBreak/>
        <w:t xml:space="preserve">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w:t>
      </w:r>
    </w:p>
    <w:p w14:paraId="5D139383" w14:textId="77777777" w:rsidR="00C04B79" w:rsidRDefault="00C04B79" w:rsidP="00101BB4">
      <w:pPr>
        <w:pStyle w:val="afffa"/>
        <w:rPr>
          <w:rFonts w:eastAsiaTheme="minorHAnsi"/>
          <w:sz w:val="28"/>
          <w:szCs w:val="28"/>
        </w:rPr>
      </w:pPr>
      <w:r w:rsidRPr="00F45FCB">
        <w:rPr>
          <w:rFonts w:eastAsiaTheme="minorHAnsi"/>
          <w:sz w:val="28"/>
          <w:szCs w:val="28"/>
        </w:rPr>
        <w:t xml:space="preserve"> Подпункт «в» пункта 23, пункты 55-56 - глава 3. «Электронная модель системы теплоснабжения».</w:t>
      </w:r>
    </w:p>
    <w:p w14:paraId="530EFCCE" w14:textId="77777777" w:rsidR="00174EF2" w:rsidRPr="00F45FCB" w:rsidRDefault="00174EF2" w:rsidP="00101BB4">
      <w:pPr>
        <w:pStyle w:val="afffa"/>
        <w:rPr>
          <w:rFonts w:eastAsiaTheme="minorHAnsi"/>
          <w:i/>
          <w:iCs/>
          <w:sz w:val="28"/>
          <w:szCs w:val="28"/>
        </w:rPr>
      </w:pPr>
    </w:p>
    <w:p w14:paraId="01053A1D" w14:textId="77777777" w:rsidR="00C04B79" w:rsidRPr="00F45FCB" w:rsidRDefault="00C04B79" w:rsidP="00101BB4">
      <w:pPr>
        <w:pStyle w:val="7"/>
        <w:spacing w:before="0" w:line="240" w:lineRule="auto"/>
        <w:ind w:firstLine="567"/>
        <w:rPr>
          <w:rFonts w:ascii="Times New Roman" w:hAnsi="Times New Roman"/>
          <w:b/>
          <w:i w:val="0"/>
          <w:sz w:val="28"/>
          <w:szCs w:val="28"/>
          <w:lang w:val="ru-RU"/>
        </w:rPr>
      </w:pPr>
      <w:bookmarkStart w:id="177" w:name="_Toc168652800"/>
      <w:bookmarkStart w:id="178" w:name="_Toc168654731"/>
      <w:r w:rsidRPr="00F45FCB">
        <w:rPr>
          <w:rFonts w:ascii="Times New Roman" w:hAnsi="Times New Roman"/>
          <w:b/>
          <w:i w:val="0"/>
          <w:sz w:val="28"/>
          <w:szCs w:val="28"/>
          <w:lang w:val="ru-RU"/>
        </w:rPr>
        <w:t>б) паспортизация объектов системы теплоснабжения</w:t>
      </w:r>
      <w:bookmarkEnd w:id="177"/>
      <w:bookmarkEnd w:id="178"/>
    </w:p>
    <w:p w14:paraId="409324C1" w14:textId="77777777" w:rsidR="00C04B79" w:rsidRDefault="00C04B79" w:rsidP="00101BB4">
      <w:pPr>
        <w:spacing w:after="0" w:line="240" w:lineRule="auto"/>
        <w:ind w:firstLine="567"/>
        <w:jc w:val="both"/>
        <w:rPr>
          <w:rFonts w:cs="Times New Roman"/>
          <w:szCs w:val="28"/>
        </w:rPr>
      </w:pPr>
      <w:r w:rsidRPr="00F45FCB">
        <w:rPr>
          <w:rFonts w:cs="Times New Roman"/>
          <w:szCs w:val="28"/>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14:paraId="67F5DF1F" w14:textId="77777777" w:rsidR="00174EF2" w:rsidRPr="00F45FCB" w:rsidRDefault="00174EF2" w:rsidP="00101BB4">
      <w:pPr>
        <w:spacing w:after="0" w:line="240" w:lineRule="auto"/>
        <w:ind w:firstLine="567"/>
        <w:jc w:val="both"/>
        <w:rPr>
          <w:rFonts w:cs="Times New Roman"/>
          <w:szCs w:val="28"/>
        </w:rPr>
      </w:pPr>
    </w:p>
    <w:p w14:paraId="5E7D99DA" w14:textId="77777777" w:rsidR="00C04B79" w:rsidRPr="00F45FCB" w:rsidRDefault="00C04B79" w:rsidP="00101BB4">
      <w:pPr>
        <w:pStyle w:val="7"/>
        <w:spacing w:before="0" w:line="240" w:lineRule="auto"/>
        <w:ind w:firstLine="567"/>
        <w:jc w:val="both"/>
        <w:rPr>
          <w:rFonts w:ascii="Times New Roman" w:hAnsi="Times New Roman"/>
          <w:b/>
          <w:i w:val="0"/>
          <w:sz w:val="28"/>
          <w:szCs w:val="28"/>
          <w:lang w:val="ru-RU"/>
        </w:rPr>
      </w:pPr>
      <w:bookmarkStart w:id="179" w:name="_Toc168652801"/>
      <w:bookmarkStart w:id="180" w:name="_Toc168654732"/>
      <w:r w:rsidRPr="00F45FCB">
        <w:rPr>
          <w:rFonts w:ascii="Times New Roman" w:hAnsi="Times New Roman"/>
          <w:b/>
          <w:i w:val="0"/>
          <w:sz w:val="28"/>
          <w:szCs w:val="28"/>
          <w:lang w:val="ru-RU"/>
        </w:rPr>
        <w:t>в) паспортизация и описание расчетных единиц территориального деления, включая административное</w:t>
      </w:r>
      <w:bookmarkEnd w:id="179"/>
      <w:bookmarkEnd w:id="180"/>
    </w:p>
    <w:p w14:paraId="13842820" w14:textId="77777777" w:rsidR="00C04B79" w:rsidRDefault="00C04B79" w:rsidP="00101BB4">
      <w:pPr>
        <w:spacing w:after="0" w:line="240" w:lineRule="auto"/>
        <w:ind w:firstLine="567"/>
        <w:jc w:val="both"/>
        <w:rPr>
          <w:rFonts w:cs="Times New Roman"/>
          <w:szCs w:val="28"/>
        </w:rPr>
      </w:pPr>
      <w:r w:rsidRPr="00F45FCB">
        <w:rPr>
          <w:rFonts w:cs="Times New Roman"/>
          <w:szCs w:val="28"/>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14:paraId="500404A1" w14:textId="77777777" w:rsidR="00174EF2" w:rsidRPr="00F45FCB" w:rsidRDefault="00174EF2" w:rsidP="00101BB4">
      <w:pPr>
        <w:spacing w:after="0" w:line="240" w:lineRule="auto"/>
        <w:ind w:firstLine="567"/>
        <w:jc w:val="both"/>
        <w:rPr>
          <w:rFonts w:cs="Times New Roman"/>
          <w:szCs w:val="28"/>
        </w:rPr>
      </w:pPr>
    </w:p>
    <w:p w14:paraId="45326663" w14:textId="77777777" w:rsidR="00C04B79" w:rsidRPr="00F45FCB" w:rsidRDefault="00C04B79" w:rsidP="00101BB4">
      <w:pPr>
        <w:pStyle w:val="7"/>
        <w:spacing w:before="0" w:line="240" w:lineRule="auto"/>
        <w:ind w:firstLine="567"/>
        <w:jc w:val="both"/>
        <w:rPr>
          <w:rFonts w:ascii="Times New Roman" w:hAnsi="Times New Roman"/>
          <w:b/>
          <w:i w:val="0"/>
          <w:sz w:val="28"/>
          <w:szCs w:val="28"/>
          <w:lang w:val="ru-RU"/>
        </w:rPr>
      </w:pPr>
      <w:bookmarkStart w:id="181" w:name="_Toc168652802"/>
      <w:bookmarkStart w:id="182" w:name="_Toc168654733"/>
      <w:r w:rsidRPr="00F45FCB">
        <w:rPr>
          <w:rFonts w:ascii="Times New Roman" w:hAnsi="Times New Roman"/>
          <w:b/>
          <w:i w:val="0"/>
          <w:sz w:val="28"/>
          <w:szCs w:val="28"/>
          <w:lang w:val="ru-RU"/>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81"/>
      <w:bookmarkEnd w:id="182"/>
    </w:p>
    <w:p w14:paraId="398EABE6" w14:textId="77777777" w:rsidR="00C04B79" w:rsidRDefault="00C04B79" w:rsidP="00101BB4">
      <w:pPr>
        <w:pStyle w:val="afffa"/>
        <w:rPr>
          <w:rFonts w:eastAsiaTheme="minorHAnsi"/>
          <w:sz w:val="28"/>
          <w:szCs w:val="28"/>
        </w:rPr>
      </w:pPr>
      <w:r w:rsidRPr="00F45FCB">
        <w:rPr>
          <w:rFonts w:eastAsiaTheme="minorHAnsi"/>
          <w:sz w:val="28"/>
          <w:szCs w:val="28"/>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14:paraId="3165586B" w14:textId="77777777" w:rsidR="00174EF2" w:rsidRPr="00F45FCB" w:rsidRDefault="00174EF2" w:rsidP="00101BB4">
      <w:pPr>
        <w:pStyle w:val="afffa"/>
        <w:rPr>
          <w:rFonts w:eastAsiaTheme="minorHAnsi"/>
          <w:i/>
          <w:iCs/>
          <w:sz w:val="28"/>
          <w:szCs w:val="28"/>
        </w:rPr>
      </w:pPr>
    </w:p>
    <w:p w14:paraId="17FDCDC0" w14:textId="77777777" w:rsidR="00C04B79" w:rsidRPr="00F45FCB" w:rsidRDefault="00C04B79" w:rsidP="00101BB4">
      <w:pPr>
        <w:pStyle w:val="7"/>
        <w:spacing w:before="0" w:line="240" w:lineRule="auto"/>
        <w:ind w:firstLine="567"/>
        <w:jc w:val="both"/>
        <w:rPr>
          <w:rFonts w:ascii="Times New Roman" w:hAnsi="Times New Roman"/>
          <w:b/>
          <w:i w:val="0"/>
          <w:sz w:val="28"/>
          <w:szCs w:val="28"/>
          <w:lang w:val="ru-RU"/>
        </w:rPr>
      </w:pPr>
      <w:bookmarkStart w:id="183" w:name="_Toc168652803"/>
      <w:bookmarkStart w:id="184" w:name="_Toc168654734"/>
      <w:r w:rsidRPr="00F45FCB">
        <w:rPr>
          <w:rFonts w:ascii="Times New Roman" w:hAnsi="Times New Roman"/>
          <w:b/>
          <w:i w:val="0"/>
          <w:sz w:val="28"/>
          <w:szCs w:val="28"/>
          <w:lang w:val="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83"/>
      <w:bookmarkEnd w:id="184"/>
    </w:p>
    <w:p w14:paraId="7ECB0029" w14:textId="77777777" w:rsidR="00C04B79" w:rsidRDefault="00C04B79" w:rsidP="00101BB4">
      <w:pPr>
        <w:pStyle w:val="afffa"/>
        <w:rPr>
          <w:rFonts w:eastAsiaTheme="minorHAnsi"/>
          <w:sz w:val="28"/>
          <w:szCs w:val="28"/>
        </w:rPr>
      </w:pPr>
      <w:r w:rsidRPr="00F45FCB">
        <w:rPr>
          <w:rFonts w:eastAsiaTheme="minorHAnsi"/>
          <w:sz w:val="28"/>
          <w:szCs w:val="28"/>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14:paraId="4CD214B0" w14:textId="77777777" w:rsidR="00174EF2" w:rsidRPr="00F45FCB" w:rsidRDefault="00174EF2" w:rsidP="00101BB4">
      <w:pPr>
        <w:pStyle w:val="afffa"/>
        <w:rPr>
          <w:rFonts w:eastAsiaTheme="minorHAnsi"/>
          <w:i/>
          <w:iCs/>
          <w:sz w:val="28"/>
          <w:szCs w:val="28"/>
        </w:rPr>
      </w:pPr>
    </w:p>
    <w:p w14:paraId="32707E14" w14:textId="77777777" w:rsidR="00C04B79" w:rsidRPr="00F45FCB" w:rsidRDefault="00C04B79" w:rsidP="00101BB4">
      <w:pPr>
        <w:pStyle w:val="7"/>
        <w:spacing w:before="0" w:line="240" w:lineRule="auto"/>
        <w:ind w:firstLine="567"/>
        <w:jc w:val="both"/>
        <w:rPr>
          <w:rFonts w:ascii="Times New Roman" w:hAnsi="Times New Roman"/>
          <w:b/>
          <w:i w:val="0"/>
          <w:sz w:val="28"/>
          <w:szCs w:val="28"/>
          <w:lang w:val="ru-RU"/>
        </w:rPr>
      </w:pPr>
      <w:bookmarkStart w:id="185" w:name="_Toc168652804"/>
      <w:bookmarkStart w:id="186" w:name="_Toc168654735"/>
      <w:r w:rsidRPr="00F45FCB">
        <w:rPr>
          <w:rFonts w:ascii="Times New Roman" w:hAnsi="Times New Roman"/>
          <w:b/>
          <w:i w:val="0"/>
          <w:sz w:val="28"/>
          <w:szCs w:val="28"/>
          <w:lang w:val="ru-RU"/>
        </w:rPr>
        <w:t>е) расчет балансов тепловой энергии по источникам тепловой энергии и по территориальному признаку</w:t>
      </w:r>
      <w:bookmarkEnd w:id="185"/>
      <w:bookmarkEnd w:id="186"/>
    </w:p>
    <w:p w14:paraId="20A18C73" w14:textId="77777777" w:rsidR="00C04B79" w:rsidRDefault="00C04B79" w:rsidP="00101BB4">
      <w:pPr>
        <w:widowControl w:val="0"/>
        <w:tabs>
          <w:tab w:val="left" w:pos="10205"/>
        </w:tabs>
        <w:spacing w:after="0" w:line="240" w:lineRule="auto"/>
        <w:ind w:firstLine="567"/>
        <w:jc w:val="both"/>
        <w:rPr>
          <w:rFonts w:cs="Times New Roman"/>
          <w:szCs w:val="28"/>
        </w:rPr>
      </w:pPr>
      <w:r w:rsidRPr="00F45FCB">
        <w:rPr>
          <w:rFonts w:cs="Times New Roman"/>
          <w:szCs w:val="28"/>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14:paraId="7095E0AE" w14:textId="77777777" w:rsidR="00174EF2" w:rsidRPr="00F45FCB" w:rsidRDefault="00174EF2" w:rsidP="00101BB4">
      <w:pPr>
        <w:widowControl w:val="0"/>
        <w:tabs>
          <w:tab w:val="left" w:pos="10205"/>
        </w:tabs>
        <w:spacing w:after="0" w:line="240" w:lineRule="auto"/>
        <w:ind w:firstLine="567"/>
        <w:jc w:val="both"/>
        <w:rPr>
          <w:rFonts w:eastAsia="Times New Roman" w:cs="Times New Roman"/>
          <w:szCs w:val="28"/>
          <w:lang w:eastAsia="ru-RU"/>
        </w:rPr>
      </w:pPr>
    </w:p>
    <w:p w14:paraId="40D9694C" w14:textId="77777777" w:rsidR="00C04B79" w:rsidRPr="00F45FCB" w:rsidRDefault="00C04B79" w:rsidP="00101BB4">
      <w:pPr>
        <w:pStyle w:val="7"/>
        <w:spacing w:before="0" w:line="240" w:lineRule="auto"/>
        <w:ind w:firstLine="567"/>
        <w:jc w:val="both"/>
        <w:rPr>
          <w:rFonts w:ascii="Times New Roman" w:hAnsi="Times New Roman"/>
          <w:b/>
          <w:i w:val="0"/>
          <w:sz w:val="28"/>
          <w:szCs w:val="28"/>
          <w:lang w:val="ru-RU"/>
        </w:rPr>
      </w:pPr>
      <w:bookmarkStart w:id="187" w:name="_Toc168652805"/>
      <w:bookmarkStart w:id="188" w:name="_Toc168654736"/>
      <w:r w:rsidRPr="00F45FCB">
        <w:rPr>
          <w:rFonts w:ascii="Times New Roman" w:hAnsi="Times New Roman"/>
          <w:b/>
          <w:i w:val="0"/>
          <w:sz w:val="28"/>
          <w:szCs w:val="28"/>
          <w:lang w:val="ru-RU"/>
        </w:rPr>
        <w:t>ж) расчет потерь тепловой энергии через изоляцию и с утечками теплоносителя</w:t>
      </w:r>
      <w:bookmarkEnd w:id="187"/>
      <w:bookmarkEnd w:id="188"/>
    </w:p>
    <w:p w14:paraId="6FA96CA3" w14:textId="77777777" w:rsidR="00C04B79" w:rsidRDefault="00C04B79" w:rsidP="00101BB4">
      <w:pPr>
        <w:widowControl w:val="0"/>
        <w:tabs>
          <w:tab w:val="left" w:pos="10205"/>
        </w:tabs>
        <w:spacing w:after="0" w:line="240" w:lineRule="auto"/>
        <w:ind w:firstLine="567"/>
        <w:jc w:val="both"/>
        <w:rPr>
          <w:rFonts w:cs="Times New Roman"/>
          <w:szCs w:val="28"/>
        </w:rPr>
      </w:pPr>
      <w:r w:rsidRPr="00F45FCB">
        <w:rPr>
          <w:rFonts w:cs="Times New Roman"/>
          <w:szCs w:val="28"/>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14:paraId="51B995DC" w14:textId="77777777" w:rsidR="00174EF2" w:rsidRPr="00F45FCB" w:rsidRDefault="00174EF2" w:rsidP="00101BB4">
      <w:pPr>
        <w:widowControl w:val="0"/>
        <w:tabs>
          <w:tab w:val="left" w:pos="10205"/>
        </w:tabs>
        <w:spacing w:after="0" w:line="240" w:lineRule="auto"/>
        <w:ind w:firstLine="567"/>
        <w:jc w:val="both"/>
        <w:rPr>
          <w:rFonts w:eastAsia="Times New Roman" w:cs="Times New Roman"/>
          <w:szCs w:val="28"/>
          <w:lang w:eastAsia="ru-RU"/>
        </w:rPr>
      </w:pPr>
    </w:p>
    <w:p w14:paraId="57B70172" w14:textId="77777777" w:rsidR="00C04B79" w:rsidRPr="00F45FCB" w:rsidRDefault="00C04B79" w:rsidP="00101BB4">
      <w:pPr>
        <w:pStyle w:val="7"/>
        <w:spacing w:before="0" w:line="240" w:lineRule="auto"/>
        <w:ind w:firstLine="567"/>
        <w:jc w:val="both"/>
        <w:rPr>
          <w:rFonts w:ascii="Times New Roman" w:hAnsi="Times New Roman"/>
          <w:b/>
          <w:i w:val="0"/>
          <w:sz w:val="28"/>
          <w:szCs w:val="28"/>
          <w:lang w:val="ru-RU"/>
        </w:rPr>
      </w:pPr>
      <w:bookmarkStart w:id="189" w:name="_Toc168652806"/>
      <w:bookmarkStart w:id="190" w:name="_Toc168654737"/>
      <w:r w:rsidRPr="00F45FCB">
        <w:rPr>
          <w:rFonts w:ascii="Times New Roman" w:hAnsi="Times New Roman"/>
          <w:b/>
          <w:i w:val="0"/>
          <w:sz w:val="28"/>
          <w:szCs w:val="28"/>
          <w:lang w:val="ru-RU"/>
        </w:rPr>
        <w:t>з) расчет показателей надежности теплоснабжения</w:t>
      </w:r>
      <w:bookmarkEnd w:id="189"/>
      <w:bookmarkEnd w:id="190"/>
    </w:p>
    <w:p w14:paraId="22BF5B2A" w14:textId="77777777" w:rsidR="00C04B79" w:rsidRDefault="00C04B79" w:rsidP="00101BB4">
      <w:pPr>
        <w:widowControl w:val="0"/>
        <w:tabs>
          <w:tab w:val="left" w:pos="10205"/>
        </w:tabs>
        <w:spacing w:after="0" w:line="240" w:lineRule="auto"/>
        <w:ind w:firstLine="567"/>
        <w:jc w:val="both"/>
        <w:rPr>
          <w:rFonts w:eastAsia="Times New Roman" w:cs="Times New Roman"/>
          <w:szCs w:val="28"/>
          <w:lang w:eastAsia="ru-RU"/>
        </w:rPr>
      </w:pPr>
      <w:r w:rsidRPr="00F45FCB">
        <w:rPr>
          <w:rFonts w:cs="Times New Roman"/>
          <w:szCs w:val="28"/>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r w:rsidRPr="00F45FCB">
        <w:rPr>
          <w:rFonts w:eastAsia="Times New Roman" w:cs="Times New Roman"/>
          <w:szCs w:val="28"/>
          <w:lang w:eastAsia="ru-RU"/>
        </w:rPr>
        <w:t xml:space="preserve"> </w:t>
      </w:r>
    </w:p>
    <w:p w14:paraId="2219318D" w14:textId="77777777" w:rsidR="00174EF2" w:rsidRPr="00F45FCB" w:rsidRDefault="00174EF2" w:rsidP="00101BB4">
      <w:pPr>
        <w:widowControl w:val="0"/>
        <w:tabs>
          <w:tab w:val="left" w:pos="10205"/>
        </w:tabs>
        <w:spacing w:after="0" w:line="240" w:lineRule="auto"/>
        <w:ind w:firstLine="567"/>
        <w:jc w:val="both"/>
        <w:rPr>
          <w:rFonts w:eastAsia="Times New Roman" w:cs="Times New Roman"/>
          <w:szCs w:val="28"/>
          <w:lang w:eastAsia="ru-RU"/>
        </w:rPr>
      </w:pPr>
    </w:p>
    <w:p w14:paraId="3B8EB927" w14:textId="77777777" w:rsidR="00C04B79" w:rsidRPr="00F45FCB" w:rsidRDefault="00C04B79" w:rsidP="00101BB4">
      <w:pPr>
        <w:pStyle w:val="7"/>
        <w:spacing w:before="0" w:line="240" w:lineRule="auto"/>
        <w:ind w:firstLine="567"/>
        <w:jc w:val="both"/>
        <w:rPr>
          <w:rFonts w:ascii="Times New Roman" w:hAnsi="Times New Roman"/>
          <w:b/>
          <w:i w:val="0"/>
          <w:sz w:val="28"/>
          <w:szCs w:val="28"/>
          <w:lang w:val="ru-RU"/>
        </w:rPr>
      </w:pPr>
      <w:bookmarkStart w:id="191" w:name="_Toc168652807"/>
      <w:bookmarkStart w:id="192" w:name="_Toc168654738"/>
      <w:r w:rsidRPr="00F45FCB">
        <w:rPr>
          <w:rFonts w:ascii="Times New Roman" w:hAnsi="Times New Roman"/>
          <w:b/>
          <w:i w:val="0"/>
          <w:sz w:val="28"/>
          <w:szCs w:val="28"/>
          <w:lang w:val="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91"/>
      <w:bookmarkEnd w:id="192"/>
    </w:p>
    <w:p w14:paraId="6D61D938" w14:textId="77777777" w:rsidR="00C04B79" w:rsidRDefault="00C04B79" w:rsidP="00101BB4">
      <w:pPr>
        <w:spacing w:after="0" w:line="240" w:lineRule="auto"/>
        <w:ind w:firstLine="567"/>
        <w:jc w:val="both"/>
        <w:rPr>
          <w:rFonts w:cs="Times New Roman"/>
          <w:szCs w:val="28"/>
        </w:rPr>
      </w:pPr>
      <w:r w:rsidRPr="00F45FCB">
        <w:rPr>
          <w:rFonts w:cs="Times New Roman"/>
          <w:szCs w:val="28"/>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14:paraId="5DD72131" w14:textId="77777777" w:rsidR="00174EF2" w:rsidRPr="00F45FCB" w:rsidRDefault="00174EF2" w:rsidP="00101BB4">
      <w:pPr>
        <w:spacing w:after="0" w:line="240" w:lineRule="auto"/>
        <w:ind w:firstLine="567"/>
        <w:jc w:val="both"/>
        <w:rPr>
          <w:rFonts w:cs="Times New Roman"/>
          <w:szCs w:val="28"/>
        </w:rPr>
      </w:pPr>
    </w:p>
    <w:p w14:paraId="21214BB7" w14:textId="77777777" w:rsidR="00C04B79" w:rsidRPr="00F45FCB" w:rsidRDefault="00C04B79" w:rsidP="00101BB4">
      <w:pPr>
        <w:pStyle w:val="7"/>
        <w:spacing w:before="0" w:line="240" w:lineRule="auto"/>
        <w:ind w:firstLine="567"/>
        <w:jc w:val="both"/>
        <w:rPr>
          <w:rFonts w:ascii="Times New Roman" w:hAnsi="Times New Roman"/>
          <w:b/>
          <w:i w:val="0"/>
          <w:sz w:val="28"/>
          <w:szCs w:val="28"/>
          <w:lang w:val="ru-RU"/>
        </w:rPr>
      </w:pPr>
      <w:bookmarkStart w:id="193" w:name="_Toc168652808"/>
      <w:bookmarkStart w:id="194" w:name="_Toc168654739"/>
      <w:r w:rsidRPr="00F45FCB">
        <w:rPr>
          <w:rFonts w:ascii="Times New Roman" w:hAnsi="Times New Roman"/>
          <w:b/>
          <w:i w:val="0"/>
          <w:sz w:val="28"/>
          <w:szCs w:val="28"/>
          <w:lang w:val="ru-RU"/>
        </w:rPr>
        <w:t>к) сравнительные пьезометрические графики для разработки и анализа сценариев перспективного развития тепловых сетей</w:t>
      </w:r>
      <w:bookmarkEnd w:id="193"/>
      <w:bookmarkEnd w:id="194"/>
    </w:p>
    <w:p w14:paraId="15626913" w14:textId="77777777" w:rsidR="00C04B79" w:rsidRPr="00F45FCB" w:rsidRDefault="00C04B79" w:rsidP="00101BB4">
      <w:pPr>
        <w:spacing w:after="0" w:line="240" w:lineRule="auto"/>
        <w:ind w:firstLine="567"/>
        <w:jc w:val="both"/>
        <w:rPr>
          <w:rFonts w:cs="Times New Roman"/>
          <w:szCs w:val="28"/>
        </w:rPr>
      </w:pPr>
      <w:r w:rsidRPr="00F45FCB">
        <w:rPr>
          <w:rFonts w:cs="Times New Roman"/>
          <w:szCs w:val="28"/>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14:paraId="7B65BD37" w14:textId="77777777" w:rsidR="00C04B79" w:rsidRPr="00F45FCB" w:rsidRDefault="00C04B79" w:rsidP="00101BB4">
      <w:pPr>
        <w:spacing w:after="0" w:line="240" w:lineRule="auto"/>
        <w:ind w:firstLine="567"/>
        <w:jc w:val="both"/>
        <w:rPr>
          <w:rFonts w:cs="Times New Roman"/>
          <w:szCs w:val="28"/>
        </w:rPr>
      </w:pPr>
    </w:p>
    <w:p w14:paraId="0918D37B" w14:textId="77777777" w:rsidR="00C04B79" w:rsidRPr="00F45FCB" w:rsidRDefault="00C04B79" w:rsidP="00101BB4">
      <w:pPr>
        <w:spacing w:after="0" w:line="240" w:lineRule="auto"/>
        <w:ind w:firstLine="567"/>
        <w:jc w:val="both"/>
        <w:rPr>
          <w:rFonts w:cs="Times New Roman"/>
          <w:szCs w:val="28"/>
        </w:rPr>
      </w:pPr>
    </w:p>
    <w:p w14:paraId="1875C9C3" w14:textId="77777777" w:rsidR="00C04B79" w:rsidRPr="00F45FCB" w:rsidRDefault="00C04B79" w:rsidP="00101BB4">
      <w:pPr>
        <w:spacing w:after="0" w:line="240" w:lineRule="auto"/>
        <w:ind w:firstLine="567"/>
        <w:jc w:val="both"/>
        <w:rPr>
          <w:rFonts w:cs="Times New Roman"/>
          <w:szCs w:val="28"/>
        </w:rPr>
      </w:pPr>
    </w:p>
    <w:p w14:paraId="79C9FA87" w14:textId="77777777" w:rsidR="00C04B79" w:rsidRPr="00F45FCB" w:rsidRDefault="00C04B79" w:rsidP="00101BB4">
      <w:pPr>
        <w:spacing w:after="0" w:line="240" w:lineRule="auto"/>
        <w:ind w:firstLine="567"/>
        <w:jc w:val="both"/>
        <w:rPr>
          <w:rFonts w:cs="Times New Roman"/>
          <w:szCs w:val="28"/>
        </w:rPr>
      </w:pPr>
    </w:p>
    <w:p w14:paraId="549D1231" w14:textId="77777777" w:rsidR="00C04B79" w:rsidRPr="00F45FCB" w:rsidRDefault="00C04B79" w:rsidP="00101BB4">
      <w:pPr>
        <w:spacing w:after="0" w:line="240" w:lineRule="auto"/>
        <w:ind w:firstLine="567"/>
        <w:jc w:val="both"/>
        <w:rPr>
          <w:rFonts w:cs="Times New Roman"/>
          <w:szCs w:val="28"/>
        </w:rPr>
      </w:pPr>
    </w:p>
    <w:p w14:paraId="28CFB31A" w14:textId="77777777" w:rsidR="00C04B79" w:rsidRPr="00F45FCB" w:rsidRDefault="00C04B79" w:rsidP="00101BB4">
      <w:pPr>
        <w:spacing w:after="0" w:line="240" w:lineRule="auto"/>
        <w:ind w:firstLine="567"/>
        <w:jc w:val="both"/>
        <w:rPr>
          <w:rFonts w:cs="Times New Roman"/>
          <w:szCs w:val="28"/>
        </w:rPr>
      </w:pPr>
    </w:p>
    <w:p w14:paraId="4316A2FE" w14:textId="77777777" w:rsidR="00C04B79" w:rsidRPr="00F45FCB" w:rsidRDefault="00C04B79" w:rsidP="00101BB4">
      <w:pPr>
        <w:spacing w:after="0" w:line="240" w:lineRule="auto"/>
        <w:ind w:firstLine="567"/>
        <w:jc w:val="both"/>
        <w:rPr>
          <w:rFonts w:cs="Times New Roman"/>
          <w:szCs w:val="28"/>
        </w:rPr>
      </w:pPr>
    </w:p>
    <w:p w14:paraId="5677CD1A" w14:textId="77777777" w:rsidR="00C04B79" w:rsidRPr="00F45FCB" w:rsidRDefault="00C04B79" w:rsidP="00101BB4">
      <w:pPr>
        <w:spacing w:after="0" w:line="240" w:lineRule="auto"/>
        <w:ind w:firstLine="567"/>
        <w:jc w:val="both"/>
        <w:rPr>
          <w:rFonts w:cs="Times New Roman"/>
          <w:szCs w:val="28"/>
        </w:rPr>
      </w:pPr>
    </w:p>
    <w:p w14:paraId="4D044EB0" w14:textId="77777777" w:rsidR="00C04B79" w:rsidRPr="00F45FCB" w:rsidRDefault="00C04B79" w:rsidP="00101BB4">
      <w:pPr>
        <w:spacing w:after="0" w:line="240" w:lineRule="auto"/>
        <w:ind w:firstLine="567"/>
        <w:jc w:val="both"/>
        <w:rPr>
          <w:rFonts w:cs="Times New Roman"/>
          <w:szCs w:val="28"/>
        </w:rPr>
      </w:pPr>
    </w:p>
    <w:p w14:paraId="394B9386" w14:textId="77777777" w:rsidR="00C04B79" w:rsidRDefault="00C04B79" w:rsidP="00101BB4">
      <w:pPr>
        <w:spacing w:after="0" w:line="240" w:lineRule="auto"/>
        <w:ind w:firstLine="567"/>
        <w:jc w:val="both"/>
        <w:rPr>
          <w:rFonts w:cs="Times New Roman"/>
          <w:szCs w:val="28"/>
        </w:rPr>
      </w:pPr>
    </w:p>
    <w:p w14:paraId="23675080" w14:textId="77777777" w:rsidR="00174EF2" w:rsidRDefault="00174EF2" w:rsidP="00101BB4">
      <w:pPr>
        <w:spacing w:after="0" w:line="240" w:lineRule="auto"/>
        <w:ind w:firstLine="567"/>
        <w:jc w:val="both"/>
        <w:rPr>
          <w:rFonts w:cs="Times New Roman"/>
          <w:szCs w:val="28"/>
        </w:rPr>
      </w:pPr>
    </w:p>
    <w:p w14:paraId="4D8809A7" w14:textId="77777777" w:rsidR="00174EF2" w:rsidRDefault="00174EF2" w:rsidP="00101BB4">
      <w:pPr>
        <w:spacing w:after="0" w:line="240" w:lineRule="auto"/>
        <w:ind w:firstLine="567"/>
        <w:jc w:val="both"/>
        <w:rPr>
          <w:rFonts w:cs="Times New Roman"/>
          <w:szCs w:val="28"/>
        </w:rPr>
      </w:pPr>
    </w:p>
    <w:p w14:paraId="76E72C9F" w14:textId="77777777" w:rsidR="00174EF2" w:rsidRDefault="00174EF2" w:rsidP="00101BB4">
      <w:pPr>
        <w:spacing w:after="0" w:line="240" w:lineRule="auto"/>
        <w:ind w:firstLine="567"/>
        <w:jc w:val="both"/>
        <w:rPr>
          <w:rFonts w:cs="Times New Roman"/>
          <w:szCs w:val="28"/>
        </w:rPr>
      </w:pPr>
    </w:p>
    <w:p w14:paraId="1DA7D19D" w14:textId="77777777" w:rsidR="00174EF2" w:rsidRDefault="00174EF2" w:rsidP="00101BB4">
      <w:pPr>
        <w:spacing w:after="0" w:line="240" w:lineRule="auto"/>
        <w:ind w:firstLine="567"/>
        <w:jc w:val="both"/>
        <w:rPr>
          <w:rFonts w:cs="Times New Roman"/>
          <w:szCs w:val="28"/>
        </w:rPr>
      </w:pPr>
    </w:p>
    <w:p w14:paraId="4A2145A2" w14:textId="77777777" w:rsidR="00174EF2" w:rsidRDefault="00174EF2" w:rsidP="00101BB4">
      <w:pPr>
        <w:spacing w:after="0" w:line="240" w:lineRule="auto"/>
        <w:ind w:firstLine="567"/>
        <w:jc w:val="both"/>
        <w:rPr>
          <w:rFonts w:cs="Times New Roman"/>
          <w:szCs w:val="28"/>
        </w:rPr>
      </w:pPr>
    </w:p>
    <w:p w14:paraId="79792A45" w14:textId="77777777" w:rsidR="00174EF2" w:rsidRDefault="00174EF2" w:rsidP="00101BB4">
      <w:pPr>
        <w:spacing w:after="0" w:line="240" w:lineRule="auto"/>
        <w:ind w:firstLine="567"/>
        <w:jc w:val="both"/>
        <w:rPr>
          <w:rFonts w:cs="Times New Roman"/>
          <w:szCs w:val="28"/>
        </w:rPr>
      </w:pPr>
    </w:p>
    <w:p w14:paraId="385791C7" w14:textId="77777777" w:rsidR="00174EF2" w:rsidRDefault="00174EF2" w:rsidP="00101BB4">
      <w:pPr>
        <w:spacing w:after="0" w:line="240" w:lineRule="auto"/>
        <w:ind w:firstLine="567"/>
        <w:jc w:val="both"/>
        <w:rPr>
          <w:rFonts w:cs="Times New Roman"/>
          <w:szCs w:val="28"/>
        </w:rPr>
      </w:pPr>
    </w:p>
    <w:p w14:paraId="12804AC0" w14:textId="77777777" w:rsidR="00174EF2" w:rsidRDefault="00174EF2" w:rsidP="00101BB4">
      <w:pPr>
        <w:spacing w:after="0" w:line="240" w:lineRule="auto"/>
        <w:ind w:firstLine="567"/>
        <w:jc w:val="both"/>
        <w:rPr>
          <w:rFonts w:cs="Times New Roman"/>
          <w:szCs w:val="28"/>
        </w:rPr>
      </w:pPr>
    </w:p>
    <w:p w14:paraId="5EC057DA" w14:textId="77777777" w:rsidR="00174EF2" w:rsidRDefault="00174EF2" w:rsidP="00101BB4">
      <w:pPr>
        <w:spacing w:after="0" w:line="240" w:lineRule="auto"/>
        <w:ind w:firstLine="567"/>
        <w:jc w:val="both"/>
        <w:rPr>
          <w:rFonts w:cs="Times New Roman"/>
          <w:szCs w:val="28"/>
        </w:rPr>
      </w:pPr>
    </w:p>
    <w:p w14:paraId="13F73791" w14:textId="77777777" w:rsidR="00174EF2" w:rsidRDefault="00174EF2" w:rsidP="00101BB4">
      <w:pPr>
        <w:spacing w:after="0" w:line="240" w:lineRule="auto"/>
        <w:ind w:firstLine="567"/>
        <w:jc w:val="both"/>
        <w:rPr>
          <w:rFonts w:cs="Times New Roman"/>
          <w:szCs w:val="28"/>
        </w:rPr>
      </w:pPr>
    </w:p>
    <w:p w14:paraId="2679D656" w14:textId="77777777" w:rsidR="000B3F1F" w:rsidRDefault="000B3F1F" w:rsidP="00101BB4">
      <w:pPr>
        <w:spacing w:after="0" w:line="240" w:lineRule="auto"/>
        <w:ind w:firstLine="567"/>
        <w:jc w:val="both"/>
        <w:rPr>
          <w:rFonts w:cs="Times New Roman"/>
          <w:szCs w:val="28"/>
        </w:rPr>
      </w:pPr>
    </w:p>
    <w:p w14:paraId="15CE80F2" w14:textId="77777777" w:rsidR="000B3F1F" w:rsidRDefault="000B3F1F" w:rsidP="00101BB4">
      <w:pPr>
        <w:spacing w:after="0" w:line="240" w:lineRule="auto"/>
        <w:ind w:firstLine="567"/>
        <w:jc w:val="both"/>
        <w:rPr>
          <w:rFonts w:cs="Times New Roman"/>
          <w:szCs w:val="28"/>
        </w:rPr>
      </w:pPr>
    </w:p>
    <w:p w14:paraId="54DE813D" w14:textId="77777777" w:rsidR="000B3F1F" w:rsidRPr="00F45FCB" w:rsidRDefault="000B3F1F" w:rsidP="00101BB4">
      <w:pPr>
        <w:spacing w:after="0" w:line="240" w:lineRule="auto"/>
        <w:ind w:firstLine="567"/>
        <w:jc w:val="both"/>
        <w:rPr>
          <w:rFonts w:cs="Times New Roman"/>
          <w:szCs w:val="28"/>
        </w:rPr>
      </w:pPr>
    </w:p>
    <w:p w14:paraId="0E1B6256" w14:textId="77777777" w:rsidR="00C04B79" w:rsidRPr="00F45FCB" w:rsidRDefault="00C04B79" w:rsidP="00101BB4">
      <w:pPr>
        <w:spacing w:after="0" w:line="240" w:lineRule="auto"/>
        <w:ind w:firstLine="567"/>
        <w:jc w:val="both"/>
        <w:rPr>
          <w:rFonts w:cs="Times New Roman"/>
          <w:szCs w:val="28"/>
        </w:rPr>
      </w:pPr>
    </w:p>
    <w:p w14:paraId="4B983A9C" w14:textId="77777777" w:rsidR="00C04B79" w:rsidRPr="00F45FCB" w:rsidRDefault="00C04B79" w:rsidP="00101BB4">
      <w:pPr>
        <w:spacing w:after="0" w:line="240" w:lineRule="auto"/>
        <w:ind w:firstLine="567"/>
        <w:jc w:val="both"/>
        <w:rPr>
          <w:rFonts w:cs="Times New Roman"/>
          <w:szCs w:val="28"/>
        </w:rPr>
      </w:pPr>
    </w:p>
    <w:p w14:paraId="2A0D4372" w14:textId="77777777" w:rsidR="00E820EF" w:rsidRPr="00F45FCB" w:rsidRDefault="00E820EF" w:rsidP="00101BB4">
      <w:pPr>
        <w:pStyle w:val="1"/>
        <w:ind w:left="0" w:right="-2" w:firstLine="567"/>
        <w:jc w:val="both"/>
        <w:rPr>
          <w:sz w:val="28"/>
          <w:szCs w:val="28"/>
          <w:lang w:val="ru-RU"/>
        </w:rPr>
      </w:pPr>
      <w:bookmarkStart w:id="195" w:name="_Toc168654740"/>
      <w:r w:rsidRPr="00F45FCB">
        <w:rPr>
          <w:sz w:val="28"/>
          <w:szCs w:val="28"/>
          <w:lang w:val="ru-RU"/>
        </w:rPr>
        <w:lastRenderedPageBreak/>
        <w:t xml:space="preserve">ГЛАВА 4. </w:t>
      </w:r>
      <w:r w:rsidR="00F84B97" w:rsidRPr="00F45FCB">
        <w:rPr>
          <w:sz w:val="28"/>
          <w:szCs w:val="28"/>
          <w:lang w:val="ru-RU"/>
        </w:rPr>
        <w:t xml:space="preserve">СУЩЕСТВУЮЩИЕ И </w:t>
      </w:r>
      <w:r w:rsidRPr="00F45FCB">
        <w:rPr>
          <w:sz w:val="28"/>
          <w:szCs w:val="28"/>
          <w:lang w:val="ru-RU"/>
        </w:rPr>
        <w:t>ПЕРСПЕКТИВНЫЕ БАЛАНСЫ ТЕПЛОВОЙ</w:t>
      </w:r>
      <w:r w:rsidR="00B27E75" w:rsidRPr="00F45FCB">
        <w:rPr>
          <w:sz w:val="28"/>
          <w:szCs w:val="28"/>
          <w:lang w:val="ru-RU"/>
        </w:rPr>
        <w:t xml:space="preserve"> </w:t>
      </w:r>
      <w:r w:rsidRPr="00F45FCB">
        <w:rPr>
          <w:sz w:val="28"/>
          <w:szCs w:val="28"/>
          <w:lang w:val="ru-RU"/>
        </w:rPr>
        <w:t>МОЩНОСТИ ИСТОЧНИКОВ ТЕПЛОВОЙ ЭНЕРГИИ И ТЕПЛОВОЙ НАГРУЗКИ</w:t>
      </w:r>
      <w:r w:rsidR="002E1C09" w:rsidRPr="00F45FCB">
        <w:rPr>
          <w:sz w:val="28"/>
          <w:szCs w:val="28"/>
          <w:lang w:val="ru-RU"/>
        </w:rPr>
        <w:t xml:space="preserve"> ПОТРЕБИТЕЛЕЙ</w:t>
      </w:r>
      <w:bookmarkEnd w:id="195"/>
    </w:p>
    <w:p w14:paraId="59E13EE9" w14:textId="77777777" w:rsidR="00E820EF" w:rsidRPr="00F45FCB" w:rsidRDefault="00E820EF" w:rsidP="00101BB4">
      <w:pPr>
        <w:pStyle w:val="7"/>
        <w:spacing w:before="0" w:line="240" w:lineRule="auto"/>
        <w:ind w:firstLine="567"/>
        <w:jc w:val="both"/>
        <w:rPr>
          <w:rFonts w:ascii="Times New Roman" w:hAnsi="Times New Roman"/>
          <w:b/>
          <w:i w:val="0"/>
          <w:sz w:val="28"/>
          <w:szCs w:val="28"/>
          <w:lang w:val="ru-RU"/>
        </w:rPr>
      </w:pPr>
      <w:bookmarkStart w:id="196" w:name="_Toc168654741"/>
      <w:r w:rsidRPr="00F45FCB">
        <w:rPr>
          <w:rFonts w:ascii="Times New Roman" w:hAnsi="Times New Roman"/>
          <w:b/>
          <w:i w:val="0"/>
          <w:sz w:val="28"/>
          <w:szCs w:val="28"/>
          <w:lang w:val="ru-RU"/>
        </w:rPr>
        <w:t xml:space="preserve">а) </w:t>
      </w:r>
      <w:r w:rsidR="004C65B8" w:rsidRPr="00F45FCB">
        <w:rPr>
          <w:rFonts w:ascii="Times New Roman" w:hAnsi="Times New Roman"/>
          <w:b/>
          <w:i w:val="0"/>
          <w:sz w:val="28"/>
          <w:szCs w:val="28"/>
          <w:lang w:val="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96"/>
    </w:p>
    <w:p w14:paraId="313749F6"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В соответствии с «Требованиями к схемам теплоснабжения», утвержденными постановлением Правительства РФ от 22.02.2012 № 154, в главе 4 «Существующие перспективные балансы тепловой мощности источников тепловой энергии и тепловой нагрузки потребителей» выполнено следующее:</w:t>
      </w:r>
    </w:p>
    <w:p w14:paraId="311D29A0"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а) сформированы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6D2AF00"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б) сформированы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14:paraId="1B905E9B"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в) выполнен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14:paraId="0C8A1E5A"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г) сделаны выводы о резервах (дефицитах) существующей системы теплоснабжения при обеспечении перспективной тепловой нагрузки потребителей.</w:t>
      </w:r>
    </w:p>
    <w:p w14:paraId="29BB2575"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В результате формирования перспективных балансов тепловой мощности источников тепловой энергии и тепловой нагрузки:</w:t>
      </w:r>
    </w:p>
    <w:p w14:paraId="0B98CD47"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а) выявлены резервы (дефициты) тепловой мощности источников тепловой энергии в зонах их действия.</w:t>
      </w:r>
    </w:p>
    <w:p w14:paraId="0007D31F"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 xml:space="preserve">б) определена пропускная способность существующих тепловых сетей при существующих (в базом периоде актуализации схемы теплоснабжения) </w:t>
      </w:r>
      <w:r w:rsidRPr="00F45FCB">
        <w:rPr>
          <w:rFonts w:cs="Times New Roman"/>
          <w:szCs w:val="28"/>
        </w:rPr>
        <w:lastRenderedPageBreak/>
        <w:t>установленных и располагаемых значениях тепловых мощностей источников тепловой энергии.</w:t>
      </w:r>
    </w:p>
    <w:p w14:paraId="473AF3D3" w14:textId="77777777" w:rsidR="00651D54" w:rsidRPr="00F45FCB" w:rsidRDefault="00651D54" w:rsidP="00101BB4">
      <w:pPr>
        <w:spacing w:after="0" w:line="240" w:lineRule="auto"/>
        <w:ind w:firstLine="720"/>
        <w:jc w:val="both"/>
        <w:rPr>
          <w:rFonts w:cs="Times New Roman"/>
          <w:szCs w:val="28"/>
        </w:rPr>
      </w:pPr>
      <w:r w:rsidRPr="00F45FCB">
        <w:rPr>
          <w:rFonts w:cs="Times New Roman"/>
          <w:szCs w:val="28"/>
        </w:rPr>
        <w:t>Тепловая нагрузка теплоиспользующих установок внешних потребителей, определяется по формуле:</w:t>
      </w:r>
    </w:p>
    <w:p w14:paraId="3BA8BBE6" w14:textId="77777777" w:rsidR="00651D54" w:rsidRPr="00F45FCB" w:rsidRDefault="00651D54" w:rsidP="00101BB4">
      <w:pPr>
        <w:spacing w:after="0" w:line="240" w:lineRule="auto"/>
        <w:jc w:val="center"/>
        <w:rPr>
          <w:rFonts w:cs="Times New Roman"/>
          <w:szCs w:val="28"/>
        </w:rPr>
      </w:pPr>
      <w:r w:rsidRPr="00F45FCB">
        <w:rPr>
          <w:rFonts w:cs="Times New Roman"/>
          <w:szCs w:val="28"/>
        </w:rPr>
        <w:object w:dxaOrig="3260" w:dyaOrig="680" w14:anchorId="34AB7E9C">
          <v:shape id="_x0000_i1038" type="#_x0000_t75" style="width:148.3pt;height:31.7pt" o:ole="" fillcolor="window">
            <v:imagedata r:id="rId66" o:title=""/>
          </v:shape>
          <o:OLEObject Type="Embed" ProgID="Equation.3" ShapeID="_x0000_i1038" DrawAspect="Content" ObjectID="_1780483414" r:id="rId67"/>
        </w:object>
      </w:r>
    </w:p>
    <w:p w14:paraId="533D2A4A"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где</w:t>
      </w:r>
    </w:p>
    <w:p w14:paraId="6C8C3A83"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object w:dxaOrig="200" w:dyaOrig="220" w14:anchorId="3224F4E6">
          <v:shape id="_x0000_i1039" type="#_x0000_t75" style="width:12pt;height:12pt" o:ole="" fillcolor="window">
            <v:imagedata r:id="rId68" o:title=""/>
          </v:shape>
          <o:OLEObject Type="Embed" ProgID="Equation.3" ShapeID="_x0000_i1039" DrawAspect="Content" ObjectID="_1780483415" r:id="rId69"/>
        </w:object>
      </w:r>
      <w:r w:rsidRPr="00F45FCB">
        <w:rPr>
          <w:rFonts w:cs="Times New Roman"/>
          <w:szCs w:val="28"/>
        </w:rPr>
        <w:t>- количество теплоиспользующих установок отдельно стоящих потребителей, присоединенных к тепловым сетям, Гкал/ч;</w:t>
      </w:r>
    </w:p>
    <w:p w14:paraId="5AADA76D"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object w:dxaOrig="420" w:dyaOrig="380" w14:anchorId="4ED3E74E">
          <v:shape id="_x0000_i1040" type="#_x0000_t75" style="width:26.55pt;height:24.85pt" o:ole="" fillcolor="window">
            <v:imagedata r:id="rId70" o:title=""/>
          </v:shape>
          <o:OLEObject Type="Embed" ProgID="Equation.3" ShapeID="_x0000_i1040" DrawAspect="Content" ObjectID="_1780483416" r:id="rId71"/>
        </w:object>
      </w:r>
      <w:r w:rsidRPr="00F45FCB">
        <w:rPr>
          <w:rFonts w:cs="Times New Roman"/>
          <w:szCs w:val="28"/>
        </w:rPr>
        <w:t>- тепловая нагрузка отопления (тепловая мощность теплоиспользующих установок отопления) i-го внешнего потребителя, Гкал/ч;</w:t>
      </w:r>
    </w:p>
    <w:p w14:paraId="52FCF9E8"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object w:dxaOrig="440" w:dyaOrig="380" w14:anchorId="325D8DAD">
          <v:shape id="_x0000_i1041" type="#_x0000_t75" style="width:24.85pt;height:24.85pt" o:ole="" fillcolor="window">
            <v:imagedata r:id="rId72" o:title=""/>
          </v:shape>
          <o:OLEObject Type="Embed" ProgID="Equation.3" ShapeID="_x0000_i1041" DrawAspect="Content" ObjectID="_1780483417" r:id="rId73"/>
        </w:object>
      </w:r>
      <w:r w:rsidRPr="00F45FCB">
        <w:rPr>
          <w:rFonts w:cs="Times New Roman"/>
          <w:szCs w:val="28"/>
        </w:rPr>
        <w:t>- тепловая нагрузка вентиляции (тепловая мощность теплоиспользующих установок вентиляции) i-го внешнего потребителя, Гкал/ч;</w:t>
      </w:r>
    </w:p>
    <w:p w14:paraId="4E0C160B"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object w:dxaOrig="420" w:dyaOrig="380" w14:anchorId="4A1106BB">
          <v:shape id="_x0000_i1042" type="#_x0000_t75" style="width:26.55pt;height:24.85pt" o:ole="" fillcolor="window">
            <v:imagedata r:id="rId74" o:title=""/>
          </v:shape>
          <o:OLEObject Type="Embed" ProgID="Equation.3" ShapeID="_x0000_i1042" DrawAspect="Content" ObjectID="_1780483418" r:id="rId75"/>
        </w:object>
      </w:r>
      <w:r w:rsidRPr="00F45FCB">
        <w:rPr>
          <w:rFonts w:cs="Times New Roman"/>
          <w:szCs w:val="28"/>
        </w:rPr>
        <w:t>- тепловая нагрузка горячего водоснабжения (тепловая мощность теплоиспользующих установок горячего водоснабжения) i-го внешнего потребителя, Гкал/ч;</w:t>
      </w:r>
    </w:p>
    <w:p w14:paraId="40B678E4"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object w:dxaOrig="460" w:dyaOrig="380" w14:anchorId="0A3C0875">
          <v:shape id="_x0000_i1043" type="#_x0000_t75" style="width:24.85pt;height:24.85pt" o:ole="" fillcolor="window">
            <v:imagedata r:id="rId76" o:title=""/>
          </v:shape>
          <o:OLEObject Type="Embed" ProgID="Equation.3" ShapeID="_x0000_i1043" DrawAspect="Content" ObjectID="_1780483419" r:id="rId77"/>
        </w:object>
      </w:r>
      <w:r w:rsidRPr="00F45FCB">
        <w:rPr>
          <w:rFonts w:cs="Times New Roman"/>
          <w:szCs w:val="28"/>
        </w:rPr>
        <w:t>- тепловая нагрузка на технологические нужды i-го внешнего потребителя, Гкал/ч.</w:t>
      </w:r>
    </w:p>
    <w:p w14:paraId="334894F3"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 xml:space="preserve">Перспективные балансы тепловой мощности котельных были составлены с учетом проведения мероприятий, предлагаемых для оптимизации работы систем централизованного теплоснабжения. </w:t>
      </w:r>
    </w:p>
    <w:p w14:paraId="02870B1E"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 xml:space="preserve">Мероприятия, предлагаемые для проведения в рассматриваемых системах теплоснабжения, можно разделить по трем направлениям реализации: </w:t>
      </w:r>
    </w:p>
    <w:p w14:paraId="11C23366"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 xml:space="preserve">-подключение/отключение потребителей, переключение существующих потребителей между системами теплоснабжения; </w:t>
      </w:r>
    </w:p>
    <w:p w14:paraId="623A9E0E"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 xml:space="preserve">- реконструкция тепловых сетей; </w:t>
      </w:r>
    </w:p>
    <w:p w14:paraId="7DCE734C"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 xml:space="preserve">- реконструкция тепловых источников. </w:t>
      </w:r>
    </w:p>
    <w:p w14:paraId="742A203E"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 xml:space="preserve">В результате проведения вышеуказанных мероприятий внесены коррективы в балансы мощности теплоисточников по следующим составляющим: </w:t>
      </w:r>
    </w:p>
    <w:p w14:paraId="0F23F19F"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 xml:space="preserve">- установленная мощность котельной, собственные нужды (реконструкция котельной); </w:t>
      </w:r>
    </w:p>
    <w:p w14:paraId="70F9276B"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 xml:space="preserve">- потери тепловой мощности (реконструкция тепловых сетей, подключение новых потребителей); </w:t>
      </w:r>
    </w:p>
    <w:p w14:paraId="216A18BA"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 xml:space="preserve">- подключенная нагрузка (подключение новых потребителей, переключение существующих потребителей между системами теплоснабжения). </w:t>
      </w:r>
    </w:p>
    <w:p w14:paraId="7E435DED" w14:textId="77777777" w:rsidR="00651D54" w:rsidRPr="00F45FCB" w:rsidRDefault="00651D54" w:rsidP="00101BB4">
      <w:pPr>
        <w:spacing w:after="0" w:line="240" w:lineRule="auto"/>
        <w:ind w:firstLine="567"/>
        <w:jc w:val="both"/>
        <w:rPr>
          <w:rFonts w:cs="Times New Roman"/>
          <w:szCs w:val="28"/>
        </w:rPr>
      </w:pPr>
      <w:r w:rsidRPr="00F45FCB">
        <w:rPr>
          <w:rFonts w:cs="Times New Roman"/>
          <w:szCs w:val="28"/>
        </w:rPr>
        <w:t xml:space="preserve">Все составляющие баланса тепловой мощности являются расчетными величинами. Перспективная максимальная часовая нагрузка принимается </w:t>
      </w:r>
      <w:r w:rsidRPr="00F45FCB">
        <w:rPr>
          <w:rFonts w:cs="Times New Roman"/>
          <w:szCs w:val="28"/>
        </w:rPr>
        <w:lastRenderedPageBreak/>
        <w:t>путем увеличения максимальной часовой тепловой нагрузки, применяемой при оформлении договорных отношений с потребителями тепловой энергии в базовом периоде, на величину проектной часовой тепловой нагрузки объектов потребителей, планируемых к строительствуБалансы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4.1. Значения подключенных нагрузок на расчетный период является актуальной. Исходя из материалов Генерального плана, прирост подключенных тепловых нагрузок не планируется.</w:t>
      </w:r>
    </w:p>
    <w:p w14:paraId="79773C70" w14:textId="77777777" w:rsidR="00651D54" w:rsidRPr="00F45FCB" w:rsidRDefault="00651D54" w:rsidP="00101BB4">
      <w:pPr>
        <w:spacing w:after="0" w:line="240" w:lineRule="auto"/>
        <w:ind w:firstLine="567"/>
        <w:jc w:val="both"/>
        <w:rPr>
          <w:rFonts w:cs="Times New Roman"/>
          <w:szCs w:val="28"/>
        </w:rPr>
      </w:pPr>
    </w:p>
    <w:p w14:paraId="6E5691E4" w14:textId="77777777" w:rsidR="00651D54" w:rsidRPr="00F45FCB" w:rsidRDefault="00651D54" w:rsidP="00101BB4">
      <w:pPr>
        <w:spacing w:after="0" w:line="240" w:lineRule="auto"/>
        <w:ind w:firstLine="567"/>
        <w:jc w:val="both"/>
        <w:rPr>
          <w:rFonts w:cs="Times New Roman"/>
          <w:szCs w:val="28"/>
        </w:rPr>
      </w:pPr>
    </w:p>
    <w:p w14:paraId="0A27C5C0" w14:textId="77777777" w:rsidR="00651D54" w:rsidRPr="00F45FCB" w:rsidRDefault="00651D54" w:rsidP="00101BB4">
      <w:pPr>
        <w:spacing w:after="0" w:line="240" w:lineRule="auto"/>
        <w:ind w:firstLine="567"/>
        <w:jc w:val="both"/>
        <w:rPr>
          <w:rFonts w:cs="Times New Roman"/>
          <w:szCs w:val="28"/>
        </w:rPr>
      </w:pPr>
    </w:p>
    <w:p w14:paraId="32DA1C36" w14:textId="77777777" w:rsidR="00651D54" w:rsidRPr="00F45FCB" w:rsidRDefault="00651D54" w:rsidP="00101BB4">
      <w:pPr>
        <w:spacing w:after="0" w:line="240" w:lineRule="auto"/>
        <w:ind w:firstLine="567"/>
        <w:jc w:val="both"/>
        <w:rPr>
          <w:rFonts w:cs="Times New Roman"/>
          <w:szCs w:val="28"/>
        </w:rPr>
      </w:pPr>
    </w:p>
    <w:p w14:paraId="747905B3" w14:textId="77777777" w:rsidR="00651D54" w:rsidRPr="00F45FCB" w:rsidRDefault="00651D54" w:rsidP="00101BB4">
      <w:pPr>
        <w:spacing w:after="0" w:line="240" w:lineRule="auto"/>
        <w:ind w:firstLine="567"/>
        <w:jc w:val="both"/>
        <w:rPr>
          <w:rFonts w:cs="Times New Roman"/>
          <w:szCs w:val="28"/>
        </w:rPr>
      </w:pPr>
    </w:p>
    <w:p w14:paraId="61DCAC2C" w14:textId="77777777" w:rsidR="00651D54" w:rsidRPr="00F45FCB" w:rsidRDefault="00651D54" w:rsidP="00101BB4">
      <w:pPr>
        <w:spacing w:after="0" w:line="240" w:lineRule="auto"/>
        <w:ind w:firstLine="567"/>
        <w:jc w:val="both"/>
        <w:rPr>
          <w:rFonts w:cs="Times New Roman"/>
          <w:szCs w:val="28"/>
        </w:rPr>
      </w:pPr>
    </w:p>
    <w:p w14:paraId="69C5EF78" w14:textId="77777777" w:rsidR="00A457EF" w:rsidRPr="00F45FCB" w:rsidRDefault="00A457EF" w:rsidP="00101BB4">
      <w:pPr>
        <w:pStyle w:val="a4"/>
        <w:spacing w:after="0" w:line="240" w:lineRule="auto"/>
        <w:ind w:left="0" w:firstLine="426"/>
        <w:jc w:val="both"/>
        <w:rPr>
          <w:rFonts w:cs="Times New Roman"/>
          <w:szCs w:val="28"/>
        </w:rPr>
        <w:sectPr w:rsidR="00A457EF" w:rsidRPr="00F45FCB">
          <w:pgSz w:w="11906" w:h="16838"/>
          <w:pgMar w:top="1134" w:right="850" w:bottom="1134" w:left="1701" w:header="708" w:footer="708" w:gutter="0"/>
          <w:cols w:space="708"/>
          <w:docGrid w:linePitch="360"/>
        </w:sectPr>
      </w:pPr>
    </w:p>
    <w:p w14:paraId="6980C67A" w14:textId="77777777" w:rsidR="000649F0" w:rsidRPr="00F45FCB" w:rsidRDefault="000649F0" w:rsidP="00101BB4">
      <w:pPr>
        <w:pStyle w:val="a4"/>
        <w:spacing w:after="0" w:line="240" w:lineRule="auto"/>
        <w:ind w:left="0" w:firstLine="426"/>
        <w:jc w:val="both"/>
        <w:rPr>
          <w:rFonts w:cs="Times New Roman"/>
          <w:szCs w:val="28"/>
        </w:rPr>
      </w:pPr>
      <w:r w:rsidRPr="00F45FCB">
        <w:rPr>
          <w:rFonts w:cs="Times New Roman"/>
          <w:szCs w:val="28"/>
        </w:rPr>
        <w:lastRenderedPageBreak/>
        <w:t xml:space="preserve">Таблица </w:t>
      </w:r>
      <w:r w:rsidR="00651D54" w:rsidRPr="00F45FCB">
        <w:rPr>
          <w:rFonts w:cs="Times New Roman"/>
          <w:szCs w:val="28"/>
        </w:rPr>
        <w:t>4.</w:t>
      </w:r>
      <w:r w:rsidR="00122557" w:rsidRPr="00F45FCB">
        <w:rPr>
          <w:rFonts w:cs="Times New Roman"/>
          <w:szCs w:val="28"/>
        </w:rPr>
        <w:t>1</w:t>
      </w:r>
      <w:r w:rsidR="00651D54" w:rsidRPr="00F45FCB">
        <w:rPr>
          <w:rFonts w:cs="Times New Roman"/>
          <w:szCs w:val="28"/>
        </w:rPr>
        <w:t>.</w:t>
      </w:r>
      <w:r w:rsidRPr="00F45FCB">
        <w:rPr>
          <w:rFonts w:cs="Times New Roman"/>
          <w:szCs w:val="28"/>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0C4B2824" w14:textId="77777777" w:rsidR="00642A4B" w:rsidRPr="00F45FCB" w:rsidRDefault="00642A4B" w:rsidP="00101BB4">
      <w:pPr>
        <w:pStyle w:val="a4"/>
        <w:spacing w:after="0" w:line="240" w:lineRule="auto"/>
        <w:ind w:left="0" w:firstLine="426"/>
        <w:jc w:val="both"/>
        <w:rPr>
          <w:rFonts w:cs="Times New Roman"/>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900"/>
        <w:gridCol w:w="1480"/>
        <w:gridCol w:w="1418"/>
        <w:gridCol w:w="1417"/>
        <w:gridCol w:w="1418"/>
        <w:gridCol w:w="1275"/>
        <w:gridCol w:w="1418"/>
        <w:gridCol w:w="1276"/>
        <w:gridCol w:w="1134"/>
      </w:tblGrid>
      <w:tr w:rsidR="00C223E4" w:rsidRPr="00C223E4" w14:paraId="3D42B3B2" w14:textId="77777777" w:rsidTr="00C223E4">
        <w:trPr>
          <w:trHeight w:val="768"/>
        </w:trPr>
        <w:tc>
          <w:tcPr>
            <w:tcW w:w="860" w:type="dxa"/>
            <w:vMerge w:val="restart"/>
            <w:shd w:val="clear" w:color="auto" w:fill="auto"/>
            <w:vAlign w:val="center"/>
            <w:hideMark/>
          </w:tcPr>
          <w:p w14:paraId="3A4F9D2F"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 п/п</w:t>
            </w:r>
          </w:p>
        </w:tc>
        <w:tc>
          <w:tcPr>
            <w:tcW w:w="2900" w:type="dxa"/>
            <w:vMerge w:val="restart"/>
            <w:shd w:val="clear" w:color="auto" w:fill="auto"/>
            <w:vAlign w:val="center"/>
            <w:hideMark/>
          </w:tcPr>
          <w:p w14:paraId="1B4DDF14"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Наименование теплоисточника</w:t>
            </w:r>
          </w:p>
        </w:tc>
        <w:tc>
          <w:tcPr>
            <w:tcW w:w="1480" w:type="dxa"/>
            <w:vMerge w:val="restart"/>
            <w:shd w:val="clear" w:color="auto" w:fill="auto"/>
            <w:textDirection w:val="btLr"/>
            <w:vAlign w:val="center"/>
            <w:hideMark/>
          </w:tcPr>
          <w:p w14:paraId="1573D54A"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Установленная мощность, Гкал/ч</w:t>
            </w:r>
          </w:p>
        </w:tc>
        <w:tc>
          <w:tcPr>
            <w:tcW w:w="1418" w:type="dxa"/>
            <w:vMerge w:val="restart"/>
            <w:shd w:val="clear" w:color="auto" w:fill="auto"/>
            <w:textDirection w:val="btLr"/>
            <w:vAlign w:val="center"/>
            <w:hideMark/>
          </w:tcPr>
          <w:p w14:paraId="17CA3540"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Располагаемая мощность, Гкал/ч</w:t>
            </w:r>
          </w:p>
        </w:tc>
        <w:tc>
          <w:tcPr>
            <w:tcW w:w="1417" w:type="dxa"/>
            <w:vMerge w:val="restart"/>
            <w:shd w:val="clear" w:color="auto" w:fill="auto"/>
            <w:textDirection w:val="btLr"/>
            <w:vAlign w:val="center"/>
            <w:hideMark/>
          </w:tcPr>
          <w:p w14:paraId="4369A906"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Собственные нужды, Гкал/ч</w:t>
            </w:r>
          </w:p>
        </w:tc>
        <w:tc>
          <w:tcPr>
            <w:tcW w:w="1418" w:type="dxa"/>
            <w:vMerge w:val="restart"/>
            <w:shd w:val="clear" w:color="auto" w:fill="auto"/>
            <w:textDirection w:val="btLr"/>
            <w:vAlign w:val="center"/>
            <w:hideMark/>
          </w:tcPr>
          <w:p w14:paraId="47861DAD"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Тепловая мощность нетто, Гкал/ч</w:t>
            </w:r>
          </w:p>
        </w:tc>
        <w:tc>
          <w:tcPr>
            <w:tcW w:w="1275" w:type="dxa"/>
            <w:vMerge w:val="restart"/>
            <w:shd w:val="clear" w:color="auto" w:fill="auto"/>
            <w:textDirection w:val="btLr"/>
            <w:vAlign w:val="center"/>
            <w:hideMark/>
          </w:tcPr>
          <w:p w14:paraId="7F2D4F29"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Подключенная нагрузка, Гкал/ч</w:t>
            </w:r>
          </w:p>
        </w:tc>
        <w:tc>
          <w:tcPr>
            <w:tcW w:w="1418" w:type="dxa"/>
            <w:vMerge w:val="restart"/>
            <w:shd w:val="clear" w:color="auto" w:fill="auto"/>
            <w:textDirection w:val="btLr"/>
            <w:vAlign w:val="center"/>
            <w:hideMark/>
          </w:tcPr>
          <w:p w14:paraId="0842C585"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Резерв (дефицит) мощности, Гкал/ч</w:t>
            </w:r>
          </w:p>
        </w:tc>
        <w:tc>
          <w:tcPr>
            <w:tcW w:w="1276" w:type="dxa"/>
            <w:vMerge w:val="restart"/>
            <w:shd w:val="clear" w:color="auto" w:fill="auto"/>
            <w:textDirection w:val="btLr"/>
            <w:vAlign w:val="center"/>
            <w:hideMark/>
          </w:tcPr>
          <w:p w14:paraId="04A028E8"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Загрузка котельной, % от располагаемой мощности</w:t>
            </w:r>
          </w:p>
        </w:tc>
        <w:tc>
          <w:tcPr>
            <w:tcW w:w="1134" w:type="dxa"/>
            <w:vMerge w:val="restart"/>
            <w:shd w:val="clear" w:color="auto" w:fill="auto"/>
            <w:textDirection w:val="btLr"/>
            <w:vAlign w:val="center"/>
            <w:hideMark/>
          </w:tcPr>
          <w:p w14:paraId="0F4DF87E"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Потери тепловой энергии при ее передаче, Гкал/ч</w:t>
            </w:r>
          </w:p>
        </w:tc>
      </w:tr>
      <w:tr w:rsidR="00C223E4" w:rsidRPr="00C223E4" w14:paraId="4B146EE3" w14:textId="77777777" w:rsidTr="00C223E4">
        <w:trPr>
          <w:trHeight w:val="1611"/>
        </w:trPr>
        <w:tc>
          <w:tcPr>
            <w:tcW w:w="860" w:type="dxa"/>
            <w:vMerge/>
            <w:shd w:val="clear" w:color="auto" w:fill="auto"/>
            <w:vAlign w:val="center"/>
            <w:hideMark/>
          </w:tcPr>
          <w:p w14:paraId="42F476CD" w14:textId="77777777" w:rsidR="00C223E4" w:rsidRPr="00C223E4" w:rsidRDefault="00C223E4" w:rsidP="00C223E4">
            <w:pPr>
              <w:spacing w:after="0" w:line="240" w:lineRule="auto"/>
              <w:rPr>
                <w:rFonts w:eastAsia="Times New Roman" w:cs="Times New Roman"/>
                <w:sz w:val="24"/>
                <w:szCs w:val="24"/>
                <w:lang w:eastAsia="ru-RU"/>
              </w:rPr>
            </w:pPr>
          </w:p>
        </w:tc>
        <w:tc>
          <w:tcPr>
            <w:tcW w:w="2900" w:type="dxa"/>
            <w:vMerge/>
            <w:shd w:val="clear" w:color="auto" w:fill="auto"/>
            <w:vAlign w:val="center"/>
            <w:hideMark/>
          </w:tcPr>
          <w:p w14:paraId="377E66B9" w14:textId="77777777" w:rsidR="00C223E4" w:rsidRPr="00C223E4" w:rsidRDefault="00C223E4" w:rsidP="00C223E4">
            <w:pPr>
              <w:spacing w:after="0" w:line="240" w:lineRule="auto"/>
              <w:rPr>
                <w:rFonts w:eastAsia="Times New Roman" w:cs="Times New Roman"/>
                <w:sz w:val="24"/>
                <w:szCs w:val="24"/>
                <w:lang w:eastAsia="ru-RU"/>
              </w:rPr>
            </w:pPr>
          </w:p>
        </w:tc>
        <w:tc>
          <w:tcPr>
            <w:tcW w:w="1480" w:type="dxa"/>
            <w:vMerge/>
            <w:shd w:val="clear" w:color="auto" w:fill="auto"/>
            <w:vAlign w:val="center"/>
            <w:hideMark/>
          </w:tcPr>
          <w:p w14:paraId="07378F4B" w14:textId="77777777" w:rsidR="00C223E4" w:rsidRPr="00C223E4" w:rsidRDefault="00C223E4" w:rsidP="00C223E4">
            <w:pPr>
              <w:spacing w:after="0" w:line="240" w:lineRule="auto"/>
              <w:rPr>
                <w:rFonts w:eastAsia="Times New Roman" w:cs="Times New Roman"/>
                <w:sz w:val="24"/>
                <w:szCs w:val="24"/>
                <w:lang w:eastAsia="ru-RU"/>
              </w:rPr>
            </w:pPr>
          </w:p>
        </w:tc>
        <w:tc>
          <w:tcPr>
            <w:tcW w:w="1418" w:type="dxa"/>
            <w:vMerge/>
            <w:shd w:val="clear" w:color="auto" w:fill="auto"/>
            <w:vAlign w:val="center"/>
            <w:hideMark/>
          </w:tcPr>
          <w:p w14:paraId="7980D9AE" w14:textId="77777777" w:rsidR="00C223E4" w:rsidRPr="00C223E4" w:rsidRDefault="00C223E4" w:rsidP="00C223E4">
            <w:pPr>
              <w:spacing w:after="0" w:line="240" w:lineRule="auto"/>
              <w:rPr>
                <w:rFonts w:eastAsia="Times New Roman" w:cs="Times New Roman"/>
                <w:sz w:val="24"/>
                <w:szCs w:val="24"/>
                <w:lang w:eastAsia="ru-RU"/>
              </w:rPr>
            </w:pPr>
          </w:p>
        </w:tc>
        <w:tc>
          <w:tcPr>
            <w:tcW w:w="1417" w:type="dxa"/>
            <w:vMerge/>
            <w:shd w:val="clear" w:color="auto" w:fill="auto"/>
            <w:vAlign w:val="center"/>
            <w:hideMark/>
          </w:tcPr>
          <w:p w14:paraId="5F2BD335" w14:textId="77777777" w:rsidR="00C223E4" w:rsidRPr="00C223E4" w:rsidRDefault="00C223E4" w:rsidP="00C223E4">
            <w:pPr>
              <w:spacing w:after="0" w:line="240" w:lineRule="auto"/>
              <w:rPr>
                <w:rFonts w:eastAsia="Times New Roman" w:cs="Times New Roman"/>
                <w:sz w:val="24"/>
                <w:szCs w:val="24"/>
                <w:lang w:eastAsia="ru-RU"/>
              </w:rPr>
            </w:pPr>
          </w:p>
        </w:tc>
        <w:tc>
          <w:tcPr>
            <w:tcW w:w="1418" w:type="dxa"/>
            <w:vMerge/>
            <w:shd w:val="clear" w:color="auto" w:fill="auto"/>
            <w:vAlign w:val="center"/>
            <w:hideMark/>
          </w:tcPr>
          <w:p w14:paraId="2F5280C8" w14:textId="77777777" w:rsidR="00C223E4" w:rsidRPr="00C223E4" w:rsidRDefault="00C223E4" w:rsidP="00C223E4">
            <w:pPr>
              <w:spacing w:after="0" w:line="240" w:lineRule="auto"/>
              <w:rPr>
                <w:rFonts w:eastAsia="Times New Roman" w:cs="Times New Roman"/>
                <w:sz w:val="24"/>
                <w:szCs w:val="24"/>
                <w:lang w:eastAsia="ru-RU"/>
              </w:rPr>
            </w:pPr>
          </w:p>
        </w:tc>
        <w:tc>
          <w:tcPr>
            <w:tcW w:w="1275" w:type="dxa"/>
            <w:vMerge/>
            <w:shd w:val="clear" w:color="auto" w:fill="auto"/>
            <w:vAlign w:val="center"/>
            <w:hideMark/>
          </w:tcPr>
          <w:p w14:paraId="0B233B0C" w14:textId="77777777" w:rsidR="00C223E4" w:rsidRPr="00C223E4" w:rsidRDefault="00C223E4" w:rsidP="00C223E4">
            <w:pPr>
              <w:spacing w:after="0" w:line="240" w:lineRule="auto"/>
              <w:rPr>
                <w:rFonts w:eastAsia="Times New Roman" w:cs="Times New Roman"/>
                <w:sz w:val="24"/>
                <w:szCs w:val="24"/>
                <w:lang w:eastAsia="ru-RU"/>
              </w:rPr>
            </w:pPr>
          </w:p>
        </w:tc>
        <w:tc>
          <w:tcPr>
            <w:tcW w:w="1418" w:type="dxa"/>
            <w:vMerge/>
            <w:shd w:val="clear" w:color="auto" w:fill="auto"/>
            <w:vAlign w:val="center"/>
            <w:hideMark/>
          </w:tcPr>
          <w:p w14:paraId="619CEC49" w14:textId="77777777" w:rsidR="00C223E4" w:rsidRPr="00C223E4" w:rsidRDefault="00C223E4" w:rsidP="00C223E4">
            <w:pPr>
              <w:spacing w:after="0" w:line="240" w:lineRule="auto"/>
              <w:rPr>
                <w:rFonts w:eastAsia="Times New Roman" w:cs="Times New Roman"/>
                <w:sz w:val="24"/>
                <w:szCs w:val="24"/>
                <w:lang w:eastAsia="ru-RU"/>
              </w:rPr>
            </w:pPr>
          </w:p>
        </w:tc>
        <w:tc>
          <w:tcPr>
            <w:tcW w:w="1276" w:type="dxa"/>
            <w:vMerge/>
            <w:shd w:val="clear" w:color="auto" w:fill="auto"/>
            <w:vAlign w:val="center"/>
            <w:hideMark/>
          </w:tcPr>
          <w:p w14:paraId="5C219DCF" w14:textId="77777777" w:rsidR="00C223E4" w:rsidRPr="00C223E4" w:rsidRDefault="00C223E4" w:rsidP="00C223E4">
            <w:pPr>
              <w:spacing w:after="0" w:line="240" w:lineRule="auto"/>
              <w:rPr>
                <w:rFonts w:eastAsia="Times New Roman" w:cs="Times New Roman"/>
                <w:sz w:val="24"/>
                <w:szCs w:val="24"/>
                <w:lang w:eastAsia="ru-RU"/>
              </w:rPr>
            </w:pPr>
          </w:p>
        </w:tc>
        <w:tc>
          <w:tcPr>
            <w:tcW w:w="1134" w:type="dxa"/>
            <w:vMerge/>
            <w:shd w:val="clear" w:color="auto" w:fill="auto"/>
            <w:vAlign w:val="center"/>
            <w:hideMark/>
          </w:tcPr>
          <w:p w14:paraId="10B0009E" w14:textId="77777777" w:rsidR="00C223E4" w:rsidRPr="00C223E4" w:rsidRDefault="00C223E4" w:rsidP="00C223E4">
            <w:pPr>
              <w:spacing w:after="0" w:line="240" w:lineRule="auto"/>
              <w:rPr>
                <w:rFonts w:eastAsia="Times New Roman" w:cs="Times New Roman"/>
                <w:sz w:val="24"/>
                <w:szCs w:val="24"/>
                <w:lang w:eastAsia="ru-RU"/>
              </w:rPr>
            </w:pPr>
          </w:p>
        </w:tc>
      </w:tr>
      <w:tr w:rsidR="00C223E4" w:rsidRPr="00C223E4" w14:paraId="08E9564E" w14:textId="77777777" w:rsidTr="00C223E4">
        <w:trPr>
          <w:trHeight w:val="350"/>
        </w:trPr>
        <w:tc>
          <w:tcPr>
            <w:tcW w:w="14596" w:type="dxa"/>
            <w:gridSpan w:val="10"/>
            <w:shd w:val="clear" w:color="auto" w:fill="auto"/>
            <w:vAlign w:val="center"/>
            <w:hideMark/>
          </w:tcPr>
          <w:p w14:paraId="69EECADC"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2023 год</w:t>
            </w:r>
          </w:p>
        </w:tc>
      </w:tr>
      <w:tr w:rsidR="00C223E4" w:rsidRPr="00C223E4" w14:paraId="385C923E" w14:textId="77777777" w:rsidTr="00C223E4">
        <w:trPr>
          <w:trHeight w:val="620"/>
        </w:trPr>
        <w:tc>
          <w:tcPr>
            <w:tcW w:w="860" w:type="dxa"/>
            <w:shd w:val="clear" w:color="auto" w:fill="auto"/>
            <w:noWrap/>
            <w:vAlign w:val="center"/>
            <w:hideMark/>
          </w:tcPr>
          <w:p w14:paraId="7AA0B5E4"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1</w:t>
            </w:r>
          </w:p>
        </w:tc>
        <w:tc>
          <w:tcPr>
            <w:tcW w:w="2900" w:type="dxa"/>
            <w:shd w:val="clear" w:color="auto" w:fill="auto"/>
            <w:vAlign w:val="center"/>
            <w:hideMark/>
          </w:tcPr>
          <w:p w14:paraId="026ED794" w14:textId="77777777" w:rsidR="00C223E4" w:rsidRPr="00C223E4" w:rsidRDefault="00C223E4" w:rsidP="00C223E4">
            <w:pPr>
              <w:spacing w:after="0" w:line="240" w:lineRule="auto"/>
              <w:rPr>
                <w:rFonts w:eastAsia="Times New Roman" w:cs="Times New Roman"/>
                <w:sz w:val="24"/>
                <w:szCs w:val="24"/>
                <w:lang w:eastAsia="ru-RU"/>
              </w:rPr>
            </w:pPr>
            <w:r w:rsidRPr="00C223E4">
              <w:rPr>
                <w:rFonts w:eastAsia="Times New Roman" w:cs="Times New Roman"/>
                <w:sz w:val="24"/>
                <w:szCs w:val="24"/>
                <w:lang w:eastAsia="ru-RU"/>
              </w:rPr>
              <w:t>Котельная с.Новослободск, д.18а</w:t>
            </w:r>
          </w:p>
        </w:tc>
        <w:tc>
          <w:tcPr>
            <w:tcW w:w="1480" w:type="dxa"/>
            <w:shd w:val="clear" w:color="auto" w:fill="auto"/>
            <w:noWrap/>
            <w:vAlign w:val="center"/>
            <w:hideMark/>
          </w:tcPr>
          <w:p w14:paraId="71510408"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3,400</w:t>
            </w:r>
          </w:p>
        </w:tc>
        <w:tc>
          <w:tcPr>
            <w:tcW w:w="1418" w:type="dxa"/>
            <w:shd w:val="clear" w:color="auto" w:fill="auto"/>
            <w:noWrap/>
            <w:vAlign w:val="center"/>
            <w:hideMark/>
          </w:tcPr>
          <w:p w14:paraId="4C149ABF"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3,400</w:t>
            </w:r>
          </w:p>
        </w:tc>
        <w:tc>
          <w:tcPr>
            <w:tcW w:w="1417" w:type="dxa"/>
            <w:shd w:val="clear" w:color="auto" w:fill="auto"/>
            <w:noWrap/>
            <w:vAlign w:val="center"/>
            <w:hideMark/>
          </w:tcPr>
          <w:p w14:paraId="4D817B43"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0,088</w:t>
            </w:r>
          </w:p>
        </w:tc>
        <w:tc>
          <w:tcPr>
            <w:tcW w:w="1418" w:type="dxa"/>
            <w:shd w:val="clear" w:color="auto" w:fill="auto"/>
            <w:noWrap/>
            <w:vAlign w:val="center"/>
            <w:hideMark/>
          </w:tcPr>
          <w:p w14:paraId="7B628610"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3,312</w:t>
            </w:r>
          </w:p>
        </w:tc>
        <w:tc>
          <w:tcPr>
            <w:tcW w:w="1275" w:type="dxa"/>
            <w:shd w:val="clear" w:color="auto" w:fill="auto"/>
            <w:noWrap/>
            <w:vAlign w:val="center"/>
            <w:hideMark/>
          </w:tcPr>
          <w:p w14:paraId="0DBE1405"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3,178</w:t>
            </w:r>
          </w:p>
        </w:tc>
        <w:tc>
          <w:tcPr>
            <w:tcW w:w="1418" w:type="dxa"/>
            <w:shd w:val="clear" w:color="auto" w:fill="auto"/>
            <w:noWrap/>
            <w:vAlign w:val="center"/>
            <w:hideMark/>
          </w:tcPr>
          <w:p w14:paraId="5012AF33"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0,134</w:t>
            </w:r>
          </w:p>
        </w:tc>
        <w:tc>
          <w:tcPr>
            <w:tcW w:w="1276" w:type="dxa"/>
            <w:shd w:val="clear" w:color="auto" w:fill="auto"/>
            <w:noWrap/>
            <w:vAlign w:val="center"/>
            <w:hideMark/>
          </w:tcPr>
          <w:p w14:paraId="77D817E2"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97,41%</w:t>
            </w:r>
          </w:p>
        </w:tc>
        <w:tc>
          <w:tcPr>
            <w:tcW w:w="1134" w:type="dxa"/>
            <w:shd w:val="clear" w:color="auto" w:fill="auto"/>
            <w:noWrap/>
            <w:vAlign w:val="center"/>
            <w:hideMark/>
          </w:tcPr>
          <w:p w14:paraId="38192992"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0,147</w:t>
            </w:r>
          </w:p>
        </w:tc>
      </w:tr>
      <w:tr w:rsidR="00C223E4" w:rsidRPr="00C223E4" w14:paraId="4066E96F" w14:textId="77777777" w:rsidTr="00C223E4">
        <w:trPr>
          <w:trHeight w:val="360"/>
        </w:trPr>
        <w:tc>
          <w:tcPr>
            <w:tcW w:w="14596" w:type="dxa"/>
            <w:gridSpan w:val="10"/>
            <w:shd w:val="clear" w:color="auto" w:fill="auto"/>
            <w:vAlign w:val="center"/>
            <w:hideMark/>
          </w:tcPr>
          <w:p w14:paraId="526323F2"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2025 год</w:t>
            </w:r>
          </w:p>
        </w:tc>
      </w:tr>
      <w:tr w:rsidR="00C223E4" w:rsidRPr="00C223E4" w14:paraId="75E881CF" w14:textId="77777777" w:rsidTr="00C223E4">
        <w:trPr>
          <w:trHeight w:val="310"/>
        </w:trPr>
        <w:tc>
          <w:tcPr>
            <w:tcW w:w="860" w:type="dxa"/>
            <w:shd w:val="clear" w:color="auto" w:fill="auto"/>
            <w:noWrap/>
            <w:vAlign w:val="center"/>
            <w:hideMark/>
          </w:tcPr>
          <w:p w14:paraId="47161E17"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1</w:t>
            </w:r>
          </w:p>
        </w:tc>
        <w:tc>
          <w:tcPr>
            <w:tcW w:w="2900" w:type="dxa"/>
            <w:shd w:val="clear" w:color="auto" w:fill="auto"/>
            <w:vAlign w:val="center"/>
            <w:hideMark/>
          </w:tcPr>
          <w:p w14:paraId="368D3F3C" w14:textId="77777777" w:rsidR="00C223E4" w:rsidRPr="00C223E4" w:rsidRDefault="00C223E4" w:rsidP="00C223E4">
            <w:pPr>
              <w:spacing w:after="0" w:line="240" w:lineRule="auto"/>
              <w:rPr>
                <w:rFonts w:eastAsia="Times New Roman" w:cs="Times New Roman"/>
                <w:sz w:val="24"/>
                <w:szCs w:val="24"/>
                <w:lang w:eastAsia="ru-RU"/>
              </w:rPr>
            </w:pPr>
            <w:r w:rsidRPr="00C223E4">
              <w:rPr>
                <w:rFonts w:eastAsia="Times New Roman" w:cs="Times New Roman"/>
                <w:sz w:val="24"/>
                <w:szCs w:val="24"/>
                <w:lang w:eastAsia="ru-RU"/>
              </w:rPr>
              <w:t>Котельная с.Новослободск, д.18а</w:t>
            </w:r>
          </w:p>
        </w:tc>
        <w:tc>
          <w:tcPr>
            <w:tcW w:w="1480" w:type="dxa"/>
            <w:shd w:val="clear" w:color="auto" w:fill="auto"/>
            <w:vAlign w:val="center"/>
            <w:hideMark/>
          </w:tcPr>
          <w:p w14:paraId="63BFA355"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3,400</w:t>
            </w:r>
          </w:p>
        </w:tc>
        <w:tc>
          <w:tcPr>
            <w:tcW w:w="1418" w:type="dxa"/>
            <w:shd w:val="clear" w:color="auto" w:fill="auto"/>
            <w:vAlign w:val="center"/>
            <w:hideMark/>
          </w:tcPr>
          <w:p w14:paraId="49E9D91B"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3,400</w:t>
            </w:r>
          </w:p>
        </w:tc>
        <w:tc>
          <w:tcPr>
            <w:tcW w:w="1417" w:type="dxa"/>
            <w:shd w:val="clear" w:color="auto" w:fill="auto"/>
            <w:vAlign w:val="center"/>
            <w:hideMark/>
          </w:tcPr>
          <w:p w14:paraId="2B3AC9DC"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0,088</w:t>
            </w:r>
          </w:p>
        </w:tc>
        <w:tc>
          <w:tcPr>
            <w:tcW w:w="1418" w:type="dxa"/>
            <w:shd w:val="clear" w:color="auto" w:fill="auto"/>
            <w:vAlign w:val="center"/>
            <w:hideMark/>
          </w:tcPr>
          <w:p w14:paraId="095EC9BA"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3,312</w:t>
            </w:r>
          </w:p>
        </w:tc>
        <w:tc>
          <w:tcPr>
            <w:tcW w:w="1275" w:type="dxa"/>
            <w:shd w:val="clear" w:color="auto" w:fill="auto"/>
            <w:vAlign w:val="center"/>
            <w:hideMark/>
          </w:tcPr>
          <w:p w14:paraId="146D9F04"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3,178</w:t>
            </w:r>
          </w:p>
        </w:tc>
        <w:tc>
          <w:tcPr>
            <w:tcW w:w="1418" w:type="dxa"/>
            <w:shd w:val="clear" w:color="auto" w:fill="auto"/>
            <w:vAlign w:val="center"/>
            <w:hideMark/>
          </w:tcPr>
          <w:p w14:paraId="4C7A2A01"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0,134</w:t>
            </w:r>
          </w:p>
        </w:tc>
        <w:tc>
          <w:tcPr>
            <w:tcW w:w="1276" w:type="dxa"/>
            <w:shd w:val="clear" w:color="auto" w:fill="auto"/>
            <w:vAlign w:val="center"/>
            <w:hideMark/>
          </w:tcPr>
          <w:p w14:paraId="05AA4222"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97,41%</w:t>
            </w:r>
          </w:p>
        </w:tc>
        <w:tc>
          <w:tcPr>
            <w:tcW w:w="1134" w:type="dxa"/>
            <w:shd w:val="clear" w:color="auto" w:fill="auto"/>
            <w:vAlign w:val="center"/>
            <w:hideMark/>
          </w:tcPr>
          <w:p w14:paraId="6FB7B6B0"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0,147</w:t>
            </w:r>
          </w:p>
        </w:tc>
      </w:tr>
      <w:tr w:rsidR="00C223E4" w:rsidRPr="00C223E4" w14:paraId="7AD66FDB" w14:textId="77777777" w:rsidTr="00C223E4">
        <w:trPr>
          <w:trHeight w:val="360"/>
        </w:trPr>
        <w:tc>
          <w:tcPr>
            <w:tcW w:w="14596" w:type="dxa"/>
            <w:gridSpan w:val="10"/>
            <w:shd w:val="clear" w:color="auto" w:fill="auto"/>
            <w:vAlign w:val="center"/>
            <w:hideMark/>
          </w:tcPr>
          <w:p w14:paraId="73C8D669"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2039 год</w:t>
            </w:r>
          </w:p>
        </w:tc>
      </w:tr>
      <w:tr w:rsidR="00C223E4" w:rsidRPr="00C223E4" w14:paraId="48C6DA4E" w14:textId="77777777" w:rsidTr="00C223E4">
        <w:trPr>
          <w:trHeight w:val="360"/>
        </w:trPr>
        <w:tc>
          <w:tcPr>
            <w:tcW w:w="860" w:type="dxa"/>
            <w:shd w:val="clear" w:color="auto" w:fill="auto"/>
            <w:noWrap/>
            <w:vAlign w:val="center"/>
            <w:hideMark/>
          </w:tcPr>
          <w:p w14:paraId="0F8E0C30"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1</w:t>
            </w:r>
          </w:p>
        </w:tc>
        <w:tc>
          <w:tcPr>
            <w:tcW w:w="2900" w:type="dxa"/>
            <w:shd w:val="clear" w:color="auto" w:fill="auto"/>
            <w:vAlign w:val="center"/>
            <w:hideMark/>
          </w:tcPr>
          <w:p w14:paraId="57764901" w14:textId="77777777" w:rsidR="00C223E4" w:rsidRPr="00C223E4" w:rsidRDefault="00C223E4" w:rsidP="00C223E4">
            <w:pPr>
              <w:spacing w:after="0" w:line="240" w:lineRule="auto"/>
              <w:rPr>
                <w:rFonts w:eastAsia="Times New Roman" w:cs="Times New Roman"/>
                <w:sz w:val="24"/>
                <w:szCs w:val="24"/>
                <w:lang w:eastAsia="ru-RU"/>
              </w:rPr>
            </w:pPr>
            <w:r w:rsidRPr="00C223E4">
              <w:rPr>
                <w:rFonts w:eastAsia="Times New Roman" w:cs="Times New Roman"/>
                <w:sz w:val="24"/>
                <w:szCs w:val="24"/>
                <w:lang w:eastAsia="ru-RU"/>
              </w:rPr>
              <w:t>Котельная с.Новослободск, д.18а</w:t>
            </w:r>
          </w:p>
        </w:tc>
        <w:tc>
          <w:tcPr>
            <w:tcW w:w="1480" w:type="dxa"/>
            <w:shd w:val="clear" w:color="auto" w:fill="auto"/>
            <w:vAlign w:val="center"/>
            <w:hideMark/>
          </w:tcPr>
          <w:p w14:paraId="6FDB94B6"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3,400</w:t>
            </w:r>
          </w:p>
        </w:tc>
        <w:tc>
          <w:tcPr>
            <w:tcW w:w="1418" w:type="dxa"/>
            <w:shd w:val="clear" w:color="auto" w:fill="auto"/>
            <w:vAlign w:val="center"/>
            <w:hideMark/>
          </w:tcPr>
          <w:p w14:paraId="55E4F2CA"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3,400</w:t>
            </w:r>
          </w:p>
        </w:tc>
        <w:tc>
          <w:tcPr>
            <w:tcW w:w="1417" w:type="dxa"/>
            <w:shd w:val="clear" w:color="auto" w:fill="auto"/>
            <w:vAlign w:val="center"/>
            <w:hideMark/>
          </w:tcPr>
          <w:p w14:paraId="4B432625"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0,088</w:t>
            </w:r>
          </w:p>
        </w:tc>
        <w:tc>
          <w:tcPr>
            <w:tcW w:w="1418" w:type="dxa"/>
            <w:shd w:val="clear" w:color="auto" w:fill="auto"/>
            <w:vAlign w:val="center"/>
            <w:hideMark/>
          </w:tcPr>
          <w:p w14:paraId="6A1B2F75"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3,312</w:t>
            </w:r>
          </w:p>
        </w:tc>
        <w:tc>
          <w:tcPr>
            <w:tcW w:w="1275" w:type="dxa"/>
            <w:shd w:val="clear" w:color="auto" w:fill="auto"/>
            <w:vAlign w:val="center"/>
            <w:hideMark/>
          </w:tcPr>
          <w:p w14:paraId="2FF8896D"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3,178</w:t>
            </w:r>
          </w:p>
        </w:tc>
        <w:tc>
          <w:tcPr>
            <w:tcW w:w="1418" w:type="dxa"/>
            <w:shd w:val="clear" w:color="auto" w:fill="auto"/>
            <w:vAlign w:val="center"/>
            <w:hideMark/>
          </w:tcPr>
          <w:p w14:paraId="6CBCDFFB"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0,134</w:t>
            </w:r>
          </w:p>
        </w:tc>
        <w:tc>
          <w:tcPr>
            <w:tcW w:w="1276" w:type="dxa"/>
            <w:shd w:val="clear" w:color="auto" w:fill="auto"/>
            <w:vAlign w:val="center"/>
            <w:hideMark/>
          </w:tcPr>
          <w:p w14:paraId="24E981AB"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97,41%</w:t>
            </w:r>
          </w:p>
        </w:tc>
        <w:tc>
          <w:tcPr>
            <w:tcW w:w="1134" w:type="dxa"/>
            <w:shd w:val="clear" w:color="auto" w:fill="auto"/>
            <w:vAlign w:val="center"/>
            <w:hideMark/>
          </w:tcPr>
          <w:p w14:paraId="2D203CBD" w14:textId="77777777" w:rsidR="00C223E4" w:rsidRPr="00C223E4" w:rsidRDefault="00C223E4" w:rsidP="00C223E4">
            <w:pPr>
              <w:spacing w:after="0" w:line="240" w:lineRule="auto"/>
              <w:jc w:val="center"/>
              <w:rPr>
                <w:rFonts w:eastAsia="Times New Roman" w:cs="Times New Roman"/>
                <w:sz w:val="24"/>
                <w:szCs w:val="24"/>
                <w:lang w:eastAsia="ru-RU"/>
              </w:rPr>
            </w:pPr>
            <w:r w:rsidRPr="00C223E4">
              <w:rPr>
                <w:rFonts w:eastAsia="Times New Roman" w:cs="Times New Roman"/>
                <w:sz w:val="24"/>
                <w:szCs w:val="24"/>
                <w:lang w:eastAsia="ru-RU"/>
              </w:rPr>
              <w:t>0,147</w:t>
            </w:r>
          </w:p>
        </w:tc>
      </w:tr>
    </w:tbl>
    <w:p w14:paraId="0FB1AC4B" w14:textId="77777777" w:rsidR="00A457EF" w:rsidRPr="00F45FCB" w:rsidRDefault="00A457EF" w:rsidP="00101BB4">
      <w:pPr>
        <w:pStyle w:val="a4"/>
        <w:spacing w:after="0" w:line="240" w:lineRule="auto"/>
        <w:ind w:left="0" w:firstLine="426"/>
        <w:jc w:val="both"/>
        <w:rPr>
          <w:rFonts w:cs="Times New Roman"/>
          <w:szCs w:val="28"/>
        </w:rPr>
        <w:sectPr w:rsidR="00A457EF" w:rsidRPr="00F45FCB" w:rsidSect="00A457EF">
          <w:pgSz w:w="16838" w:h="11906" w:orient="landscape"/>
          <w:pgMar w:top="1701" w:right="1134" w:bottom="851" w:left="1134" w:header="709" w:footer="709" w:gutter="0"/>
          <w:cols w:space="708"/>
          <w:docGrid w:linePitch="360"/>
        </w:sectPr>
      </w:pPr>
    </w:p>
    <w:p w14:paraId="2E2B7770" w14:textId="77777777" w:rsidR="00D44F04" w:rsidRPr="00F45FCB" w:rsidRDefault="002C201E" w:rsidP="00101BB4">
      <w:pPr>
        <w:pStyle w:val="7"/>
        <w:spacing w:before="0" w:line="240" w:lineRule="auto"/>
        <w:ind w:firstLine="567"/>
        <w:jc w:val="both"/>
        <w:rPr>
          <w:rFonts w:ascii="Times New Roman" w:hAnsi="Times New Roman"/>
          <w:b/>
          <w:i w:val="0"/>
          <w:sz w:val="28"/>
          <w:szCs w:val="28"/>
          <w:lang w:val="ru-RU"/>
        </w:rPr>
      </w:pPr>
      <w:bookmarkStart w:id="197" w:name="_Toc168654742"/>
      <w:r w:rsidRPr="00F45FCB">
        <w:rPr>
          <w:rFonts w:ascii="Times New Roman" w:hAnsi="Times New Roman"/>
          <w:b/>
          <w:i w:val="0"/>
          <w:sz w:val="28"/>
          <w:szCs w:val="28"/>
          <w:lang w:val="ru-RU"/>
        </w:rPr>
        <w:lastRenderedPageBreak/>
        <w:t>б</w:t>
      </w:r>
      <w:r w:rsidR="00D44F04" w:rsidRPr="00F45FCB">
        <w:rPr>
          <w:rFonts w:ascii="Times New Roman" w:hAnsi="Times New Roman"/>
          <w:b/>
          <w:i w:val="0"/>
          <w:sz w:val="28"/>
          <w:szCs w:val="28"/>
          <w:lang w:val="ru-RU"/>
        </w:rPr>
        <w:t xml:space="preserve">)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r w:rsidRPr="00F45FCB">
        <w:rPr>
          <w:rFonts w:ascii="Times New Roman" w:hAnsi="Times New Roman"/>
          <w:b/>
          <w:i w:val="0"/>
          <w:sz w:val="28"/>
          <w:szCs w:val="28"/>
          <w:lang w:val="ru-RU"/>
        </w:rPr>
        <w:t>источника тепловой энергии</w:t>
      </w:r>
      <w:bookmarkEnd w:id="197"/>
    </w:p>
    <w:p w14:paraId="5491D462" w14:textId="77777777" w:rsidR="008272C3" w:rsidRPr="00F45FCB" w:rsidRDefault="008272C3" w:rsidP="00101BB4">
      <w:pPr>
        <w:spacing w:after="0" w:line="240" w:lineRule="auto"/>
        <w:ind w:firstLine="567"/>
        <w:jc w:val="both"/>
        <w:rPr>
          <w:rFonts w:cs="Times New Roman"/>
          <w:szCs w:val="28"/>
        </w:rPr>
      </w:pPr>
      <w:r w:rsidRPr="00F45FCB">
        <w:rPr>
          <w:rFonts w:cs="Times New Roman"/>
          <w:szCs w:val="28"/>
        </w:rPr>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798DA57D" w14:textId="77777777" w:rsidR="00146433" w:rsidRPr="00F45FCB" w:rsidRDefault="00146433" w:rsidP="00101BB4">
      <w:pPr>
        <w:spacing w:after="0" w:line="240" w:lineRule="auto"/>
        <w:ind w:firstLine="567"/>
        <w:jc w:val="both"/>
        <w:rPr>
          <w:rFonts w:cs="Times New Roman"/>
          <w:szCs w:val="28"/>
        </w:rPr>
      </w:pPr>
      <w:r w:rsidRPr="00F45FCB">
        <w:rPr>
          <w:rFonts w:cs="Times New Roman"/>
          <w:szCs w:val="28"/>
        </w:rPr>
        <w:t>Исходя из текущего состояния тепловых сетей котельных</w:t>
      </w:r>
      <w:r w:rsidR="00183A26" w:rsidRPr="00F45FCB">
        <w:rPr>
          <w:rFonts w:cs="Times New Roman"/>
          <w:szCs w:val="28"/>
        </w:rPr>
        <w:t xml:space="preserve"> </w:t>
      </w:r>
      <w:r w:rsidR="00C26AC6">
        <w:rPr>
          <w:rFonts w:cs="Times New Roman"/>
          <w:szCs w:val="28"/>
        </w:rPr>
        <w:t>с</w:t>
      </w:r>
      <w:r w:rsidR="002823C7">
        <w:rPr>
          <w:rFonts w:cs="Times New Roman"/>
          <w:szCs w:val="28"/>
        </w:rPr>
        <w:t>ельского поселения «</w:t>
      </w:r>
      <w:r w:rsidR="00ED7CA0">
        <w:rPr>
          <w:rFonts w:cs="Times New Roman"/>
          <w:szCs w:val="28"/>
        </w:rPr>
        <w:t>Село Новослободск</w:t>
      </w:r>
      <w:r w:rsidR="002823C7">
        <w:rPr>
          <w:rFonts w:cs="Times New Roman"/>
          <w:szCs w:val="28"/>
        </w:rPr>
        <w:t>»</w:t>
      </w:r>
      <w:r w:rsidRPr="00F45FCB">
        <w:rPr>
          <w:rFonts w:cs="Times New Roman"/>
          <w:szCs w:val="28"/>
        </w:rPr>
        <w:t xml:space="preserve">, можно сделать вывод о достаточной пропускной способности магистральных тепловых трасс. </w:t>
      </w:r>
    </w:p>
    <w:p w14:paraId="4A12B035" w14:textId="77777777" w:rsidR="00137EC1" w:rsidRDefault="00137EC1" w:rsidP="00101BB4">
      <w:pPr>
        <w:pStyle w:val="a4"/>
        <w:spacing w:after="0" w:line="240" w:lineRule="auto"/>
        <w:ind w:left="0" w:firstLine="567"/>
        <w:jc w:val="both"/>
        <w:rPr>
          <w:rFonts w:cs="Times New Roman"/>
          <w:szCs w:val="28"/>
        </w:rPr>
      </w:pPr>
      <w:r w:rsidRPr="00F45FCB">
        <w:rPr>
          <w:rFonts w:cs="Times New Roman"/>
          <w:szCs w:val="28"/>
        </w:rPr>
        <w:t xml:space="preserve">Рекомендуется </w:t>
      </w:r>
      <w:r w:rsidR="00F528EF" w:rsidRPr="00F45FCB">
        <w:rPr>
          <w:rFonts w:cs="Times New Roman"/>
          <w:szCs w:val="28"/>
        </w:rPr>
        <w:t xml:space="preserve">производить </w:t>
      </w:r>
      <w:r w:rsidRPr="00F45FCB">
        <w:rPr>
          <w:rFonts w:cs="Times New Roman"/>
          <w:szCs w:val="28"/>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49FECE93" w14:textId="77777777" w:rsidR="00C26AC6" w:rsidRPr="00F45FCB" w:rsidRDefault="00C26AC6" w:rsidP="00101BB4">
      <w:pPr>
        <w:pStyle w:val="a4"/>
        <w:spacing w:after="0" w:line="240" w:lineRule="auto"/>
        <w:ind w:left="0" w:firstLine="567"/>
        <w:jc w:val="both"/>
        <w:rPr>
          <w:rFonts w:cs="Times New Roman"/>
          <w:szCs w:val="28"/>
        </w:rPr>
      </w:pPr>
    </w:p>
    <w:p w14:paraId="4F47B7C4" w14:textId="77777777" w:rsidR="00D44F04" w:rsidRPr="00F45FCB" w:rsidRDefault="002C201E" w:rsidP="00101BB4">
      <w:pPr>
        <w:pStyle w:val="7"/>
        <w:spacing w:before="0" w:line="240" w:lineRule="auto"/>
        <w:ind w:firstLine="567"/>
        <w:jc w:val="both"/>
        <w:rPr>
          <w:rFonts w:ascii="Times New Roman" w:hAnsi="Times New Roman"/>
          <w:b/>
          <w:i w:val="0"/>
          <w:sz w:val="28"/>
          <w:szCs w:val="28"/>
          <w:lang w:val="ru-RU"/>
        </w:rPr>
      </w:pPr>
      <w:bookmarkStart w:id="198" w:name="_Toc168654743"/>
      <w:r w:rsidRPr="00F45FCB">
        <w:rPr>
          <w:rFonts w:ascii="Times New Roman" w:hAnsi="Times New Roman"/>
          <w:b/>
          <w:i w:val="0"/>
          <w:sz w:val="28"/>
          <w:szCs w:val="28"/>
          <w:lang w:val="ru-RU"/>
        </w:rPr>
        <w:t>в</w:t>
      </w:r>
      <w:r w:rsidR="00D44F04" w:rsidRPr="00F45FCB">
        <w:rPr>
          <w:rFonts w:ascii="Times New Roman" w:hAnsi="Times New Roman"/>
          <w:b/>
          <w:i w:val="0"/>
          <w:sz w:val="28"/>
          <w:szCs w:val="28"/>
          <w:lang w:val="ru-RU"/>
        </w:rPr>
        <w:t>) выводы о резервах (дефицитах) существующей системы теплоснабжения при обеспечении перспективной тепловой нагрузки потребителей</w:t>
      </w:r>
      <w:bookmarkEnd w:id="198"/>
    </w:p>
    <w:p w14:paraId="0D61B64B"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w:t>
      </w:r>
      <w:r w:rsidR="00483668" w:rsidRPr="00F45FCB">
        <w:rPr>
          <w:rFonts w:cs="Times New Roman"/>
          <w:szCs w:val="28"/>
        </w:rPr>
        <w:t xml:space="preserve"> из</w:t>
      </w:r>
    </w:p>
    <w:p w14:paraId="789B17C9" w14:textId="77777777" w:rsidR="00D44F04" w:rsidRPr="00F45FCB" w:rsidRDefault="00D44F04" w:rsidP="00101BB4">
      <w:pPr>
        <w:pStyle w:val="a4"/>
        <w:spacing w:after="0" w:line="240" w:lineRule="auto"/>
        <w:ind w:left="0"/>
        <w:jc w:val="both"/>
        <w:rPr>
          <w:rFonts w:cs="Times New Roman"/>
          <w:szCs w:val="28"/>
        </w:rPr>
      </w:pPr>
      <w:r w:rsidRPr="00F45FCB">
        <w:rPr>
          <w:rFonts w:cs="Times New Roman"/>
          <w:szCs w:val="28"/>
        </w:rPr>
        <w:t>выделенных зон действия источников тепловой энергии с определением резервов (дефицитов).</w:t>
      </w:r>
    </w:p>
    <w:p w14:paraId="70EC713A" w14:textId="77777777" w:rsidR="00336B47" w:rsidRPr="00F45FCB" w:rsidRDefault="00336B47" w:rsidP="00101BB4">
      <w:pPr>
        <w:pStyle w:val="a4"/>
        <w:spacing w:after="0" w:line="240" w:lineRule="auto"/>
        <w:ind w:left="0"/>
        <w:jc w:val="both"/>
        <w:rPr>
          <w:rFonts w:cs="Times New Roman"/>
          <w:szCs w:val="28"/>
        </w:rPr>
      </w:pPr>
    </w:p>
    <w:p w14:paraId="39C0BDF9" w14:textId="77777777" w:rsidR="00651D54" w:rsidRPr="00F45FCB" w:rsidRDefault="00651D54" w:rsidP="00101BB4">
      <w:pPr>
        <w:pStyle w:val="a4"/>
        <w:spacing w:after="0" w:line="240" w:lineRule="auto"/>
        <w:ind w:left="0"/>
        <w:jc w:val="both"/>
        <w:rPr>
          <w:rFonts w:cs="Times New Roman"/>
          <w:szCs w:val="28"/>
        </w:rPr>
      </w:pPr>
    </w:p>
    <w:p w14:paraId="3244D5B2" w14:textId="77777777" w:rsidR="00651D54" w:rsidRPr="00F45FCB" w:rsidRDefault="00651D54" w:rsidP="00101BB4">
      <w:pPr>
        <w:pStyle w:val="a4"/>
        <w:spacing w:after="0" w:line="240" w:lineRule="auto"/>
        <w:ind w:left="0"/>
        <w:jc w:val="both"/>
        <w:rPr>
          <w:rFonts w:cs="Times New Roman"/>
          <w:szCs w:val="28"/>
        </w:rPr>
      </w:pPr>
    </w:p>
    <w:p w14:paraId="15C6D825" w14:textId="77777777" w:rsidR="00651D54" w:rsidRPr="00F45FCB" w:rsidRDefault="00651D54" w:rsidP="00101BB4">
      <w:pPr>
        <w:widowControl w:val="0"/>
        <w:autoSpaceDE w:val="0"/>
        <w:autoSpaceDN w:val="0"/>
        <w:spacing w:after="0" w:line="240" w:lineRule="auto"/>
        <w:ind w:right="-1"/>
        <w:jc w:val="center"/>
        <w:rPr>
          <w:rFonts w:eastAsia="Times New Roman" w:cs="Times New Roman"/>
          <w:i/>
          <w:color w:val="000000"/>
          <w:szCs w:val="28"/>
          <w:lang w:eastAsia="ru-RU"/>
        </w:rPr>
      </w:pPr>
      <w:r w:rsidRPr="00F45FCB">
        <w:rPr>
          <w:rFonts w:eastAsia="Times New Roman" w:cs="Times New Roman"/>
          <w:i/>
          <w:color w:val="000000"/>
          <w:szCs w:val="28"/>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085ECC0D" w14:textId="77777777" w:rsidR="00C26AC6" w:rsidRDefault="00C26AC6" w:rsidP="00101BB4">
      <w:pPr>
        <w:spacing w:after="0" w:line="240" w:lineRule="auto"/>
        <w:ind w:firstLine="426"/>
        <w:jc w:val="both"/>
        <w:rPr>
          <w:rFonts w:cs="Times New Roman"/>
          <w:szCs w:val="28"/>
        </w:rPr>
      </w:pPr>
    </w:p>
    <w:p w14:paraId="37C6C293" w14:textId="77777777" w:rsidR="00587873" w:rsidRPr="00F45FCB" w:rsidRDefault="00651D54" w:rsidP="00101BB4">
      <w:pPr>
        <w:spacing w:after="0" w:line="240" w:lineRule="auto"/>
        <w:ind w:firstLine="426"/>
        <w:jc w:val="both"/>
        <w:rPr>
          <w:rFonts w:cs="Times New Roman"/>
          <w:szCs w:val="28"/>
        </w:rPr>
      </w:pPr>
      <w:r w:rsidRPr="00F45FCB">
        <w:rPr>
          <w:rFonts w:cs="Times New Roman"/>
          <w:szCs w:val="28"/>
        </w:rPr>
        <w:t xml:space="preserve">Существующие и перспективные балансы приведены в соответствие с уровнем тепловых мощностей котельных и тепловых нагрузок потребителей, сложившихся на момент актуализации схемы теплоснабжения. </w:t>
      </w:r>
    </w:p>
    <w:p w14:paraId="5F234F8D" w14:textId="77777777" w:rsidR="00651D54" w:rsidRPr="00F45FCB" w:rsidRDefault="00651D54" w:rsidP="00101BB4">
      <w:pPr>
        <w:spacing w:after="0" w:line="240" w:lineRule="auto"/>
        <w:ind w:firstLine="426"/>
        <w:jc w:val="both"/>
        <w:rPr>
          <w:rFonts w:eastAsia="Times New Roman" w:cs="Times New Roman"/>
          <w:szCs w:val="28"/>
          <w:lang w:eastAsia="ru-RU"/>
        </w:rPr>
      </w:pPr>
      <w:r w:rsidRPr="00F45FCB">
        <w:rPr>
          <w:rFonts w:cs="Times New Roman"/>
          <w:szCs w:val="28"/>
        </w:rPr>
        <w:t xml:space="preserve">Балансы сформированы с учетом актуализированного прогноза прироста тепловых нагрузок, представленного в Главе 2, а также </w:t>
      </w:r>
      <w:r w:rsidR="00587873" w:rsidRPr="00F45FCB">
        <w:rPr>
          <w:rFonts w:cs="Times New Roman"/>
          <w:szCs w:val="28"/>
        </w:rPr>
        <w:t>мероприятий,</w:t>
      </w:r>
      <w:r w:rsidRPr="00F45FCB">
        <w:rPr>
          <w:rFonts w:cs="Times New Roman"/>
          <w:szCs w:val="28"/>
        </w:rPr>
        <w:t xml:space="preserve"> отраженных в Главе 5.</w:t>
      </w:r>
    </w:p>
    <w:p w14:paraId="68AFBF5E" w14:textId="77777777" w:rsidR="00E92657" w:rsidRPr="00F45FCB" w:rsidRDefault="00E92657" w:rsidP="00101BB4">
      <w:pPr>
        <w:pStyle w:val="a4"/>
        <w:spacing w:after="0" w:line="240" w:lineRule="auto"/>
        <w:ind w:left="0"/>
        <w:jc w:val="both"/>
        <w:rPr>
          <w:rFonts w:cs="Times New Roman"/>
          <w:szCs w:val="28"/>
        </w:rPr>
      </w:pPr>
    </w:p>
    <w:p w14:paraId="394D6F9C" w14:textId="77777777" w:rsidR="003C0925" w:rsidRPr="00F45FCB" w:rsidRDefault="003C0925" w:rsidP="00101BB4">
      <w:pPr>
        <w:pStyle w:val="a4"/>
        <w:spacing w:after="0" w:line="240" w:lineRule="auto"/>
        <w:ind w:left="0"/>
        <w:jc w:val="both"/>
        <w:rPr>
          <w:rFonts w:cs="Times New Roman"/>
          <w:szCs w:val="28"/>
        </w:rPr>
      </w:pPr>
    </w:p>
    <w:p w14:paraId="6ABF942D" w14:textId="77777777" w:rsidR="001C49BA" w:rsidRPr="00F45FCB" w:rsidRDefault="001C49BA" w:rsidP="00101BB4">
      <w:pPr>
        <w:pStyle w:val="a4"/>
        <w:spacing w:after="0" w:line="240" w:lineRule="auto"/>
        <w:ind w:left="0"/>
        <w:jc w:val="both"/>
        <w:rPr>
          <w:rFonts w:cs="Times New Roman"/>
          <w:szCs w:val="28"/>
        </w:rPr>
      </w:pPr>
    </w:p>
    <w:p w14:paraId="52A480C0" w14:textId="77777777" w:rsidR="003C0925" w:rsidRPr="00F45FCB" w:rsidRDefault="003C0925" w:rsidP="00101BB4">
      <w:pPr>
        <w:pStyle w:val="a4"/>
        <w:spacing w:after="0" w:line="240" w:lineRule="auto"/>
        <w:ind w:left="0"/>
        <w:jc w:val="both"/>
        <w:rPr>
          <w:rFonts w:cs="Times New Roman"/>
          <w:szCs w:val="28"/>
        </w:rPr>
      </w:pPr>
    </w:p>
    <w:p w14:paraId="0BEC3000" w14:textId="77777777" w:rsidR="00780CE6" w:rsidRPr="00F45FCB" w:rsidRDefault="00780CE6" w:rsidP="00101BB4">
      <w:pPr>
        <w:pStyle w:val="1"/>
        <w:ind w:left="0" w:right="-2" w:firstLine="567"/>
        <w:jc w:val="both"/>
        <w:rPr>
          <w:sz w:val="28"/>
          <w:szCs w:val="28"/>
          <w:lang w:val="ru-RU"/>
        </w:rPr>
      </w:pPr>
      <w:bookmarkStart w:id="199" w:name="_Toc168654744"/>
      <w:r w:rsidRPr="00F45FCB">
        <w:rPr>
          <w:sz w:val="28"/>
          <w:szCs w:val="28"/>
          <w:lang w:val="ru-RU"/>
        </w:rPr>
        <w:lastRenderedPageBreak/>
        <w:t xml:space="preserve">ГЛАВА 5. МАСТЕР-ПЛАН РАЗВИТИЯ СИСТЕМ ТЕПЛОСНАБЖЕНИЯ ПОСЕЛЕНИЯ, </w:t>
      </w:r>
      <w:r w:rsidR="00651BC6" w:rsidRPr="00F45FCB">
        <w:rPr>
          <w:sz w:val="28"/>
          <w:szCs w:val="28"/>
          <w:lang w:val="ru-RU"/>
        </w:rPr>
        <w:t>МУНИЦИПАЛЬНОГО ОБРАЗОВАНИЯ</w:t>
      </w:r>
      <w:r w:rsidRPr="00F45FCB">
        <w:rPr>
          <w:sz w:val="28"/>
          <w:szCs w:val="28"/>
          <w:lang w:val="ru-RU"/>
        </w:rPr>
        <w:t>, ГОРОДА ФЕДЕРАЛЬНОГО ЗНАЧЕНИЯ</w:t>
      </w:r>
      <w:bookmarkEnd w:id="199"/>
    </w:p>
    <w:p w14:paraId="7EFA3934" w14:textId="77777777" w:rsidR="00780CE6" w:rsidRPr="00F45FCB" w:rsidRDefault="00780CE6" w:rsidP="00101BB4">
      <w:pPr>
        <w:pStyle w:val="7"/>
        <w:spacing w:before="0" w:line="240" w:lineRule="auto"/>
        <w:ind w:firstLine="567"/>
        <w:jc w:val="both"/>
        <w:rPr>
          <w:rFonts w:ascii="Times New Roman" w:hAnsi="Times New Roman"/>
          <w:b/>
          <w:i w:val="0"/>
          <w:sz w:val="28"/>
          <w:szCs w:val="28"/>
          <w:lang w:val="ru-RU"/>
        </w:rPr>
      </w:pPr>
      <w:bookmarkStart w:id="200" w:name="_Toc168654745"/>
      <w:r w:rsidRPr="00F45FCB">
        <w:rPr>
          <w:rFonts w:ascii="Times New Roman" w:hAnsi="Times New Roman"/>
          <w:b/>
          <w:i w:val="0"/>
          <w:sz w:val="28"/>
          <w:szCs w:val="28"/>
          <w:lang w:val="ru-RU"/>
        </w:rPr>
        <w:t xml:space="preserve">а) </w:t>
      </w:r>
      <w:r w:rsidR="0047301F" w:rsidRPr="00F45FCB">
        <w:rPr>
          <w:rFonts w:ascii="Times New Roman" w:hAnsi="Times New Roman"/>
          <w:b/>
          <w:i w:val="0"/>
          <w:sz w:val="28"/>
          <w:szCs w:val="28"/>
          <w:lang w:val="ru-RU"/>
        </w:rPr>
        <w:t xml:space="preserve">описание вариантов (не менее двух) перспективного развития систем теплоснабжения поселения, </w:t>
      </w:r>
      <w:r w:rsidR="00651BC6" w:rsidRPr="00F45FCB">
        <w:rPr>
          <w:rFonts w:ascii="Times New Roman" w:hAnsi="Times New Roman"/>
          <w:b/>
          <w:i w:val="0"/>
          <w:sz w:val="28"/>
          <w:szCs w:val="28"/>
          <w:lang w:val="ru-RU"/>
        </w:rPr>
        <w:t>муниципального образования</w:t>
      </w:r>
      <w:r w:rsidR="0047301F" w:rsidRPr="00F45FCB">
        <w:rPr>
          <w:rFonts w:ascii="Times New Roman" w:hAnsi="Times New Roman"/>
          <w:b/>
          <w:i w:val="0"/>
          <w:sz w:val="28"/>
          <w:szCs w:val="28"/>
          <w:lang w:val="ru-RU"/>
        </w:rPr>
        <w:t>,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00"/>
    </w:p>
    <w:p w14:paraId="60716B7C" w14:textId="77777777" w:rsidR="00C9777E" w:rsidRPr="00F45FCB" w:rsidRDefault="00C9777E" w:rsidP="00101BB4">
      <w:pPr>
        <w:spacing w:after="0" w:line="240" w:lineRule="auto"/>
        <w:ind w:firstLine="567"/>
        <w:jc w:val="both"/>
        <w:rPr>
          <w:rFonts w:cs="Times New Roman"/>
          <w:szCs w:val="28"/>
          <w:lang w:bidi="en-US"/>
        </w:rPr>
      </w:pPr>
      <w:r w:rsidRPr="00F45FCB">
        <w:rPr>
          <w:rFonts w:cs="Times New Roman"/>
          <w:szCs w:val="28"/>
          <w:lang w:bidi="en-US"/>
        </w:rPr>
        <w:t>Планом развития поселения не предусматривается новое жилищное строительство.</w:t>
      </w:r>
    </w:p>
    <w:p w14:paraId="7A356DF4" w14:textId="77777777" w:rsidR="002D6397" w:rsidRPr="00F45FCB" w:rsidRDefault="002D6397" w:rsidP="00101BB4">
      <w:pPr>
        <w:spacing w:after="0" w:line="240" w:lineRule="auto"/>
        <w:ind w:firstLine="567"/>
        <w:rPr>
          <w:rFonts w:cs="Times New Roman"/>
          <w:b/>
          <w:i/>
          <w:color w:val="000000"/>
          <w:szCs w:val="28"/>
          <w:u w:val="single"/>
        </w:rPr>
      </w:pPr>
      <w:r w:rsidRPr="00F45FCB">
        <w:rPr>
          <w:rFonts w:cs="Times New Roman"/>
          <w:b/>
          <w:i/>
          <w:color w:val="000000"/>
          <w:szCs w:val="28"/>
          <w:u w:val="single"/>
        </w:rPr>
        <w:t>1 Вариант.</w:t>
      </w:r>
    </w:p>
    <w:p w14:paraId="6EC817C8" w14:textId="77777777" w:rsidR="002D6397" w:rsidRPr="00F45FCB" w:rsidRDefault="002D6397"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 xml:space="preserve">Разработка мастер-плана в актуализированной Схеме теплоснабжения </w:t>
      </w:r>
      <w:r w:rsidR="002823C7">
        <w:rPr>
          <w:rFonts w:eastAsia="Times New Roman" w:cs="Times New Roman"/>
          <w:szCs w:val="28"/>
          <w:lang w:eastAsia="ru-RU"/>
        </w:rPr>
        <w:t>Сельского поселения «</w:t>
      </w:r>
      <w:r w:rsidR="00ED7CA0">
        <w:rPr>
          <w:rFonts w:eastAsia="Times New Roman" w:cs="Times New Roman"/>
          <w:szCs w:val="28"/>
          <w:lang w:eastAsia="ru-RU"/>
        </w:rPr>
        <w:t>Село Новослободск</w:t>
      </w:r>
      <w:r w:rsidR="002823C7">
        <w:rPr>
          <w:rFonts w:eastAsia="Times New Roman" w:cs="Times New Roman"/>
          <w:szCs w:val="28"/>
          <w:lang w:eastAsia="ru-RU"/>
        </w:rPr>
        <w:t>»</w:t>
      </w:r>
      <w:r w:rsidR="003836E4" w:rsidRPr="00F45FCB">
        <w:rPr>
          <w:rFonts w:eastAsia="Times New Roman" w:cs="Times New Roman"/>
          <w:szCs w:val="28"/>
          <w:lang w:eastAsia="ru-RU"/>
        </w:rPr>
        <w:t xml:space="preserve"> </w:t>
      </w:r>
      <w:r w:rsidRPr="00F45FCB">
        <w:rPr>
          <w:rFonts w:eastAsia="Times New Roman" w:cs="Times New Roman"/>
          <w:szCs w:val="28"/>
          <w:lang w:eastAsia="ru-RU"/>
        </w:rPr>
        <w:t>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0D455476" w14:textId="77777777" w:rsidR="002D6397" w:rsidRPr="00F45FCB" w:rsidRDefault="002D6397"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37C5EFA3" w14:textId="77777777" w:rsidR="002D6397" w:rsidRPr="00F45FCB" w:rsidRDefault="002D6397" w:rsidP="00101BB4">
      <w:pPr>
        <w:numPr>
          <w:ilvl w:val="0"/>
          <w:numId w:val="3"/>
        </w:numPr>
        <w:tabs>
          <w:tab w:val="left" w:pos="0"/>
        </w:tabs>
        <w:spacing w:after="0" w:line="240" w:lineRule="auto"/>
        <w:ind w:left="0" w:firstLine="284"/>
        <w:contextualSpacing/>
        <w:jc w:val="both"/>
        <w:rPr>
          <w:rFonts w:eastAsia="Calibri" w:cs="Times New Roman"/>
          <w:szCs w:val="28"/>
        </w:rPr>
      </w:pPr>
      <w:r w:rsidRPr="00F45FCB">
        <w:rPr>
          <w:rFonts w:eastAsia="Calibri" w:cs="Times New Roman"/>
          <w:szCs w:val="28"/>
        </w:rPr>
        <w:t>обеспечение безопасности и надежности теплоснабжения потребителей;</w:t>
      </w:r>
    </w:p>
    <w:p w14:paraId="3F86FF9B" w14:textId="77777777" w:rsidR="002D6397" w:rsidRPr="00F45FCB" w:rsidRDefault="002D6397" w:rsidP="00101BB4">
      <w:pPr>
        <w:numPr>
          <w:ilvl w:val="0"/>
          <w:numId w:val="3"/>
        </w:numPr>
        <w:spacing w:after="0" w:line="240" w:lineRule="auto"/>
        <w:ind w:left="0" w:firstLine="284"/>
        <w:contextualSpacing/>
        <w:jc w:val="both"/>
        <w:rPr>
          <w:rFonts w:eastAsia="Calibri" w:cs="Times New Roman"/>
          <w:szCs w:val="28"/>
        </w:rPr>
      </w:pPr>
      <w:r w:rsidRPr="00F45FCB">
        <w:rPr>
          <w:rFonts w:eastAsia="Calibri" w:cs="Times New Roman"/>
          <w:szCs w:val="28"/>
        </w:rPr>
        <w:t>обеспечение энергетической эффективности теплоснабжения и потребления тепловой энергии;</w:t>
      </w:r>
    </w:p>
    <w:p w14:paraId="3908AA69" w14:textId="77777777" w:rsidR="002D6397" w:rsidRPr="00F45FCB" w:rsidRDefault="002D6397" w:rsidP="00101BB4">
      <w:pPr>
        <w:numPr>
          <w:ilvl w:val="0"/>
          <w:numId w:val="3"/>
        </w:numPr>
        <w:tabs>
          <w:tab w:val="left" w:pos="0"/>
        </w:tabs>
        <w:spacing w:after="0" w:line="240" w:lineRule="auto"/>
        <w:ind w:left="0" w:firstLine="284"/>
        <w:contextualSpacing/>
        <w:jc w:val="both"/>
        <w:rPr>
          <w:rFonts w:eastAsia="Calibri" w:cs="Times New Roman"/>
          <w:szCs w:val="28"/>
        </w:rPr>
      </w:pPr>
      <w:r w:rsidRPr="00F45FCB">
        <w:rPr>
          <w:rFonts w:eastAsia="Calibri" w:cs="Times New Roman"/>
          <w:szCs w:val="28"/>
        </w:rPr>
        <w:t>соблюдение баланса экономических интересов теплоснабжающих организаций и интересов потребителей;</w:t>
      </w:r>
    </w:p>
    <w:p w14:paraId="1C7E5477" w14:textId="77777777" w:rsidR="002D6397" w:rsidRPr="00F45FCB" w:rsidRDefault="002D6397" w:rsidP="00101BB4">
      <w:pPr>
        <w:numPr>
          <w:ilvl w:val="0"/>
          <w:numId w:val="3"/>
        </w:numPr>
        <w:tabs>
          <w:tab w:val="left" w:pos="0"/>
        </w:tabs>
        <w:spacing w:after="0" w:line="240" w:lineRule="auto"/>
        <w:ind w:left="0" w:firstLine="284"/>
        <w:contextualSpacing/>
        <w:jc w:val="both"/>
        <w:rPr>
          <w:rFonts w:eastAsia="Calibri" w:cs="Times New Roman"/>
          <w:szCs w:val="28"/>
        </w:rPr>
      </w:pPr>
      <w:r w:rsidRPr="00F45FCB">
        <w:rPr>
          <w:rFonts w:eastAsia="Calibri" w:cs="Times New Roman"/>
          <w:szCs w:val="28"/>
        </w:rPr>
        <w:t>минимизация затрат на теплоснабжение на расчетную единицу тепловой энергии для потребителей в долгосрочной перспективе;</w:t>
      </w:r>
    </w:p>
    <w:p w14:paraId="357B164C" w14:textId="77777777" w:rsidR="002D6397" w:rsidRPr="00F45FCB" w:rsidRDefault="002D6397" w:rsidP="00101BB4">
      <w:pPr>
        <w:numPr>
          <w:ilvl w:val="0"/>
          <w:numId w:val="3"/>
        </w:numPr>
        <w:spacing w:after="0" w:line="240" w:lineRule="auto"/>
        <w:ind w:left="0" w:firstLine="284"/>
        <w:contextualSpacing/>
        <w:jc w:val="both"/>
        <w:rPr>
          <w:rFonts w:eastAsia="Calibri" w:cs="Times New Roman"/>
          <w:szCs w:val="28"/>
        </w:rPr>
      </w:pPr>
      <w:r w:rsidRPr="00F45FCB">
        <w:rPr>
          <w:rFonts w:eastAsia="Calibri" w:cs="Times New Roman"/>
          <w:szCs w:val="28"/>
        </w:rPr>
        <w:t>обеспечение недискриминационных и стабильных условий осуществления предпринимательской деятельности в сфере теплоснабжения;</w:t>
      </w:r>
    </w:p>
    <w:p w14:paraId="4E133CDF" w14:textId="77777777" w:rsidR="002D6397" w:rsidRPr="00F45FCB" w:rsidRDefault="002D6397" w:rsidP="00101BB4">
      <w:pPr>
        <w:numPr>
          <w:ilvl w:val="0"/>
          <w:numId w:val="3"/>
        </w:numPr>
        <w:tabs>
          <w:tab w:val="left" w:pos="0"/>
        </w:tabs>
        <w:spacing w:after="0" w:line="240" w:lineRule="auto"/>
        <w:ind w:left="0" w:firstLine="284"/>
        <w:contextualSpacing/>
        <w:jc w:val="both"/>
        <w:rPr>
          <w:rFonts w:eastAsia="Calibri" w:cs="Times New Roman"/>
          <w:szCs w:val="28"/>
        </w:rPr>
      </w:pPr>
      <w:r w:rsidRPr="00F45FCB">
        <w:rPr>
          <w:rFonts w:eastAsia="Calibri" w:cs="Times New Roman"/>
          <w:szCs w:val="28"/>
        </w:rPr>
        <w:t>согласованность с планами и программами развития города.</w:t>
      </w:r>
    </w:p>
    <w:p w14:paraId="531319FE" w14:textId="77777777" w:rsidR="002D6397" w:rsidRPr="00F45FCB" w:rsidRDefault="002D6397" w:rsidP="00101BB4">
      <w:pPr>
        <w:pStyle w:val="a4"/>
        <w:spacing w:after="0" w:line="240" w:lineRule="auto"/>
        <w:ind w:left="0" w:firstLine="567"/>
        <w:jc w:val="both"/>
        <w:rPr>
          <w:rFonts w:eastAsia="Times New Roman" w:cs="Times New Roman"/>
          <w:szCs w:val="28"/>
          <w:lang w:eastAsia="ru-RU"/>
        </w:rPr>
      </w:pPr>
      <w:r w:rsidRPr="00F45FCB">
        <w:rPr>
          <w:rFonts w:eastAsia="Times New Roman" w:cs="Times New Roman"/>
          <w:szCs w:val="28"/>
          <w:lang w:eastAsia="ru-RU"/>
        </w:rPr>
        <w:t>Разработанные варианты развития системы теплоснабжения явля</w:t>
      </w:r>
      <w:r w:rsidR="009B126D" w:rsidRPr="00F45FCB">
        <w:rPr>
          <w:rFonts w:eastAsia="Times New Roman" w:cs="Times New Roman"/>
          <w:szCs w:val="28"/>
          <w:lang w:eastAsia="ru-RU"/>
        </w:rPr>
        <w:t>ются</w:t>
      </w:r>
      <w:r w:rsidRPr="00F45FCB">
        <w:rPr>
          <w:rFonts w:eastAsia="Times New Roman" w:cs="Times New Roman"/>
          <w:szCs w:val="28"/>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1ED8FD17" w14:textId="77777777" w:rsidR="00BA0D9B" w:rsidRPr="00BA0D9B" w:rsidRDefault="00BA0D9B" w:rsidP="00BA0D9B">
      <w:pPr>
        <w:spacing w:after="0" w:line="240" w:lineRule="auto"/>
        <w:ind w:firstLine="567"/>
        <w:jc w:val="both"/>
        <w:rPr>
          <w:rFonts w:eastAsia="Times New Roman" w:cs="Times New Roman"/>
          <w:szCs w:val="28"/>
          <w:lang w:eastAsia="ru-RU"/>
        </w:rPr>
      </w:pPr>
      <w:r w:rsidRPr="00BA0D9B">
        <w:rPr>
          <w:rFonts w:eastAsia="Times New Roman" w:cs="Times New Roman"/>
          <w:szCs w:val="28"/>
          <w:lang w:eastAsia="ru-RU"/>
        </w:rPr>
        <w:t xml:space="preserve">Теплоснабжение прогнозируемых к строительству объектов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w:t>
      </w:r>
    </w:p>
    <w:p w14:paraId="057230B4" w14:textId="77777777" w:rsidR="00BA0D9B" w:rsidRDefault="00BA0D9B" w:rsidP="00BA0D9B">
      <w:pPr>
        <w:spacing w:after="0" w:line="240" w:lineRule="auto"/>
        <w:ind w:firstLine="567"/>
        <w:jc w:val="both"/>
        <w:rPr>
          <w:rFonts w:eastAsia="Times New Roman" w:cs="Times New Roman"/>
          <w:szCs w:val="28"/>
          <w:lang w:eastAsia="ru-RU"/>
        </w:rPr>
      </w:pPr>
      <w:r w:rsidRPr="00BA0D9B">
        <w:rPr>
          <w:rFonts w:eastAsia="Times New Roman" w:cs="Times New Roman"/>
          <w:szCs w:val="28"/>
          <w:lang w:eastAsia="ru-RU"/>
        </w:rPr>
        <w:t xml:space="preserve">Котельная №2 эксплуатируется с 1995 года, до 2021 года была оснащена котлами НР 18. Данный тип котлов является устаревшим и имеет изначально невысокие КПД. За период длительной эксплуатации оборудование котельной подверглось значительному износу, в связи с чем, фактический КПД котлоагрегатов составляет всего лишь 57%. В 2021 году было проведено техническое перевооружение котельной, которое включало в себя замену </w:t>
      </w:r>
      <w:r w:rsidRPr="00BA0D9B">
        <w:rPr>
          <w:rFonts w:eastAsia="Times New Roman" w:cs="Times New Roman"/>
          <w:szCs w:val="28"/>
          <w:lang w:eastAsia="ru-RU"/>
        </w:rPr>
        <w:lastRenderedPageBreak/>
        <w:t>существующих котлов на три котла марки Марка Unicall ELLPREX 1320 HT. Данный тип котлов использует в качестве топлива природный газ. Оборудование является современным и экономичным.</w:t>
      </w:r>
    </w:p>
    <w:p w14:paraId="08C31899" w14:textId="77777777" w:rsidR="00276A38" w:rsidRPr="00F45FCB" w:rsidRDefault="00276A38" w:rsidP="00BA0D9B">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 xml:space="preserve">При разработке плана развития схемы теплоснабжения муниципального образования </w:t>
      </w:r>
      <w:r w:rsidR="00C057AE">
        <w:rPr>
          <w:rFonts w:eastAsia="Times New Roman" w:cs="Times New Roman"/>
          <w:szCs w:val="28"/>
          <w:lang w:eastAsia="ru-RU"/>
        </w:rPr>
        <w:t>СП «</w:t>
      </w:r>
      <w:r w:rsidR="00ED7CA0">
        <w:rPr>
          <w:rFonts w:eastAsia="Times New Roman" w:cs="Times New Roman"/>
          <w:szCs w:val="28"/>
          <w:lang w:eastAsia="ru-RU"/>
        </w:rPr>
        <w:t>Село Новослободск</w:t>
      </w:r>
      <w:r w:rsidR="00C057AE">
        <w:rPr>
          <w:rFonts w:eastAsia="Times New Roman" w:cs="Times New Roman"/>
          <w:szCs w:val="28"/>
          <w:lang w:eastAsia="ru-RU"/>
        </w:rPr>
        <w:t>»</w:t>
      </w:r>
      <w:r w:rsidRPr="00F45FCB">
        <w:rPr>
          <w:rFonts w:eastAsia="Times New Roman" w:cs="Times New Roman"/>
          <w:szCs w:val="28"/>
          <w:lang w:eastAsia="ru-RU"/>
        </w:rPr>
        <w:t xml:space="preserve"> определяющим критерием является надежное, качественное и экономически эффективное энергоснабжение потребителей. Для подключения перспективных потребителей к существующему источнику тепловой энергии, при увеличении</w:t>
      </w:r>
      <w:r w:rsidR="0018350F" w:rsidRPr="00F45FCB">
        <w:rPr>
          <w:rFonts w:eastAsia="Times New Roman" w:cs="Times New Roman"/>
          <w:szCs w:val="28"/>
          <w:lang w:eastAsia="ru-RU"/>
        </w:rPr>
        <w:t xml:space="preserve"> присоединенной нагрузки почти </w:t>
      </w:r>
      <w:r w:rsidRPr="00F45FCB">
        <w:rPr>
          <w:rFonts w:eastAsia="Times New Roman" w:cs="Times New Roman"/>
          <w:szCs w:val="28"/>
          <w:lang w:eastAsia="ru-RU"/>
        </w:rPr>
        <w:t>- предлагается рассмотреть два сценария (варианты) развития системы теплоснабжения муници</w:t>
      </w:r>
      <w:r w:rsidR="0018350F" w:rsidRPr="00F45FCB">
        <w:rPr>
          <w:rFonts w:eastAsia="Times New Roman" w:cs="Times New Roman"/>
          <w:szCs w:val="28"/>
          <w:lang w:eastAsia="ru-RU"/>
        </w:rPr>
        <w:t xml:space="preserve">пального образования </w:t>
      </w:r>
      <w:r w:rsidR="00C057AE">
        <w:rPr>
          <w:rFonts w:eastAsia="Times New Roman" w:cs="Times New Roman"/>
          <w:szCs w:val="28"/>
          <w:lang w:eastAsia="ru-RU"/>
        </w:rPr>
        <w:t>СП «</w:t>
      </w:r>
      <w:r w:rsidR="00ED7CA0">
        <w:rPr>
          <w:rFonts w:eastAsia="Times New Roman" w:cs="Times New Roman"/>
          <w:szCs w:val="28"/>
          <w:lang w:eastAsia="ru-RU"/>
        </w:rPr>
        <w:t>Село Новослободск</w:t>
      </w:r>
      <w:r w:rsidR="00C057AE">
        <w:rPr>
          <w:rFonts w:eastAsia="Times New Roman" w:cs="Times New Roman"/>
          <w:szCs w:val="28"/>
          <w:lang w:eastAsia="ru-RU"/>
        </w:rPr>
        <w:t>»</w:t>
      </w:r>
      <w:r w:rsidRPr="00F45FCB">
        <w:rPr>
          <w:rFonts w:eastAsia="Times New Roman" w:cs="Times New Roman"/>
          <w:szCs w:val="28"/>
          <w:lang w:eastAsia="ru-RU"/>
        </w:rPr>
        <w:t xml:space="preserve"> на период 202</w:t>
      </w:r>
      <w:r w:rsidR="0018350F" w:rsidRPr="00F45FCB">
        <w:rPr>
          <w:rFonts w:eastAsia="Times New Roman" w:cs="Times New Roman"/>
          <w:szCs w:val="28"/>
          <w:lang w:eastAsia="ru-RU"/>
        </w:rPr>
        <w:t>5</w:t>
      </w:r>
      <w:r w:rsidRPr="00F45FCB">
        <w:rPr>
          <w:rFonts w:eastAsia="Times New Roman" w:cs="Times New Roman"/>
          <w:szCs w:val="28"/>
          <w:lang w:eastAsia="ru-RU"/>
        </w:rPr>
        <w:t>-</w:t>
      </w:r>
      <w:r w:rsidR="00792EBF" w:rsidRPr="00F45FCB">
        <w:rPr>
          <w:rFonts w:eastAsia="Times New Roman" w:cs="Times New Roman"/>
          <w:szCs w:val="28"/>
          <w:lang w:eastAsia="ru-RU"/>
        </w:rPr>
        <w:t>2039</w:t>
      </w:r>
      <w:r w:rsidRPr="00F45FCB">
        <w:rPr>
          <w:rFonts w:eastAsia="Times New Roman" w:cs="Times New Roman"/>
          <w:szCs w:val="28"/>
          <w:lang w:eastAsia="ru-RU"/>
        </w:rPr>
        <w:t>г.:</w:t>
      </w:r>
    </w:p>
    <w:p w14:paraId="3F9369B1" w14:textId="77777777" w:rsidR="00276A38" w:rsidRPr="00F45FCB" w:rsidRDefault="00276A3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 xml:space="preserve">1 вариант –предусматривает </w:t>
      </w:r>
      <w:r w:rsidR="00C9777E" w:rsidRPr="00F45FCB">
        <w:rPr>
          <w:rFonts w:eastAsia="Times New Roman" w:cs="Times New Roman"/>
          <w:szCs w:val="28"/>
          <w:lang w:eastAsia="ru-RU"/>
        </w:rPr>
        <w:t xml:space="preserve">мероприятия по сохранению существующей системы, с проведением работ по модернизации устаревшего оборудования и заменой ветхих участков тепловых сетей. </w:t>
      </w:r>
      <w:r w:rsidRPr="00F45FCB">
        <w:rPr>
          <w:rFonts w:eastAsia="Times New Roman" w:cs="Times New Roman"/>
          <w:szCs w:val="28"/>
          <w:lang w:eastAsia="ru-RU"/>
        </w:rPr>
        <w:t>Преимущества данного варианта:</w:t>
      </w:r>
    </w:p>
    <w:p w14:paraId="154A896A" w14:textId="77777777" w:rsidR="00276A38" w:rsidRPr="00F45FCB" w:rsidRDefault="00276A3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w:t>
      </w:r>
      <w:r w:rsidRPr="00F45FCB">
        <w:rPr>
          <w:rFonts w:eastAsia="Times New Roman" w:cs="Times New Roman"/>
          <w:szCs w:val="28"/>
          <w:lang w:eastAsia="ru-RU"/>
        </w:rPr>
        <w:tab/>
        <w:t>Развитие системы теплоснабжения планомерно с этапами застройки территории;</w:t>
      </w:r>
    </w:p>
    <w:p w14:paraId="67866060" w14:textId="77777777" w:rsidR="00276A38" w:rsidRPr="00F45FCB" w:rsidRDefault="00276A3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w:t>
      </w:r>
      <w:r w:rsidRPr="00F45FCB">
        <w:rPr>
          <w:rFonts w:eastAsia="Times New Roman" w:cs="Times New Roman"/>
          <w:szCs w:val="28"/>
          <w:lang w:eastAsia="ru-RU"/>
        </w:rPr>
        <w:tab/>
        <w:t>Поэтапное инвестирование в систему теплоснабжения;</w:t>
      </w:r>
    </w:p>
    <w:p w14:paraId="292C3DE9" w14:textId="77777777" w:rsidR="00814EE9" w:rsidRDefault="00BA0D9B" w:rsidP="00101BB4">
      <w:pPr>
        <w:pStyle w:val="a4"/>
        <w:spacing w:after="0" w:line="240" w:lineRule="auto"/>
        <w:ind w:left="0" w:firstLine="567"/>
        <w:jc w:val="both"/>
        <w:rPr>
          <w:rFonts w:eastAsia="Calibri" w:cs="Times New Roman"/>
          <w:szCs w:val="28"/>
        </w:rPr>
      </w:pPr>
      <w:r>
        <w:rPr>
          <w:rFonts w:eastAsia="Calibri" w:cs="Times New Roman"/>
          <w:szCs w:val="28"/>
        </w:rPr>
        <w:t>Замена сетей теплоснабжения, с техническим износом более 70%.</w:t>
      </w:r>
    </w:p>
    <w:p w14:paraId="214FD0DD" w14:textId="77777777" w:rsidR="00223047" w:rsidRPr="00F45FCB" w:rsidRDefault="00223047" w:rsidP="00101BB4">
      <w:pPr>
        <w:pStyle w:val="a4"/>
        <w:spacing w:after="0" w:line="240" w:lineRule="auto"/>
        <w:ind w:left="0" w:firstLine="567"/>
        <w:jc w:val="both"/>
        <w:rPr>
          <w:rFonts w:eastAsia="Calibri" w:cs="Times New Roman"/>
          <w:szCs w:val="28"/>
        </w:rPr>
      </w:pPr>
      <w:r w:rsidRPr="00F45FCB">
        <w:rPr>
          <w:rFonts w:eastAsia="Calibri" w:cs="Times New Roman"/>
          <w:szCs w:val="28"/>
        </w:rPr>
        <w:t xml:space="preserve">Финансовые затраты-1 вариант                                                      </w:t>
      </w:r>
    </w:p>
    <w:p w14:paraId="0E0C7120" w14:textId="77777777" w:rsidR="00223047" w:rsidRPr="00F45FCB" w:rsidRDefault="00223047" w:rsidP="00101BB4">
      <w:pPr>
        <w:pStyle w:val="a4"/>
        <w:spacing w:after="0" w:line="240" w:lineRule="auto"/>
        <w:ind w:left="0" w:firstLine="567"/>
        <w:jc w:val="both"/>
        <w:rPr>
          <w:rFonts w:eastAsia="Calibri" w:cs="Times New Roman"/>
          <w:szCs w:val="28"/>
        </w:rPr>
      </w:pPr>
      <w:r w:rsidRPr="00F45FCB">
        <w:rPr>
          <w:rFonts w:eastAsia="Calibri" w:cs="Times New Roman"/>
          <w:szCs w:val="28"/>
        </w:rPr>
        <w:t xml:space="preserve"> Таблица 5.1.1.</w:t>
      </w:r>
    </w:p>
    <w:tbl>
      <w:tblPr>
        <w:tblW w:w="9128" w:type="dxa"/>
        <w:tblInd w:w="-5" w:type="dxa"/>
        <w:tblLook w:val="04A0" w:firstRow="1" w:lastRow="0" w:firstColumn="1" w:lastColumn="0" w:noHBand="0" w:noVBand="1"/>
      </w:tblPr>
      <w:tblGrid>
        <w:gridCol w:w="3659"/>
        <w:gridCol w:w="1815"/>
        <w:gridCol w:w="1571"/>
        <w:gridCol w:w="2083"/>
      </w:tblGrid>
      <w:tr w:rsidR="00C9777E" w:rsidRPr="00814EE9" w14:paraId="660B3E5A" w14:textId="77777777" w:rsidTr="00814EE9">
        <w:trPr>
          <w:trHeight w:val="780"/>
        </w:trPr>
        <w:tc>
          <w:tcPr>
            <w:tcW w:w="3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C8D01" w14:textId="77777777" w:rsidR="00C9777E" w:rsidRPr="00814EE9" w:rsidRDefault="00C9777E" w:rsidP="00101BB4">
            <w:pPr>
              <w:spacing w:after="0" w:line="240" w:lineRule="auto"/>
              <w:jc w:val="center"/>
              <w:rPr>
                <w:rFonts w:eastAsia="Times New Roman" w:cs="Times New Roman"/>
                <w:color w:val="000000"/>
                <w:sz w:val="24"/>
                <w:szCs w:val="24"/>
                <w:lang w:eastAsia="ru-RU"/>
              </w:rPr>
            </w:pPr>
            <w:r w:rsidRPr="00814EE9">
              <w:rPr>
                <w:rFonts w:eastAsia="Times New Roman" w:cs="Times New Roman"/>
                <w:color w:val="000000"/>
                <w:sz w:val="24"/>
                <w:szCs w:val="24"/>
                <w:lang w:eastAsia="ru-RU"/>
              </w:rPr>
              <w:t>Наименование теплового источника</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14:paraId="0F9A1192" w14:textId="77777777" w:rsidR="00C9777E" w:rsidRPr="00814EE9" w:rsidRDefault="00C9777E" w:rsidP="00101BB4">
            <w:pPr>
              <w:spacing w:after="0" w:line="240" w:lineRule="auto"/>
              <w:jc w:val="center"/>
              <w:rPr>
                <w:rFonts w:eastAsia="Times New Roman" w:cs="Times New Roman"/>
                <w:color w:val="000000"/>
                <w:sz w:val="24"/>
                <w:szCs w:val="24"/>
                <w:lang w:eastAsia="ru-RU"/>
              </w:rPr>
            </w:pPr>
            <w:r w:rsidRPr="00814EE9">
              <w:rPr>
                <w:rFonts w:eastAsia="Times New Roman" w:cs="Times New Roman"/>
                <w:color w:val="000000"/>
                <w:sz w:val="24"/>
                <w:szCs w:val="24"/>
                <w:lang w:eastAsia="ru-RU"/>
              </w:rPr>
              <w:t>Протяженность тепловой сети, м.</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24A0B5FA" w14:textId="77777777" w:rsidR="00C9777E" w:rsidRPr="00814EE9" w:rsidRDefault="00C9777E" w:rsidP="00101BB4">
            <w:pPr>
              <w:spacing w:after="0" w:line="240" w:lineRule="auto"/>
              <w:jc w:val="center"/>
              <w:rPr>
                <w:rFonts w:eastAsia="Times New Roman" w:cs="Times New Roman"/>
                <w:color w:val="000000"/>
                <w:sz w:val="24"/>
                <w:szCs w:val="24"/>
                <w:lang w:eastAsia="ru-RU"/>
              </w:rPr>
            </w:pPr>
            <w:r w:rsidRPr="00814EE9">
              <w:rPr>
                <w:rFonts w:eastAsia="Times New Roman" w:cs="Times New Roman"/>
                <w:color w:val="000000"/>
                <w:sz w:val="24"/>
                <w:szCs w:val="24"/>
                <w:lang w:eastAsia="ru-RU"/>
              </w:rPr>
              <w:t>Стоимость работ без НДС, тыс.руб.</w:t>
            </w:r>
          </w:p>
        </w:tc>
        <w:tc>
          <w:tcPr>
            <w:tcW w:w="2083" w:type="dxa"/>
            <w:tcBorders>
              <w:top w:val="single" w:sz="4" w:space="0" w:color="auto"/>
              <w:left w:val="nil"/>
              <w:bottom w:val="single" w:sz="4" w:space="0" w:color="auto"/>
              <w:right w:val="single" w:sz="4" w:space="0" w:color="auto"/>
            </w:tcBorders>
            <w:shd w:val="clear" w:color="auto" w:fill="auto"/>
            <w:vAlign w:val="center"/>
            <w:hideMark/>
          </w:tcPr>
          <w:p w14:paraId="44720A8B" w14:textId="77777777" w:rsidR="00C9777E" w:rsidRPr="00814EE9" w:rsidRDefault="00C9777E" w:rsidP="00101BB4">
            <w:pPr>
              <w:spacing w:after="0" w:line="240" w:lineRule="auto"/>
              <w:jc w:val="center"/>
              <w:rPr>
                <w:rFonts w:eastAsia="Times New Roman" w:cs="Times New Roman"/>
                <w:color w:val="000000"/>
                <w:sz w:val="24"/>
                <w:szCs w:val="24"/>
                <w:lang w:eastAsia="ru-RU"/>
              </w:rPr>
            </w:pPr>
            <w:r w:rsidRPr="00814EE9">
              <w:rPr>
                <w:rFonts w:eastAsia="Times New Roman" w:cs="Times New Roman"/>
                <w:color w:val="000000"/>
                <w:sz w:val="24"/>
                <w:szCs w:val="24"/>
                <w:lang w:eastAsia="ru-RU"/>
              </w:rPr>
              <w:t>Источник финансирования</w:t>
            </w:r>
          </w:p>
        </w:tc>
      </w:tr>
      <w:tr w:rsidR="00BA0D9B" w:rsidRPr="00814EE9" w14:paraId="3569C314" w14:textId="77777777" w:rsidTr="00814EE9">
        <w:trPr>
          <w:trHeight w:val="520"/>
        </w:trPr>
        <w:tc>
          <w:tcPr>
            <w:tcW w:w="3659" w:type="dxa"/>
            <w:tcBorders>
              <w:top w:val="nil"/>
              <w:left w:val="single" w:sz="4" w:space="0" w:color="auto"/>
              <w:bottom w:val="single" w:sz="4" w:space="0" w:color="auto"/>
              <w:right w:val="single" w:sz="4" w:space="0" w:color="auto"/>
            </w:tcBorders>
            <w:shd w:val="clear" w:color="auto" w:fill="auto"/>
            <w:vAlign w:val="center"/>
            <w:hideMark/>
          </w:tcPr>
          <w:p w14:paraId="5863E3F3" w14:textId="77777777" w:rsidR="00BA0D9B" w:rsidRPr="00814EE9" w:rsidRDefault="00BA0D9B" w:rsidP="00BA0D9B">
            <w:pPr>
              <w:spacing w:after="0" w:line="240" w:lineRule="auto"/>
              <w:rPr>
                <w:rFonts w:eastAsia="Times New Roman" w:cs="Times New Roman"/>
                <w:color w:val="000000"/>
                <w:sz w:val="24"/>
                <w:szCs w:val="24"/>
                <w:lang w:eastAsia="ru-RU"/>
              </w:rPr>
            </w:pPr>
            <w:r w:rsidRPr="00814EE9">
              <w:rPr>
                <w:rFonts w:eastAsia="Times New Roman" w:cs="Times New Roman"/>
                <w:color w:val="000000"/>
                <w:sz w:val="24"/>
                <w:szCs w:val="24"/>
                <w:lang w:eastAsia="ru-RU"/>
              </w:rPr>
              <w:t>Реконструкция тепловых сетей, подлежащих замене в связи с исчерпанием эксплуатационного ресурса</w:t>
            </w:r>
          </w:p>
        </w:tc>
        <w:tc>
          <w:tcPr>
            <w:tcW w:w="1815" w:type="dxa"/>
            <w:tcBorders>
              <w:top w:val="nil"/>
              <w:left w:val="nil"/>
              <w:bottom w:val="single" w:sz="4" w:space="0" w:color="auto"/>
              <w:right w:val="single" w:sz="4" w:space="0" w:color="auto"/>
            </w:tcBorders>
            <w:shd w:val="clear" w:color="auto" w:fill="auto"/>
          </w:tcPr>
          <w:p w14:paraId="0B2CD8A4" w14:textId="77777777" w:rsidR="00BA0D9B" w:rsidRPr="00BA0D9B" w:rsidRDefault="00BA0D9B" w:rsidP="00BA0D9B">
            <w:pPr>
              <w:jc w:val="center"/>
              <w:rPr>
                <w:sz w:val="24"/>
                <w:szCs w:val="24"/>
              </w:rPr>
            </w:pPr>
            <w:r w:rsidRPr="00BA0D9B">
              <w:rPr>
                <w:sz w:val="24"/>
                <w:szCs w:val="24"/>
              </w:rPr>
              <w:t>984,00</w:t>
            </w:r>
          </w:p>
        </w:tc>
        <w:tc>
          <w:tcPr>
            <w:tcW w:w="1571" w:type="dxa"/>
            <w:tcBorders>
              <w:top w:val="nil"/>
              <w:left w:val="nil"/>
              <w:bottom w:val="single" w:sz="4" w:space="0" w:color="auto"/>
              <w:right w:val="single" w:sz="4" w:space="0" w:color="auto"/>
            </w:tcBorders>
            <w:shd w:val="clear" w:color="auto" w:fill="auto"/>
          </w:tcPr>
          <w:p w14:paraId="527FCC9D" w14:textId="77777777" w:rsidR="00BA0D9B" w:rsidRPr="00BA0D9B" w:rsidRDefault="00BA0D9B" w:rsidP="00BA0D9B">
            <w:pPr>
              <w:jc w:val="center"/>
              <w:rPr>
                <w:sz w:val="24"/>
                <w:szCs w:val="24"/>
              </w:rPr>
            </w:pPr>
            <w:r w:rsidRPr="00BA0D9B">
              <w:rPr>
                <w:sz w:val="24"/>
                <w:szCs w:val="24"/>
              </w:rPr>
              <w:t>6297,60</w:t>
            </w:r>
          </w:p>
        </w:tc>
        <w:tc>
          <w:tcPr>
            <w:tcW w:w="2083" w:type="dxa"/>
            <w:tcBorders>
              <w:top w:val="nil"/>
              <w:left w:val="nil"/>
              <w:bottom w:val="single" w:sz="4" w:space="0" w:color="auto"/>
              <w:right w:val="single" w:sz="4" w:space="0" w:color="auto"/>
            </w:tcBorders>
            <w:shd w:val="clear" w:color="auto" w:fill="auto"/>
            <w:vAlign w:val="center"/>
            <w:hideMark/>
          </w:tcPr>
          <w:p w14:paraId="0BD9965A" w14:textId="77777777" w:rsidR="00BA0D9B" w:rsidRPr="00814EE9" w:rsidRDefault="00BA0D9B" w:rsidP="00BA0D9B">
            <w:pPr>
              <w:spacing w:after="0" w:line="240" w:lineRule="auto"/>
              <w:jc w:val="center"/>
              <w:rPr>
                <w:rFonts w:eastAsia="Times New Roman" w:cs="Times New Roman"/>
                <w:color w:val="000000"/>
                <w:sz w:val="24"/>
                <w:szCs w:val="24"/>
                <w:lang w:eastAsia="ru-RU"/>
              </w:rPr>
            </w:pPr>
            <w:r w:rsidRPr="00814EE9">
              <w:rPr>
                <w:rFonts w:eastAsia="Times New Roman" w:cs="Times New Roman"/>
                <w:color w:val="000000"/>
                <w:sz w:val="24"/>
                <w:szCs w:val="24"/>
                <w:lang w:eastAsia="ru-RU"/>
              </w:rPr>
              <w:t>инвестиционные средства</w:t>
            </w:r>
            <w:r>
              <w:rPr>
                <w:rFonts w:eastAsia="Times New Roman" w:cs="Times New Roman"/>
                <w:color w:val="000000"/>
                <w:sz w:val="24"/>
                <w:szCs w:val="24"/>
                <w:lang w:eastAsia="ru-RU"/>
              </w:rPr>
              <w:t xml:space="preserve"> и средства областного бюджета</w:t>
            </w:r>
          </w:p>
        </w:tc>
      </w:tr>
    </w:tbl>
    <w:p w14:paraId="356D9B93" w14:textId="77777777" w:rsidR="00BA0D9B" w:rsidRDefault="00276A3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 xml:space="preserve"> </w:t>
      </w:r>
    </w:p>
    <w:p w14:paraId="48F630EA" w14:textId="77777777" w:rsidR="002D6397" w:rsidRDefault="002D6397" w:rsidP="00101BB4">
      <w:pPr>
        <w:spacing w:after="0" w:line="240" w:lineRule="auto"/>
        <w:ind w:firstLine="567"/>
        <w:jc w:val="both"/>
        <w:rPr>
          <w:rFonts w:cs="Times New Roman"/>
          <w:b/>
          <w:i/>
          <w:color w:val="000000"/>
          <w:szCs w:val="28"/>
          <w:u w:val="single"/>
        </w:rPr>
      </w:pPr>
      <w:r w:rsidRPr="00F45FCB">
        <w:rPr>
          <w:rFonts w:cs="Times New Roman"/>
          <w:b/>
          <w:i/>
          <w:color w:val="000000"/>
          <w:szCs w:val="28"/>
          <w:u w:val="single"/>
        </w:rPr>
        <w:t>2 Вариант.</w:t>
      </w:r>
    </w:p>
    <w:p w14:paraId="27BF6B08" w14:textId="77777777" w:rsidR="00BA0D9B" w:rsidRPr="00F45FCB" w:rsidRDefault="00BA0D9B" w:rsidP="00101BB4">
      <w:pPr>
        <w:spacing w:after="0" w:line="240" w:lineRule="auto"/>
        <w:ind w:firstLine="567"/>
        <w:jc w:val="both"/>
        <w:rPr>
          <w:rFonts w:cs="Times New Roman"/>
          <w:b/>
          <w:i/>
          <w:color w:val="000000"/>
          <w:szCs w:val="28"/>
          <w:u w:val="single"/>
        </w:rPr>
      </w:pPr>
    </w:p>
    <w:p w14:paraId="7579EC91" w14:textId="77777777" w:rsidR="00223047" w:rsidRPr="00F45FCB" w:rsidRDefault="00223047" w:rsidP="00101BB4">
      <w:pPr>
        <w:spacing w:after="0" w:line="240" w:lineRule="auto"/>
        <w:ind w:firstLine="567"/>
        <w:jc w:val="both"/>
        <w:rPr>
          <w:rFonts w:cs="Times New Roman"/>
          <w:color w:val="000000"/>
          <w:szCs w:val="28"/>
        </w:rPr>
      </w:pPr>
      <w:r w:rsidRPr="00F45FCB">
        <w:rPr>
          <w:rFonts w:cs="Times New Roman"/>
          <w:color w:val="000000"/>
          <w:szCs w:val="28"/>
        </w:rPr>
        <w:t xml:space="preserve">Мероприятия согласно 2 варианта развития муниципального образования </w:t>
      </w:r>
      <w:r w:rsidR="00C057AE">
        <w:rPr>
          <w:rFonts w:cs="Times New Roman"/>
          <w:color w:val="000000"/>
          <w:szCs w:val="28"/>
        </w:rPr>
        <w:t>СП «</w:t>
      </w:r>
      <w:r w:rsidR="00ED7CA0">
        <w:rPr>
          <w:rFonts w:cs="Times New Roman"/>
          <w:color w:val="000000"/>
          <w:szCs w:val="28"/>
        </w:rPr>
        <w:t>Село Новослободск</w:t>
      </w:r>
      <w:r w:rsidR="00C057AE">
        <w:rPr>
          <w:rFonts w:cs="Times New Roman"/>
          <w:color w:val="000000"/>
          <w:szCs w:val="28"/>
        </w:rPr>
        <w:t>»</w:t>
      </w:r>
      <w:r w:rsidRPr="00F45FCB">
        <w:rPr>
          <w:rFonts w:cs="Times New Roman"/>
          <w:color w:val="000000"/>
          <w:szCs w:val="28"/>
        </w:rPr>
        <w:t xml:space="preserve"> в сфере теплоснабжения:</w:t>
      </w:r>
    </w:p>
    <w:p w14:paraId="61756EA2" w14:textId="77777777" w:rsidR="00474B61" w:rsidRPr="00F45FCB" w:rsidRDefault="00474B61" w:rsidP="00101BB4">
      <w:pPr>
        <w:spacing w:after="0" w:line="240" w:lineRule="auto"/>
        <w:ind w:firstLine="567"/>
        <w:jc w:val="both"/>
        <w:rPr>
          <w:rFonts w:cs="Times New Roman"/>
          <w:color w:val="000000"/>
          <w:szCs w:val="28"/>
        </w:rPr>
      </w:pPr>
      <w:r w:rsidRPr="00F45FCB">
        <w:rPr>
          <w:rFonts w:cs="Times New Roman"/>
          <w:color w:val="000000"/>
          <w:szCs w:val="28"/>
        </w:rPr>
        <w:t>Перевод частного сектора на индивидуальное отопление и реконструкция тепловых сетей, подлежащих замене в связи с исчерпанием эксплуатационного ресурса не производится.</w:t>
      </w:r>
    </w:p>
    <w:p w14:paraId="712235B5" w14:textId="77777777" w:rsidR="00474B61" w:rsidRPr="00F45FCB" w:rsidRDefault="00474B61" w:rsidP="00101BB4">
      <w:pPr>
        <w:spacing w:after="0" w:line="240" w:lineRule="auto"/>
        <w:ind w:firstLine="567"/>
        <w:jc w:val="both"/>
        <w:rPr>
          <w:rFonts w:cs="Times New Roman"/>
          <w:color w:val="000000"/>
          <w:szCs w:val="28"/>
        </w:rPr>
      </w:pPr>
      <w:r w:rsidRPr="00F45FCB">
        <w:rPr>
          <w:rFonts w:cs="Times New Roman"/>
          <w:color w:val="000000"/>
          <w:szCs w:val="28"/>
        </w:rPr>
        <w:t>Результаты выполнения Варианта 2:</w:t>
      </w:r>
    </w:p>
    <w:p w14:paraId="4873606E" w14:textId="77777777" w:rsidR="00474B61" w:rsidRPr="00F45FCB" w:rsidRDefault="00474B61" w:rsidP="00101BB4">
      <w:pPr>
        <w:spacing w:after="0" w:line="240" w:lineRule="auto"/>
        <w:ind w:firstLine="567"/>
        <w:jc w:val="both"/>
        <w:rPr>
          <w:rFonts w:cs="Times New Roman"/>
          <w:color w:val="000000"/>
          <w:szCs w:val="28"/>
        </w:rPr>
      </w:pPr>
      <w:r w:rsidRPr="00F45FCB">
        <w:rPr>
          <w:rFonts w:cs="Times New Roman"/>
          <w:color w:val="000000"/>
          <w:szCs w:val="28"/>
        </w:rPr>
        <w:t>Производится работы по предотвращению аварийных ситуаций, развитие системы теплоснабжения не происходит.</w:t>
      </w:r>
    </w:p>
    <w:p w14:paraId="0D474996" w14:textId="77777777" w:rsidR="00223047" w:rsidRPr="00F45FCB" w:rsidRDefault="00223047" w:rsidP="00101BB4">
      <w:pPr>
        <w:pStyle w:val="a4"/>
        <w:spacing w:after="0" w:line="240" w:lineRule="auto"/>
        <w:ind w:left="0" w:firstLine="567"/>
        <w:jc w:val="both"/>
        <w:rPr>
          <w:rFonts w:eastAsia="Calibri" w:cs="Times New Roman"/>
          <w:szCs w:val="28"/>
        </w:rPr>
      </w:pPr>
      <w:r w:rsidRPr="00F45FCB">
        <w:rPr>
          <w:rFonts w:eastAsia="Calibri" w:cs="Times New Roman"/>
          <w:szCs w:val="28"/>
        </w:rPr>
        <w:t xml:space="preserve">Схемой теплоснабжения рекомендованы мероприятия Варианта </w:t>
      </w:r>
      <w:r w:rsidR="009B126D" w:rsidRPr="00F45FCB">
        <w:rPr>
          <w:rFonts w:eastAsia="Calibri" w:cs="Times New Roman"/>
          <w:szCs w:val="28"/>
        </w:rPr>
        <w:t>1</w:t>
      </w:r>
      <w:r w:rsidR="00474B61" w:rsidRPr="00F45FCB">
        <w:rPr>
          <w:rFonts w:eastAsia="Calibri" w:cs="Times New Roman"/>
          <w:szCs w:val="28"/>
        </w:rPr>
        <w:t>.</w:t>
      </w:r>
    </w:p>
    <w:p w14:paraId="02DEA902" w14:textId="77777777" w:rsidR="00223047" w:rsidRPr="00F45FCB" w:rsidRDefault="00223047" w:rsidP="00101BB4">
      <w:pPr>
        <w:pStyle w:val="a4"/>
        <w:spacing w:after="0" w:line="240" w:lineRule="auto"/>
        <w:ind w:left="567"/>
        <w:jc w:val="both"/>
        <w:rPr>
          <w:rFonts w:cs="Times New Roman"/>
          <w:color w:val="000000"/>
          <w:szCs w:val="28"/>
        </w:rPr>
      </w:pPr>
    </w:p>
    <w:p w14:paraId="330656F8" w14:textId="77777777" w:rsidR="00FE4888" w:rsidRPr="00F45FCB" w:rsidRDefault="00FE4888" w:rsidP="00101BB4">
      <w:pPr>
        <w:pStyle w:val="7"/>
        <w:spacing w:before="0" w:line="240" w:lineRule="auto"/>
        <w:ind w:firstLine="567"/>
        <w:jc w:val="both"/>
        <w:rPr>
          <w:rFonts w:ascii="Times New Roman" w:hAnsi="Times New Roman"/>
          <w:b/>
          <w:i w:val="0"/>
          <w:sz w:val="28"/>
          <w:szCs w:val="28"/>
          <w:lang w:val="ru-RU"/>
        </w:rPr>
      </w:pPr>
      <w:bookmarkStart w:id="201" w:name="_Toc168654746"/>
      <w:r w:rsidRPr="00F45FCB">
        <w:rPr>
          <w:rFonts w:ascii="Times New Roman" w:hAnsi="Times New Roman"/>
          <w:b/>
          <w:i w:val="0"/>
          <w:sz w:val="28"/>
          <w:szCs w:val="28"/>
          <w:lang w:val="ru-RU"/>
        </w:rPr>
        <w:lastRenderedPageBreak/>
        <w:t xml:space="preserve">б) технико-экономическое сравнение вариантов перспективного развития систем теплоснабжения поселения, </w:t>
      </w:r>
      <w:r w:rsidR="00651BC6" w:rsidRPr="00F45FCB">
        <w:rPr>
          <w:rFonts w:ascii="Times New Roman" w:hAnsi="Times New Roman"/>
          <w:b/>
          <w:i w:val="0"/>
          <w:sz w:val="28"/>
          <w:szCs w:val="28"/>
          <w:lang w:val="ru-RU"/>
        </w:rPr>
        <w:t>муниципального образования</w:t>
      </w:r>
      <w:r w:rsidRPr="00F45FCB">
        <w:rPr>
          <w:rFonts w:ascii="Times New Roman" w:hAnsi="Times New Roman"/>
          <w:b/>
          <w:i w:val="0"/>
          <w:sz w:val="28"/>
          <w:szCs w:val="28"/>
          <w:lang w:val="ru-RU"/>
        </w:rPr>
        <w:t>, города федерального значения</w:t>
      </w:r>
      <w:bookmarkEnd w:id="201"/>
    </w:p>
    <w:p w14:paraId="15432624" w14:textId="77777777" w:rsidR="00223047" w:rsidRPr="00F45FCB" w:rsidRDefault="00223047" w:rsidP="00101BB4">
      <w:pPr>
        <w:spacing w:after="0" w:line="240" w:lineRule="auto"/>
        <w:ind w:firstLine="567"/>
        <w:jc w:val="both"/>
        <w:rPr>
          <w:rFonts w:eastAsia="Calibri" w:cs="Times New Roman"/>
          <w:szCs w:val="28"/>
        </w:rPr>
      </w:pPr>
      <w:r w:rsidRPr="00F45FCB">
        <w:rPr>
          <w:rFonts w:eastAsia="Calibri" w:cs="Times New Roman"/>
          <w:szCs w:val="28"/>
        </w:rP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4C1AE67B" w14:textId="77777777" w:rsidR="00223047" w:rsidRPr="00F45FCB" w:rsidRDefault="00223047" w:rsidP="00101BB4">
      <w:pPr>
        <w:spacing w:after="0" w:line="240" w:lineRule="auto"/>
        <w:ind w:firstLine="567"/>
        <w:jc w:val="both"/>
        <w:rPr>
          <w:rFonts w:eastAsia="Calibri" w:cs="Times New Roman"/>
          <w:szCs w:val="28"/>
        </w:rPr>
      </w:pPr>
      <w:r w:rsidRPr="00F45FCB">
        <w:rPr>
          <w:rFonts w:eastAsia="Calibri" w:cs="Times New Roman"/>
          <w:szCs w:val="28"/>
        </w:rPr>
        <w:t>Сравнение</w:t>
      </w:r>
      <w:r w:rsidRPr="00F45FCB">
        <w:rPr>
          <w:rFonts w:cs="Times New Roman"/>
          <w:szCs w:val="28"/>
        </w:rPr>
        <w:t xml:space="preserve"> </w:t>
      </w:r>
      <w:r w:rsidRPr="00F45FCB">
        <w:rPr>
          <w:rFonts w:eastAsia="Calibri" w:cs="Times New Roman"/>
          <w:szCs w:val="28"/>
        </w:rPr>
        <w:t>технико-экономических вариантов перспективного развития систем теплоснабжения:</w:t>
      </w:r>
    </w:p>
    <w:p w14:paraId="3F08C763" w14:textId="77777777" w:rsidR="00474B61" w:rsidRPr="00F45FCB" w:rsidRDefault="00223047" w:rsidP="00101BB4">
      <w:pPr>
        <w:spacing w:after="0" w:line="240" w:lineRule="auto"/>
        <w:ind w:firstLine="567"/>
        <w:jc w:val="both"/>
        <w:rPr>
          <w:rFonts w:eastAsia="Calibri" w:cs="Times New Roman"/>
          <w:szCs w:val="28"/>
        </w:rPr>
      </w:pPr>
      <w:r w:rsidRPr="00F45FCB">
        <w:rPr>
          <w:rFonts w:eastAsia="Calibri" w:cs="Times New Roman"/>
          <w:szCs w:val="28"/>
        </w:rPr>
        <w:t>- 1 вариант –</w:t>
      </w:r>
      <w:r w:rsidRPr="00F45FCB">
        <w:rPr>
          <w:rFonts w:cs="Times New Roman"/>
          <w:szCs w:val="28"/>
        </w:rPr>
        <w:t xml:space="preserve"> </w:t>
      </w:r>
      <w:r w:rsidR="00474B61" w:rsidRPr="00F45FCB">
        <w:rPr>
          <w:rFonts w:eastAsia="Calibri" w:cs="Times New Roman"/>
          <w:szCs w:val="28"/>
        </w:rPr>
        <w:t>реконструкция сетей теплоснабжения.</w:t>
      </w:r>
    </w:p>
    <w:p w14:paraId="4ED5FE7A" w14:textId="77777777" w:rsidR="00223047" w:rsidRPr="00F45FCB" w:rsidRDefault="00223047" w:rsidP="00101BB4">
      <w:pPr>
        <w:spacing w:after="0" w:line="240" w:lineRule="auto"/>
        <w:ind w:firstLine="567"/>
        <w:jc w:val="both"/>
        <w:rPr>
          <w:rFonts w:eastAsia="Calibri" w:cs="Times New Roman"/>
          <w:szCs w:val="28"/>
        </w:rPr>
      </w:pPr>
      <w:r w:rsidRPr="00F45FCB">
        <w:rPr>
          <w:rFonts w:eastAsia="Calibri" w:cs="Times New Roman"/>
          <w:szCs w:val="28"/>
        </w:rPr>
        <w:t xml:space="preserve">По результатам выполненной экспертной оценки капитальные затраты составляют порядка </w:t>
      </w:r>
      <w:r w:rsidR="00BA0D9B">
        <w:rPr>
          <w:rFonts w:eastAsia="Calibri" w:cs="Times New Roman"/>
          <w:szCs w:val="28"/>
        </w:rPr>
        <w:t>6297,60</w:t>
      </w:r>
      <w:r w:rsidR="00814EE9">
        <w:rPr>
          <w:rFonts w:eastAsia="Calibri" w:cs="Times New Roman"/>
          <w:szCs w:val="28"/>
        </w:rPr>
        <w:t xml:space="preserve"> </w:t>
      </w:r>
      <w:r w:rsidRPr="00F45FCB">
        <w:rPr>
          <w:rFonts w:eastAsia="Calibri" w:cs="Times New Roman"/>
          <w:szCs w:val="28"/>
        </w:rPr>
        <w:t>тыс.руб.</w:t>
      </w:r>
      <w:r w:rsidR="00474B61" w:rsidRPr="00F45FCB">
        <w:rPr>
          <w:rFonts w:eastAsia="Calibri" w:cs="Times New Roman"/>
          <w:szCs w:val="28"/>
        </w:rPr>
        <w:t xml:space="preserve"> на срок реализации Схемы теплоснабжения - до </w:t>
      </w:r>
      <w:r w:rsidR="00792EBF" w:rsidRPr="00F45FCB">
        <w:rPr>
          <w:rFonts w:eastAsia="Calibri" w:cs="Times New Roman"/>
          <w:szCs w:val="28"/>
        </w:rPr>
        <w:t>2039</w:t>
      </w:r>
      <w:r w:rsidR="00474B61" w:rsidRPr="00F45FCB">
        <w:rPr>
          <w:rFonts w:eastAsia="Calibri" w:cs="Times New Roman"/>
          <w:szCs w:val="28"/>
        </w:rPr>
        <w:t xml:space="preserve"> года.</w:t>
      </w:r>
    </w:p>
    <w:p w14:paraId="02905C2D" w14:textId="77777777" w:rsidR="00223047" w:rsidRPr="00F45FCB" w:rsidRDefault="00223047" w:rsidP="00101BB4">
      <w:pPr>
        <w:spacing w:after="0" w:line="240" w:lineRule="auto"/>
        <w:ind w:firstLine="567"/>
        <w:jc w:val="both"/>
        <w:rPr>
          <w:rFonts w:eastAsia="Calibri" w:cs="Times New Roman"/>
          <w:szCs w:val="28"/>
        </w:rPr>
      </w:pPr>
      <w:r w:rsidRPr="00F45FCB">
        <w:rPr>
          <w:rFonts w:eastAsia="Calibri" w:cs="Times New Roman"/>
          <w:szCs w:val="28"/>
        </w:rPr>
        <w:t>- 2 вариант –</w:t>
      </w:r>
      <w:r w:rsidRPr="00F45FCB">
        <w:rPr>
          <w:rFonts w:cs="Times New Roman"/>
          <w:szCs w:val="28"/>
        </w:rPr>
        <w:t xml:space="preserve"> </w:t>
      </w:r>
      <w:r w:rsidR="00474B61" w:rsidRPr="00F45FCB">
        <w:rPr>
          <w:rFonts w:eastAsia="Calibri" w:cs="Times New Roman"/>
          <w:szCs w:val="28"/>
        </w:rPr>
        <w:t>работы по предотвращению аварийных ситуаций системы теплоснабжения.</w:t>
      </w:r>
      <w:r w:rsidRPr="00F45FCB">
        <w:rPr>
          <w:rFonts w:eastAsia="Calibri" w:cs="Times New Roman"/>
          <w:szCs w:val="28"/>
        </w:rPr>
        <w:t xml:space="preserve">   </w:t>
      </w:r>
    </w:p>
    <w:p w14:paraId="772CD341" w14:textId="77777777" w:rsidR="00223047" w:rsidRPr="00F45FCB" w:rsidRDefault="00223047" w:rsidP="00101BB4">
      <w:pPr>
        <w:spacing w:after="0" w:line="240" w:lineRule="auto"/>
        <w:ind w:firstLine="567"/>
        <w:jc w:val="both"/>
        <w:rPr>
          <w:rFonts w:eastAsia="Calibri" w:cs="Times New Roman"/>
          <w:szCs w:val="28"/>
        </w:rPr>
      </w:pPr>
      <w:r w:rsidRPr="00F45FCB">
        <w:rPr>
          <w:rFonts w:eastAsia="Calibri" w:cs="Times New Roman"/>
          <w:szCs w:val="28"/>
        </w:rPr>
        <w:t>Сравнение</w:t>
      </w:r>
      <w:r w:rsidRPr="00F45FCB">
        <w:rPr>
          <w:rFonts w:cs="Times New Roman"/>
          <w:szCs w:val="28"/>
        </w:rPr>
        <w:t xml:space="preserve"> </w:t>
      </w:r>
      <w:r w:rsidR="00547381" w:rsidRPr="00F45FCB">
        <w:rPr>
          <w:rFonts w:eastAsia="Calibri" w:cs="Times New Roman"/>
          <w:szCs w:val="28"/>
        </w:rPr>
        <w:t>технико-экономических</w:t>
      </w:r>
      <w:r w:rsidRPr="00F45FCB">
        <w:rPr>
          <w:rFonts w:eastAsia="Calibri" w:cs="Times New Roman"/>
          <w:szCs w:val="28"/>
        </w:rPr>
        <w:t xml:space="preserve"> вариантов </w:t>
      </w:r>
      <w:r w:rsidR="00A07038" w:rsidRPr="00F45FCB">
        <w:rPr>
          <w:rFonts w:eastAsia="Calibri" w:cs="Times New Roman"/>
          <w:szCs w:val="28"/>
        </w:rPr>
        <w:t xml:space="preserve">перспективного развития систем </w:t>
      </w:r>
      <w:r w:rsidRPr="00F45FCB">
        <w:rPr>
          <w:rFonts w:eastAsia="Calibri" w:cs="Times New Roman"/>
          <w:szCs w:val="28"/>
        </w:rPr>
        <w:t xml:space="preserve">теплоснабжения.                                                                       </w:t>
      </w:r>
    </w:p>
    <w:p w14:paraId="0DB16B91" w14:textId="77777777" w:rsidR="00223047" w:rsidRPr="00F45FCB" w:rsidRDefault="00223047" w:rsidP="00101BB4">
      <w:pPr>
        <w:spacing w:after="0" w:line="240" w:lineRule="auto"/>
        <w:rPr>
          <w:rFonts w:eastAsia="Calibri" w:cs="Times New Roman"/>
          <w:szCs w:val="28"/>
        </w:rPr>
      </w:pPr>
      <w:r w:rsidRPr="00F45FCB">
        <w:rPr>
          <w:rFonts w:eastAsia="Calibri" w:cs="Times New Roman"/>
          <w:szCs w:val="28"/>
        </w:rPr>
        <w:t xml:space="preserve"> Таблица 5.2.</w:t>
      </w:r>
    </w:p>
    <w:tbl>
      <w:tblPr>
        <w:tblStyle w:val="a6"/>
        <w:tblW w:w="9610" w:type="dxa"/>
        <w:tblInd w:w="137" w:type="dxa"/>
        <w:tblLook w:val="04A0" w:firstRow="1" w:lastRow="0" w:firstColumn="1" w:lastColumn="0" w:noHBand="0" w:noVBand="1"/>
      </w:tblPr>
      <w:tblGrid>
        <w:gridCol w:w="5216"/>
        <w:gridCol w:w="4394"/>
      </w:tblGrid>
      <w:tr w:rsidR="00223047" w:rsidRPr="00814EE9" w14:paraId="4E83925B" w14:textId="77777777" w:rsidTr="00814EE9">
        <w:trPr>
          <w:trHeight w:val="254"/>
        </w:trPr>
        <w:tc>
          <w:tcPr>
            <w:tcW w:w="5216" w:type="dxa"/>
          </w:tcPr>
          <w:p w14:paraId="6A7842F6" w14:textId="77777777" w:rsidR="00547381" w:rsidRPr="00814EE9" w:rsidRDefault="00547381" w:rsidP="00101BB4">
            <w:pPr>
              <w:jc w:val="center"/>
              <w:rPr>
                <w:rFonts w:eastAsia="Calibri" w:cs="Times New Roman"/>
                <w:sz w:val="24"/>
                <w:szCs w:val="24"/>
              </w:rPr>
            </w:pPr>
          </w:p>
          <w:p w14:paraId="22ADB46E" w14:textId="77777777" w:rsidR="00223047" w:rsidRPr="00814EE9" w:rsidRDefault="00223047" w:rsidP="00101BB4">
            <w:pPr>
              <w:jc w:val="center"/>
              <w:rPr>
                <w:rFonts w:eastAsia="Calibri" w:cs="Times New Roman"/>
                <w:sz w:val="24"/>
                <w:szCs w:val="24"/>
              </w:rPr>
            </w:pPr>
            <w:r w:rsidRPr="00814EE9">
              <w:rPr>
                <w:rFonts w:eastAsia="Calibri" w:cs="Times New Roman"/>
                <w:sz w:val="24"/>
                <w:szCs w:val="24"/>
              </w:rPr>
              <w:t xml:space="preserve">1 вариант </w:t>
            </w:r>
          </w:p>
        </w:tc>
        <w:tc>
          <w:tcPr>
            <w:tcW w:w="4394" w:type="dxa"/>
          </w:tcPr>
          <w:p w14:paraId="7CEFAA5D" w14:textId="77777777" w:rsidR="00547381" w:rsidRPr="00814EE9" w:rsidRDefault="00547381" w:rsidP="00101BB4">
            <w:pPr>
              <w:jc w:val="center"/>
              <w:rPr>
                <w:rFonts w:eastAsia="Calibri" w:cs="Times New Roman"/>
                <w:sz w:val="24"/>
                <w:szCs w:val="24"/>
              </w:rPr>
            </w:pPr>
          </w:p>
          <w:p w14:paraId="116799CA" w14:textId="77777777" w:rsidR="00223047" w:rsidRPr="00814EE9" w:rsidRDefault="00223047" w:rsidP="00101BB4">
            <w:pPr>
              <w:jc w:val="center"/>
              <w:rPr>
                <w:rFonts w:eastAsia="Calibri" w:cs="Times New Roman"/>
                <w:sz w:val="24"/>
                <w:szCs w:val="24"/>
              </w:rPr>
            </w:pPr>
            <w:r w:rsidRPr="00814EE9">
              <w:rPr>
                <w:rFonts w:eastAsia="Calibri" w:cs="Times New Roman"/>
                <w:sz w:val="24"/>
                <w:szCs w:val="24"/>
              </w:rPr>
              <w:t xml:space="preserve">2 </w:t>
            </w:r>
            <w:r w:rsidR="00474B61" w:rsidRPr="00814EE9">
              <w:rPr>
                <w:rFonts w:eastAsia="Calibri" w:cs="Times New Roman"/>
                <w:sz w:val="24"/>
                <w:szCs w:val="24"/>
              </w:rPr>
              <w:t>вариант</w:t>
            </w:r>
          </w:p>
        </w:tc>
      </w:tr>
      <w:tr w:rsidR="00223047" w:rsidRPr="00814EE9" w14:paraId="27C9AD11" w14:textId="77777777" w:rsidTr="00814EE9">
        <w:trPr>
          <w:trHeight w:val="390"/>
        </w:trPr>
        <w:tc>
          <w:tcPr>
            <w:tcW w:w="5216" w:type="dxa"/>
          </w:tcPr>
          <w:p w14:paraId="28927AD6" w14:textId="77777777" w:rsidR="00223047" w:rsidRPr="00814EE9" w:rsidRDefault="00BA0D9B" w:rsidP="00101BB4">
            <w:pPr>
              <w:jc w:val="center"/>
              <w:rPr>
                <w:rFonts w:eastAsia="Calibri" w:cs="Times New Roman"/>
                <w:sz w:val="24"/>
                <w:szCs w:val="24"/>
              </w:rPr>
            </w:pPr>
            <w:r>
              <w:rPr>
                <w:rFonts w:eastAsia="Calibri" w:cs="Times New Roman"/>
                <w:sz w:val="24"/>
                <w:szCs w:val="24"/>
              </w:rPr>
              <w:t>6297,60</w:t>
            </w:r>
            <w:r w:rsidR="00814EE9" w:rsidRPr="00814EE9">
              <w:rPr>
                <w:rFonts w:eastAsia="Calibri" w:cs="Times New Roman"/>
                <w:sz w:val="24"/>
                <w:szCs w:val="24"/>
              </w:rPr>
              <w:t xml:space="preserve"> </w:t>
            </w:r>
            <w:r w:rsidR="00474B61" w:rsidRPr="00814EE9">
              <w:rPr>
                <w:rFonts w:eastAsia="Calibri" w:cs="Times New Roman"/>
                <w:sz w:val="24"/>
                <w:szCs w:val="24"/>
              </w:rPr>
              <w:t xml:space="preserve">* </w:t>
            </w:r>
            <w:r w:rsidR="00223047" w:rsidRPr="00814EE9">
              <w:rPr>
                <w:rFonts w:eastAsia="Calibri" w:cs="Times New Roman"/>
                <w:sz w:val="24"/>
                <w:szCs w:val="24"/>
              </w:rPr>
              <w:t>тыс.руб.</w:t>
            </w:r>
          </w:p>
        </w:tc>
        <w:tc>
          <w:tcPr>
            <w:tcW w:w="4394" w:type="dxa"/>
          </w:tcPr>
          <w:p w14:paraId="167F2C0D" w14:textId="77777777" w:rsidR="00223047" w:rsidRPr="00814EE9" w:rsidRDefault="00474B61" w:rsidP="00101BB4">
            <w:pPr>
              <w:jc w:val="center"/>
              <w:rPr>
                <w:rFonts w:eastAsia="Calibri" w:cs="Times New Roman"/>
                <w:sz w:val="24"/>
                <w:szCs w:val="24"/>
              </w:rPr>
            </w:pPr>
            <w:r w:rsidRPr="00814EE9">
              <w:rPr>
                <w:rFonts w:eastAsia="Calibri" w:cs="Times New Roman"/>
                <w:sz w:val="24"/>
                <w:szCs w:val="24"/>
              </w:rPr>
              <w:t>определяется сметой по выполнении работ</w:t>
            </w:r>
            <w:r w:rsidR="00223047" w:rsidRPr="00814EE9">
              <w:rPr>
                <w:rFonts w:eastAsia="Calibri" w:cs="Times New Roman"/>
                <w:sz w:val="24"/>
                <w:szCs w:val="24"/>
              </w:rPr>
              <w:t>.</w:t>
            </w:r>
          </w:p>
        </w:tc>
      </w:tr>
    </w:tbl>
    <w:p w14:paraId="7F011D72" w14:textId="77777777" w:rsidR="00223047" w:rsidRDefault="00474B61" w:rsidP="00101BB4">
      <w:pPr>
        <w:spacing w:after="0" w:line="240" w:lineRule="auto"/>
        <w:ind w:firstLine="567"/>
        <w:jc w:val="both"/>
        <w:rPr>
          <w:rFonts w:eastAsia="Times New Roman" w:cs="Times New Roman"/>
          <w:sz w:val="24"/>
          <w:szCs w:val="24"/>
          <w:lang w:eastAsia="ru-RU"/>
        </w:rPr>
      </w:pPr>
      <w:r w:rsidRPr="00814EE9">
        <w:rPr>
          <w:rFonts w:eastAsia="Times New Roman" w:cs="Times New Roman"/>
          <w:sz w:val="24"/>
          <w:szCs w:val="24"/>
          <w:lang w:eastAsia="ru-RU"/>
        </w:rPr>
        <w:t>Примечание: *</w:t>
      </w:r>
      <w:r w:rsidR="007E3B0A" w:rsidRPr="00814EE9">
        <w:rPr>
          <w:rFonts w:eastAsia="Times New Roman" w:cs="Times New Roman"/>
          <w:sz w:val="24"/>
          <w:szCs w:val="24"/>
          <w:lang w:eastAsia="ru-RU"/>
        </w:rPr>
        <w:t>сумма представлена</w:t>
      </w:r>
      <w:r w:rsidRPr="00814EE9">
        <w:rPr>
          <w:rFonts w:eastAsia="Times New Roman" w:cs="Times New Roman"/>
          <w:sz w:val="24"/>
          <w:szCs w:val="24"/>
          <w:lang w:eastAsia="ru-RU"/>
        </w:rPr>
        <w:t xml:space="preserve"> ориентировочно, точные суммы определяются согласно проектно-сметной документации</w:t>
      </w:r>
    </w:p>
    <w:p w14:paraId="68D38810" w14:textId="77777777" w:rsidR="00BA0D9B" w:rsidRPr="00814EE9" w:rsidRDefault="00BA0D9B" w:rsidP="00101BB4">
      <w:pPr>
        <w:spacing w:after="0" w:line="240" w:lineRule="auto"/>
        <w:ind w:firstLine="567"/>
        <w:jc w:val="both"/>
        <w:rPr>
          <w:rFonts w:eastAsia="Times New Roman" w:cs="Times New Roman"/>
          <w:sz w:val="24"/>
          <w:szCs w:val="24"/>
          <w:lang w:eastAsia="ru-RU"/>
        </w:rPr>
      </w:pPr>
    </w:p>
    <w:p w14:paraId="1617AC26" w14:textId="77777777" w:rsidR="00032158" w:rsidRPr="00F45FCB" w:rsidRDefault="00032158" w:rsidP="00101BB4">
      <w:pPr>
        <w:pStyle w:val="7"/>
        <w:spacing w:before="0" w:line="240" w:lineRule="auto"/>
        <w:ind w:firstLine="567"/>
        <w:jc w:val="both"/>
        <w:rPr>
          <w:rFonts w:ascii="Times New Roman" w:hAnsi="Times New Roman"/>
          <w:b/>
          <w:i w:val="0"/>
          <w:sz w:val="28"/>
          <w:szCs w:val="28"/>
          <w:lang w:val="ru-RU"/>
        </w:rPr>
      </w:pPr>
      <w:bookmarkStart w:id="202" w:name="_Toc168654747"/>
      <w:r w:rsidRPr="00F45FCB">
        <w:rPr>
          <w:rFonts w:ascii="Times New Roman" w:hAnsi="Times New Roman"/>
          <w:b/>
          <w:i w:val="0"/>
          <w:sz w:val="28"/>
          <w:szCs w:val="28"/>
          <w:lang w:val="ru-RU"/>
        </w:rPr>
        <w:t xml:space="preserve">в) обоснование выбора приоритетного варианта перспективного развития систем теплоснабжения поселения, </w:t>
      </w:r>
      <w:r w:rsidR="00651BC6" w:rsidRPr="00F45FCB">
        <w:rPr>
          <w:rFonts w:ascii="Times New Roman" w:hAnsi="Times New Roman"/>
          <w:b/>
          <w:i w:val="0"/>
          <w:sz w:val="28"/>
          <w:szCs w:val="28"/>
          <w:lang w:val="ru-RU"/>
        </w:rPr>
        <w:t>муниципального образования</w:t>
      </w:r>
      <w:r w:rsidRPr="00F45FCB">
        <w:rPr>
          <w:rFonts w:ascii="Times New Roman" w:hAnsi="Times New Roman"/>
          <w:b/>
          <w:i w:val="0"/>
          <w:sz w:val="28"/>
          <w:szCs w:val="28"/>
          <w:lang w:val="ru-RU"/>
        </w:rPr>
        <w:t xml:space="preserve">,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7E3B0A" w:rsidRPr="00F45FCB">
        <w:rPr>
          <w:rFonts w:ascii="Times New Roman" w:hAnsi="Times New Roman"/>
          <w:b/>
          <w:i w:val="0"/>
          <w:sz w:val="28"/>
          <w:szCs w:val="28"/>
          <w:lang w:val="ru-RU"/>
        </w:rPr>
        <w:t>муниципального образования</w:t>
      </w:r>
      <w:r w:rsidRPr="00F45FCB">
        <w:rPr>
          <w:rFonts w:ascii="Times New Roman" w:hAnsi="Times New Roman"/>
          <w:b/>
          <w:i w:val="0"/>
          <w:sz w:val="28"/>
          <w:szCs w:val="28"/>
          <w:lang w:val="ru-RU"/>
        </w:rPr>
        <w:t>, города федерального значения</w:t>
      </w:r>
      <w:bookmarkEnd w:id="202"/>
    </w:p>
    <w:p w14:paraId="2533FB95" w14:textId="77777777" w:rsidR="00032158" w:rsidRPr="00F45FCB" w:rsidRDefault="00032158" w:rsidP="00101BB4">
      <w:pPr>
        <w:spacing w:after="0" w:line="240" w:lineRule="auto"/>
        <w:ind w:firstLine="567"/>
        <w:jc w:val="both"/>
        <w:rPr>
          <w:rFonts w:eastAsia="Times New Roman" w:cs="Times New Roman"/>
          <w:szCs w:val="28"/>
          <w:lang w:eastAsia="ru-RU"/>
        </w:rPr>
      </w:pPr>
    </w:p>
    <w:p w14:paraId="56474B6F" w14:textId="77777777" w:rsidR="00032158" w:rsidRPr="00F45FCB" w:rsidRDefault="00547381" w:rsidP="00101BB4">
      <w:pPr>
        <w:spacing w:after="0" w:line="240" w:lineRule="auto"/>
        <w:ind w:firstLine="567"/>
        <w:jc w:val="both"/>
        <w:rPr>
          <w:rFonts w:cs="Times New Roman"/>
          <w:szCs w:val="28"/>
        </w:rPr>
      </w:pPr>
      <w:r w:rsidRPr="00F45FCB">
        <w:rPr>
          <w:rFonts w:cs="Times New Roman"/>
          <w:szCs w:val="28"/>
        </w:rPr>
        <w:t xml:space="preserve">Из анализа финансовых затрат в 5.2. определено, что наименьшие затраты на теплоснабжение потребителей обеспечивает </w:t>
      </w:r>
      <w:r w:rsidR="00410464" w:rsidRPr="00F45FCB">
        <w:rPr>
          <w:rFonts w:cs="Times New Roman"/>
          <w:szCs w:val="28"/>
        </w:rPr>
        <w:t>вариант</w:t>
      </w:r>
      <w:r w:rsidRPr="00F45FCB">
        <w:rPr>
          <w:rFonts w:cs="Times New Roman"/>
          <w:szCs w:val="28"/>
        </w:rPr>
        <w:t xml:space="preserve"> №</w:t>
      </w:r>
      <w:r w:rsidR="007E3B0A" w:rsidRPr="00F45FCB">
        <w:rPr>
          <w:rFonts w:cs="Times New Roman"/>
          <w:szCs w:val="28"/>
        </w:rPr>
        <w:t>2</w:t>
      </w:r>
    </w:p>
    <w:p w14:paraId="0825C608" w14:textId="77777777" w:rsidR="00547381" w:rsidRPr="00F45FCB" w:rsidRDefault="00547381" w:rsidP="00101BB4">
      <w:pPr>
        <w:spacing w:after="0" w:line="240" w:lineRule="auto"/>
        <w:ind w:firstLine="567"/>
        <w:jc w:val="both"/>
        <w:rPr>
          <w:rFonts w:cs="Times New Roman"/>
          <w:szCs w:val="28"/>
        </w:rPr>
      </w:pPr>
      <w:r w:rsidRPr="00F45FCB">
        <w:rPr>
          <w:rFonts w:cs="Times New Roman"/>
          <w:szCs w:val="28"/>
        </w:rPr>
        <w:t xml:space="preserve">Однако, Генеральным планом муниципального образования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Pr="00F45FCB">
        <w:rPr>
          <w:rFonts w:cs="Times New Roman"/>
          <w:szCs w:val="28"/>
        </w:rPr>
        <w:t xml:space="preserve"> и Схемой теплоснабжения рекомендован вариант </w:t>
      </w:r>
      <w:r w:rsidR="00A07038" w:rsidRPr="00F45FCB">
        <w:rPr>
          <w:rFonts w:cs="Times New Roman"/>
          <w:szCs w:val="28"/>
        </w:rPr>
        <w:t>1</w:t>
      </w:r>
      <w:r w:rsidRPr="00F45FCB">
        <w:rPr>
          <w:rFonts w:cs="Times New Roman"/>
          <w:szCs w:val="28"/>
        </w:rPr>
        <w:t xml:space="preserve">: </w:t>
      </w:r>
      <w:r w:rsidR="007E3B0A" w:rsidRPr="00F45FCB">
        <w:rPr>
          <w:rFonts w:cs="Times New Roman"/>
          <w:szCs w:val="28"/>
        </w:rPr>
        <w:t>проведение реконструкции и модернизации тепловых сетей и оборудования котельных.</w:t>
      </w:r>
    </w:p>
    <w:p w14:paraId="2C2AD92E" w14:textId="77777777" w:rsidR="00547381" w:rsidRPr="00F45FCB" w:rsidRDefault="00547381" w:rsidP="00101BB4">
      <w:pPr>
        <w:spacing w:after="0" w:line="240" w:lineRule="auto"/>
        <w:ind w:firstLine="567"/>
        <w:jc w:val="both"/>
        <w:rPr>
          <w:rFonts w:cs="Times New Roman"/>
          <w:szCs w:val="28"/>
        </w:rPr>
      </w:pPr>
    </w:p>
    <w:p w14:paraId="02DA7D00" w14:textId="77777777" w:rsidR="00F873B7" w:rsidRPr="00F45FCB" w:rsidRDefault="00410464" w:rsidP="00101BB4">
      <w:pPr>
        <w:spacing w:after="0" w:line="240" w:lineRule="auto"/>
        <w:ind w:firstLine="567"/>
        <w:jc w:val="center"/>
        <w:rPr>
          <w:rFonts w:eastAsia="Times New Roman" w:cs="Times New Roman"/>
          <w:i/>
          <w:szCs w:val="28"/>
          <w:lang w:eastAsia="ru-RU"/>
        </w:rPr>
      </w:pPr>
      <w:r w:rsidRPr="00F45FCB">
        <w:rPr>
          <w:rFonts w:eastAsia="Times New Roman" w:cs="Times New Roman"/>
          <w:i/>
          <w:szCs w:val="28"/>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12FA20D3" w14:textId="77777777" w:rsidR="00F873B7" w:rsidRPr="00F45FCB" w:rsidRDefault="00F873B7" w:rsidP="00101BB4">
      <w:pPr>
        <w:spacing w:after="0" w:line="240" w:lineRule="auto"/>
        <w:ind w:firstLine="567"/>
        <w:jc w:val="both"/>
        <w:rPr>
          <w:rFonts w:eastAsia="Times New Roman" w:cs="Times New Roman"/>
          <w:szCs w:val="28"/>
          <w:lang w:eastAsia="ru-RU"/>
        </w:rPr>
      </w:pPr>
    </w:p>
    <w:p w14:paraId="20C9FE7F" w14:textId="77777777" w:rsidR="00F873B7" w:rsidRPr="00F45FCB" w:rsidRDefault="00410464"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lastRenderedPageBreak/>
        <w:t>Приоритетным выбором варианта развития системы теплоснабжения муниципального образования предыдущей Схе</w:t>
      </w:r>
      <w:r w:rsidR="00A07038" w:rsidRPr="00F45FCB">
        <w:rPr>
          <w:rFonts w:eastAsia="Times New Roman" w:cs="Times New Roman"/>
          <w:szCs w:val="28"/>
          <w:lang w:eastAsia="ru-RU"/>
        </w:rPr>
        <w:t xml:space="preserve">мы теплоснабжения был вариант </w:t>
      </w:r>
      <w:r w:rsidR="007E3B0A" w:rsidRPr="00F45FCB">
        <w:rPr>
          <w:rFonts w:eastAsia="Times New Roman" w:cs="Times New Roman"/>
          <w:szCs w:val="28"/>
          <w:lang w:eastAsia="ru-RU"/>
        </w:rPr>
        <w:t>1</w:t>
      </w:r>
      <w:r w:rsidR="00A07038" w:rsidRPr="00F45FCB">
        <w:rPr>
          <w:rFonts w:eastAsia="Times New Roman" w:cs="Times New Roman"/>
          <w:szCs w:val="28"/>
          <w:lang w:eastAsia="ru-RU"/>
        </w:rPr>
        <w:t>:</w:t>
      </w:r>
      <w:r w:rsidRPr="00F45FCB">
        <w:rPr>
          <w:rFonts w:eastAsia="Times New Roman" w:cs="Times New Roman"/>
          <w:szCs w:val="28"/>
          <w:lang w:eastAsia="ru-RU"/>
        </w:rPr>
        <w:t xml:space="preserve"> реконструкция существующих котельных</w:t>
      </w:r>
      <w:r w:rsidR="007E3B0A" w:rsidRPr="00F45FCB">
        <w:rPr>
          <w:rFonts w:eastAsia="Times New Roman" w:cs="Times New Roman"/>
          <w:szCs w:val="28"/>
          <w:lang w:eastAsia="ru-RU"/>
        </w:rPr>
        <w:t xml:space="preserve"> и тепловых сетей</w:t>
      </w:r>
      <w:r w:rsidRPr="00F45FCB">
        <w:rPr>
          <w:rFonts w:eastAsia="Times New Roman" w:cs="Times New Roman"/>
          <w:szCs w:val="28"/>
          <w:lang w:eastAsia="ru-RU"/>
        </w:rPr>
        <w:t>.</w:t>
      </w:r>
    </w:p>
    <w:p w14:paraId="00350F54" w14:textId="77777777" w:rsidR="001C49BA" w:rsidRPr="00F45FCB" w:rsidRDefault="001C49BA" w:rsidP="00101BB4">
      <w:pPr>
        <w:spacing w:after="0" w:line="240" w:lineRule="auto"/>
        <w:ind w:firstLine="567"/>
        <w:jc w:val="both"/>
        <w:rPr>
          <w:rFonts w:eastAsia="Times New Roman" w:cs="Times New Roman"/>
          <w:szCs w:val="28"/>
          <w:lang w:eastAsia="ru-RU"/>
        </w:rPr>
      </w:pPr>
    </w:p>
    <w:p w14:paraId="0E99BE0B" w14:textId="77777777" w:rsidR="001C49BA" w:rsidRPr="00F45FCB" w:rsidRDefault="001C49BA" w:rsidP="00101BB4">
      <w:pPr>
        <w:spacing w:after="0" w:line="240" w:lineRule="auto"/>
        <w:ind w:firstLine="567"/>
        <w:jc w:val="both"/>
        <w:rPr>
          <w:rFonts w:eastAsia="Times New Roman" w:cs="Times New Roman"/>
          <w:szCs w:val="28"/>
          <w:lang w:eastAsia="ru-RU"/>
        </w:rPr>
      </w:pPr>
    </w:p>
    <w:p w14:paraId="3B1C6C23" w14:textId="77777777" w:rsidR="001C49BA" w:rsidRPr="00F45FCB" w:rsidRDefault="001C49BA" w:rsidP="00101BB4">
      <w:pPr>
        <w:spacing w:after="0" w:line="240" w:lineRule="auto"/>
        <w:ind w:firstLine="567"/>
        <w:jc w:val="both"/>
        <w:rPr>
          <w:rFonts w:eastAsia="Times New Roman" w:cs="Times New Roman"/>
          <w:szCs w:val="28"/>
          <w:lang w:eastAsia="ru-RU"/>
        </w:rPr>
      </w:pPr>
    </w:p>
    <w:p w14:paraId="4C6D4F24" w14:textId="77777777" w:rsidR="001C49BA" w:rsidRPr="00F45FCB" w:rsidRDefault="001C49BA" w:rsidP="00101BB4">
      <w:pPr>
        <w:spacing w:after="0" w:line="240" w:lineRule="auto"/>
        <w:ind w:firstLine="567"/>
        <w:jc w:val="both"/>
        <w:rPr>
          <w:rFonts w:eastAsia="Times New Roman" w:cs="Times New Roman"/>
          <w:szCs w:val="28"/>
          <w:lang w:eastAsia="ru-RU"/>
        </w:rPr>
      </w:pPr>
    </w:p>
    <w:p w14:paraId="1881EE9F" w14:textId="77777777" w:rsidR="001C49BA" w:rsidRPr="00F45FCB" w:rsidRDefault="001C49BA" w:rsidP="00101BB4">
      <w:pPr>
        <w:spacing w:after="0" w:line="240" w:lineRule="auto"/>
        <w:ind w:firstLine="567"/>
        <w:jc w:val="both"/>
        <w:rPr>
          <w:rFonts w:eastAsia="Times New Roman" w:cs="Times New Roman"/>
          <w:szCs w:val="28"/>
          <w:lang w:eastAsia="ru-RU"/>
        </w:rPr>
      </w:pPr>
    </w:p>
    <w:p w14:paraId="4BAC1BBC" w14:textId="77777777" w:rsidR="009B126D" w:rsidRPr="00F45FCB" w:rsidRDefault="009B126D" w:rsidP="00101BB4">
      <w:pPr>
        <w:spacing w:after="0" w:line="240" w:lineRule="auto"/>
        <w:ind w:firstLine="567"/>
        <w:jc w:val="both"/>
        <w:rPr>
          <w:rFonts w:eastAsia="Times New Roman" w:cs="Times New Roman"/>
          <w:szCs w:val="28"/>
          <w:lang w:eastAsia="ru-RU"/>
        </w:rPr>
      </w:pPr>
    </w:p>
    <w:p w14:paraId="24B0CA33" w14:textId="77777777" w:rsidR="009B126D" w:rsidRPr="00F45FCB" w:rsidRDefault="009B126D" w:rsidP="00101BB4">
      <w:pPr>
        <w:spacing w:after="0" w:line="240" w:lineRule="auto"/>
        <w:ind w:firstLine="567"/>
        <w:jc w:val="both"/>
        <w:rPr>
          <w:rFonts w:eastAsia="Times New Roman" w:cs="Times New Roman"/>
          <w:szCs w:val="28"/>
          <w:lang w:eastAsia="ru-RU"/>
        </w:rPr>
      </w:pPr>
    </w:p>
    <w:p w14:paraId="2D49C445" w14:textId="77777777" w:rsidR="009B126D" w:rsidRPr="00F45FCB" w:rsidRDefault="009B126D" w:rsidP="00101BB4">
      <w:pPr>
        <w:spacing w:after="0" w:line="240" w:lineRule="auto"/>
        <w:ind w:firstLine="567"/>
        <w:jc w:val="both"/>
        <w:rPr>
          <w:rFonts w:eastAsia="Times New Roman" w:cs="Times New Roman"/>
          <w:szCs w:val="28"/>
          <w:lang w:eastAsia="ru-RU"/>
        </w:rPr>
      </w:pPr>
    </w:p>
    <w:p w14:paraId="01FB5852" w14:textId="77777777" w:rsidR="009B126D" w:rsidRPr="00F45FCB" w:rsidRDefault="009B126D" w:rsidP="00101BB4">
      <w:pPr>
        <w:spacing w:after="0" w:line="240" w:lineRule="auto"/>
        <w:ind w:firstLine="567"/>
        <w:jc w:val="both"/>
        <w:rPr>
          <w:rFonts w:eastAsia="Times New Roman" w:cs="Times New Roman"/>
          <w:szCs w:val="28"/>
          <w:lang w:eastAsia="ru-RU"/>
        </w:rPr>
      </w:pPr>
    </w:p>
    <w:p w14:paraId="2277FFAF" w14:textId="77777777" w:rsidR="009B126D" w:rsidRPr="00F45FCB" w:rsidRDefault="009B126D" w:rsidP="00101BB4">
      <w:pPr>
        <w:spacing w:after="0" w:line="240" w:lineRule="auto"/>
        <w:ind w:firstLine="567"/>
        <w:jc w:val="both"/>
        <w:rPr>
          <w:rFonts w:eastAsia="Times New Roman" w:cs="Times New Roman"/>
          <w:szCs w:val="28"/>
          <w:lang w:eastAsia="ru-RU"/>
        </w:rPr>
      </w:pPr>
    </w:p>
    <w:p w14:paraId="70989166" w14:textId="77777777" w:rsidR="001C49BA" w:rsidRPr="00F45FCB" w:rsidRDefault="001C49BA" w:rsidP="00101BB4">
      <w:pPr>
        <w:spacing w:after="0" w:line="240" w:lineRule="auto"/>
        <w:ind w:firstLine="567"/>
        <w:jc w:val="both"/>
        <w:rPr>
          <w:rFonts w:eastAsia="Times New Roman" w:cs="Times New Roman"/>
          <w:szCs w:val="28"/>
          <w:lang w:eastAsia="ru-RU"/>
        </w:rPr>
      </w:pPr>
    </w:p>
    <w:p w14:paraId="280EE912" w14:textId="77777777" w:rsidR="001C49BA" w:rsidRPr="00F45FCB" w:rsidRDefault="001C49BA" w:rsidP="00101BB4">
      <w:pPr>
        <w:spacing w:after="0" w:line="240" w:lineRule="auto"/>
        <w:ind w:firstLine="567"/>
        <w:jc w:val="both"/>
        <w:rPr>
          <w:rFonts w:eastAsia="Times New Roman" w:cs="Times New Roman"/>
          <w:szCs w:val="28"/>
          <w:lang w:eastAsia="ru-RU"/>
        </w:rPr>
      </w:pPr>
    </w:p>
    <w:p w14:paraId="5F102A7C" w14:textId="77777777" w:rsidR="007E3B0A" w:rsidRPr="00F45FCB" w:rsidRDefault="007E3B0A" w:rsidP="00101BB4">
      <w:pPr>
        <w:spacing w:after="0" w:line="240" w:lineRule="auto"/>
        <w:ind w:firstLine="567"/>
        <w:jc w:val="both"/>
        <w:rPr>
          <w:rFonts w:eastAsia="Times New Roman" w:cs="Times New Roman"/>
          <w:szCs w:val="28"/>
          <w:lang w:eastAsia="ru-RU"/>
        </w:rPr>
      </w:pPr>
    </w:p>
    <w:p w14:paraId="0A3AB3D0" w14:textId="77777777" w:rsidR="007E3B0A" w:rsidRPr="00F45FCB" w:rsidRDefault="007E3B0A" w:rsidP="00101BB4">
      <w:pPr>
        <w:spacing w:after="0" w:line="240" w:lineRule="auto"/>
        <w:ind w:firstLine="567"/>
        <w:jc w:val="both"/>
        <w:rPr>
          <w:rFonts w:eastAsia="Times New Roman" w:cs="Times New Roman"/>
          <w:szCs w:val="28"/>
          <w:lang w:eastAsia="ru-RU"/>
        </w:rPr>
      </w:pPr>
    </w:p>
    <w:p w14:paraId="0910E119" w14:textId="77777777" w:rsidR="007E3B0A" w:rsidRPr="00F45FCB" w:rsidRDefault="007E3B0A" w:rsidP="00101BB4">
      <w:pPr>
        <w:spacing w:after="0" w:line="240" w:lineRule="auto"/>
        <w:ind w:firstLine="567"/>
        <w:jc w:val="both"/>
        <w:rPr>
          <w:rFonts w:eastAsia="Times New Roman" w:cs="Times New Roman"/>
          <w:szCs w:val="28"/>
          <w:lang w:eastAsia="ru-RU"/>
        </w:rPr>
      </w:pPr>
    </w:p>
    <w:p w14:paraId="679827D7" w14:textId="77777777" w:rsidR="007E3B0A" w:rsidRPr="00F45FCB" w:rsidRDefault="007E3B0A" w:rsidP="00101BB4">
      <w:pPr>
        <w:spacing w:after="0" w:line="240" w:lineRule="auto"/>
        <w:ind w:firstLine="567"/>
        <w:jc w:val="both"/>
        <w:rPr>
          <w:rFonts w:eastAsia="Times New Roman" w:cs="Times New Roman"/>
          <w:szCs w:val="28"/>
          <w:lang w:eastAsia="ru-RU"/>
        </w:rPr>
      </w:pPr>
    </w:p>
    <w:p w14:paraId="533D3FF1" w14:textId="77777777" w:rsidR="007E3B0A" w:rsidRDefault="007E3B0A" w:rsidP="00101BB4">
      <w:pPr>
        <w:spacing w:after="0" w:line="240" w:lineRule="auto"/>
        <w:ind w:firstLine="567"/>
        <w:jc w:val="both"/>
        <w:rPr>
          <w:rFonts w:eastAsia="Times New Roman" w:cs="Times New Roman"/>
          <w:szCs w:val="28"/>
          <w:lang w:eastAsia="ru-RU"/>
        </w:rPr>
      </w:pPr>
    </w:p>
    <w:p w14:paraId="6FCADC69" w14:textId="77777777" w:rsidR="00BA0D9B" w:rsidRDefault="00BA0D9B" w:rsidP="00101BB4">
      <w:pPr>
        <w:spacing w:after="0" w:line="240" w:lineRule="auto"/>
        <w:ind w:firstLine="567"/>
        <w:jc w:val="both"/>
        <w:rPr>
          <w:rFonts w:eastAsia="Times New Roman" w:cs="Times New Roman"/>
          <w:szCs w:val="28"/>
          <w:lang w:eastAsia="ru-RU"/>
        </w:rPr>
      </w:pPr>
    </w:p>
    <w:p w14:paraId="54769C82" w14:textId="77777777" w:rsidR="00BA0D9B" w:rsidRDefault="00BA0D9B" w:rsidP="00101BB4">
      <w:pPr>
        <w:spacing w:after="0" w:line="240" w:lineRule="auto"/>
        <w:ind w:firstLine="567"/>
        <w:jc w:val="both"/>
        <w:rPr>
          <w:rFonts w:eastAsia="Times New Roman" w:cs="Times New Roman"/>
          <w:szCs w:val="28"/>
          <w:lang w:eastAsia="ru-RU"/>
        </w:rPr>
      </w:pPr>
    </w:p>
    <w:p w14:paraId="655F0483" w14:textId="77777777" w:rsidR="00BA0D9B" w:rsidRDefault="00BA0D9B" w:rsidP="00101BB4">
      <w:pPr>
        <w:spacing w:after="0" w:line="240" w:lineRule="auto"/>
        <w:ind w:firstLine="567"/>
        <w:jc w:val="both"/>
        <w:rPr>
          <w:rFonts w:eastAsia="Times New Roman" w:cs="Times New Roman"/>
          <w:szCs w:val="28"/>
          <w:lang w:eastAsia="ru-RU"/>
        </w:rPr>
      </w:pPr>
    </w:p>
    <w:p w14:paraId="093CF4E7" w14:textId="77777777" w:rsidR="00BA0D9B" w:rsidRDefault="00BA0D9B" w:rsidP="00101BB4">
      <w:pPr>
        <w:spacing w:after="0" w:line="240" w:lineRule="auto"/>
        <w:ind w:firstLine="567"/>
        <w:jc w:val="both"/>
        <w:rPr>
          <w:rFonts w:eastAsia="Times New Roman" w:cs="Times New Roman"/>
          <w:szCs w:val="28"/>
          <w:lang w:eastAsia="ru-RU"/>
        </w:rPr>
      </w:pPr>
    </w:p>
    <w:p w14:paraId="028BF732" w14:textId="77777777" w:rsidR="00BA0D9B" w:rsidRDefault="00BA0D9B" w:rsidP="00101BB4">
      <w:pPr>
        <w:spacing w:after="0" w:line="240" w:lineRule="auto"/>
        <w:ind w:firstLine="567"/>
        <w:jc w:val="both"/>
        <w:rPr>
          <w:rFonts w:eastAsia="Times New Roman" w:cs="Times New Roman"/>
          <w:szCs w:val="28"/>
          <w:lang w:eastAsia="ru-RU"/>
        </w:rPr>
      </w:pPr>
    </w:p>
    <w:p w14:paraId="4E96F242" w14:textId="77777777" w:rsidR="00BA0D9B" w:rsidRDefault="00BA0D9B" w:rsidP="00101BB4">
      <w:pPr>
        <w:spacing w:after="0" w:line="240" w:lineRule="auto"/>
        <w:ind w:firstLine="567"/>
        <w:jc w:val="both"/>
        <w:rPr>
          <w:rFonts w:eastAsia="Times New Roman" w:cs="Times New Roman"/>
          <w:szCs w:val="28"/>
          <w:lang w:eastAsia="ru-RU"/>
        </w:rPr>
      </w:pPr>
    </w:p>
    <w:p w14:paraId="0FD8B78E" w14:textId="77777777" w:rsidR="00BA0D9B" w:rsidRDefault="00BA0D9B" w:rsidP="00101BB4">
      <w:pPr>
        <w:spacing w:after="0" w:line="240" w:lineRule="auto"/>
        <w:ind w:firstLine="567"/>
        <w:jc w:val="both"/>
        <w:rPr>
          <w:rFonts w:eastAsia="Times New Roman" w:cs="Times New Roman"/>
          <w:szCs w:val="28"/>
          <w:lang w:eastAsia="ru-RU"/>
        </w:rPr>
      </w:pPr>
    </w:p>
    <w:p w14:paraId="08068A72" w14:textId="77777777" w:rsidR="00BA0D9B" w:rsidRDefault="00BA0D9B" w:rsidP="00101BB4">
      <w:pPr>
        <w:spacing w:after="0" w:line="240" w:lineRule="auto"/>
        <w:ind w:firstLine="567"/>
        <w:jc w:val="both"/>
        <w:rPr>
          <w:rFonts w:eastAsia="Times New Roman" w:cs="Times New Roman"/>
          <w:szCs w:val="28"/>
          <w:lang w:eastAsia="ru-RU"/>
        </w:rPr>
      </w:pPr>
    </w:p>
    <w:p w14:paraId="7DF9F24E" w14:textId="77777777" w:rsidR="00BA0D9B" w:rsidRDefault="00BA0D9B" w:rsidP="00101BB4">
      <w:pPr>
        <w:spacing w:after="0" w:line="240" w:lineRule="auto"/>
        <w:ind w:firstLine="567"/>
        <w:jc w:val="both"/>
        <w:rPr>
          <w:rFonts w:eastAsia="Times New Roman" w:cs="Times New Roman"/>
          <w:szCs w:val="28"/>
          <w:lang w:eastAsia="ru-RU"/>
        </w:rPr>
      </w:pPr>
    </w:p>
    <w:p w14:paraId="78D191B2" w14:textId="77777777" w:rsidR="00BA0D9B" w:rsidRDefault="00BA0D9B" w:rsidP="00101BB4">
      <w:pPr>
        <w:spacing w:after="0" w:line="240" w:lineRule="auto"/>
        <w:ind w:firstLine="567"/>
        <w:jc w:val="both"/>
        <w:rPr>
          <w:rFonts w:eastAsia="Times New Roman" w:cs="Times New Roman"/>
          <w:szCs w:val="28"/>
          <w:lang w:eastAsia="ru-RU"/>
        </w:rPr>
      </w:pPr>
    </w:p>
    <w:p w14:paraId="1ACF4125" w14:textId="77777777" w:rsidR="00BA0D9B" w:rsidRDefault="00BA0D9B" w:rsidP="00101BB4">
      <w:pPr>
        <w:spacing w:after="0" w:line="240" w:lineRule="auto"/>
        <w:ind w:firstLine="567"/>
        <w:jc w:val="both"/>
        <w:rPr>
          <w:rFonts w:eastAsia="Times New Roman" w:cs="Times New Roman"/>
          <w:szCs w:val="28"/>
          <w:lang w:eastAsia="ru-RU"/>
        </w:rPr>
      </w:pPr>
    </w:p>
    <w:p w14:paraId="1C02D613" w14:textId="77777777" w:rsidR="00BA0D9B" w:rsidRDefault="00BA0D9B" w:rsidP="00101BB4">
      <w:pPr>
        <w:spacing w:after="0" w:line="240" w:lineRule="auto"/>
        <w:ind w:firstLine="567"/>
        <w:jc w:val="both"/>
        <w:rPr>
          <w:rFonts w:eastAsia="Times New Roman" w:cs="Times New Roman"/>
          <w:szCs w:val="28"/>
          <w:lang w:eastAsia="ru-RU"/>
        </w:rPr>
      </w:pPr>
    </w:p>
    <w:p w14:paraId="33DB6222" w14:textId="77777777" w:rsidR="00BA0D9B" w:rsidRDefault="00BA0D9B" w:rsidP="00101BB4">
      <w:pPr>
        <w:spacing w:after="0" w:line="240" w:lineRule="auto"/>
        <w:ind w:firstLine="567"/>
        <w:jc w:val="both"/>
        <w:rPr>
          <w:rFonts w:eastAsia="Times New Roman" w:cs="Times New Roman"/>
          <w:szCs w:val="28"/>
          <w:lang w:eastAsia="ru-RU"/>
        </w:rPr>
      </w:pPr>
    </w:p>
    <w:p w14:paraId="025073EB" w14:textId="77777777" w:rsidR="00BA0D9B" w:rsidRDefault="00BA0D9B" w:rsidP="00101BB4">
      <w:pPr>
        <w:spacing w:after="0" w:line="240" w:lineRule="auto"/>
        <w:ind w:firstLine="567"/>
        <w:jc w:val="both"/>
        <w:rPr>
          <w:rFonts w:eastAsia="Times New Roman" w:cs="Times New Roman"/>
          <w:szCs w:val="28"/>
          <w:lang w:eastAsia="ru-RU"/>
        </w:rPr>
      </w:pPr>
    </w:p>
    <w:p w14:paraId="637BAF5F" w14:textId="77777777" w:rsidR="00BA0D9B" w:rsidRDefault="00BA0D9B" w:rsidP="00101BB4">
      <w:pPr>
        <w:spacing w:after="0" w:line="240" w:lineRule="auto"/>
        <w:ind w:firstLine="567"/>
        <w:jc w:val="both"/>
        <w:rPr>
          <w:rFonts w:eastAsia="Times New Roman" w:cs="Times New Roman"/>
          <w:szCs w:val="28"/>
          <w:lang w:eastAsia="ru-RU"/>
        </w:rPr>
      </w:pPr>
    </w:p>
    <w:p w14:paraId="1B03C7C7" w14:textId="77777777" w:rsidR="00BA0D9B" w:rsidRDefault="00BA0D9B" w:rsidP="00101BB4">
      <w:pPr>
        <w:spacing w:after="0" w:line="240" w:lineRule="auto"/>
        <w:ind w:firstLine="567"/>
        <w:jc w:val="both"/>
        <w:rPr>
          <w:rFonts w:eastAsia="Times New Roman" w:cs="Times New Roman"/>
          <w:szCs w:val="28"/>
          <w:lang w:eastAsia="ru-RU"/>
        </w:rPr>
      </w:pPr>
    </w:p>
    <w:p w14:paraId="7B13D5DC" w14:textId="77777777" w:rsidR="00BA0D9B" w:rsidRDefault="00BA0D9B" w:rsidP="00101BB4">
      <w:pPr>
        <w:spacing w:after="0" w:line="240" w:lineRule="auto"/>
        <w:ind w:firstLine="567"/>
        <w:jc w:val="both"/>
        <w:rPr>
          <w:rFonts w:eastAsia="Times New Roman" w:cs="Times New Roman"/>
          <w:szCs w:val="28"/>
          <w:lang w:eastAsia="ru-RU"/>
        </w:rPr>
      </w:pPr>
    </w:p>
    <w:p w14:paraId="43005E72" w14:textId="77777777" w:rsidR="00BA0D9B" w:rsidRPr="00F45FCB" w:rsidRDefault="00BA0D9B" w:rsidP="00101BB4">
      <w:pPr>
        <w:spacing w:after="0" w:line="240" w:lineRule="auto"/>
        <w:ind w:firstLine="567"/>
        <w:jc w:val="both"/>
        <w:rPr>
          <w:rFonts w:eastAsia="Times New Roman" w:cs="Times New Roman"/>
          <w:szCs w:val="28"/>
          <w:lang w:eastAsia="ru-RU"/>
        </w:rPr>
      </w:pPr>
    </w:p>
    <w:p w14:paraId="00340945" w14:textId="77777777" w:rsidR="007E3B0A" w:rsidRPr="00F45FCB" w:rsidRDefault="007E3B0A" w:rsidP="00101BB4">
      <w:pPr>
        <w:spacing w:after="0" w:line="240" w:lineRule="auto"/>
        <w:ind w:firstLine="567"/>
        <w:jc w:val="both"/>
        <w:rPr>
          <w:rFonts w:eastAsia="Times New Roman" w:cs="Times New Roman"/>
          <w:szCs w:val="28"/>
          <w:lang w:eastAsia="ru-RU"/>
        </w:rPr>
      </w:pPr>
    </w:p>
    <w:p w14:paraId="675444FA" w14:textId="77777777" w:rsidR="007E3B0A" w:rsidRPr="00F45FCB" w:rsidRDefault="007E3B0A" w:rsidP="00101BB4">
      <w:pPr>
        <w:spacing w:after="0" w:line="240" w:lineRule="auto"/>
        <w:ind w:firstLine="567"/>
        <w:jc w:val="both"/>
        <w:rPr>
          <w:rFonts w:eastAsia="Times New Roman" w:cs="Times New Roman"/>
          <w:szCs w:val="28"/>
          <w:lang w:eastAsia="ru-RU"/>
        </w:rPr>
      </w:pPr>
    </w:p>
    <w:p w14:paraId="26E70B68" w14:textId="77777777" w:rsidR="007E3B0A" w:rsidRPr="00F45FCB" w:rsidRDefault="007E3B0A" w:rsidP="00101BB4">
      <w:pPr>
        <w:spacing w:after="0" w:line="240" w:lineRule="auto"/>
        <w:ind w:firstLine="567"/>
        <w:jc w:val="both"/>
        <w:rPr>
          <w:rFonts w:eastAsia="Times New Roman" w:cs="Times New Roman"/>
          <w:szCs w:val="28"/>
          <w:lang w:eastAsia="ru-RU"/>
        </w:rPr>
      </w:pPr>
    </w:p>
    <w:p w14:paraId="08AD5BD1" w14:textId="77777777" w:rsidR="001C49BA" w:rsidRDefault="001C49BA" w:rsidP="00101BB4">
      <w:pPr>
        <w:spacing w:after="0" w:line="240" w:lineRule="auto"/>
        <w:ind w:firstLine="567"/>
        <w:jc w:val="both"/>
        <w:rPr>
          <w:rFonts w:eastAsia="Times New Roman" w:cs="Times New Roman"/>
          <w:szCs w:val="28"/>
          <w:lang w:eastAsia="ru-RU"/>
        </w:rPr>
      </w:pPr>
    </w:p>
    <w:p w14:paraId="5FCD7CB8" w14:textId="77777777" w:rsidR="000B3F1F" w:rsidRDefault="000B3F1F" w:rsidP="00101BB4">
      <w:pPr>
        <w:spacing w:after="0" w:line="240" w:lineRule="auto"/>
        <w:ind w:firstLine="567"/>
        <w:jc w:val="both"/>
        <w:rPr>
          <w:rFonts w:eastAsia="Times New Roman" w:cs="Times New Roman"/>
          <w:szCs w:val="28"/>
          <w:lang w:eastAsia="ru-RU"/>
        </w:rPr>
      </w:pPr>
    </w:p>
    <w:p w14:paraId="6A789AF8" w14:textId="77777777" w:rsidR="000B3F1F" w:rsidRPr="00F45FCB" w:rsidRDefault="000B3F1F" w:rsidP="00101BB4">
      <w:pPr>
        <w:spacing w:after="0" w:line="240" w:lineRule="auto"/>
        <w:ind w:firstLine="567"/>
        <w:jc w:val="both"/>
        <w:rPr>
          <w:rFonts w:eastAsia="Times New Roman" w:cs="Times New Roman"/>
          <w:szCs w:val="28"/>
          <w:lang w:eastAsia="ru-RU"/>
        </w:rPr>
      </w:pPr>
    </w:p>
    <w:p w14:paraId="7DA81BE4" w14:textId="77777777" w:rsidR="00D44F04" w:rsidRPr="00F45FCB" w:rsidRDefault="00D44F04" w:rsidP="00101BB4">
      <w:pPr>
        <w:pStyle w:val="1"/>
        <w:ind w:left="0" w:right="-2" w:firstLine="567"/>
        <w:jc w:val="both"/>
        <w:rPr>
          <w:sz w:val="28"/>
          <w:szCs w:val="28"/>
          <w:lang w:val="ru-RU"/>
        </w:rPr>
      </w:pPr>
      <w:bookmarkStart w:id="203" w:name="_Toc168654748"/>
      <w:r w:rsidRPr="00F45FCB">
        <w:rPr>
          <w:sz w:val="28"/>
          <w:szCs w:val="28"/>
          <w:lang w:val="ru-RU"/>
        </w:rPr>
        <w:lastRenderedPageBreak/>
        <w:t xml:space="preserve">ГЛАВА </w:t>
      </w:r>
      <w:r w:rsidR="00780CE6" w:rsidRPr="00F45FCB">
        <w:rPr>
          <w:sz w:val="28"/>
          <w:szCs w:val="28"/>
          <w:lang w:val="ru-RU"/>
        </w:rPr>
        <w:t>6</w:t>
      </w:r>
      <w:r w:rsidRPr="00F45FCB">
        <w:rPr>
          <w:sz w:val="28"/>
          <w:szCs w:val="28"/>
          <w:lang w:val="ru-RU"/>
        </w:rPr>
        <w:t>.</w:t>
      </w:r>
      <w:r w:rsidR="00780CE6" w:rsidRPr="00F45FCB">
        <w:rPr>
          <w:sz w:val="28"/>
          <w:szCs w:val="28"/>
          <w:lang w:val="ru-RU"/>
        </w:rPr>
        <w:t xml:space="preserve"> СУЩЕСТВУЮЩИЕ И</w:t>
      </w:r>
      <w:r w:rsidRPr="00F45FCB">
        <w:rPr>
          <w:sz w:val="28"/>
          <w:szCs w:val="28"/>
          <w:lang w:val="ru-RU"/>
        </w:rPr>
        <w:t xml:space="preserve"> ПЕРСПЕКТИВНЫЕ БАЛАНСЫ ПРОИЗВОДИТЕЛЬНОСТИ ВОДОПОДГОТОВИТЕЛЬНЫХ УСТАНОВОК И МАКСИМАЛЬНОГО ПОТРЕБЛЕНИЯ Т</w:t>
      </w:r>
      <w:r w:rsidR="00780CE6" w:rsidRPr="00F45FCB">
        <w:rPr>
          <w:sz w:val="28"/>
          <w:szCs w:val="28"/>
          <w:lang w:val="ru-RU"/>
        </w:rPr>
        <w:t xml:space="preserve">ЕПЛОНОСИТЕЛЯ ТЕПЛОПОТРЕБЛЯЮЩИМИ </w:t>
      </w:r>
      <w:r w:rsidRPr="00F45FCB">
        <w:rPr>
          <w:sz w:val="28"/>
          <w:szCs w:val="28"/>
          <w:lang w:val="ru-RU"/>
        </w:rPr>
        <w:t>УСТАНОВКАМИ ПОТРЕБИТЕЛЕЙ, В ТОМ ЧИСЛЕ И В АВАРИЙНЫХ РЕЖИМАХ</w:t>
      </w:r>
      <w:bookmarkEnd w:id="203"/>
    </w:p>
    <w:p w14:paraId="3542F829" w14:textId="77777777" w:rsidR="00430EB6" w:rsidRPr="00F45FCB" w:rsidRDefault="00430EB6" w:rsidP="00101BB4">
      <w:pPr>
        <w:pStyle w:val="7"/>
        <w:spacing w:before="0" w:line="240" w:lineRule="auto"/>
        <w:ind w:firstLine="567"/>
        <w:jc w:val="both"/>
        <w:rPr>
          <w:rFonts w:ascii="Times New Roman" w:hAnsi="Times New Roman"/>
          <w:b/>
          <w:i w:val="0"/>
          <w:sz w:val="28"/>
          <w:szCs w:val="28"/>
          <w:lang w:val="ru-RU"/>
        </w:rPr>
      </w:pPr>
      <w:bookmarkStart w:id="204" w:name="_Toc168654749"/>
      <w:r w:rsidRPr="00F45FCB">
        <w:rPr>
          <w:rFonts w:ascii="Times New Roman" w:hAnsi="Times New Roman"/>
          <w:b/>
          <w:i w:val="0"/>
          <w:sz w:val="28"/>
          <w:szCs w:val="28"/>
          <w:lang w:val="ru-RU"/>
        </w:rPr>
        <w:t>а) расчетн</w:t>
      </w:r>
      <w:r w:rsidR="00C05803" w:rsidRPr="00F45FCB">
        <w:rPr>
          <w:rFonts w:ascii="Times New Roman" w:hAnsi="Times New Roman"/>
          <w:b/>
          <w:i w:val="0"/>
          <w:sz w:val="28"/>
          <w:szCs w:val="28"/>
          <w:lang w:val="ru-RU"/>
        </w:rPr>
        <w:t>ая</w:t>
      </w:r>
      <w:r w:rsidRPr="00F45FCB">
        <w:rPr>
          <w:rFonts w:ascii="Times New Roman" w:hAnsi="Times New Roman"/>
          <w:b/>
          <w:i w:val="0"/>
          <w:sz w:val="28"/>
          <w:szCs w:val="28"/>
          <w:lang w:val="ru-RU"/>
        </w:rPr>
        <w:t xml:space="preserve"> величин</w:t>
      </w:r>
      <w:r w:rsidR="00C05803" w:rsidRPr="00F45FCB">
        <w:rPr>
          <w:rFonts w:ascii="Times New Roman" w:hAnsi="Times New Roman"/>
          <w:b/>
          <w:i w:val="0"/>
          <w:sz w:val="28"/>
          <w:szCs w:val="28"/>
          <w:lang w:val="ru-RU"/>
        </w:rPr>
        <w:t>а</w:t>
      </w:r>
      <w:r w:rsidR="000E3E32" w:rsidRPr="00F45FCB">
        <w:rPr>
          <w:rFonts w:ascii="Times New Roman" w:hAnsi="Times New Roman"/>
          <w:b/>
          <w:i w:val="0"/>
          <w:sz w:val="28"/>
          <w:szCs w:val="28"/>
          <w:lang w:val="ru-RU"/>
        </w:rPr>
        <w:t xml:space="preserve"> нормативных </w:t>
      </w:r>
      <w:r w:rsidRPr="00F45FCB">
        <w:rPr>
          <w:rFonts w:ascii="Times New Roman" w:hAnsi="Times New Roman"/>
          <w:b/>
          <w:i w:val="0"/>
          <w:sz w:val="28"/>
          <w:szCs w:val="28"/>
          <w:lang w:val="ru-RU"/>
        </w:rPr>
        <w:t>потерь (в ценовых зонах теплоснабжения - расчетн</w:t>
      </w:r>
      <w:r w:rsidR="00C05803" w:rsidRPr="00F45FCB">
        <w:rPr>
          <w:rFonts w:ascii="Times New Roman" w:hAnsi="Times New Roman"/>
          <w:b/>
          <w:i w:val="0"/>
          <w:sz w:val="28"/>
          <w:szCs w:val="28"/>
          <w:lang w:val="ru-RU"/>
        </w:rPr>
        <w:t>ая</w:t>
      </w:r>
      <w:r w:rsidRPr="00F45FCB">
        <w:rPr>
          <w:rFonts w:ascii="Times New Roman" w:hAnsi="Times New Roman"/>
          <w:b/>
          <w:i w:val="0"/>
          <w:sz w:val="28"/>
          <w:szCs w:val="28"/>
          <w:lang w:val="ru-RU"/>
        </w:rPr>
        <w:t xml:space="preserve"> величин</w:t>
      </w:r>
      <w:r w:rsidR="00C05803" w:rsidRPr="00F45FCB">
        <w:rPr>
          <w:rFonts w:ascii="Times New Roman" w:hAnsi="Times New Roman"/>
          <w:b/>
          <w:i w:val="0"/>
          <w:sz w:val="28"/>
          <w:szCs w:val="28"/>
          <w:lang w:val="ru-RU"/>
        </w:rPr>
        <w:t>а</w:t>
      </w:r>
      <w:r w:rsidRPr="00F45FCB">
        <w:rPr>
          <w:rFonts w:ascii="Times New Roman" w:hAnsi="Times New Roman"/>
          <w:b/>
          <w:i w:val="0"/>
          <w:sz w:val="28"/>
          <w:szCs w:val="28"/>
          <w:lang w:val="ru-RU"/>
        </w:rPr>
        <w:t xml:space="preserve"> плановых потерь, определяемых в соответствии с методическими указаниями по р</w:t>
      </w:r>
      <w:r w:rsidR="000E3E32" w:rsidRPr="00F45FCB">
        <w:rPr>
          <w:rFonts w:ascii="Times New Roman" w:hAnsi="Times New Roman"/>
          <w:b/>
          <w:i w:val="0"/>
          <w:sz w:val="28"/>
          <w:szCs w:val="28"/>
          <w:lang w:val="ru-RU"/>
        </w:rPr>
        <w:t>азработке схем теплоснабжения) </w:t>
      </w:r>
      <w:r w:rsidRPr="00F45FCB">
        <w:rPr>
          <w:rFonts w:ascii="Times New Roman" w:hAnsi="Times New Roman"/>
          <w:b/>
          <w:i w:val="0"/>
          <w:sz w:val="28"/>
          <w:szCs w:val="28"/>
          <w:lang w:val="ru-RU"/>
        </w:rPr>
        <w:t>теплоносителя в тепловых сетях в зонах действия источников тепловой энергии</w:t>
      </w:r>
      <w:bookmarkEnd w:id="204"/>
    </w:p>
    <w:p w14:paraId="6536F9F6"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Существующие и перспективные балансы теплоносителя теплопотребляющих установок определялись из расчетных тепловых нагрузок с</w:t>
      </w:r>
      <w:r w:rsidR="00410464" w:rsidRPr="00F45FCB">
        <w:rPr>
          <w:rFonts w:cs="Times New Roman"/>
          <w:szCs w:val="28"/>
        </w:rPr>
        <w:t xml:space="preserve"> температурным перепадом между </w:t>
      </w:r>
      <w:r w:rsidRPr="00F45FCB">
        <w:rPr>
          <w:rFonts w:cs="Times New Roman"/>
          <w:szCs w:val="28"/>
        </w:rPr>
        <w:t xml:space="preserve">системами подающего и обратного трубопровода. </w:t>
      </w:r>
    </w:p>
    <w:p w14:paraId="09202DA2"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 xml:space="preserve">Расчет технически обоснованных нормативных потерь теплоносителя в тепловых сетях всех зон действия источников тепловой энергии необходимо выполнять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w:t>
      </w:r>
      <w:r w:rsidRPr="00F45FCB">
        <w:rPr>
          <w:rFonts w:eastAsia="Calibri" w:cs="Times New Roman"/>
          <w:szCs w:val="28"/>
        </w:rPr>
        <w:t>от 30 декабря 2008г. № 325 (в ред. Приказов Минэнерго России от 01.02.2010 N 36, от 10.08.2012 N 377)</w:t>
      </w:r>
      <w:r w:rsidRPr="00F45FCB">
        <w:rPr>
          <w:rFonts w:cs="Times New Roman"/>
          <w:szCs w:val="28"/>
        </w:rPr>
        <w:t>.</w:t>
      </w:r>
    </w:p>
    <w:p w14:paraId="32835C78"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К нормируемым технологическим затратам теплоносителя (теплоноситель – вода) относятся:</w:t>
      </w:r>
    </w:p>
    <w:p w14:paraId="747F3F68" w14:textId="77777777" w:rsidR="00C0655C" w:rsidRPr="00F45FCB" w:rsidRDefault="00C0655C" w:rsidP="00101BB4">
      <w:pPr>
        <w:pStyle w:val="a4"/>
        <w:numPr>
          <w:ilvl w:val="0"/>
          <w:numId w:val="14"/>
        </w:numPr>
        <w:spacing w:after="0" w:line="240" w:lineRule="auto"/>
        <w:jc w:val="both"/>
        <w:rPr>
          <w:rFonts w:cs="Times New Roman"/>
          <w:szCs w:val="28"/>
        </w:rPr>
      </w:pPr>
      <w:r w:rsidRPr="00F45FCB">
        <w:rPr>
          <w:rFonts w:cs="Times New Roman"/>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50B0747D" w14:textId="77777777" w:rsidR="00C0655C" w:rsidRPr="00F45FCB" w:rsidRDefault="00C0655C" w:rsidP="00101BB4">
      <w:pPr>
        <w:pStyle w:val="a4"/>
        <w:numPr>
          <w:ilvl w:val="0"/>
          <w:numId w:val="14"/>
        </w:numPr>
        <w:spacing w:after="0" w:line="240" w:lineRule="auto"/>
        <w:jc w:val="both"/>
        <w:rPr>
          <w:rFonts w:cs="Times New Roman"/>
          <w:szCs w:val="28"/>
        </w:rPr>
      </w:pPr>
      <w:r w:rsidRPr="00F45FCB">
        <w:rPr>
          <w:rFonts w:cs="Times New Roman"/>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1C71B50E" w14:textId="77777777" w:rsidR="00C0655C" w:rsidRPr="00F45FCB" w:rsidRDefault="00C0655C" w:rsidP="00101BB4">
      <w:pPr>
        <w:pStyle w:val="a4"/>
        <w:numPr>
          <w:ilvl w:val="0"/>
          <w:numId w:val="14"/>
        </w:numPr>
        <w:spacing w:after="0" w:line="240" w:lineRule="auto"/>
        <w:jc w:val="both"/>
        <w:rPr>
          <w:rFonts w:cs="Times New Roman"/>
          <w:szCs w:val="28"/>
        </w:rPr>
      </w:pPr>
      <w:r w:rsidRPr="00F45FCB">
        <w:rPr>
          <w:rFonts w:cs="Times New Roman"/>
          <w:szCs w:val="28"/>
        </w:rPr>
        <w:t>технически обоснованные затраты теплоносителя на плановые эксплуатационные испытания тепловых сетей и другие регламентные работы.</w:t>
      </w:r>
    </w:p>
    <w:p w14:paraId="513BA52A"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14:paraId="783C163E"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Нормативные значения потерь теплоносителя за год с его нормируемой утечкой, м</w:t>
      </w:r>
      <w:r w:rsidRPr="00F45FCB">
        <w:rPr>
          <w:rFonts w:cs="Times New Roman"/>
          <w:szCs w:val="28"/>
          <w:vertAlign w:val="superscript"/>
        </w:rPr>
        <w:t>3</w:t>
      </w:r>
      <w:r w:rsidRPr="00F45FCB">
        <w:rPr>
          <w:rFonts w:cs="Times New Roman"/>
          <w:szCs w:val="28"/>
        </w:rPr>
        <w:t>,</w:t>
      </w:r>
    </w:p>
    <w:p w14:paraId="342E4E7F" w14:textId="77777777" w:rsidR="00C0655C" w:rsidRPr="00F45FCB" w:rsidRDefault="00C0655C" w:rsidP="00101BB4">
      <w:pPr>
        <w:spacing w:after="0" w:line="240" w:lineRule="auto"/>
        <w:jc w:val="both"/>
        <w:rPr>
          <w:rFonts w:cs="Times New Roman"/>
          <w:szCs w:val="28"/>
        </w:rPr>
      </w:pPr>
      <w:r w:rsidRPr="00F45FCB">
        <w:rPr>
          <w:rFonts w:cs="Times New Roman"/>
          <w:szCs w:val="28"/>
        </w:rPr>
        <w:t xml:space="preserve">определяются по формуле: </w:t>
      </w:r>
    </w:p>
    <w:p w14:paraId="6F862F48" w14:textId="77777777" w:rsidR="00C0655C" w:rsidRPr="00F45FCB" w:rsidRDefault="00C0655C" w:rsidP="00101BB4">
      <w:pPr>
        <w:spacing w:after="0" w:line="240" w:lineRule="auto"/>
        <w:ind w:firstLine="567"/>
        <w:jc w:val="center"/>
        <w:rPr>
          <w:rFonts w:cs="Times New Roman"/>
          <w:szCs w:val="28"/>
        </w:rPr>
      </w:pPr>
      <w:r w:rsidRPr="00F45FCB">
        <w:rPr>
          <w:rFonts w:cs="Times New Roman"/>
          <w:szCs w:val="28"/>
        </w:rPr>
        <w:t>G</w:t>
      </w:r>
      <w:r w:rsidRPr="00F45FCB">
        <w:rPr>
          <w:rFonts w:cs="Times New Roman"/>
          <w:szCs w:val="28"/>
          <w:vertAlign w:val="subscript"/>
        </w:rPr>
        <w:t>ут.н</w:t>
      </w:r>
      <w:r w:rsidRPr="00F45FCB">
        <w:rPr>
          <w:rFonts w:cs="Times New Roman"/>
          <w:szCs w:val="28"/>
        </w:rPr>
        <w:t xml:space="preserve"> = аV</w:t>
      </w:r>
      <w:r w:rsidRPr="00F45FCB">
        <w:rPr>
          <w:rFonts w:cs="Times New Roman"/>
          <w:szCs w:val="28"/>
          <w:vertAlign w:val="subscript"/>
        </w:rPr>
        <w:t>год</w:t>
      </w:r>
      <w:r w:rsidRPr="00F45FCB">
        <w:rPr>
          <w:rFonts w:cs="Times New Roman"/>
          <w:szCs w:val="28"/>
        </w:rPr>
        <w:t>n</w:t>
      </w:r>
      <w:r w:rsidRPr="00F45FCB">
        <w:rPr>
          <w:rFonts w:cs="Times New Roman"/>
          <w:szCs w:val="28"/>
          <w:vertAlign w:val="subscript"/>
        </w:rPr>
        <w:t>год</w:t>
      </w:r>
      <w:r w:rsidRPr="00F45FCB">
        <w:rPr>
          <w:rFonts w:cs="Times New Roman"/>
          <w:szCs w:val="28"/>
        </w:rPr>
        <w:t>10</w:t>
      </w:r>
      <w:r w:rsidRPr="00F45FCB">
        <w:rPr>
          <w:rFonts w:cs="Times New Roman"/>
          <w:szCs w:val="28"/>
          <w:vertAlign w:val="superscript"/>
        </w:rPr>
        <w:t>–2</w:t>
      </w:r>
      <w:r w:rsidRPr="00F45FCB">
        <w:rPr>
          <w:rFonts w:cs="Times New Roman"/>
          <w:szCs w:val="28"/>
        </w:rPr>
        <w:t xml:space="preserve"> = m</w:t>
      </w:r>
      <w:r w:rsidRPr="00F45FCB">
        <w:rPr>
          <w:rFonts w:cs="Times New Roman"/>
          <w:szCs w:val="28"/>
          <w:vertAlign w:val="subscript"/>
        </w:rPr>
        <w:t>ут.год.н</w:t>
      </w:r>
      <w:r w:rsidRPr="00F45FCB">
        <w:rPr>
          <w:rFonts w:cs="Times New Roman"/>
          <w:szCs w:val="28"/>
        </w:rPr>
        <w:t>n</w:t>
      </w:r>
      <w:r w:rsidRPr="00F45FCB">
        <w:rPr>
          <w:rFonts w:cs="Times New Roman"/>
          <w:szCs w:val="28"/>
          <w:vertAlign w:val="subscript"/>
        </w:rPr>
        <w:t>год</w:t>
      </w:r>
      <w:r w:rsidRPr="00F45FCB">
        <w:rPr>
          <w:rFonts w:cs="Times New Roman"/>
          <w:szCs w:val="28"/>
        </w:rPr>
        <w:t>,</w:t>
      </w:r>
    </w:p>
    <w:p w14:paraId="09D0D27F"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lastRenderedPageBreak/>
        <w:t>где: а – норма среднегодовой утечки теплоносителя, м</w:t>
      </w:r>
      <w:r w:rsidRPr="00F45FCB">
        <w:rPr>
          <w:rFonts w:cs="Times New Roman"/>
          <w:szCs w:val="28"/>
          <w:vertAlign w:val="superscript"/>
        </w:rPr>
        <w:t>3</w:t>
      </w:r>
      <w:r w:rsidRPr="00F45FCB">
        <w:rPr>
          <w:rFonts w:cs="Times New Roman"/>
          <w:szCs w:val="28"/>
        </w:rPr>
        <w:t>/ч∙м</w:t>
      </w:r>
      <w:r w:rsidRPr="00F45FCB">
        <w:rPr>
          <w:rFonts w:cs="Times New Roman"/>
          <w:szCs w:val="28"/>
          <w:vertAlign w:val="superscript"/>
        </w:rPr>
        <w:t>3</w:t>
      </w:r>
      <w:r w:rsidRPr="00F45FCB">
        <w:rPr>
          <w:rFonts w:cs="Times New Roman"/>
          <w:szCs w:val="28"/>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14:paraId="2B2816FF"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V</w:t>
      </w:r>
      <w:r w:rsidRPr="00F45FCB">
        <w:rPr>
          <w:rFonts w:cs="Times New Roman"/>
          <w:szCs w:val="28"/>
          <w:vertAlign w:val="subscript"/>
        </w:rPr>
        <w:t>год</w:t>
      </w:r>
      <w:r w:rsidRPr="00F45FCB">
        <w:rPr>
          <w:rFonts w:cs="Times New Roman"/>
          <w:szCs w:val="28"/>
        </w:rPr>
        <w:t xml:space="preserve"> – среднегодовая емкость трубопроводов тепловых сетей, эксплуатируемых теплосетевой организацией, м</w:t>
      </w:r>
      <w:r w:rsidRPr="00F45FCB">
        <w:rPr>
          <w:rFonts w:cs="Times New Roman"/>
          <w:szCs w:val="28"/>
          <w:vertAlign w:val="superscript"/>
        </w:rPr>
        <w:t>3</w:t>
      </w:r>
      <w:r w:rsidRPr="00F45FCB">
        <w:rPr>
          <w:rFonts w:cs="Times New Roman"/>
          <w:szCs w:val="28"/>
        </w:rPr>
        <w:t>;</w:t>
      </w:r>
    </w:p>
    <w:p w14:paraId="3C070BB4"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n</w:t>
      </w:r>
      <w:r w:rsidRPr="00F45FCB">
        <w:rPr>
          <w:rFonts w:cs="Times New Roman"/>
          <w:szCs w:val="28"/>
          <w:vertAlign w:val="subscript"/>
        </w:rPr>
        <w:t>год</w:t>
      </w:r>
      <w:r w:rsidRPr="00F45FCB">
        <w:rPr>
          <w:rFonts w:cs="Times New Roman"/>
          <w:szCs w:val="28"/>
        </w:rPr>
        <w:t xml:space="preserve"> – продолжительность функционирования тепловых сетей в году, ч;</w:t>
      </w:r>
    </w:p>
    <w:p w14:paraId="7558D4C6"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m</w:t>
      </w:r>
      <w:r w:rsidRPr="00F45FCB">
        <w:rPr>
          <w:rFonts w:cs="Times New Roman"/>
          <w:szCs w:val="28"/>
          <w:vertAlign w:val="subscript"/>
        </w:rPr>
        <w:t>ут.год.н</w:t>
      </w:r>
      <w:r w:rsidRPr="00F45FCB">
        <w:rPr>
          <w:rFonts w:cs="Times New Roman"/>
          <w:szCs w:val="28"/>
        </w:rPr>
        <w:t xml:space="preserve"> – среднегодовая норма потерь теплоносителя, обусловленных утечкой, м</w:t>
      </w:r>
      <w:r w:rsidRPr="00F45FCB">
        <w:rPr>
          <w:rFonts w:cs="Times New Roman"/>
          <w:szCs w:val="28"/>
          <w:vertAlign w:val="superscript"/>
        </w:rPr>
        <w:t>3</w:t>
      </w:r>
      <w:r w:rsidRPr="00F45FCB">
        <w:rPr>
          <w:rFonts w:cs="Times New Roman"/>
          <w:szCs w:val="28"/>
        </w:rPr>
        <w:t>/ч.</w:t>
      </w:r>
    </w:p>
    <w:p w14:paraId="6BE7AEB5"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Значение среднегодовой емкости трубопроводов тепловых сетей, м</w:t>
      </w:r>
      <w:r w:rsidRPr="00F45FCB">
        <w:rPr>
          <w:rFonts w:cs="Times New Roman"/>
          <w:szCs w:val="28"/>
          <w:vertAlign w:val="superscript"/>
        </w:rPr>
        <w:t>3</w:t>
      </w:r>
      <w:r w:rsidRPr="00F45FCB">
        <w:rPr>
          <w:rFonts w:cs="Times New Roman"/>
          <w:szCs w:val="28"/>
        </w:rPr>
        <w:t>, определяется из выражения:</w:t>
      </w:r>
    </w:p>
    <w:p w14:paraId="32263C7B"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V</w:t>
      </w:r>
      <w:r w:rsidRPr="00F45FCB">
        <w:rPr>
          <w:rFonts w:cs="Times New Roman"/>
          <w:szCs w:val="28"/>
          <w:vertAlign w:val="subscript"/>
        </w:rPr>
        <w:t xml:space="preserve">год </w:t>
      </w:r>
      <w:r w:rsidRPr="00F45FCB">
        <w:rPr>
          <w:rFonts w:cs="Times New Roman"/>
          <w:szCs w:val="28"/>
        </w:rPr>
        <w:t>= (V</w:t>
      </w:r>
      <w:r w:rsidRPr="00F45FCB">
        <w:rPr>
          <w:rFonts w:cs="Times New Roman"/>
          <w:szCs w:val="28"/>
          <w:vertAlign w:val="subscript"/>
        </w:rPr>
        <w:t>от</w:t>
      </w:r>
      <w:r w:rsidRPr="00F45FCB">
        <w:rPr>
          <w:rFonts w:cs="Times New Roman"/>
          <w:szCs w:val="28"/>
        </w:rPr>
        <w:t>*n</w:t>
      </w:r>
      <w:r w:rsidRPr="00F45FCB">
        <w:rPr>
          <w:rFonts w:cs="Times New Roman"/>
          <w:szCs w:val="28"/>
          <w:vertAlign w:val="subscript"/>
        </w:rPr>
        <w:t xml:space="preserve">от </w:t>
      </w:r>
      <w:r w:rsidRPr="00F45FCB">
        <w:rPr>
          <w:rFonts w:cs="Times New Roman"/>
          <w:szCs w:val="28"/>
        </w:rPr>
        <w:t>+ V</w:t>
      </w:r>
      <w:r w:rsidRPr="00F45FCB">
        <w:rPr>
          <w:rFonts w:cs="Times New Roman"/>
          <w:szCs w:val="28"/>
          <w:vertAlign w:val="subscript"/>
        </w:rPr>
        <w:t>л</w:t>
      </w:r>
      <w:r w:rsidRPr="00F45FCB">
        <w:rPr>
          <w:rFonts w:cs="Times New Roman"/>
          <w:szCs w:val="28"/>
        </w:rPr>
        <w:t>*n</w:t>
      </w:r>
      <w:r w:rsidRPr="00F45FCB">
        <w:rPr>
          <w:rFonts w:cs="Times New Roman"/>
          <w:szCs w:val="28"/>
          <w:vertAlign w:val="subscript"/>
        </w:rPr>
        <w:t>л</w:t>
      </w:r>
      <w:r w:rsidRPr="00F45FCB">
        <w:rPr>
          <w:rFonts w:cs="Times New Roman"/>
          <w:szCs w:val="28"/>
        </w:rPr>
        <w:t>) / (n</w:t>
      </w:r>
      <w:r w:rsidRPr="00F45FCB">
        <w:rPr>
          <w:rFonts w:cs="Times New Roman"/>
          <w:szCs w:val="28"/>
          <w:vertAlign w:val="subscript"/>
        </w:rPr>
        <w:t>от</w:t>
      </w:r>
      <w:r w:rsidRPr="00F45FCB">
        <w:rPr>
          <w:rFonts w:cs="Times New Roman"/>
          <w:szCs w:val="28"/>
        </w:rPr>
        <w:t xml:space="preserve"> + n</w:t>
      </w:r>
      <w:r w:rsidRPr="00F45FCB">
        <w:rPr>
          <w:rFonts w:cs="Times New Roman"/>
          <w:szCs w:val="28"/>
          <w:vertAlign w:val="subscript"/>
        </w:rPr>
        <w:t>л</w:t>
      </w:r>
      <w:r w:rsidRPr="00F45FCB">
        <w:rPr>
          <w:rFonts w:cs="Times New Roman"/>
          <w:szCs w:val="28"/>
        </w:rPr>
        <w:t>) = (V</w:t>
      </w:r>
      <w:r w:rsidRPr="00F45FCB">
        <w:rPr>
          <w:rFonts w:cs="Times New Roman"/>
          <w:szCs w:val="28"/>
          <w:vertAlign w:val="subscript"/>
        </w:rPr>
        <w:t>от</w:t>
      </w:r>
      <w:r w:rsidRPr="00F45FCB">
        <w:rPr>
          <w:rFonts w:cs="Times New Roman"/>
          <w:szCs w:val="28"/>
        </w:rPr>
        <w:t>*n</w:t>
      </w:r>
      <w:r w:rsidRPr="00F45FCB">
        <w:rPr>
          <w:rFonts w:cs="Times New Roman"/>
          <w:szCs w:val="28"/>
          <w:vertAlign w:val="subscript"/>
        </w:rPr>
        <w:t>от</w:t>
      </w:r>
      <w:r w:rsidRPr="00F45FCB">
        <w:rPr>
          <w:rFonts w:cs="Times New Roman"/>
          <w:szCs w:val="28"/>
        </w:rPr>
        <w:t xml:space="preserve"> + V</w:t>
      </w:r>
      <w:r w:rsidRPr="00F45FCB">
        <w:rPr>
          <w:rFonts w:cs="Times New Roman"/>
          <w:szCs w:val="28"/>
          <w:vertAlign w:val="subscript"/>
        </w:rPr>
        <w:t>л*</w:t>
      </w:r>
      <w:r w:rsidRPr="00F45FCB">
        <w:rPr>
          <w:rFonts w:cs="Times New Roman"/>
          <w:szCs w:val="28"/>
        </w:rPr>
        <w:t>n</w:t>
      </w:r>
      <w:r w:rsidRPr="00F45FCB">
        <w:rPr>
          <w:rFonts w:cs="Times New Roman"/>
          <w:szCs w:val="28"/>
          <w:vertAlign w:val="subscript"/>
        </w:rPr>
        <w:t>л</w:t>
      </w:r>
      <w:r w:rsidRPr="00F45FCB">
        <w:rPr>
          <w:rFonts w:cs="Times New Roman"/>
          <w:szCs w:val="28"/>
        </w:rPr>
        <w:t>) / n</w:t>
      </w:r>
      <w:r w:rsidRPr="00F45FCB">
        <w:rPr>
          <w:rFonts w:cs="Times New Roman"/>
          <w:szCs w:val="28"/>
          <w:vertAlign w:val="subscript"/>
        </w:rPr>
        <w:t>год</w:t>
      </w:r>
      <w:r w:rsidRPr="00F45FCB">
        <w:rPr>
          <w:rFonts w:cs="Times New Roman"/>
          <w:szCs w:val="28"/>
        </w:rPr>
        <w:t>,</w:t>
      </w:r>
    </w:p>
    <w:p w14:paraId="7FEB15B8"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где V</w:t>
      </w:r>
      <w:r w:rsidRPr="00F45FCB">
        <w:rPr>
          <w:rFonts w:cs="Times New Roman"/>
          <w:szCs w:val="28"/>
          <w:vertAlign w:val="subscript"/>
        </w:rPr>
        <w:t>от</w:t>
      </w:r>
      <w:r w:rsidRPr="00F45FCB">
        <w:rPr>
          <w:rFonts w:cs="Times New Roman"/>
          <w:szCs w:val="28"/>
        </w:rPr>
        <w:t xml:space="preserve"> и V</w:t>
      </w:r>
      <w:r w:rsidRPr="00F45FCB">
        <w:rPr>
          <w:rFonts w:cs="Times New Roman"/>
          <w:szCs w:val="28"/>
          <w:vertAlign w:val="subscript"/>
        </w:rPr>
        <w:t>л</w:t>
      </w:r>
      <w:r w:rsidRPr="00F45FCB">
        <w:rPr>
          <w:rFonts w:cs="Times New Roman"/>
          <w:szCs w:val="28"/>
        </w:rPr>
        <w:t xml:space="preserve"> – емкость трубопроводов тепловых сетей в отопительном и неотопительном периодах, м</w:t>
      </w:r>
      <w:r w:rsidRPr="00F45FCB">
        <w:rPr>
          <w:rFonts w:cs="Times New Roman"/>
          <w:szCs w:val="28"/>
          <w:vertAlign w:val="superscript"/>
        </w:rPr>
        <w:t>3</w:t>
      </w:r>
      <w:r w:rsidRPr="00F45FCB">
        <w:rPr>
          <w:rFonts w:cs="Times New Roman"/>
          <w:szCs w:val="28"/>
        </w:rPr>
        <w:t>;</w:t>
      </w:r>
    </w:p>
    <w:p w14:paraId="78AD2847"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n</w:t>
      </w:r>
      <w:r w:rsidRPr="00F45FCB">
        <w:rPr>
          <w:rFonts w:cs="Times New Roman"/>
          <w:szCs w:val="28"/>
          <w:vertAlign w:val="subscript"/>
        </w:rPr>
        <w:t>от</w:t>
      </w:r>
      <w:r w:rsidRPr="00F45FCB">
        <w:rPr>
          <w:rFonts w:cs="Times New Roman"/>
          <w:szCs w:val="28"/>
        </w:rPr>
        <w:t xml:space="preserve"> и n</w:t>
      </w:r>
      <w:r w:rsidRPr="00F45FCB">
        <w:rPr>
          <w:rFonts w:cs="Times New Roman"/>
          <w:szCs w:val="28"/>
          <w:vertAlign w:val="subscript"/>
        </w:rPr>
        <w:t>л</w:t>
      </w:r>
      <w:r w:rsidRPr="00F45FCB">
        <w:rPr>
          <w:rFonts w:cs="Times New Roman"/>
          <w:szCs w:val="28"/>
        </w:rPr>
        <w:t xml:space="preserve"> – продолжительность функционирования тепловых сетей в отопительном и неотопительном периодах, ч.</w:t>
      </w:r>
    </w:p>
    <w:p w14:paraId="25EF367D"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При расчете значения среднегодовой емкости учитывается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14:paraId="650A1547"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F45FCB">
        <w:rPr>
          <w:rFonts w:cs="Times New Roman"/>
          <w:szCs w:val="28"/>
          <w:vertAlign w:val="superscript"/>
        </w:rPr>
        <w:t>2</w:t>
      </w:r>
      <w:r w:rsidRPr="00F45FCB">
        <w:rPr>
          <w:rFonts w:cs="Times New Roman"/>
          <w:szCs w:val="28"/>
        </w:rPr>
        <w:t xml:space="preserve"> в верхних точках трубопроводов.</w:t>
      </w:r>
    </w:p>
    <w:p w14:paraId="4EDF23A7"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14:paraId="616795DB"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w:t>
      </w:r>
    </w:p>
    <w:p w14:paraId="5DECEABE" w14:textId="77777777" w:rsidR="00C0655C" w:rsidRPr="00F45FCB" w:rsidRDefault="00C0655C" w:rsidP="00101BB4">
      <w:pPr>
        <w:spacing w:after="0" w:line="240" w:lineRule="auto"/>
        <w:jc w:val="both"/>
        <w:rPr>
          <w:rFonts w:cs="Times New Roman"/>
          <w:szCs w:val="28"/>
        </w:rPr>
      </w:pPr>
      <w:r w:rsidRPr="00F45FCB">
        <w:rPr>
          <w:rFonts w:cs="Times New Roman"/>
          <w:szCs w:val="28"/>
        </w:rPr>
        <w:t>включались.</w:t>
      </w:r>
    </w:p>
    <w:p w14:paraId="64F66259"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т/сетей.</w:t>
      </w:r>
    </w:p>
    <w:p w14:paraId="5B27DCAD"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 xml:space="preserve">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w:t>
      </w:r>
      <w:r w:rsidRPr="00F45FCB">
        <w:rPr>
          <w:rFonts w:cs="Times New Roman"/>
          <w:szCs w:val="28"/>
        </w:rPr>
        <w:lastRenderedPageBreak/>
        <w:t>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сельского поселения действующих приборов автоматики или защиты такого типа.</w:t>
      </w:r>
    </w:p>
    <w:p w14:paraId="2349CBB7"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6118F06A"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14:paraId="14CBF08C"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 xml:space="preserve">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 </w:t>
      </w:r>
    </w:p>
    <w:p w14:paraId="6ED7DCC2" w14:textId="77777777" w:rsidR="00C0655C" w:rsidRPr="00F45FCB" w:rsidRDefault="00C0655C" w:rsidP="00101BB4">
      <w:pPr>
        <w:spacing w:after="0" w:line="240" w:lineRule="auto"/>
        <w:ind w:firstLine="567"/>
        <w:jc w:val="center"/>
        <w:rPr>
          <w:rFonts w:cs="Times New Roman"/>
          <w:szCs w:val="28"/>
        </w:rPr>
      </w:pPr>
      <w:r w:rsidRPr="00F45FCB">
        <w:rPr>
          <w:rFonts w:eastAsia="MS Mincho" w:cs="Times New Roman"/>
          <w:position w:val="-32"/>
          <w:szCs w:val="28"/>
        </w:rPr>
        <w:object w:dxaOrig="2340" w:dyaOrig="765" w14:anchorId="3C1D1FC9">
          <v:shape id="_x0000_i1044" type="#_x0000_t75" style="width:120pt;height:35.15pt" o:ole="">
            <v:imagedata r:id="rId78" o:title=""/>
          </v:shape>
          <o:OLEObject Type="Embed" ProgID="Equation.3" ShapeID="_x0000_i1044" DrawAspect="Content" ObjectID="_1780483420" r:id="rId79"/>
        </w:object>
      </w:r>
    </w:p>
    <w:p w14:paraId="6A3CFDA1"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 xml:space="preserve">где: </w:t>
      </w:r>
      <w:r w:rsidRPr="00F45FCB">
        <w:rPr>
          <w:rFonts w:cs="Times New Roman"/>
          <w:position w:val="-12"/>
          <w:szCs w:val="28"/>
        </w:rPr>
        <w:object w:dxaOrig="555" w:dyaOrig="375" w14:anchorId="44592D19">
          <v:shape id="_x0000_i1045" type="#_x0000_t75" style="width:35.15pt;height:21.45pt" o:ole="">
            <v:imagedata r:id="rId80" o:title=""/>
          </v:shape>
          <o:OLEObject Type="Embed" ProgID="Equation.3" ShapeID="_x0000_i1045" DrawAspect="Content" ObjectID="_1780483421" r:id="rId81"/>
        </w:object>
      </w:r>
      <w:r w:rsidRPr="00F45FCB">
        <w:rPr>
          <w:rFonts w:cs="Times New Roman"/>
          <w:szCs w:val="28"/>
        </w:rPr>
        <w:t>–ожидаемые годовые потери сетевой воды на период регулирования, м³;</w:t>
      </w:r>
    </w:p>
    <w:p w14:paraId="40DAECC5" w14:textId="77777777" w:rsidR="00C0655C" w:rsidRPr="00F45FCB" w:rsidRDefault="00C0655C" w:rsidP="00101BB4">
      <w:pPr>
        <w:spacing w:after="0" w:line="240" w:lineRule="auto"/>
        <w:ind w:firstLine="567"/>
        <w:jc w:val="both"/>
        <w:rPr>
          <w:rFonts w:cs="Times New Roman"/>
          <w:szCs w:val="28"/>
        </w:rPr>
      </w:pPr>
      <w:r w:rsidRPr="00F45FCB">
        <w:rPr>
          <w:rFonts w:cs="Times New Roman"/>
          <w:position w:val="-12"/>
          <w:szCs w:val="28"/>
        </w:rPr>
        <w:object w:dxaOrig="585" w:dyaOrig="375" w14:anchorId="2C23F213">
          <v:shape id="_x0000_i1046" type="#_x0000_t75" style="width:36.85pt;height:21.45pt" o:ole="">
            <v:imagedata r:id="rId82" o:title=""/>
          </v:shape>
          <o:OLEObject Type="Embed" ProgID="Equation.3" ShapeID="_x0000_i1046" DrawAspect="Content" ObjectID="_1780483422" r:id="rId83"/>
        </w:object>
      </w:r>
      <w:r w:rsidRPr="00F45FCB">
        <w:rPr>
          <w:rFonts w:cs="Times New Roman"/>
          <w:szCs w:val="28"/>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14:paraId="29BA0EE5" w14:textId="77777777" w:rsidR="00C0655C" w:rsidRPr="00F45FCB" w:rsidRDefault="00C0655C" w:rsidP="00101BB4">
      <w:pPr>
        <w:spacing w:after="0" w:line="240" w:lineRule="auto"/>
        <w:ind w:firstLine="567"/>
        <w:jc w:val="both"/>
        <w:rPr>
          <w:rFonts w:cs="Times New Roman"/>
          <w:szCs w:val="28"/>
        </w:rPr>
      </w:pPr>
      <w:r w:rsidRPr="00F45FCB">
        <w:rPr>
          <w:rFonts w:cs="Times New Roman"/>
          <w:position w:val="-14"/>
          <w:szCs w:val="28"/>
        </w:rPr>
        <w:object w:dxaOrig="855" w:dyaOrig="390" w14:anchorId="7A0A7C25">
          <v:shape id="_x0000_i1047" type="#_x0000_t75" style="width:39.45pt;height:15.45pt" o:ole="">
            <v:imagedata r:id="rId84" o:title=""/>
          </v:shape>
          <o:OLEObject Type="Embed" ProgID="Equation.3" ShapeID="_x0000_i1047" DrawAspect="Content" ObjectID="_1780483423" r:id="rId85"/>
        </w:object>
      </w:r>
      <w:r w:rsidRPr="00F45FCB">
        <w:rPr>
          <w:rFonts w:cs="Times New Roman"/>
          <w:szCs w:val="28"/>
        </w:rPr>
        <w:t xml:space="preserve">– ожидаемый суммарный среднегодовой объем тепловых сетей, м³; </w:t>
      </w:r>
    </w:p>
    <w:p w14:paraId="61DA2C0C" w14:textId="77777777" w:rsidR="00C0655C" w:rsidRPr="00F45FCB" w:rsidRDefault="00C0655C" w:rsidP="00101BB4">
      <w:pPr>
        <w:spacing w:after="0" w:line="240" w:lineRule="auto"/>
        <w:ind w:firstLine="567"/>
        <w:jc w:val="both"/>
        <w:rPr>
          <w:rFonts w:cs="Times New Roman"/>
          <w:szCs w:val="28"/>
        </w:rPr>
      </w:pPr>
      <w:r w:rsidRPr="00F45FCB">
        <w:rPr>
          <w:rFonts w:cs="Times New Roman"/>
          <w:position w:val="-14"/>
          <w:szCs w:val="28"/>
        </w:rPr>
        <w:object w:dxaOrig="915" w:dyaOrig="390" w14:anchorId="7F498EF3">
          <v:shape id="_x0000_i1048" type="#_x0000_t75" style="width:47.15pt;height:18pt" o:ole="">
            <v:imagedata r:id="rId86" o:title=""/>
          </v:shape>
          <o:OLEObject Type="Embed" ProgID="Equation.3" ShapeID="_x0000_i1048" DrawAspect="Content" ObjectID="_1780483424" r:id="rId87"/>
        </w:object>
      </w:r>
      <w:r w:rsidRPr="00F45FCB">
        <w:rPr>
          <w:rFonts w:cs="Times New Roman"/>
          <w:szCs w:val="28"/>
        </w:rPr>
        <w:t>– суммарный среднегодовой объем тепловых сетей, находящихся в эксплуатационной ответственности теплосетевой организации, принятый при разработке</w:t>
      </w:r>
    </w:p>
    <w:p w14:paraId="09D8C5CB" w14:textId="77777777" w:rsidR="00C0655C" w:rsidRPr="00F45FCB" w:rsidRDefault="00C0655C" w:rsidP="00101BB4">
      <w:pPr>
        <w:spacing w:after="0" w:line="240" w:lineRule="auto"/>
        <w:jc w:val="both"/>
        <w:rPr>
          <w:rFonts w:cs="Times New Roman"/>
          <w:szCs w:val="28"/>
        </w:rPr>
      </w:pPr>
      <w:r w:rsidRPr="00F45FCB">
        <w:rPr>
          <w:rFonts w:cs="Times New Roman"/>
          <w:szCs w:val="28"/>
        </w:rPr>
        <w:t>энергетических характеристик, м³.</w:t>
      </w:r>
    </w:p>
    <w:p w14:paraId="5C28B2C5"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Балансы производительности водоподготовительных установок для тепловых сетей и максимального потребления теплоносителя в теплоиспользующих установках потребителей в существующих зонах действия котельных представлены в табл. 6.1</w:t>
      </w:r>
      <w:r w:rsidR="00A97D39" w:rsidRPr="00F45FCB">
        <w:rPr>
          <w:rFonts w:cs="Times New Roman"/>
          <w:szCs w:val="28"/>
        </w:rPr>
        <w:t>.</w:t>
      </w:r>
    </w:p>
    <w:p w14:paraId="205F07FC" w14:textId="77777777" w:rsidR="00814EE9" w:rsidRDefault="00814EE9" w:rsidP="00101BB4">
      <w:pPr>
        <w:spacing w:after="0" w:line="240" w:lineRule="auto"/>
        <w:ind w:firstLine="567"/>
        <w:jc w:val="both"/>
        <w:rPr>
          <w:rFonts w:cs="Times New Roman"/>
          <w:szCs w:val="28"/>
        </w:rPr>
      </w:pPr>
    </w:p>
    <w:p w14:paraId="78C20EE8" w14:textId="77777777" w:rsidR="00814EE9" w:rsidRDefault="00814EE9" w:rsidP="00101BB4">
      <w:pPr>
        <w:spacing w:after="0" w:line="240" w:lineRule="auto"/>
        <w:ind w:firstLine="567"/>
        <w:jc w:val="both"/>
        <w:rPr>
          <w:rFonts w:cs="Times New Roman"/>
          <w:szCs w:val="28"/>
        </w:rPr>
      </w:pPr>
    </w:p>
    <w:p w14:paraId="47C2DB9B" w14:textId="77777777" w:rsidR="00616799" w:rsidRDefault="00616799" w:rsidP="00101BB4">
      <w:pPr>
        <w:spacing w:after="0" w:line="240" w:lineRule="auto"/>
        <w:ind w:firstLine="567"/>
        <w:jc w:val="both"/>
        <w:rPr>
          <w:rFonts w:cs="Times New Roman"/>
          <w:szCs w:val="28"/>
        </w:rPr>
      </w:pPr>
    </w:p>
    <w:p w14:paraId="196FB6EE" w14:textId="77777777" w:rsidR="00616799" w:rsidRDefault="00616799" w:rsidP="00101BB4">
      <w:pPr>
        <w:spacing w:after="0" w:line="240" w:lineRule="auto"/>
        <w:ind w:firstLine="567"/>
        <w:jc w:val="both"/>
        <w:rPr>
          <w:rFonts w:cs="Times New Roman"/>
          <w:szCs w:val="28"/>
        </w:rPr>
      </w:pPr>
    </w:p>
    <w:p w14:paraId="6DC99855" w14:textId="77777777" w:rsidR="00814EE9" w:rsidRDefault="00814EE9" w:rsidP="00101BB4">
      <w:pPr>
        <w:spacing w:after="0" w:line="240" w:lineRule="auto"/>
        <w:ind w:firstLine="567"/>
        <w:jc w:val="both"/>
        <w:rPr>
          <w:rFonts w:cs="Times New Roman"/>
          <w:szCs w:val="28"/>
        </w:rPr>
      </w:pPr>
    </w:p>
    <w:p w14:paraId="2050EB2B" w14:textId="77777777" w:rsidR="000B3F1F" w:rsidRDefault="000B3F1F" w:rsidP="00101BB4">
      <w:pPr>
        <w:spacing w:after="0" w:line="240" w:lineRule="auto"/>
        <w:ind w:firstLine="567"/>
        <w:jc w:val="both"/>
        <w:rPr>
          <w:rFonts w:cs="Times New Roman"/>
          <w:szCs w:val="28"/>
        </w:rPr>
      </w:pPr>
    </w:p>
    <w:p w14:paraId="3DC37FA3" w14:textId="77777777" w:rsidR="000B3F1F" w:rsidRDefault="000B3F1F" w:rsidP="00101BB4">
      <w:pPr>
        <w:spacing w:after="0" w:line="240" w:lineRule="auto"/>
        <w:ind w:firstLine="567"/>
        <w:jc w:val="both"/>
        <w:rPr>
          <w:rFonts w:cs="Times New Roman"/>
          <w:szCs w:val="28"/>
        </w:rPr>
      </w:pPr>
    </w:p>
    <w:p w14:paraId="69E5E6D8" w14:textId="5B5A999A" w:rsidR="00C0655C" w:rsidRDefault="00C0655C" w:rsidP="00101BB4">
      <w:pPr>
        <w:spacing w:after="0" w:line="240" w:lineRule="auto"/>
        <w:ind w:firstLine="567"/>
        <w:jc w:val="both"/>
        <w:rPr>
          <w:rFonts w:cs="Times New Roman"/>
          <w:szCs w:val="28"/>
        </w:rPr>
      </w:pPr>
      <w:r w:rsidRPr="00F45FCB">
        <w:rPr>
          <w:rFonts w:cs="Times New Roman"/>
          <w:szCs w:val="28"/>
        </w:rPr>
        <w:lastRenderedPageBreak/>
        <w:t xml:space="preserve">Таблица 6.1. – </w:t>
      </w:r>
      <w:r w:rsidRPr="00F45FCB">
        <w:rPr>
          <w:rFonts w:eastAsia="Times New Roman" w:cs="Times New Roman"/>
          <w:bCs/>
          <w:szCs w:val="28"/>
          <w:lang w:eastAsia="ru-RU"/>
        </w:rPr>
        <w:t>Расчетные балансы ВПУ и подпитки тепловых сетей</w:t>
      </w:r>
      <w:r w:rsidRPr="00F45FCB">
        <w:rPr>
          <w:rFonts w:cs="Times New Roman"/>
          <w:szCs w:val="28"/>
        </w:rPr>
        <w:t xml:space="preserve"> (существующее </w:t>
      </w:r>
      <w:r w:rsidR="00B760B7" w:rsidRPr="00F45FCB">
        <w:rPr>
          <w:rFonts w:cs="Times New Roman"/>
          <w:szCs w:val="28"/>
        </w:rPr>
        <w:t xml:space="preserve">и перспективное </w:t>
      </w:r>
      <w:r w:rsidRPr="00F45FCB">
        <w:rPr>
          <w:rFonts w:cs="Times New Roman"/>
          <w:szCs w:val="28"/>
        </w:rPr>
        <w:t>положение)</w:t>
      </w:r>
    </w:p>
    <w:p w14:paraId="33D5D0F3" w14:textId="77777777" w:rsidR="00815429" w:rsidRPr="00F45FCB" w:rsidRDefault="00815429" w:rsidP="00101BB4">
      <w:pPr>
        <w:spacing w:after="0" w:line="240" w:lineRule="auto"/>
        <w:ind w:firstLine="567"/>
        <w:jc w:val="both"/>
        <w:rPr>
          <w:rFonts w:cs="Times New Roman"/>
          <w:szCs w:val="28"/>
        </w:rPr>
      </w:pPr>
    </w:p>
    <w:tbl>
      <w:tblPr>
        <w:tblW w:w="5017" w:type="pct"/>
        <w:tblLook w:val="0000" w:firstRow="0" w:lastRow="0" w:firstColumn="0" w:lastColumn="0" w:noHBand="0" w:noVBand="0"/>
      </w:tblPr>
      <w:tblGrid>
        <w:gridCol w:w="2801"/>
        <w:gridCol w:w="2190"/>
        <w:gridCol w:w="2317"/>
        <w:gridCol w:w="2059"/>
      </w:tblGrid>
      <w:tr w:rsidR="00726B6C" w:rsidRPr="0039122C" w14:paraId="5951ACDB" w14:textId="77777777" w:rsidTr="00FE48EB">
        <w:trPr>
          <w:cantSplit/>
          <w:trHeight w:val="446"/>
        </w:trPr>
        <w:tc>
          <w:tcPr>
            <w:tcW w:w="1495" w:type="pct"/>
            <w:vMerge w:val="restart"/>
            <w:tcBorders>
              <w:top w:val="single" w:sz="8" w:space="0" w:color="000000"/>
              <w:left w:val="single" w:sz="8" w:space="0" w:color="000000"/>
              <w:bottom w:val="single" w:sz="8" w:space="0" w:color="000000"/>
            </w:tcBorders>
            <w:shd w:val="clear" w:color="auto" w:fill="auto"/>
            <w:vAlign w:val="center"/>
          </w:tcPr>
          <w:p w14:paraId="2CBDC402" w14:textId="77777777" w:rsidR="00726B6C" w:rsidRPr="0039122C" w:rsidRDefault="00726B6C" w:rsidP="00101BB4">
            <w:pPr>
              <w:spacing w:after="0" w:line="240" w:lineRule="auto"/>
              <w:jc w:val="center"/>
              <w:rPr>
                <w:rFonts w:eastAsia="Times New Roman" w:cs="Times New Roman"/>
                <w:sz w:val="24"/>
                <w:szCs w:val="24"/>
              </w:rPr>
            </w:pPr>
            <w:r w:rsidRPr="0039122C">
              <w:rPr>
                <w:rFonts w:eastAsia="Times New Roman" w:cs="Times New Roman"/>
                <w:color w:val="000000"/>
                <w:sz w:val="24"/>
                <w:szCs w:val="24"/>
              </w:rPr>
              <w:t>Наименование источника теплоснабжения</w:t>
            </w:r>
          </w:p>
        </w:tc>
        <w:tc>
          <w:tcPr>
            <w:tcW w:w="3505" w:type="pct"/>
            <w:gridSpan w:val="3"/>
            <w:tcBorders>
              <w:top w:val="single" w:sz="8" w:space="0" w:color="000000"/>
              <w:left w:val="single" w:sz="4" w:space="0" w:color="auto"/>
              <w:bottom w:val="single" w:sz="8" w:space="0" w:color="000000"/>
              <w:right w:val="single" w:sz="8" w:space="0" w:color="000000"/>
            </w:tcBorders>
            <w:vAlign w:val="center"/>
          </w:tcPr>
          <w:p w14:paraId="07155061" w14:textId="77777777" w:rsidR="00815429" w:rsidRPr="00815429" w:rsidRDefault="00815429" w:rsidP="00815429">
            <w:pPr>
              <w:spacing w:after="0" w:line="240" w:lineRule="auto"/>
              <w:jc w:val="center"/>
              <w:rPr>
                <w:rFonts w:eastAsia="Times New Roman" w:cs="Times New Roman"/>
                <w:sz w:val="24"/>
                <w:szCs w:val="24"/>
              </w:rPr>
            </w:pPr>
            <w:r w:rsidRPr="00815429">
              <w:rPr>
                <w:rFonts w:eastAsia="Times New Roman" w:cs="Times New Roman"/>
                <w:sz w:val="24"/>
                <w:szCs w:val="24"/>
              </w:rPr>
              <w:t xml:space="preserve">Расчетный </w:t>
            </w:r>
          </w:p>
          <w:p w14:paraId="57B94FEF" w14:textId="77777777" w:rsidR="00815429" w:rsidRPr="00815429" w:rsidRDefault="00815429" w:rsidP="00815429">
            <w:pPr>
              <w:spacing w:after="0" w:line="240" w:lineRule="auto"/>
              <w:jc w:val="center"/>
              <w:rPr>
                <w:rFonts w:eastAsia="Times New Roman" w:cs="Times New Roman"/>
                <w:sz w:val="24"/>
                <w:szCs w:val="24"/>
              </w:rPr>
            </w:pPr>
            <w:r>
              <w:rPr>
                <w:rFonts w:eastAsia="Times New Roman" w:cs="Times New Roman"/>
                <w:sz w:val="24"/>
                <w:szCs w:val="24"/>
              </w:rPr>
              <w:t xml:space="preserve">часовой расход воды </w:t>
            </w:r>
            <w:r w:rsidRPr="00815429">
              <w:rPr>
                <w:rFonts w:eastAsia="Times New Roman" w:cs="Times New Roman"/>
                <w:sz w:val="24"/>
                <w:szCs w:val="24"/>
              </w:rPr>
              <w:t xml:space="preserve">для определения </w:t>
            </w:r>
          </w:p>
          <w:p w14:paraId="7B3C7497" w14:textId="77777777" w:rsidR="00726B6C" w:rsidRPr="00815429" w:rsidRDefault="00815429" w:rsidP="00815429">
            <w:pPr>
              <w:spacing w:after="0" w:line="240" w:lineRule="auto"/>
              <w:jc w:val="center"/>
              <w:rPr>
                <w:rFonts w:eastAsia="Times New Roman" w:cs="Times New Roman"/>
                <w:sz w:val="24"/>
                <w:szCs w:val="24"/>
              </w:rPr>
            </w:pPr>
            <w:r>
              <w:rPr>
                <w:rFonts w:eastAsia="Times New Roman" w:cs="Times New Roman"/>
                <w:sz w:val="24"/>
                <w:szCs w:val="24"/>
              </w:rPr>
              <w:t xml:space="preserve">производительности системы </w:t>
            </w:r>
            <w:r w:rsidRPr="00815429">
              <w:rPr>
                <w:rFonts w:eastAsia="Times New Roman" w:cs="Times New Roman"/>
                <w:sz w:val="24"/>
                <w:szCs w:val="24"/>
              </w:rPr>
              <w:t>водоподготовки, м3/ч</w:t>
            </w:r>
          </w:p>
        </w:tc>
      </w:tr>
      <w:tr w:rsidR="00726B6C" w:rsidRPr="0039122C" w14:paraId="00F1FD1D" w14:textId="77777777" w:rsidTr="00FE48EB">
        <w:trPr>
          <w:cantSplit/>
          <w:trHeight w:val="300"/>
        </w:trPr>
        <w:tc>
          <w:tcPr>
            <w:tcW w:w="1495" w:type="pct"/>
            <w:vMerge/>
            <w:tcBorders>
              <w:top w:val="single" w:sz="8" w:space="0" w:color="000000"/>
              <w:left w:val="single" w:sz="8" w:space="0" w:color="000000"/>
              <w:bottom w:val="single" w:sz="4" w:space="0" w:color="auto"/>
            </w:tcBorders>
            <w:shd w:val="clear" w:color="auto" w:fill="auto"/>
            <w:vAlign w:val="center"/>
          </w:tcPr>
          <w:p w14:paraId="2D612BE5" w14:textId="77777777" w:rsidR="00726B6C" w:rsidRPr="0039122C" w:rsidRDefault="00726B6C" w:rsidP="00101BB4">
            <w:pPr>
              <w:snapToGrid w:val="0"/>
              <w:spacing w:after="0" w:line="240" w:lineRule="auto"/>
              <w:jc w:val="center"/>
              <w:rPr>
                <w:rFonts w:eastAsia="Times New Roman" w:cs="Times New Roman"/>
                <w:color w:val="000000"/>
                <w:sz w:val="24"/>
                <w:szCs w:val="24"/>
              </w:rPr>
            </w:pPr>
          </w:p>
        </w:tc>
        <w:tc>
          <w:tcPr>
            <w:tcW w:w="1169" w:type="pct"/>
            <w:tcBorders>
              <w:left w:val="single" w:sz="4" w:space="0" w:color="auto"/>
              <w:bottom w:val="single" w:sz="4" w:space="0" w:color="auto"/>
            </w:tcBorders>
            <w:shd w:val="clear" w:color="auto" w:fill="auto"/>
            <w:vAlign w:val="center"/>
          </w:tcPr>
          <w:p w14:paraId="03DDBDF9" w14:textId="77777777" w:rsidR="00726B6C" w:rsidRPr="0039122C" w:rsidRDefault="00726B6C" w:rsidP="00101BB4">
            <w:pPr>
              <w:spacing w:after="0" w:line="240" w:lineRule="auto"/>
              <w:jc w:val="center"/>
              <w:rPr>
                <w:rFonts w:eastAsia="Times New Roman" w:cs="Times New Roman"/>
                <w:color w:val="000000"/>
                <w:sz w:val="24"/>
                <w:szCs w:val="24"/>
              </w:rPr>
            </w:pPr>
            <w:r w:rsidRPr="0039122C">
              <w:rPr>
                <w:rFonts w:eastAsia="Times New Roman" w:cs="Times New Roman"/>
                <w:color w:val="000000"/>
                <w:sz w:val="24"/>
                <w:szCs w:val="24"/>
              </w:rPr>
              <w:t>2023</w:t>
            </w:r>
          </w:p>
        </w:tc>
        <w:tc>
          <w:tcPr>
            <w:tcW w:w="1237" w:type="pct"/>
            <w:tcBorders>
              <w:left w:val="single" w:sz="8" w:space="0" w:color="000000"/>
              <w:bottom w:val="single" w:sz="4" w:space="0" w:color="auto"/>
            </w:tcBorders>
            <w:vAlign w:val="center"/>
          </w:tcPr>
          <w:p w14:paraId="6CCD9B66" w14:textId="77777777" w:rsidR="00726B6C" w:rsidRPr="0039122C" w:rsidRDefault="00726B6C" w:rsidP="00101BB4">
            <w:pPr>
              <w:spacing w:after="0" w:line="240" w:lineRule="auto"/>
              <w:jc w:val="center"/>
              <w:rPr>
                <w:rFonts w:eastAsia="Times New Roman" w:cs="Times New Roman"/>
                <w:color w:val="000000"/>
                <w:sz w:val="24"/>
                <w:szCs w:val="24"/>
              </w:rPr>
            </w:pPr>
            <w:r w:rsidRPr="0039122C">
              <w:rPr>
                <w:rFonts w:eastAsia="Times New Roman" w:cs="Times New Roman"/>
                <w:color w:val="000000"/>
                <w:sz w:val="24"/>
                <w:szCs w:val="24"/>
              </w:rPr>
              <w:t>2024-2025</w:t>
            </w:r>
          </w:p>
        </w:tc>
        <w:tc>
          <w:tcPr>
            <w:tcW w:w="1099" w:type="pct"/>
            <w:tcBorders>
              <w:left w:val="single" w:sz="8" w:space="0" w:color="000000"/>
              <w:bottom w:val="single" w:sz="4" w:space="0" w:color="auto"/>
              <w:right w:val="single" w:sz="8" w:space="0" w:color="000000"/>
            </w:tcBorders>
            <w:shd w:val="clear" w:color="auto" w:fill="auto"/>
            <w:vAlign w:val="center"/>
          </w:tcPr>
          <w:p w14:paraId="26CF7CC3" w14:textId="77777777" w:rsidR="00726B6C" w:rsidRPr="0039122C" w:rsidRDefault="00726B6C" w:rsidP="00101BB4">
            <w:pPr>
              <w:spacing w:after="0" w:line="240" w:lineRule="auto"/>
              <w:jc w:val="center"/>
              <w:rPr>
                <w:rFonts w:cs="Times New Roman"/>
                <w:sz w:val="24"/>
                <w:szCs w:val="24"/>
              </w:rPr>
            </w:pPr>
            <w:r w:rsidRPr="0039122C">
              <w:rPr>
                <w:rFonts w:eastAsia="Times New Roman" w:cs="Times New Roman"/>
                <w:color w:val="000000"/>
                <w:sz w:val="24"/>
                <w:szCs w:val="24"/>
              </w:rPr>
              <w:t>2026-</w:t>
            </w:r>
            <w:r w:rsidR="00792EBF" w:rsidRPr="0039122C">
              <w:rPr>
                <w:rFonts w:eastAsia="Times New Roman" w:cs="Times New Roman"/>
                <w:color w:val="000000"/>
                <w:sz w:val="24"/>
                <w:szCs w:val="24"/>
              </w:rPr>
              <w:t>2039</w:t>
            </w:r>
          </w:p>
        </w:tc>
      </w:tr>
      <w:tr w:rsidR="0039122C" w:rsidRPr="0039122C" w14:paraId="496E5747" w14:textId="77777777" w:rsidTr="00CD131D">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5E8804D2" w14:textId="77777777" w:rsidR="0039122C" w:rsidRPr="0039122C" w:rsidRDefault="00815429" w:rsidP="0039122C">
            <w:pPr>
              <w:rPr>
                <w:sz w:val="24"/>
                <w:szCs w:val="24"/>
              </w:rPr>
            </w:pPr>
            <w:r w:rsidRPr="00815429">
              <w:rPr>
                <w:sz w:val="24"/>
                <w:szCs w:val="24"/>
              </w:rPr>
              <w:t>Котельная с.Новослободск, д.18а</w:t>
            </w:r>
          </w:p>
        </w:tc>
        <w:tc>
          <w:tcPr>
            <w:tcW w:w="1169" w:type="pct"/>
            <w:tcBorders>
              <w:top w:val="single" w:sz="4" w:space="0" w:color="auto"/>
              <w:left w:val="single" w:sz="4" w:space="0" w:color="auto"/>
              <w:bottom w:val="single" w:sz="4" w:space="0" w:color="auto"/>
              <w:right w:val="single" w:sz="4" w:space="0" w:color="auto"/>
            </w:tcBorders>
            <w:shd w:val="clear" w:color="auto" w:fill="auto"/>
          </w:tcPr>
          <w:p w14:paraId="232DCA7A" w14:textId="77777777" w:rsidR="0039122C" w:rsidRPr="0039122C" w:rsidRDefault="00815429" w:rsidP="0039122C">
            <w:pPr>
              <w:jc w:val="center"/>
              <w:rPr>
                <w:sz w:val="24"/>
                <w:szCs w:val="24"/>
              </w:rPr>
            </w:pPr>
            <w:r>
              <w:rPr>
                <w:sz w:val="24"/>
                <w:szCs w:val="24"/>
              </w:rPr>
              <w:t>1,2</w:t>
            </w:r>
          </w:p>
        </w:tc>
        <w:tc>
          <w:tcPr>
            <w:tcW w:w="1237" w:type="pct"/>
            <w:tcBorders>
              <w:top w:val="single" w:sz="4" w:space="0" w:color="auto"/>
              <w:left w:val="single" w:sz="4" w:space="0" w:color="auto"/>
              <w:bottom w:val="single" w:sz="4" w:space="0" w:color="auto"/>
              <w:right w:val="single" w:sz="4" w:space="0" w:color="auto"/>
            </w:tcBorders>
          </w:tcPr>
          <w:p w14:paraId="2EBD75A0" w14:textId="77777777" w:rsidR="0039122C" w:rsidRPr="0039122C" w:rsidRDefault="00815429" w:rsidP="0039122C">
            <w:pPr>
              <w:jc w:val="center"/>
              <w:rPr>
                <w:sz w:val="24"/>
                <w:szCs w:val="24"/>
              </w:rPr>
            </w:pPr>
            <w:r>
              <w:rPr>
                <w:sz w:val="24"/>
                <w:szCs w:val="24"/>
              </w:rPr>
              <w:t>1,2</w:t>
            </w:r>
          </w:p>
        </w:tc>
        <w:tc>
          <w:tcPr>
            <w:tcW w:w="1099" w:type="pct"/>
            <w:tcBorders>
              <w:top w:val="single" w:sz="4" w:space="0" w:color="auto"/>
              <w:left w:val="single" w:sz="4" w:space="0" w:color="auto"/>
              <w:bottom w:val="single" w:sz="4" w:space="0" w:color="auto"/>
              <w:right w:val="single" w:sz="4" w:space="0" w:color="auto"/>
            </w:tcBorders>
            <w:shd w:val="clear" w:color="auto" w:fill="auto"/>
          </w:tcPr>
          <w:p w14:paraId="355643A8" w14:textId="77777777" w:rsidR="0039122C" w:rsidRPr="0039122C" w:rsidRDefault="00815429" w:rsidP="0039122C">
            <w:pPr>
              <w:jc w:val="center"/>
              <w:rPr>
                <w:sz w:val="24"/>
                <w:szCs w:val="24"/>
              </w:rPr>
            </w:pPr>
            <w:r>
              <w:rPr>
                <w:sz w:val="24"/>
                <w:szCs w:val="24"/>
              </w:rPr>
              <w:t>1,2</w:t>
            </w:r>
          </w:p>
        </w:tc>
      </w:tr>
    </w:tbl>
    <w:p w14:paraId="29171111" w14:textId="77777777" w:rsidR="00726B6C" w:rsidRPr="00F45FCB" w:rsidRDefault="00726B6C" w:rsidP="00101BB4">
      <w:pPr>
        <w:spacing w:after="0" w:line="240" w:lineRule="auto"/>
        <w:ind w:firstLine="567"/>
        <w:jc w:val="both"/>
        <w:rPr>
          <w:rFonts w:cs="Times New Roman"/>
          <w:szCs w:val="28"/>
        </w:rPr>
      </w:pPr>
    </w:p>
    <w:p w14:paraId="74F67D95" w14:textId="77777777" w:rsidR="00356CCE" w:rsidRPr="00F45FCB" w:rsidRDefault="00356CCE" w:rsidP="00101BB4">
      <w:pPr>
        <w:spacing w:after="0" w:line="240" w:lineRule="auto"/>
        <w:ind w:firstLine="567"/>
        <w:jc w:val="both"/>
        <w:rPr>
          <w:rFonts w:cs="Times New Roman"/>
          <w:szCs w:val="28"/>
        </w:rPr>
      </w:pPr>
    </w:p>
    <w:p w14:paraId="2F3CB71D" w14:textId="77777777" w:rsidR="008D4D16" w:rsidRPr="00F45FCB" w:rsidRDefault="0065717F" w:rsidP="00101BB4">
      <w:pPr>
        <w:pStyle w:val="7"/>
        <w:spacing w:before="0" w:line="240" w:lineRule="auto"/>
        <w:ind w:firstLine="567"/>
        <w:jc w:val="both"/>
        <w:rPr>
          <w:rFonts w:ascii="Times New Roman" w:hAnsi="Times New Roman"/>
          <w:b/>
          <w:i w:val="0"/>
          <w:sz w:val="28"/>
          <w:szCs w:val="28"/>
          <w:lang w:val="ru-RU"/>
        </w:rPr>
      </w:pPr>
      <w:bookmarkStart w:id="205" w:name="_Toc168654750"/>
      <w:r w:rsidRPr="00F45FCB">
        <w:rPr>
          <w:rFonts w:ascii="Times New Roman" w:hAnsi="Times New Roman"/>
          <w:b/>
          <w:i w:val="0"/>
          <w:sz w:val="28"/>
          <w:szCs w:val="28"/>
          <w:lang w:val="ru-RU"/>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05"/>
    </w:p>
    <w:p w14:paraId="4749A249" w14:textId="77777777" w:rsidR="0065717F" w:rsidRDefault="0065717F"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 xml:space="preserve">В </w:t>
      </w:r>
      <w:r w:rsidR="0039122C">
        <w:rPr>
          <w:rFonts w:eastAsia="Times New Roman" w:cs="Times New Roman"/>
          <w:szCs w:val="28"/>
          <w:lang w:eastAsia="ru-RU"/>
        </w:rPr>
        <w:t>муниципальном образовании</w:t>
      </w:r>
      <w:r w:rsidR="00DC0971" w:rsidRPr="00F45FCB">
        <w:rPr>
          <w:rFonts w:eastAsia="Times New Roman" w:cs="Times New Roman"/>
          <w:szCs w:val="28"/>
          <w:lang w:eastAsia="ru-RU"/>
        </w:rPr>
        <w:t xml:space="preserve"> </w:t>
      </w:r>
      <w:r w:rsidRPr="00F45FCB">
        <w:rPr>
          <w:rFonts w:eastAsia="Times New Roman" w:cs="Times New Roman"/>
          <w:szCs w:val="28"/>
          <w:lang w:eastAsia="ru-RU"/>
        </w:rPr>
        <w:t>централизованное снабжение горячей водой населени</w:t>
      </w:r>
      <w:r w:rsidR="008F0BE4" w:rsidRPr="00F45FCB">
        <w:rPr>
          <w:rFonts w:eastAsia="Times New Roman" w:cs="Times New Roman"/>
          <w:szCs w:val="28"/>
          <w:lang w:eastAsia="ru-RU"/>
        </w:rPr>
        <w:t xml:space="preserve">я </w:t>
      </w:r>
      <w:r w:rsidR="00726B6C" w:rsidRPr="00F45FCB">
        <w:rPr>
          <w:rFonts w:eastAsia="Times New Roman" w:cs="Times New Roman"/>
          <w:szCs w:val="28"/>
          <w:lang w:eastAsia="ru-RU"/>
        </w:rPr>
        <w:t>отсутствует.</w:t>
      </w:r>
    </w:p>
    <w:p w14:paraId="6EE3A0AF" w14:textId="77777777" w:rsidR="00815429" w:rsidRPr="00F45FCB" w:rsidRDefault="00815429" w:rsidP="00101BB4">
      <w:pPr>
        <w:spacing w:after="0" w:line="240" w:lineRule="auto"/>
        <w:ind w:firstLine="567"/>
        <w:jc w:val="both"/>
        <w:rPr>
          <w:rFonts w:cs="Times New Roman"/>
          <w:szCs w:val="28"/>
          <w:lang w:bidi="en-US"/>
        </w:rPr>
      </w:pPr>
    </w:p>
    <w:p w14:paraId="2D98556F" w14:textId="77777777" w:rsidR="008D4D16" w:rsidRPr="00F45FCB" w:rsidRDefault="008E75D8" w:rsidP="00101BB4">
      <w:pPr>
        <w:pStyle w:val="7"/>
        <w:spacing w:before="0" w:line="240" w:lineRule="auto"/>
        <w:ind w:firstLine="567"/>
        <w:jc w:val="both"/>
        <w:rPr>
          <w:rFonts w:ascii="Times New Roman" w:hAnsi="Times New Roman"/>
          <w:b/>
          <w:i w:val="0"/>
          <w:sz w:val="28"/>
          <w:szCs w:val="28"/>
          <w:lang w:val="ru-RU"/>
        </w:rPr>
      </w:pPr>
      <w:bookmarkStart w:id="206" w:name="_Toc168654751"/>
      <w:r w:rsidRPr="00F45FCB">
        <w:rPr>
          <w:rFonts w:ascii="Times New Roman" w:hAnsi="Times New Roman"/>
          <w:b/>
          <w:i w:val="0"/>
          <w:sz w:val="28"/>
          <w:szCs w:val="28"/>
          <w:lang w:val="ru-RU"/>
        </w:rPr>
        <w:t>в</w:t>
      </w:r>
      <w:r w:rsidR="0065717F" w:rsidRPr="00F45FCB">
        <w:rPr>
          <w:rFonts w:ascii="Times New Roman" w:hAnsi="Times New Roman"/>
          <w:b/>
          <w:i w:val="0"/>
          <w:sz w:val="28"/>
          <w:szCs w:val="28"/>
          <w:lang w:val="ru-RU"/>
        </w:rPr>
        <w:t>) сведения о наличии баков-аккумуляторов</w:t>
      </w:r>
      <w:bookmarkEnd w:id="206"/>
    </w:p>
    <w:p w14:paraId="4812408A" w14:textId="77777777" w:rsidR="00B760B7" w:rsidRPr="00F45FCB" w:rsidRDefault="00726B6C" w:rsidP="00101BB4">
      <w:pPr>
        <w:pStyle w:val="afffa"/>
        <w:rPr>
          <w:sz w:val="28"/>
          <w:szCs w:val="28"/>
          <w:lang w:bidi="en-US"/>
        </w:rPr>
      </w:pPr>
      <w:r w:rsidRPr="00F45FCB">
        <w:rPr>
          <w:sz w:val="28"/>
          <w:szCs w:val="28"/>
          <w:lang w:bidi="en-US"/>
        </w:rPr>
        <w:t>Системы водоподготовки в котельных отсутствуют.</w:t>
      </w:r>
    </w:p>
    <w:p w14:paraId="7F42D754" w14:textId="77777777" w:rsidR="00B760B7" w:rsidRPr="00F45FCB" w:rsidRDefault="00B760B7" w:rsidP="00101BB4">
      <w:pPr>
        <w:pStyle w:val="afffa"/>
        <w:rPr>
          <w:sz w:val="28"/>
          <w:szCs w:val="28"/>
          <w:lang w:bidi="en-US"/>
        </w:rPr>
      </w:pPr>
    </w:p>
    <w:p w14:paraId="424BB29E" w14:textId="77777777" w:rsidR="008E75D8" w:rsidRPr="00F45FCB" w:rsidRDefault="00BD21EF" w:rsidP="00101BB4">
      <w:pPr>
        <w:pStyle w:val="7"/>
        <w:spacing w:before="0" w:line="240" w:lineRule="auto"/>
        <w:ind w:firstLine="567"/>
        <w:jc w:val="both"/>
        <w:rPr>
          <w:rFonts w:ascii="Times New Roman" w:hAnsi="Times New Roman"/>
          <w:b/>
          <w:i w:val="0"/>
          <w:sz w:val="28"/>
          <w:szCs w:val="28"/>
          <w:lang w:val="ru-RU"/>
        </w:rPr>
      </w:pPr>
      <w:bookmarkStart w:id="207" w:name="_Toc168654752"/>
      <w:r w:rsidRPr="00F45FCB">
        <w:rPr>
          <w:rFonts w:ascii="Times New Roman" w:hAnsi="Times New Roman"/>
          <w:b/>
          <w:i w:val="0"/>
          <w:sz w:val="28"/>
          <w:szCs w:val="28"/>
          <w:lang w:val="ru-RU"/>
        </w:rPr>
        <w:t>г</w:t>
      </w:r>
      <w:r w:rsidR="008E75D8" w:rsidRPr="00F45FCB">
        <w:rPr>
          <w:rFonts w:ascii="Times New Roman" w:hAnsi="Times New Roman"/>
          <w:b/>
          <w:i w:val="0"/>
          <w:sz w:val="28"/>
          <w:szCs w:val="28"/>
          <w:lang w:val="ru-RU"/>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07"/>
    </w:p>
    <w:p w14:paraId="6D103009" w14:textId="77777777" w:rsidR="008E75D8" w:rsidRPr="00F45FCB" w:rsidRDefault="00B760B7" w:rsidP="00101BB4">
      <w:pPr>
        <w:spacing w:after="0" w:line="240" w:lineRule="auto"/>
        <w:ind w:firstLine="567"/>
        <w:jc w:val="both"/>
        <w:rPr>
          <w:rFonts w:cs="Times New Roman"/>
          <w:szCs w:val="28"/>
        </w:rPr>
      </w:pPr>
      <w:r w:rsidRPr="00F45FCB">
        <w:rPr>
          <w:rFonts w:cs="Times New Roman"/>
          <w:szCs w:val="28"/>
        </w:rPr>
        <w:t xml:space="preserve">Подпитка тепловой сети </w:t>
      </w:r>
      <w:r w:rsidR="008E75D8" w:rsidRPr="00F45FCB">
        <w:rPr>
          <w:rFonts w:cs="Times New Roman"/>
          <w:szCs w:val="28"/>
        </w:rPr>
        <w:t xml:space="preserve">производится </w:t>
      </w:r>
      <w:r w:rsidR="00923C1D" w:rsidRPr="00F45FCB">
        <w:rPr>
          <w:rFonts w:cs="Times New Roman"/>
          <w:szCs w:val="28"/>
        </w:rPr>
        <w:t>в основном сырой водой</w:t>
      </w:r>
      <w:r w:rsidR="008E75D8" w:rsidRPr="00F45FCB">
        <w:rPr>
          <w:rFonts w:cs="Times New Roman"/>
          <w:szCs w:val="28"/>
        </w:rPr>
        <w:t xml:space="preserve">. </w:t>
      </w:r>
    </w:p>
    <w:p w14:paraId="210FC4E7" w14:textId="77777777" w:rsidR="00726B6C" w:rsidRPr="00F45FCB" w:rsidRDefault="00726B6C" w:rsidP="00101BB4">
      <w:pPr>
        <w:spacing w:after="0" w:line="240" w:lineRule="auto"/>
        <w:ind w:firstLine="567"/>
        <w:jc w:val="both"/>
        <w:rPr>
          <w:rFonts w:cs="Times New Roman"/>
          <w:szCs w:val="28"/>
        </w:rPr>
      </w:pPr>
      <w:r w:rsidRPr="00F45FCB">
        <w:rPr>
          <w:rFonts w:cs="Times New Roman"/>
          <w:szCs w:val="28"/>
        </w:rPr>
        <w:t>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Значительное превышение фактического объема потерь теплоносителя над нормативным, свидетельствует об утечках теплоносителя вызванных долгим сроком эксплуатации тепловой сети.</w:t>
      </w:r>
    </w:p>
    <w:p w14:paraId="7501A0AA" w14:textId="77777777" w:rsidR="00B760B7" w:rsidRPr="00F45FCB" w:rsidRDefault="00726B6C" w:rsidP="00101BB4">
      <w:pPr>
        <w:spacing w:after="0" w:line="240" w:lineRule="auto"/>
        <w:ind w:firstLine="567"/>
        <w:jc w:val="both"/>
        <w:rPr>
          <w:rFonts w:cs="Times New Roman"/>
          <w:szCs w:val="28"/>
        </w:rPr>
      </w:pPr>
      <w:r w:rsidRPr="00F45FCB">
        <w:rPr>
          <w:rFonts w:cs="Times New Roman"/>
          <w:szCs w:val="28"/>
        </w:rPr>
        <w:t>В соответствии с СП 124.13330.2012 «СНиП 41-02-2003 Тепловые сети. Актуализированная редакция» в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14:paraId="5A7D964A" w14:textId="77777777" w:rsidR="00D44F04" w:rsidRPr="00F45FCB" w:rsidRDefault="00BD21EF" w:rsidP="00101BB4">
      <w:pPr>
        <w:pStyle w:val="7"/>
        <w:spacing w:before="0" w:line="240" w:lineRule="auto"/>
        <w:ind w:firstLine="567"/>
        <w:jc w:val="both"/>
        <w:rPr>
          <w:rFonts w:ascii="Times New Roman" w:hAnsi="Times New Roman"/>
          <w:b/>
          <w:i w:val="0"/>
          <w:sz w:val="28"/>
          <w:szCs w:val="28"/>
          <w:lang w:val="ru-RU"/>
        </w:rPr>
      </w:pPr>
      <w:bookmarkStart w:id="208" w:name="_Toc168654753"/>
      <w:r w:rsidRPr="00F45FCB">
        <w:rPr>
          <w:rFonts w:ascii="Times New Roman" w:hAnsi="Times New Roman"/>
          <w:b/>
          <w:i w:val="0"/>
          <w:sz w:val="28"/>
          <w:szCs w:val="28"/>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08"/>
    </w:p>
    <w:p w14:paraId="1EFB6A87"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Расчет производительности водоподготовительных установок котельных для подпитки тепловых сетей в их зонах действия выполнен согласно СНиП 41-02-2003 «Тепловые сети».</w:t>
      </w:r>
    </w:p>
    <w:p w14:paraId="2E32881F"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14:paraId="639CE740"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Согласно п. 6.16 базовой версии СНиП 41-02-2003 «Тепловые сети»:</w:t>
      </w:r>
    </w:p>
    <w:p w14:paraId="156061DD"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2D970612"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15D0AF84"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01EA1FAB"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 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В обоих случаях плюс 0,75% фактического объема воды в трубопроводах сетей и присоединенных к ним системах ГВС зданий.</w:t>
      </w:r>
    </w:p>
    <w:p w14:paraId="0DCD85E4" w14:textId="77777777" w:rsidR="00C0655C" w:rsidRPr="00F45FCB" w:rsidRDefault="00C0655C" w:rsidP="00101BB4">
      <w:pPr>
        <w:spacing w:after="0" w:line="240" w:lineRule="auto"/>
        <w:ind w:firstLine="567"/>
        <w:jc w:val="center"/>
        <w:rPr>
          <w:rFonts w:cs="Times New Roman"/>
          <w:szCs w:val="28"/>
        </w:rPr>
      </w:pPr>
      <w:r w:rsidRPr="00F45FCB">
        <w:rPr>
          <w:rFonts w:cs="Times New Roman"/>
          <w:noProof/>
          <w:szCs w:val="28"/>
          <w:lang w:eastAsia="ru-RU"/>
        </w:rPr>
        <w:drawing>
          <wp:inline distT="0" distB="0" distL="0" distR="0" wp14:anchorId="43FDF5B1" wp14:editId="42B6399C">
            <wp:extent cx="2945218" cy="377434"/>
            <wp:effectExtent l="19050" t="0" r="7532"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8" cstate="print"/>
                    <a:srcRect/>
                    <a:stretch>
                      <a:fillRect/>
                    </a:stretch>
                  </pic:blipFill>
                  <pic:spPr bwMode="auto">
                    <a:xfrm>
                      <a:off x="0" y="0"/>
                      <a:ext cx="2955586" cy="378763"/>
                    </a:xfrm>
                    <a:prstGeom prst="rect">
                      <a:avLst/>
                    </a:prstGeom>
                    <a:noFill/>
                    <a:ln w="9525">
                      <a:noFill/>
                      <a:miter lim="800000"/>
                      <a:headEnd/>
                      <a:tailEnd/>
                    </a:ln>
                  </pic:spPr>
                </pic:pic>
              </a:graphicData>
            </a:graphic>
          </wp:inline>
        </w:drawing>
      </w:r>
      <w:r w:rsidRPr="00F45FCB">
        <w:rPr>
          <w:rFonts w:cs="Times New Roman"/>
          <w:szCs w:val="28"/>
        </w:rPr>
        <w:t xml:space="preserve">  </w:t>
      </w:r>
    </w:p>
    <w:p w14:paraId="20963A19"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Vmc, Vom, Vвент, Vгвс - объем теплоносителя в трубопроводах в тепловых сетях, системах отопления, вентиляции и горячего водоснабжения потребителей.</w:t>
      </w:r>
    </w:p>
    <w:p w14:paraId="3E3F9963"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Емкость трубопроводов тепловых сетей определяется в зависимости от их удельного объема и длины согласно по формуле:</w:t>
      </w:r>
    </w:p>
    <w:p w14:paraId="28EC4FAC" w14:textId="77777777" w:rsidR="00C0655C" w:rsidRPr="00F45FCB" w:rsidRDefault="00C0655C" w:rsidP="00101BB4">
      <w:pPr>
        <w:spacing w:after="0" w:line="240" w:lineRule="auto"/>
        <w:ind w:firstLine="567"/>
        <w:jc w:val="center"/>
        <w:rPr>
          <w:rFonts w:cs="Times New Roman"/>
          <w:szCs w:val="28"/>
        </w:rPr>
      </w:pPr>
      <w:r w:rsidRPr="00F45FCB">
        <w:rPr>
          <w:rFonts w:cs="Times New Roman"/>
          <w:noProof/>
          <w:szCs w:val="28"/>
          <w:lang w:eastAsia="ru-RU"/>
        </w:rPr>
        <w:drawing>
          <wp:inline distT="0" distB="0" distL="0" distR="0" wp14:anchorId="00C7530F" wp14:editId="490FFA9F">
            <wp:extent cx="786809" cy="406290"/>
            <wp:effectExtent l="19050" t="0" r="0" b="0"/>
            <wp:docPr id="1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89" cstate="print"/>
                    <a:srcRect/>
                    <a:stretch>
                      <a:fillRect/>
                    </a:stretch>
                  </pic:blipFill>
                  <pic:spPr bwMode="auto">
                    <a:xfrm>
                      <a:off x="0" y="0"/>
                      <a:ext cx="798504" cy="412329"/>
                    </a:xfrm>
                    <a:prstGeom prst="rect">
                      <a:avLst/>
                    </a:prstGeom>
                    <a:noFill/>
                    <a:ln w="9525">
                      <a:noFill/>
                      <a:miter lim="800000"/>
                      <a:headEnd/>
                      <a:tailEnd/>
                    </a:ln>
                  </pic:spPr>
                </pic:pic>
              </a:graphicData>
            </a:graphic>
          </wp:inline>
        </w:drawing>
      </w:r>
    </w:p>
    <w:p w14:paraId="0CB931C2"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ν - удельный объем i-го участка трубопроводов определенного диаметра, м3/км;</w:t>
      </w:r>
    </w:p>
    <w:p w14:paraId="37B6A2C3"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lastRenderedPageBreak/>
        <w:t>l - длина i-го участка трубопроводов, км.</w:t>
      </w:r>
    </w:p>
    <w:p w14:paraId="748EF106"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Емкость систем теплопотребления зависит от их вида и определяется согласно по формуле:</w:t>
      </w:r>
    </w:p>
    <w:p w14:paraId="2AC15962" w14:textId="77777777" w:rsidR="00C0655C" w:rsidRPr="00F45FCB" w:rsidRDefault="00C0655C" w:rsidP="00101BB4">
      <w:pPr>
        <w:spacing w:after="0" w:line="240" w:lineRule="auto"/>
        <w:ind w:firstLine="567"/>
        <w:jc w:val="center"/>
        <w:rPr>
          <w:rFonts w:cs="Times New Roman"/>
          <w:szCs w:val="28"/>
        </w:rPr>
      </w:pPr>
      <w:r w:rsidRPr="00F45FCB">
        <w:rPr>
          <w:rFonts w:cs="Times New Roman"/>
          <w:noProof/>
          <w:szCs w:val="28"/>
          <w:lang w:eastAsia="ru-RU"/>
        </w:rPr>
        <w:drawing>
          <wp:inline distT="0" distB="0" distL="0" distR="0" wp14:anchorId="79CA0C0F" wp14:editId="1A197369">
            <wp:extent cx="1025498" cy="595423"/>
            <wp:effectExtent l="19050" t="0" r="3202" b="0"/>
            <wp:docPr id="1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90" cstate="print"/>
                    <a:srcRect/>
                    <a:stretch>
                      <a:fillRect/>
                    </a:stretch>
                  </pic:blipFill>
                  <pic:spPr bwMode="auto">
                    <a:xfrm>
                      <a:off x="0" y="0"/>
                      <a:ext cx="1032074" cy="599241"/>
                    </a:xfrm>
                    <a:prstGeom prst="rect">
                      <a:avLst/>
                    </a:prstGeom>
                    <a:noFill/>
                    <a:ln w="9525">
                      <a:noFill/>
                      <a:miter lim="800000"/>
                      <a:headEnd/>
                      <a:tailEnd/>
                    </a:ln>
                  </pic:spPr>
                </pic:pic>
              </a:graphicData>
            </a:graphic>
          </wp:inline>
        </w:drawing>
      </w:r>
    </w:p>
    <w:p w14:paraId="568ED526"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Q</w:t>
      </w:r>
      <w:r w:rsidRPr="00F45FCB">
        <w:rPr>
          <w:rFonts w:cs="Times New Roman"/>
          <w:szCs w:val="28"/>
          <w:vertAlign w:val="subscript"/>
        </w:rPr>
        <w:t>0max</w:t>
      </w:r>
      <w:r w:rsidRPr="00F45FCB">
        <w:rPr>
          <w:rFonts w:cs="Times New Roman"/>
          <w:szCs w:val="28"/>
        </w:rPr>
        <w:t xml:space="preserve"> – расчетное значение часовой тепловой нагрузки здания, Гкал/ч;</w:t>
      </w:r>
    </w:p>
    <w:p w14:paraId="4093F6C2"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ν – удельный объем системы теплопотребления, м</w:t>
      </w:r>
      <w:r w:rsidRPr="00F45FCB">
        <w:rPr>
          <w:rFonts w:cs="Times New Roman"/>
          <w:szCs w:val="28"/>
          <w:vertAlign w:val="superscript"/>
        </w:rPr>
        <w:t>3</w:t>
      </w:r>
      <w:r w:rsidRPr="00F45FCB">
        <w:rPr>
          <w:rFonts w:cs="Times New Roman"/>
          <w:szCs w:val="28"/>
        </w:rPr>
        <w:t>ч/Гкал;</w:t>
      </w:r>
    </w:p>
    <w:p w14:paraId="076E5628"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n - количество систем теплопотребления, оснащенных одним видом нагревательных приборов.</w:t>
      </w:r>
    </w:p>
    <w:p w14:paraId="2EEC02AA" w14:textId="77777777" w:rsidR="00C0655C" w:rsidRPr="00F45FCB" w:rsidRDefault="00C0655C" w:rsidP="00101BB4">
      <w:pPr>
        <w:spacing w:after="0" w:line="240" w:lineRule="auto"/>
        <w:ind w:firstLine="567"/>
        <w:jc w:val="both"/>
        <w:rPr>
          <w:rFonts w:cs="Times New Roman"/>
          <w:szCs w:val="28"/>
        </w:rPr>
      </w:pPr>
      <w:r w:rsidRPr="00F45FCB">
        <w:rPr>
          <w:rFonts w:cs="Times New Roman"/>
          <w:szCs w:val="28"/>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F45FCB">
        <w:rPr>
          <w:rFonts w:cs="Times New Roman"/>
          <w:szCs w:val="28"/>
          <w:vertAlign w:val="superscript"/>
        </w:rPr>
        <w:t>3</w:t>
      </w:r>
      <w:r w:rsidRPr="00F45FCB">
        <w:rPr>
          <w:rFonts w:cs="Times New Roman"/>
          <w:szCs w:val="28"/>
        </w:rPr>
        <w:t>ч/Гкал. Емкость местных систем горячего водоснабжения в открытых системах теплоснабжения можно определять при v=6 м</w:t>
      </w:r>
      <w:r w:rsidRPr="00F45FCB">
        <w:rPr>
          <w:rFonts w:cs="Times New Roman"/>
          <w:szCs w:val="28"/>
          <w:vertAlign w:val="superscript"/>
        </w:rPr>
        <w:t>3</w:t>
      </w:r>
      <w:r w:rsidRPr="00F45FCB">
        <w:rPr>
          <w:rFonts w:cs="Times New Roman"/>
          <w:szCs w:val="28"/>
        </w:rPr>
        <w:t>ч/Гкал средней часовой тепловой нагрузки.</w:t>
      </w:r>
    </w:p>
    <w:p w14:paraId="2F2F0E33" w14:textId="77777777" w:rsidR="00867C98" w:rsidRPr="00F45FCB" w:rsidRDefault="00867C98" w:rsidP="00101BB4">
      <w:pPr>
        <w:spacing w:after="0" w:line="240" w:lineRule="auto"/>
        <w:jc w:val="center"/>
        <w:rPr>
          <w:rFonts w:cs="Times New Roman"/>
          <w:i/>
          <w:szCs w:val="28"/>
          <w:lang w:eastAsia="ru-RU"/>
        </w:rPr>
      </w:pPr>
    </w:p>
    <w:p w14:paraId="3B407738" w14:textId="77777777" w:rsidR="00C0655C" w:rsidRPr="00F45FCB" w:rsidRDefault="00C0655C" w:rsidP="00101BB4">
      <w:pPr>
        <w:spacing w:after="0" w:line="240" w:lineRule="auto"/>
        <w:jc w:val="center"/>
        <w:rPr>
          <w:rFonts w:cs="Times New Roman"/>
          <w:i/>
          <w:szCs w:val="28"/>
          <w:lang w:eastAsia="ru-RU"/>
        </w:rPr>
      </w:pPr>
      <w:r w:rsidRPr="00F45FCB">
        <w:rPr>
          <w:rFonts w:cs="Times New Roman"/>
          <w:i/>
          <w:szCs w:val="28"/>
          <w:lang w:eastAsia="ru-RU"/>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14:paraId="332A7E21" w14:textId="77777777" w:rsidR="0039122C" w:rsidRDefault="0039122C" w:rsidP="00101BB4">
      <w:pPr>
        <w:pStyle w:val="afff3"/>
        <w:spacing w:line="240" w:lineRule="auto"/>
        <w:ind w:firstLine="567"/>
        <w:rPr>
          <w:rFonts w:cs="Times New Roman"/>
          <w:sz w:val="28"/>
          <w:szCs w:val="28"/>
        </w:rPr>
      </w:pPr>
    </w:p>
    <w:p w14:paraId="00358937" w14:textId="77777777" w:rsidR="00C0655C" w:rsidRPr="00F45FCB" w:rsidRDefault="00C0655C" w:rsidP="00101BB4">
      <w:pPr>
        <w:pStyle w:val="afff3"/>
        <w:spacing w:line="240" w:lineRule="auto"/>
        <w:ind w:firstLine="567"/>
        <w:rPr>
          <w:rFonts w:cs="Times New Roman"/>
          <w:sz w:val="28"/>
          <w:szCs w:val="28"/>
        </w:rPr>
      </w:pPr>
      <w:r w:rsidRPr="00F45FCB">
        <w:rPr>
          <w:rFonts w:cs="Times New Roman"/>
          <w:sz w:val="28"/>
          <w:szCs w:val="28"/>
        </w:rPr>
        <w:t xml:space="preserve">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не зафиксировано. </w:t>
      </w:r>
    </w:p>
    <w:p w14:paraId="20DDB290" w14:textId="77777777" w:rsidR="00923C1D" w:rsidRPr="00F45FCB" w:rsidRDefault="00923C1D" w:rsidP="00101BB4">
      <w:pPr>
        <w:pStyle w:val="afffa"/>
        <w:rPr>
          <w:sz w:val="28"/>
          <w:szCs w:val="28"/>
        </w:rPr>
      </w:pPr>
    </w:p>
    <w:p w14:paraId="7417FEE6" w14:textId="77777777" w:rsidR="00923C1D" w:rsidRPr="00F45FCB" w:rsidRDefault="00923C1D" w:rsidP="00101BB4">
      <w:pPr>
        <w:pStyle w:val="afffa"/>
        <w:rPr>
          <w:sz w:val="28"/>
          <w:szCs w:val="28"/>
        </w:rPr>
      </w:pPr>
    </w:p>
    <w:p w14:paraId="579ABBCF" w14:textId="77777777" w:rsidR="00923C1D" w:rsidRPr="00F45FCB" w:rsidRDefault="00923C1D" w:rsidP="00101BB4">
      <w:pPr>
        <w:pStyle w:val="afffa"/>
        <w:rPr>
          <w:sz w:val="28"/>
          <w:szCs w:val="28"/>
        </w:rPr>
      </w:pPr>
    </w:p>
    <w:p w14:paraId="6623D095" w14:textId="77777777" w:rsidR="00923C1D" w:rsidRPr="00F45FCB" w:rsidRDefault="00923C1D" w:rsidP="00101BB4">
      <w:pPr>
        <w:pStyle w:val="afffa"/>
        <w:rPr>
          <w:sz w:val="28"/>
          <w:szCs w:val="28"/>
        </w:rPr>
      </w:pPr>
    </w:p>
    <w:p w14:paraId="0705E2E9" w14:textId="77777777" w:rsidR="00923C1D" w:rsidRPr="00F45FCB" w:rsidRDefault="00923C1D" w:rsidP="00101BB4">
      <w:pPr>
        <w:pStyle w:val="afffa"/>
        <w:rPr>
          <w:sz w:val="28"/>
          <w:szCs w:val="28"/>
        </w:rPr>
      </w:pPr>
    </w:p>
    <w:p w14:paraId="07DEC503" w14:textId="77777777" w:rsidR="00923C1D" w:rsidRPr="00F45FCB" w:rsidRDefault="00923C1D" w:rsidP="00101BB4">
      <w:pPr>
        <w:pStyle w:val="afffa"/>
        <w:rPr>
          <w:sz w:val="28"/>
          <w:szCs w:val="28"/>
        </w:rPr>
      </w:pPr>
    </w:p>
    <w:p w14:paraId="0838B8B1" w14:textId="77777777" w:rsidR="00923C1D" w:rsidRDefault="00923C1D" w:rsidP="00101BB4">
      <w:pPr>
        <w:pStyle w:val="afffa"/>
        <w:rPr>
          <w:sz w:val="28"/>
          <w:szCs w:val="28"/>
        </w:rPr>
      </w:pPr>
    </w:p>
    <w:p w14:paraId="03122569" w14:textId="77777777" w:rsidR="0039122C" w:rsidRDefault="0039122C" w:rsidP="00101BB4">
      <w:pPr>
        <w:pStyle w:val="afffa"/>
        <w:rPr>
          <w:sz w:val="28"/>
          <w:szCs w:val="28"/>
        </w:rPr>
      </w:pPr>
    </w:p>
    <w:p w14:paraId="6A31EF14" w14:textId="77777777" w:rsidR="0039122C" w:rsidRDefault="0039122C" w:rsidP="00101BB4">
      <w:pPr>
        <w:pStyle w:val="afffa"/>
        <w:rPr>
          <w:sz w:val="28"/>
          <w:szCs w:val="28"/>
        </w:rPr>
      </w:pPr>
    </w:p>
    <w:p w14:paraId="18ADCC7B" w14:textId="77777777" w:rsidR="0039122C" w:rsidRDefault="0039122C" w:rsidP="00101BB4">
      <w:pPr>
        <w:pStyle w:val="afffa"/>
        <w:rPr>
          <w:sz w:val="28"/>
          <w:szCs w:val="28"/>
        </w:rPr>
      </w:pPr>
    </w:p>
    <w:p w14:paraId="5E8A389D" w14:textId="77777777" w:rsidR="0039122C" w:rsidRDefault="0039122C" w:rsidP="00101BB4">
      <w:pPr>
        <w:pStyle w:val="afffa"/>
        <w:rPr>
          <w:sz w:val="28"/>
          <w:szCs w:val="28"/>
        </w:rPr>
      </w:pPr>
    </w:p>
    <w:p w14:paraId="77AAC622" w14:textId="77777777" w:rsidR="0039122C" w:rsidRDefault="0039122C" w:rsidP="00101BB4">
      <w:pPr>
        <w:pStyle w:val="afffa"/>
        <w:rPr>
          <w:sz w:val="28"/>
          <w:szCs w:val="28"/>
        </w:rPr>
      </w:pPr>
    </w:p>
    <w:p w14:paraId="6D800427" w14:textId="77777777" w:rsidR="0039122C" w:rsidRPr="00F45FCB" w:rsidRDefault="0039122C" w:rsidP="00101BB4">
      <w:pPr>
        <w:pStyle w:val="afffa"/>
        <w:rPr>
          <w:sz w:val="28"/>
          <w:szCs w:val="28"/>
        </w:rPr>
      </w:pPr>
    </w:p>
    <w:p w14:paraId="632C4B78" w14:textId="77777777" w:rsidR="00923C1D" w:rsidRPr="00F45FCB" w:rsidRDefault="00923C1D" w:rsidP="00101BB4">
      <w:pPr>
        <w:pStyle w:val="afffa"/>
        <w:rPr>
          <w:sz w:val="28"/>
          <w:szCs w:val="28"/>
        </w:rPr>
      </w:pPr>
    </w:p>
    <w:p w14:paraId="35582BD0" w14:textId="77777777" w:rsidR="00923C1D" w:rsidRDefault="00923C1D" w:rsidP="00101BB4">
      <w:pPr>
        <w:pStyle w:val="afffa"/>
        <w:rPr>
          <w:sz w:val="28"/>
          <w:szCs w:val="28"/>
        </w:rPr>
      </w:pPr>
    </w:p>
    <w:p w14:paraId="154E4249" w14:textId="77777777" w:rsidR="000B3F1F" w:rsidRPr="00F45FCB" w:rsidRDefault="000B3F1F" w:rsidP="00101BB4">
      <w:pPr>
        <w:pStyle w:val="afffa"/>
        <w:rPr>
          <w:sz w:val="28"/>
          <w:szCs w:val="28"/>
        </w:rPr>
      </w:pPr>
    </w:p>
    <w:p w14:paraId="12958FA6" w14:textId="77777777" w:rsidR="00D44F04" w:rsidRPr="00F45FCB" w:rsidRDefault="00D44F04" w:rsidP="00101BB4">
      <w:pPr>
        <w:pStyle w:val="1"/>
        <w:ind w:left="0" w:right="-2" w:firstLine="567"/>
        <w:jc w:val="both"/>
        <w:rPr>
          <w:sz w:val="28"/>
          <w:szCs w:val="28"/>
          <w:lang w:val="ru-RU"/>
        </w:rPr>
      </w:pPr>
      <w:bookmarkStart w:id="209" w:name="_Toc168654754"/>
      <w:r w:rsidRPr="00F45FCB">
        <w:rPr>
          <w:sz w:val="28"/>
          <w:szCs w:val="28"/>
          <w:lang w:val="ru-RU"/>
        </w:rPr>
        <w:lastRenderedPageBreak/>
        <w:t xml:space="preserve">ГЛАВА </w:t>
      </w:r>
      <w:r w:rsidR="00780CE6" w:rsidRPr="00F45FCB">
        <w:rPr>
          <w:sz w:val="28"/>
          <w:szCs w:val="28"/>
          <w:lang w:val="ru-RU"/>
        </w:rPr>
        <w:t>7</w:t>
      </w:r>
      <w:r w:rsidRPr="00F45FCB">
        <w:rPr>
          <w:sz w:val="28"/>
          <w:szCs w:val="28"/>
          <w:lang w:val="ru-RU"/>
        </w:rPr>
        <w:t>. ПРЕДЛОЖЕНИЯ ПО СТРОИТЕЛЬСТВУ, РЕКОНСТРУКЦИИ</w:t>
      </w:r>
      <w:r w:rsidR="00C77C4B" w:rsidRPr="00F45FCB">
        <w:rPr>
          <w:sz w:val="28"/>
          <w:szCs w:val="28"/>
          <w:lang w:val="ru-RU"/>
        </w:rPr>
        <w:t>,</w:t>
      </w:r>
      <w:r w:rsidR="00706B68" w:rsidRPr="00F45FCB">
        <w:rPr>
          <w:sz w:val="28"/>
          <w:szCs w:val="28"/>
          <w:lang w:val="ru-RU"/>
        </w:rPr>
        <w:t xml:space="preserve"> </w:t>
      </w:r>
      <w:r w:rsidRPr="00F45FCB">
        <w:rPr>
          <w:sz w:val="28"/>
          <w:szCs w:val="28"/>
          <w:lang w:val="ru-RU"/>
        </w:rPr>
        <w:t>ТЕХНИЧЕСКОМУ ПЕРЕВООРУЖЕНИЮ</w:t>
      </w:r>
      <w:r w:rsidR="00C77C4B" w:rsidRPr="00F45FCB">
        <w:rPr>
          <w:sz w:val="28"/>
          <w:szCs w:val="28"/>
          <w:lang w:val="ru-RU"/>
        </w:rPr>
        <w:t xml:space="preserve"> И (ИЛИ) МОДЕРНИЗАЦИИ</w:t>
      </w:r>
      <w:r w:rsidRPr="00F45FCB">
        <w:rPr>
          <w:sz w:val="28"/>
          <w:szCs w:val="28"/>
          <w:lang w:val="ru-RU"/>
        </w:rPr>
        <w:t xml:space="preserve"> ИСТОЧНИКОВ ТЕПЛОВОЙ ЭНЕРГИИ</w:t>
      </w:r>
      <w:bookmarkEnd w:id="209"/>
    </w:p>
    <w:p w14:paraId="0EB498EB" w14:textId="77777777" w:rsidR="00DB16BD"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210" w:name="_Toc168654755"/>
      <w:r w:rsidRPr="00F45FCB">
        <w:rPr>
          <w:rFonts w:ascii="Times New Roman" w:hAnsi="Times New Roman"/>
          <w:b/>
          <w:i w:val="0"/>
          <w:sz w:val="28"/>
          <w:szCs w:val="28"/>
          <w:lang w:val="ru-RU"/>
        </w:rPr>
        <w:t xml:space="preserve">а) </w:t>
      </w:r>
      <w:r w:rsidR="00DB16BD" w:rsidRPr="00F45FCB">
        <w:rPr>
          <w:rFonts w:ascii="Times New Roman" w:hAnsi="Times New Roman"/>
          <w:b/>
          <w:i w:val="0"/>
          <w:sz w:val="28"/>
          <w:szCs w:val="28"/>
          <w:lang w:val="ru-RU"/>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w:t>
      </w:r>
      <w:r w:rsidR="003E2A1B" w:rsidRPr="00F45FCB">
        <w:rPr>
          <w:rFonts w:ascii="Times New Roman" w:hAnsi="Times New Roman"/>
          <w:b/>
          <w:i w:val="0"/>
          <w:sz w:val="28"/>
          <w:szCs w:val="28"/>
          <w:lang w:val="ru-RU"/>
        </w:rPr>
        <w:t>,</w:t>
      </w:r>
      <w:r w:rsidR="00DB16BD" w:rsidRPr="00F45FCB">
        <w:rPr>
          <w:rFonts w:ascii="Times New Roman" w:hAnsi="Times New Roman"/>
          <w:b/>
          <w:i w:val="0"/>
          <w:sz w:val="28"/>
          <w:szCs w:val="28"/>
          <w:lang w:val="ru-RU"/>
        </w:rPr>
        <w:t xml:space="preserve"> в том числе определение целесообразности или нецелесообразности подключения (технологического присоединения) теплопотребляющей установки</w:t>
      </w:r>
      <w:r w:rsidR="003E2A1B" w:rsidRPr="00F45FCB">
        <w:rPr>
          <w:rFonts w:ascii="Times New Roman" w:hAnsi="Times New Roman"/>
          <w:b/>
          <w:i w:val="0"/>
          <w:sz w:val="28"/>
          <w:szCs w:val="28"/>
          <w:lang w:val="ru-RU"/>
        </w:rPr>
        <w:t>,</w:t>
      </w:r>
      <w:r w:rsidR="00DB16BD" w:rsidRPr="00F45FCB">
        <w:rPr>
          <w:rFonts w:ascii="Times New Roman" w:hAnsi="Times New Roman"/>
          <w:b/>
          <w:i w:val="0"/>
          <w:sz w:val="28"/>
          <w:szCs w:val="28"/>
          <w:lang w:val="ru-RU"/>
        </w:rPr>
        <w:t xml:space="preserve">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w:t>
      </w:r>
      <w:r w:rsidR="003E2A1B" w:rsidRPr="00F45FCB">
        <w:rPr>
          <w:rFonts w:ascii="Times New Roman" w:hAnsi="Times New Roman"/>
          <w:b/>
          <w:i w:val="0"/>
          <w:sz w:val="28"/>
          <w:szCs w:val="28"/>
          <w:lang w:val="ru-RU"/>
        </w:rPr>
        <w:t xml:space="preserve"> разработке схем теплоснабжения</w:t>
      </w:r>
      <w:bookmarkEnd w:id="210"/>
    </w:p>
    <w:p w14:paraId="415B1908" w14:textId="77777777" w:rsidR="00D44F04" w:rsidRPr="00F45FCB" w:rsidRDefault="00DB16BD" w:rsidP="00101BB4">
      <w:pPr>
        <w:pStyle w:val="a4"/>
        <w:spacing w:after="0" w:line="240" w:lineRule="auto"/>
        <w:ind w:left="0" w:firstLine="567"/>
        <w:jc w:val="both"/>
        <w:rPr>
          <w:rFonts w:cs="Times New Roman"/>
          <w:szCs w:val="28"/>
        </w:rPr>
      </w:pPr>
      <w:r w:rsidRPr="00F45FCB">
        <w:rPr>
          <w:rFonts w:cs="Times New Roman"/>
          <w:szCs w:val="28"/>
        </w:rPr>
        <w:t xml:space="preserve"> </w:t>
      </w:r>
      <w:r w:rsidR="00D44F04" w:rsidRPr="00F45FCB">
        <w:rPr>
          <w:rFonts w:cs="Times New Roman"/>
          <w:szCs w:val="28"/>
        </w:rPr>
        <w:t xml:space="preserve">Согласно статье 14, ФЗ №190 </w:t>
      </w:r>
      <w:r w:rsidR="00D44F04" w:rsidRPr="00F45FCB">
        <w:rPr>
          <w:rFonts w:cs="Times New Roman"/>
          <w:spacing w:val="-4"/>
          <w:szCs w:val="28"/>
        </w:rPr>
        <w:t xml:space="preserve">«О </w:t>
      </w:r>
      <w:r w:rsidR="00D44F04" w:rsidRPr="00F45FCB">
        <w:rPr>
          <w:rFonts w:cs="Times New Roman"/>
          <w:szCs w:val="28"/>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00D44F04" w:rsidRPr="00F45FCB">
        <w:rPr>
          <w:rFonts w:cs="Times New Roman"/>
          <w:spacing w:val="-4"/>
          <w:szCs w:val="28"/>
        </w:rPr>
        <w:t>«О</w:t>
      </w:r>
      <w:r w:rsidR="00DF4EA4" w:rsidRPr="00F45FCB">
        <w:rPr>
          <w:rFonts w:cs="Times New Roman"/>
          <w:spacing w:val="-4"/>
          <w:szCs w:val="28"/>
        </w:rPr>
        <w:t xml:space="preserve"> </w:t>
      </w:r>
      <w:r w:rsidR="00D44F04" w:rsidRPr="00F45FCB">
        <w:rPr>
          <w:rFonts w:cs="Times New Roman"/>
          <w:szCs w:val="28"/>
        </w:rPr>
        <w:t>теплоснабжении» и правилами подключения к системам теплоснабжения, утвержденными Правительством Российской Федерации.</w:t>
      </w:r>
    </w:p>
    <w:p w14:paraId="5EDC2172"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w:t>
      </w:r>
      <w:r w:rsidR="00423620" w:rsidRPr="00F45FCB">
        <w:rPr>
          <w:rFonts w:cs="Times New Roman"/>
          <w:szCs w:val="28"/>
        </w:rPr>
        <w:t>,</w:t>
      </w:r>
      <w:r w:rsidRPr="00F45FCB">
        <w:rPr>
          <w:rFonts w:cs="Times New Roman"/>
          <w:szCs w:val="28"/>
        </w:rPr>
        <w:t xml:space="preserve"> и которая не вправе отказать им в услуге</w:t>
      </w:r>
      <w:r w:rsidR="00DF4EA4" w:rsidRPr="00F45FCB">
        <w:rPr>
          <w:rFonts w:cs="Times New Roman"/>
          <w:szCs w:val="28"/>
        </w:rPr>
        <w:t xml:space="preserve"> </w:t>
      </w:r>
      <w:r w:rsidRPr="00F45FCB">
        <w:rPr>
          <w:rFonts w:cs="Times New Roman"/>
          <w:szCs w:val="28"/>
        </w:rPr>
        <w:t>по такому подключению и в заключение соответствующего договора, устанавливаются</w:t>
      </w:r>
      <w:r w:rsidR="00DF4EA4" w:rsidRPr="00F45FCB">
        <w:rPr>
          <w:rFonts w:cs="Times New Roman"/>
          <w:szCs w:val="28"/>
        </w:rPr>
        <w:t xml:space="preserve"> </w:t>
      </w:r>
      <w:r w:rsidRPr="00F45FCB">
        <w:rPr>
          <w:rFonts w:cs="Times New Roman"/>
          <w:szCs w:val="28"/>
        </w:rPr>
        <w:t>правилами подключения к системам теплоснабжения, утвержденными Правительством Российской Федерации.</w:t>
      </w:r>
    </w:p>
    <w:p w14:paraId="3DFBEE94"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4FC6748"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w:t>
      </w:r>
      <w:r w:rsidRPr="00F45FCB">
        <w:rPr>
          <w:rFonts w:cs="Times New Roman"/>
          <w:szCs w:val="28"/>
        </w:rPr>
        <w:lastRenderedPageBreak/>
        <w:t>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6212DB85"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087C5729" w14:textId="77777777" w:rsidR="00D44F04" w:rsidRPr="00F45FCB" w:rsidRDefault="00D44F04" w:rsidP="00101BB4">
      <w:pPr>
        <w:pStyle w:val="a4"/>
        <w:spacing w:after="0" w:line="240" w:lineRule="auto"/>
        <w:ind w:left="0"/>
        <w:jc w:val="both"/>
        <w:rPr>
          <w:rFonts w:cs="Times New Roman"/>
          <w:szCs w:val="28"/>
        </w:rPr>
      </w:pPr>
      <w:r w:rsidRPr="00F45FCB">
        <w:rPr>
          <w:rFonts w:cs="Times New Roman"/>
          <w:szCs w:val="28"/>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w:t>
      </w:r>
      <w:r w:rsidRPr="00F45FCB">
        <w:rPr>
          <w:rFonts w:cs="Times New Roman"/>
          <w:szCs w:val="28"/>
        </w:rPr>
        <w:lastRenderedPageBreak/>
        <w:t>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w:t>
      </w:r>
      <w:r w:rsidR="00DF4EA4" w:rsidRPr="00F45FCB">
        <w:rPr>
          <w:rFonts w:cs="Times New Roman"/>
          <w:szCs w:val="28"/>
        </w:rPr>
        <w:t xml:space="preserve"> </w:t>
      </w:r>
      <w:r w:rsidRPr="00F45FCB">
        <w:rPr>
          <w:rFonts w:cs="Times New Roman"/>
          <w:szCs w:val="28"/>
        </w:rPr>
        <w:t>к товарам.</w:t>
      </w:r>
    </w:p>
    <w:p w14:paraId="25286B34"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1AA58348"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Таким образом, вновь вводимые потребители, обратившиеся соответствующим образом</w:t>
      </w:r>
      <w:r w:rsidR="00DF4EA4" w:rsidRPr="00F45FCB">
        <w:rPr>
          <w:rFonts w:cs="Times New Roman"/>
          <w:szCs w:val="28"/>
        </w:rPr>
        <w:t xml:space="preserve"> </w:t>
      </w:r>
      <w:r w:rsidRPr="00F45FCB">
        <w:rPr>
          <w:rFonts w:cs="Times New Roman"/>
          <w:szCs w:val="28"/>
        </w:rPr>
        <w:t>в теплоснабжающую организацию, должны быть подключены к централизованному теплоснабжению, если такое подсоединение возможно в</w:t>
      </w:r>
      <w:r w:rsidR="00E45D66" w:rsidRPr="00F45FCB">
        <w:rPr>
          <w:rFonts w:cs="Times New Roman"/>
          <w:szCs w:val="28"/>
        </w:rPr>
        <w:t xml:space="preserve"> </w:t>
      </w:r>
      <w:r w:rsidRPr="00F45FCB">
        <w:rPr>
          <w:rFonts w:cs="Times New Roman"/>
          <w:szCs w:val="28"/>
        </w:rPr>
        <w:t>перспективе.</w:t>
      </w:r>
    </w:p>
    <w:p w14:paraId="5AAA2F61" w14:textId="77777777" w:rsidR="00D44F04" w:rsidRPr="00F45FCB" w:rsidRDefault="00017998" w:rsidP="00101BB4">
      <w:pPr>
        <w:pStyle w:val="a4"/>
        <w:spacing w:after="0" w:line="240" w:lineRule="auto"/>
        <w:ind w:left="0" w:firstLine="567"/>
        <w:jc w:val="both"/>
        <w:rPr>
          <w:rFonts w:cs="Times New Roman"/>
          <w:szCs w:val="28"/>
        </w:rPr>
      </w:pPr>
      <w:r w:rsidRPr="00F45FCB">
        <w:rPr>
          <w:rFonts w:cs="Times New Roman"/>
          <w:szCs w:val="28"/>
        </w:rPr>
        <w:t xml:space="preserve">С </w:t>
      </w:r>
      <w:r w:rsidR="00D44F04" w:rsidRPr="00F45FCB">
        <w:rPr>
          <w:rFonts w:cs="Times New Roman"/>
          <w:szCs w:val="28"/>
        </w:rPr>
        <w:t>потребителями</w:t>
      </w:r>
      <w:r w:rsidRPr="00F45FCB">
        <w:rPr>
          <w:rFonts w:cs="Times New Roman"/>
          <w:szCs w:val="28"/>
        </w:rPr>
        <w:t>,</w:t>
      </w:r>
      <w:r w:rsidR="00D44F04" w:rsidRPr="00F45FCB">
        <w:rPr>
          <w:rFonts w:cs="Times New Roman"/>
          <w:szCs w:val="28"/>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4DE88E5B"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w:t>
      </w:r>
      <w:r w:rsidR="00DF4EA4" w:rsidRPr="00F45FCB">
        <w:rPr>
          <w:rFonts w:cs="Times New Roman"/>
          <w:szCs w:val="28"/>
        </w:rPr>
        <w:t xml:space="preserve"> </w:t>
      </w:r>
      <w:r w:rsidRPr="00F45FCB">
        <w:rPr>
          <w:rFonts w:cs="Times New Roman"/>
          <w:szCs w:val="28"/>
        </w:rPr>
        <w:t>случаях:</w:t>
      </w:r>
    </w:p>
    <w:p w14:paraId="6DAA0509" w14:textId="77777777" w:rsidR="00D44F04" w:rsidRPr="00F45FCB" w:rsidRDefault="00112694"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значительной удаленности от существующих и перспективных тепловых</w:t>
      </w:r>
      <w:r w:rsidR="00DF4EA4" w:rsidRPr="00F45FCB">
        <w:rPr>
          <w:rFonts w:cs="Times New Roman"/>
          <w:szCs w:val="28"/>
        </w:rPr>
        <w:t xml:space="preserve"> </w:t>
      </w:r>
      <w:r w:rsidR="00D44F04" w:rsidRPr="00F45FCB">
        <w:rPr>
          <w:rFonts w:cs="Times New Roman"/>
          <w:szCs w:val="28"/>
        </w:rPr>
        <w:t>сетей;</w:t>
      </w:r>
    </w:p>
    <w:p w14:paraId="2E900B27" w14:textId="77777777" w:rsidR="00D44F04" w:rsidRPr="00F45FCB" w:rsidRDefault="00112694"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малой подключаемой нагрузки (менее 0,01Гкал/ч);</w:t>
      </w:r>
    </w:p>
    <w:p w14:paraId="6708ABC3" w14:textId="77777777" w:rsidR="00D44F04" w:rsidRPr="00F45FCB" w:rsidRDefault="00112694"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отсутствия резервов тепловой мощности в границах застройки на данный момент и в рассматриваемой перспективе;</w:t>
      </w:r>
    </w:p>
    <w:p w14:paraId="52B23473" w14:textId="77777777" w:rsidR="00D44F04" w:rsidRPr="00F45FCB" w:rsidRDefault="00112694"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использования тепловой энергии в технологических</w:t>
      </w:r>
      <w:r w:rsidR="00DF4EA4" w:rsidRPr="00F45FCB">
        <w:rPr>
          <w:rFonts w:cs="Times New Roman"/>
          <w:szCs w:val="28"/>
        </w:rPr>
        <w:t xml:space="preserve"> </w:t>
      </w:r>
      <w:r w:rsidR="00D44F04" w:rsidRPr="00F45FCB">
        <w:rPr>
          <w:rFonts w:cs="Times New Roman"/>
          <w:szCs w:val="28"/>
        </w:rPr>
        <w:t>целях.</w:t>
      </w:r>
    </w:p>
    <w:p w14:paraId="19930D1A"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96A5272"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 xml:space="preserve">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w:t>
      </w:r>
      <w:r w:rsidRPr="00F45FCB">
        <w:rPr>
          <w:rFonts w:cs="Times New Roman"/>
          <w:szCs w:val="28"/>
        </w:rPr>
        <w:lastRenderedPageBreak/>
        <w:t>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w:t>
      </w:r>
      <w:r w:rsidR="00E45D66" w:rsidRPr="00F45FCB">
        <w:rPr>
          <w:rFonts w:cs="Times New Roman"/>
          <w:szCs w:val="28"/>
        </w:rPr>
        <w:t>ий обеспечения безопасности (п</w:t>
      </w:r>
      <w:r w:rsidRPr="00F45FCB">
        <w:rPr>
          <w:rFonts w:cs="Times New Roman"/>
          <w:szCs w:val="28"/>
        </w:rPr>
        <w:t>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3EE9BB80"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27CB0068"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п. 15 ст. 14 ФЗ от 27.07.2010 г. N190-ФЗ "О теплоснабжении". </w:t>
      </w:r>
    </w:p>
    <w:p w14:paraId="31DB66A1" w14:textId="77777777" w:rsidR="00D44F04" w:rsidRPr="00F45FCB" w:rsidRDefault="00D44F04" w:rsidP="00101BB4">
      <w:pPr>
        <w:pStyle w:val="a4"/>
        <w:spacing w:after="0" w:line="240" w:lineRule="auto"/>
        <w:ind w:left="0" w:firstLine="567"/>
        <w:jc w:val="both"/>
        <w:rPr>
          <w:rFonts w:cs="Times New Roman"/>
          <w:i/>
          <w:szCs w:val="28"/>
        </w:rPr>
      </w:pPr>
      <w:r w:rsidRPr="00F45FCB">
        <w:rPr>
          <w:rFonts w:cs="Times New Roman"/>
          <w:i/>
          <w:szCs w:val="28"/>
        </w:rPr>
        <w:t>Статья 14. Подключение (технологическое присоединение) к системе теплоснабжения</w:t>
      </w:r>
    </w:p>
    <w:p w14:paraId="48FD07F4"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п.15. Запрещается переход на отопление жилых помещений в многоквартирных домах с использованием ин</w:t>
      </w:r>
      <w:r w:rsidR="00BA7C89" w:rsidRPr="00F45FCB">
        <w:rPr>
          <w:rFonts w:cs="Times New Roman"/>
          <w:szCs w:val="28"/>
        </w:rPr>
        <w:t>дивидуальных квартирных источни</w:t>
      </w:r>
      <w:r w:rsidRPr="00F45FCB">
        <w:rPr>
          <w:rFonts w:cs="Times New Roman"/>
          <w:szCs w:val="28"/>
        </w:rPr>
        <w:t xml:space="preserve">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14:paraId="2E26F0D6"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Теплоснабжение многоквартирного жилого дома является централизованным. В данном случае, отключение квартиры от общей системы отоплени</w:t>
      </w:r>
      <w:r w:rsidR="0039122C">
        <w:rPr>
          <w:rFonts w:cs="Times New Roman"/>
          <w:szCs w:val="28"/>
        </w:rPr>
        <w:t xml:space="preserve">я с установкой газового котла, </w:t>
      </w:r>
      <w:r w:rsidRPr="00F45FCB">
        <w:rPr>
          <w:rFonts w:cs="Times New Roman"/>
          <w:szCs w:val="28"/>
        </w:rPr>
        <w:t>предусматривает изменение общедомовой инженерной системы отопления.</w:t>
      </w:r>
    </w:p>
    <w:p w14:paraId="26F20960"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2E5E743A" w14:textId="77777777" w:rsidR="00D44F04" w:rsidRPr="00F45FCB" w:rsidRDefault="00D44F04" w:rsidP="00101BB4">
      <w:pPr>
        <w:pStyle w:val="a4"/>
        <w:spacing w:after="0" w:line="240" w:lineRule="auto"/>
        <w:ind w:left="0" w:firstLine="567"/>
        <w:jc w:val="both"/>
        <w:rPr>
          <w:rFonts w:cs="Times New Roman"/>
          <w:szCs w:val="28"/>
          <w:shd w:val="clear" w:color="auto" w:fill="FFFFFF"/>
        </w:rPr>
      </w:pPr>
      <w:r w:rsidRPr="00F45FCB">
        <w:rPr>
          <w:rFonts w:cs="Times New Roman"/>
          <w:szCs w:val="28"/>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N 354 (далее - Правила N 354).</w:t>
      </w:r>
    </w:p>
    <w:p w14:paraId="789DB26E" w14:textId="77777777" w:rsidR="00D44F04" w:rsidRPr="00F45FCB" w:rsidRDefault="00D44F04" w:rsidP="00101BB4">
      <w:pPr>
        <w:pStyle w:val="a4"/>
        <w:spacing w:after="0" w:line="240" w:lineRule="auto"/>
        <w:ind w:left="0" w:firstLine="567"/>
        <w:jc w:val="both"/>
        <w:rPr>
          <w:rFonts w:cs="Times New Roman"/>
          <w:szCs w:val="28"/>
          <w:u w:val="single"/>
        </w:rPr>
      </w:pPr>
      <w:r w:rsidRPr="00F45FCB">
        <w:rPr>
          <w:rFonts w:cs="Times New Roman"/>
          <w:szCs w:val="28"/>
          <w:u w:val="single"/>
          <w:shd w:val="clear" w:color="auto" w:fill="FFFFFF"/>
        </w:rPr>
        <w:t>Правилами N 354</w:t>
      </w:r>
      <w:r w:rsidR="0072722F" w:rsidRPr="00F45FCB">
        <w:rPr>
          <w:rFonts w:cs="Times New Roman"/>
          <w:szCs w:val="28"/>
          <w:u w:val="single"/>
          <w:shd w:val="clear" w:color="auto" w:fill="FFFFFF"/>
        </w:rPr>
        <w:t xml:space="preserve"> (ред. от. 29.06.2020 г.)</w:t>
      </w:r>
      <w:r w:rsidR="005C0CF9" w:rsidRPr="00F45FCB">
        <w:rPr>
          <w:rFonts w:cs="Times New Roman"/>
          <w:szCs w:val="28"/>
          <w:u w:val="single"/>
          <w:shd w:val="clear" w:color="auto" w:fill="FFFFFF"/>
        </w:rPr>
        <w:t xml:space="preserve"> </w:t>
      </w:r>
      <w:r w:rsidRPr="00F45FCB">
        <w:rPr>
          <w:rFonts w:cs="Times New Roman"/>
          <w:szCs w:val="28"/>
          <w:u w:val="single"/>
          <w:shd w:val="clear" w:color="auto" w:fill="FFFFFF"/>
        </w:rPr>
        <w:t>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54D30C3D" w14:textId="77777777" w:rsidR="00D44F04" w:rsidRPr="00F45FCB" w:rsidRDefault="00D44F04" w:rsidP="00101BB4">
      <w:pPr>
        <w:pStyle w:val="a4"/>
        <w:spacing w:after="0" w:line="240" w:lineRule="auto"/>
        <w:ind w:left="0" w:firstLine="567"/>
        <w:jc w:val="both"/>
        <w:rPr>
          <w:rFonts w:cs="Times New Roman"/>
          <w:szCs w:val="28"/>
          <w:shd w:val="clear" w:color="auto" w:fill="FFFFFF"/>
        </w:rPr>
      </w:pPr>
      <w:r w:rsidRPr="00F45FCB">
        <w:rPr>
          <w:rFonts w:cs="Times New Roman"/>
          <w:szCs w:val="28"/>
          <w:shd w:val="clear" w:color="auto" w:fill="FFFFFF"/>
        </w:rPr>
        <w:t xml:space="preserve">Согласно пункту 1.7 Правил и норм технической эксплуатации жилищного фонда, утвержденных Постановлением Госстроя России от </w:t>
      </w:r>
      <w:r w:rsidRPr="00F45FCB">
        <w:rPr>
          <w:rFonts w:cs="Times New Roman"/>
          <w:szCs w:val="28"/>
          <w:shd w:val="clear" w:color="auto" w:fill="FFFFFF"/>
        </w:rPr>
        <w:lastRenderedPageBreak/>
        <w:t>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3F8957C0"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shd w:val="clear" w:color="auto" w:fill="FFFFFF"/>
        </w:rPr>
        <w:t>Необходимо учитывать, что в соответствии с положениями Федерального закона от 30.12.2009 N 384-ФЗ "Технический регламент о безопасности</w:t>
      </w:r>
      <w:r w:rsidR="00DF4EA4" w:rsidRPr="00F45FCB">
        <w:rPr>
          <w:rFonts w:cs="Times New Roman"/>
          <w:szCs w:val="28"/>
          <w:shd w:val="clear" w:color="auto" w:fill="FFFFFF"/>
        </w:rPr>
        <w:t xml:space="preserve"> </w:t>
      </w:r>
      <w:r w:rsidRPr="00F45FCB">
        <w:rPr>
          <w:rFonts w:cs="Times New Roman"/>
          <w:szCs w:val="28"/>
          <w:shd w:val="clear" w:color="auto" w:fill="FFFFFF"/>
        </w:rPr>
        <w:t>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12F8478E" w14:textId="77777777" w:rsidR="004C42A2" w:rsidRDefault="00D44F04" w:rsidP="00101BB4">
      <w:pPr>
        <w:pStyle w:val="a4"/>
        <w:spacing w:after="0" w:line="240" w:lineRule="auto"/>
        <w:ind w:left="0" w:firstLine="567"/>
        <w:jc w:val="both"/>
        <w:rPr>
          <w:rFonts w:cs="Times New Roman"/>
          <w:szCs w:val="28"/>
          <w:shd w:val="clear" w:color="auto" w:fill="FFFFFF"/>
        </w:rPr>
      </w:pPr>
      <w:r w:rsidRPr="00F45FCB">
        <w:rPr>
          <w:rFonts w:cs="Times New Roman"/>
          <w:szCs w:val="28"/>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59DDCE27" w14:textId="77777777" w:rsidR="00815429" w:rsidRPr="00F45FCB" w:rsidRDefault="00815429" w:rsidP="00101BB4">
      <w:pPr>
        <w:pStyle w:val="a4"/>
        <w:spacing w:after="0" w:line="240" w:lineRule="auto"/>
        <w:ind w:left="0" w:firstLine="567"/>
        <w:jc w:val="both"/>
        <w:rPr>
          <w:rFonts w:cs="Times New Roman"/>
          <w:szCs w:val="28"/>
          <w:shd w:val="clear" w:color="auto" w:fill="FFFFFF"/>
        </w:rPr>
      </w:pPr>
    </w:p>
    <w:p w14:paraId="2D3A9785" w14:textId="77777777" w:rsidR="004C42A2" w:rsidRPr="00F45FCB" w:rsidRDefault="004C42A2" w:rsidP="00101BB4">
      <w:pPr>
        <w:pStyle w:val="7"/>
        <w:spacing w:before="0" w:line="240" w:lineRule="auto"/>
        <w:ind w:firstLine="567"/>
        <w:jc w:val="both"/>
        <w:rPr>
          <w:rFonts w:ascii="Times New Roman" w:hAnsi="Times New Roman"/>
          <w:b/>
          <w:i w:val="0"/>
          <w:sz w:val="28"/>
          <w:szCs w:val="28"/>
          <w:lang w:val="ru-RU"/>
        </w:rPr>
      </w:pPr>
      <w:bookmarkStart w:id="211" w:name="_Toc168654756"/>
      <w:r w:rsidRPr="00F45FCB">
        <w:rPr>
          <w:rFonts w:ascii="Times New Roman" w:hAnsi="Times New Roman"/>
          <w:b/>
          <w:i w:val="0"/>
          <w:sz w:val="28"/>
          <w:szCs w:val="28"/>
          <w:lang w:val="ru-RU"/>
        </w:rPr>
        <w:t xml:space="preserve">б) </w:t>
      </w:r>
      <w:r w:rsidR="00842076" w:rsidRPr="00F45FCB">
        <w:rPr>
          <w:rFonts w:ascii="Times New Roman" w:hAnsi="Times New Roman"/>
          <w:b/>
          <w:i w:val="0"/>
          <w:sz w:val="28"/>
          <w:szCs w:val="28"/>
          <w:lang w:val="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11"/>
    </w:p>
    <w:p w14:paraId="3BD38BA1" w14:textId="77777777" w:rsidR="00D44F04" w:rsidRPr="00F45FCB" w:rsidRDefault="00842076" w:rsidP="00101BB4">
      <w:pPr>
        <w:spacing w:after="0" w:line="240" w:lineRule="auto"/>
        <w:ind w:firstLine="708"/>
        <w:jc w:val="both"/>
        <w:rPr>
          <w:rFonts w:cs="Times New Roman"/>
          <w:szCs w:val="28"/>
        </w:rPr>
      </w:pPr>
      <w:r w:rsidRPr="00F45FCB">
        <w:rPr>
          <w:rFonts w:cs="Times New Roman"/>
          <w:szCs w:val="28"/>
        </w:rPr>
        <w:t xml:space="preserve">Источники с комбинированной выработкой тепловой и электрической энергии отсутствуют. </w:t>
      </w:r>
      <w:r w:rsidR="004C42A2" w:rsidRPr="00F45FCB">
        <w:rPr>
          <w:rFonts w:cs="Times New Roman"/>
          <w:szCs w:val="28"/>
        </w:rPr>
        <w:t>Строительство источников тепловой энергии с комбинированной выработкой</w:t>
      </w:r>
      <w:r w:rsidR="00F43A8B" w:rsidRPr="00F45FCB">
        <w:rPr>
          <w:rFonts w:cs="Times New Roman"/>
          <w:szCs w:val="28"/>
        </w:rPr>
        <w:t xml:space="preserve"> </w:t>
      </w:r>
      <w:r w:rsidR="004C42A2" w:rsidRPr="00F45FCB">
        <w:rPr>
          <w:rFonts w:cs="Times New Roman"/>
          <w:szCs w:val="28"/>
        </w:rPr>
        <w:t>тепловой и электрической энергии не предусматривается</w:t>
      </w:r>
      <w:r w:rsidRPr="00F45FCB">
        <w:rPr>
          <w:rFonts w:cs="Times New Roman"/>
          <w:szCs w:val="28"/>
        </w:rPr>
        <w:t>.</w:t>
      </w:r>
    </w:p>
    <w:p w14:paraId="3DA06FD0" w14:textId="77777777" w:rsidR="00D44F04"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212" w:name="_Toc168654757"/>
      <w:r w:rsidRPr="00F45FCB">
        <w:rPr>
          <w:rFonts w:ascii="Times New Roman" w:hAnsi="Times New Roman"/>
          <w:b/>
          <w:i w:val="0"/>
          <w:sz w:val="28"/>
          <w:szCs w:val="28"/>
          <w:lang w:val="ru-RU"/>
        </w:rPr>
        <w:t xml:space="preserve">в) </w:t>
      </w:r>
      <w:r w:rsidR="00842076" w:rsidRPr="00F45FCB">
        <w:rPr>
          <w:rFonts w:ascii="Times New Roman" w:hAnsi="Times New Roman"/>
          <w:b/>
          <w:i w:val="0"/>
          <w:sz w:val="28"/>
          <w:szCs w:val="28"/>
          <w:lang w:val="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12"/>
    </w:p>
    <w:p w14:paraId="4EEE4D9C" w14:textId="77777777" w:rsidR="00D44F04" w:rsidRDefault="00842076" w:rsidP="00101BB4">
      <w:pPr>
        <w:pStyle w:val="a4"/>
        <w:spacing w:after="0" w:line="240" w:lineRule="auto"/>
        <w:ind w:left="0" w:firstLine="567"/>
        <w:jc w:val="both"/>
        <w:rPr>
          <w:rFonts w:cs="Times New Roman"/>
          <w:szCs w:val="28"/>
        </w:rPr>
      </w:pPr>
      <w:r w:rsidRPr="00F45FCB">
        <w:rPr>
          <w:rFonts w:cs="Times New Roman"/>
          <w:szCs w:val="28"/>
        </w:rPr>
        <w:t>И</w:t>
      </w:r>
      <w:r w:rsidR="00D44F04" w:rsidRPr="00F45FCB">
        <w:rPr>
          <w:rFonts w:cs="Times New Roman"/>
          <w:szCs w:val="28"/>
        </w:rPr>
        <w:t>сточник тепловой энергии с комбинированной выработкой тепловой и электрической энергии</w:t>
      </w:r>
      <w:r w:rsidRPr="00F45FCB">
        <w:rPr>
          <w:rFonts w:cs="Times New Roman"/>
          <w:szCs w:val="28"/>
        </w:rPr>
        <w:t xml:space="preserve"> отсутствует</w:t>
      </w:r>
      <w:r w:rsidR="00D44F04" w:rsidRPr="00F45FCB">
        <w:rPr>
          <w:rFonts w:cs="Times New Roman"/>
          <w:szCs w:val="28"/>
        </w:rPr>
        <w:t>.</w:t>
      </w:r>
    </w:p>
    <w:p w14:paraId="27244BB7" w14:textId="77777777" w:rsidR="0039122C" w:rsidRPr="00F45FCB" w:rsidRDefault="0039122C" w:rsidP="00101BB4">
      <w:pPr>
        <w:pStyle w:val="a4"/>
        <w:spacing w:after="0" w:line="240" w:lineRule="auto"/>
        <w:ind w:left="0" w:firstLine="567"/>
        <w:jc w:val="both"/>
        <w:rPr>
          <w:rFonts w:cs="Times New Roman"/>
          <w:szCs w:val="28"/>
        </w:rPr>
      </w:pPr>
    </w:p>
    <w:p w14:paraId="3679707E" w14:textId="77777777" w:rsidR="00231C45" w:rsidRPr="00F45FCB" w:rsidRDefault="00C05803" w:rsidP="00101BB4">
      <w:pPr>
        <w:pStyle w:val="7"/>
        <w:spacing w:before="0" w:line="240" w:lineRule="auto"/>
        <w:ind w:firstLine="567"/>
        <w:jc w:val="both"/>
        <w:rPr>
          <w:rFonts w:ascii="Times New Roman" w:hAnsi="Times New Roman"/>
          <w:b/>
          <w:i w:val="0"/>
          <w:sz w:val="28"/>
          <w:szCs w:val="28"/>
          <w:lang w:val="ru-RU"/>
        </w:rPr>
      </w:pPr>
      <w:bookmarkStart w:id="213" w:name="_Toc141971633"/>
      <w:bookmarkStart w:id="214" w:name="_Toc158043028"/>
      <w:bookmarkStart w:id="215" w:name="_Toc168654758"/>
      <w:r w:rsidRPr="00F45FCB">
        <w:rPr>
          <w:rFonts w:ascii="Times New Roman" w:hAnsi="Times New Roman"/>
          <w:b/>
          <w:i w:val="0"/>
          <w:sz w:val="28"/>
          <w:szCs w:val="28"/>
          <w:lang w:val="ru-RU"/>
        </w:rPr>
        <w:t xml:space="preserve">г) </w:t>
      </w:r>
      <w:bookmarkEnd w:id="213"/>
      <w:bookmarkEnd w:id="214"/>
      <w:r w:rsidR="00231C45" w:rsidRPr="00F45FCB">
        <w:rPr>
          <w:rFonts w:ascii="Times New Roman" w:hAnsi="Times New Roman"/>
          <w:b/>
          <w:i w:val="0"/>
          <w:sz w:val="28"/>
          <w:szCs w:val="28"/>
          <w:lang w:val="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15"/>
    </w:p>
    <w:p w14:paraId="6BDD5069" w14:textId="77777777" w:rsidR="00D44F04" w:rsidRDefault="00D44F04" w:rsidP="00101BB4">
      <w:pPr>
        <w:pStyle w:val="afffa"/>
        <w:rPr>
          <w:sz w:val="28"/>
          <w:szCs w:val="28"/>
        </w:rPr>
      </w:pPr>
      <w:r w:rsidRPr="00F45FCB">
        <w:rPr>
          <w:sz w:val="28"/>
          <w:szCs w:val="28"/>
        </w:rPr>
        <w:t>Не предусматривается, так как отсутствует источник тепловой энергии с комбинированной выработкой тепловой и электрической энергии.</w:t>
      </w:r>
    </w:p>
    <w:p w14:paraId="2462C6A8" w14:textId="77777777" w:rsidR="0039122C" w:rsidRPr="00F45FCB" w:rsidRDefault="0039122C" w:rsidP="00101BB4">
      <w:pPr>
        <w:pStyle w:val="afffa"/>
        <w:rPr>
          <w:sz w:val="28"/>
          <w:szCs w:val="28"/>
        </w:rPr>
      </w:pPr>
    </w:p>
    <w:p w14:paraId="7C6BCDE7" w14:textId="77777777" w:rsidR="00D44F04" w:rsidRPr="00F45FCB" w:rsidRDefault="00C05803" w:rsidP="00101BB4">
      <w:pPr>
        <w:pStyle w:val="7"/>
        <w:spacing w:before="0" w:line="240" w:lineRule="auto"/>
        <w:ind w:firstLine="567"/>
        <w:jc w:val="both"/>
        <w:rPr>
          <w:rFonts w:ascii="Times New Roman" w:hAnsi="Times New Roman"/>
          <w:b/>
          <w:i w:val="0"/>
          <w:sz w:val="28"/>
          <w:szCs w:val="28"/>
          <w:lang w:val="ru-RU"/>
        </w:rPr>
      </w:pPr>
      <w:bookmarkStart w:id="216" w:name="_Toc141971634"/>
      <w:bookmarkStart w:id="217" w:name="_Toc158043029"/>
      <w:r w:rsidRPr="00F45FCB">
        <w:rPr>
          <w:rFonts w:ascii="Times New Roman" w:hAnsi="Times New Roman"/>
          <w:b/>
          <w:i w:val="0"/>
          <w:sz w:val="28"/>
          <w:szCs w:val="28"/>
          <w:lang w:val="ru-RU"/>
        </w:rPr>
        <w:t xml:space="preserve"> </w:t>
      </w:r>
      <w:bookmarkStart w:id="218" w:name="_Toc168654759"/>
      <w:r w:rsidRPr="00F45FCB">
        <w:rPr>
          <w:rFonts w:ascii="Times New Roman" w:hAnsi="Times New Roman"/>
          <w:b/>
          <w:i w:val="0"/>
          <w:sz w:val="28"/>
          <w:szCs w:val="28"/>
          <w:lang w:val="ru-RU"/>
        </w:rPr>
        <w:t xml:space="preserve">д) </w:t>
      </w:r>
      <w:bookmarkEnd w:id="216"/>
      <w:bookmarkEnd w:id="217"/>
      <w:r w:rsidR="00231C45" w:rsidRPr="00F45FCB">
        <w:rPr>
          <w:rFonts w:ascii="Times New Roman" w:hAnsi="Times New Roman"/>
          <w:b/>
          <w:i w:val="0"/>
          <w:sz w:val="28"/>
          <w:szCs w:val="28"/>
          <w:lang w:val="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218"/>
    </w:p>
    <w:p w14:paraId="4EC723EF" w14:textId="77777777" w:rsidR="001E44A7" w:rsidRDefault="001E44A7" w:rsidP="00101BB4">
      <w:pPr>
        <w:pStyle w:val="a4"/>
        <w:spacing w:after="0" w:line="240" w:lineRule="auto"/>
        <w:ind w:left="0" w:firstLine="567"/>
        <w:jc w:val="both"/>
        <w:rPr>
          <w:rFonts w:cs="Times New Roman"/>
          <w:szCs w:val="28"/>
        </w:rPr>
      </w:pPr>
      <w:r w:rsidRPr="00F45FCB">
        <w:rPr>
          <w:rFonts w:cs="Times New Roman"/>
          <w:szCs w:val="28"/>
        </w:rPr>
        <w:t>Не предусматривается.</w:t>
      </w:r>
    </w:p>
    <w:p w14:paraId="48BA5BF8" w14:textId="77777777" w:rsidR="0039122C" w:rsidRPr="00F45FCB" w:rsidRDefault="0039122C" w:rsidP="00101BB4">
      <w:pPr>
        <w:pStyle w:val="a4"/>
        <w:spacing w:after="0" w:line="240" w:lineRule="auto"/>
        <w:ind w:left="0" w:firstLine="567"/>
        <w:jc w:val="both"/>
        <w:rPr>
          <w:rFonts w:cs="Times New Roman"/>
          <w:szCs w:val="28"/>
        </w:rPr>
      </w:pPr>
    </w:p>
    <w:p w14:paraId="30671242" w14:textId="77777777" w:rsidR="001E44A7" w:rsidRPr="00F45FCB" w:rsidRDefault="001E44A7" w:rsidP="00101BB4">
      <w:pPr>
        <w:pStyle w:val="7"/>
        <w:spacing w:before="0" w:line="240" w:lineRule="auto"/>
        <w:ind w:firstLine="567"/>
        <w:jc w:val="both"/>
        <w:rPr>
          <w:rFonts w:ascii="Times New Roman" w:hAnsi="Times New Roman"/>
          <w:b/>
          <w:i w:val="0"/>
          <w:sz w:val="28"/>
          <w:szCs w:val="28"/>
          <w:lang w:val="ru-RU"/>
        </w:rPr>
      </w:pPr>
      <w:bookmarkStart w:id="219" w:name="_Toc168654760"/>
      <w:r w:rsidRPr="00F45FCB">
        <w:rPr>
          <w:rFonts w:ascii="Times New Roman" w:hAnsi="Times New Roman"/>
          <w:b/>
          <w:i w:val="0"/>
          <w:sz w:val="28"/>
          <w:szCs w:val="28"/>
          <w:lang w:val="ru-RU"/>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19"/>
    </w:p>
    <w:p w14:paraId="7D344DA8" w14:textId="77777777" w:rsidR="001E44A7" w:rsidRDefault="001E44A7" w:rsidP="00101BB4">
      <w:pPr>
        <w:pStyle w:val="a4"/>
        <w:spacing w:after="0" w:line="240" w:lineRule="auto"/>
        <w:ind w:left="0" w:firstLine="567"/>
        <w:jc w:val="both"/>
        <w:rPr>
          <w:rFonts w:cs="Times New Roman"/>
          <w:szCs w:val="28"/>
        </w:rPr>
      </w:pPr>
      <w:r w:rsidRPr="00F45FCB">
        <w:rPr>
          <w:rFonts w:cs="Times New Roman"/>
          <w:szCs w:val="28"/>
        </w:rPr>
        <w:t>Не предусматривается.</w:t>
      </w:r>
    </w:p>
    <w:p w14:paraId="5A942482" w14:textId="77777777" w:rsidR="0039122C" w:rsidRPr="00F45FCB" w:rsidRDefault="0039122C" w:rsidP="00101BB4">
      <w:pPr>
        <w:pStyle w:val="a4"/>
        <w:spacing w:after="0" w:line="240" w:lineRule="auto"/>
        <w:ind w:left="0" w:firstLine="567"/>
        <w:jc w:val="both"/>
        <w:rPr>
          <w:rFonts w:cs="Times New Roman"/>
          <w:szCs w:val="28"/>
        </w:rPr>
      </w:pPr>
    </w:p>
    <w:p w14:paraId="00498073" w14:textId="77777777" w:rsidR="00312568" w:rsidRPr="00F45FCB" w:rsidRDefault="00312568" w:rsidP="00101BB4">
      <w:pPr>
        <w:pStyle w:val="7"/>
        <w:spacing w:before="0" w:line="240" w:lineRule="auto"/>
        <w:ind w:firstLine="567"/>
        <w:jc w:val="both"/>
        <w:rPr>
          <w:rFonts w:ascii="Times New Roman" w:hAnsi="Times New Roman"/>
          <w:b/>
          <w:i w:val="0"/>
          <w:sz w:val="28"/>
          <w:szCs w:val="28"/>
          <w:lang w:val="ru-RU"/>
        </w:rPr>
      </w:pPr>
      <w:bookmarkStart w:id="220" w:name="_Toc168654761"/>
      <w:r w:rsidRPr="00F45FCB">
        <w:rPr>
          <w:rFonts w:ascii="Times New Roman" w:hAnsi="Times New Roman"/>
          <w:b/>
          <w:i w:val="0"/>
          <w:sz w:val="28"/>
          <w:szCs w:val="28"/>
          <w:lang w:val="ru-RU"/>
        </w:rPr>
        <w:t>ж)</w:t>
      </w:r>
      <w:r w:rsidR="00017998" w:rsidRPr="00F45FCB">
        <w:rPr>
          <w:rFonts w:ascii="Times New Roman" w:hAnsi="Times New Roman"/>
          <w:b/>
          <w:i w:val="0"/>
          <w:sz w:val="28"/>
          <w:szCs w:val="28"/>
          <w:lang w:val="ru-RU"/>
        </w:rPr>
        <w:t xml:space="preserve"> обоснование предлагаемых для </w:t>
      </w:r>
      <w:r w:rsidRPr="00F45FCB">
        <w:rPr>
          <w:rFonts w:ascii="Times New Roman" w:hAnsi="Times New Roman"/>
          <w:b/>
          <w:i w:val="0"/>
          <w:sz w:val="28"/>
          <w:szCs w:val="28"/>
          <w:lang w:val="ru-RU"/>
        </w:rPr>
        <w:t>реко</w:t>
      </w:r>
      <w:r w:rsidR="00815429">
        <w:rPr>
          <w:rFonts w:ascii="Times New Roman" w:hAnsi="Times New Roman"/>
          <w:b/>
          <w:i w:val="0"/>
          <w:sz w:val="28"/>
          <w:szCs w:val="28"/>
          <w:lang w:val="ru-RU"/>
        </w:rPr>
        <w:t>нструкции и (или) модернизации </w:t>
      </w:r>
      <w:r w:rsidRPr="00F45FCB">
        <w:rPr>
          <w:rFonts w:ascii="Times New Roman" w:hAnsi="Times New Roman"/>
          <w:b/>
          <w:i w:val="0"/>
          <w:sz w:val="28"/>
          <w:szCs w:val="28"/>
          <w:lang w:val="ru-RU"/>
        </w:rPr>
        <w:t>котельных с увеличением зоны их действия путем включения в нее зон действия</w:t>
      </w:r>
      <w:r w:rsidR="00E45D66" w:rsidRPr="00F45FCB">
        <w:rPr>
          <w:rFonts w:ascii="Times New Roman" w:hAnsi="Times New Roman"/>
          <w:b/>
          <w:i w:val="0"/>
          <w:sz w:val="28"/>
          <w:szCs w:val="28"/>
          <w:lang w:val="ru-RU"/>
        </w:rPr>
        <w:t>,</w:t>
      </w:r>
      <w:r w:rsidRPr="00F45FCB">
        <w:rPr>
          <w:rFonts w:ascii="Times New Roman" w:hAnsi="Times New Roman"/>
          <w:b/>
          <w:i w:val="0"/>
          <w:sz w:val="28"/>
          <w:szCs w:val="28"/>
          <w:lang w:val="ru-RU"/>
        </w:rPr>
        <w:t xml:space="preserve"> существующих источников тепловой энергии</w:t>
      </w:r>
      <w:bookmarkEnd w:id="220"/>
    </w:p>
    <w:p w14:paraId="1ED15A80" w14:textId="77777777" w:rsidR="00312568" w:rsidRDefault="00124F42" w:rsidP="00101BB4">
      <w:pPr>
        <w:pStyle w:val="a4"/>
        <w:spacing w:after="0" w:line="240" w:lineRule="auto"/>
        <w:ind w:left="0" w:firstLine="567"/>
        <w:jc w:val="both"/>
        <w:rPr>
          <w:rFonts w:cs="Times New Roman"/>
          <w:szCs w:val="28"/>
        </w:rPr>
      </w:pPr>
      <w:r w:rsidRPr="00F45FCB">
        <w:rPr>
          <w:rFonts w:cs="Times New Roman"/>
          <w:szCs w:val="28"/>
        </w:rPr>
        <w:t>Увеличение зон действия теплоисточников путем включения в них зон действия</w:t>
      </w:r>
      <w:r w:rsidR="00E45D66" w:rsidRPr="00F45FCB">
        <w:rPr>
          <w:rFonts w:cs="Times New Roman"/>
          <w:szCs w:val="28"/>
        </w:rPr>
        <w:t>,</w:t>
      </w:r>
      <w:r w:rsidRPr="00F45FCB">
        <w:rPr>
          <w:rFonts w:cs="Times New Roman"/>
          <w:szCs w:val="28"/>
        </w:rPr>
        <w:t xml:space="preserve"> существующих источников тепловой энергии</w:t>
      </w:r>
      <w:r w:rsidR="00E45D66" w:rsidRPr="00F45FCB">
        <w:rPr>
          <w:rFonts w:cs="Times New Roman"/>
          <w:szCs w:val="28"/>
        </w:rPr>
        <w:t>,</w:t>
      </w:r>
      <w:r w:rsidRPr="00F45FCB">
        <w:rPr>
          <w:rFonts w:cs="Times New Roman"/>
          <w:szCs w:val="28"/>
        </w:rPr>
        <w:t xml:space="preserve"> не предусмотрено.</w:t>
      </w:r>
    </w:p>
    <w:p w14:paraId="6089A61C" w14:textId="77777777" w:rsidR="0039122C" w:rsidRPr="00F45FCB" w:rsidRDefault="0039122C" w:rsidP="00101BB4">
      <w:pPr>
        <w:pStyle w:val="a4"/>
        <w:spacing w:after="0" w:line="240" w:lineRule="auto"/>
        <w:ind w:left="0" w:firstLine="567"/>
        <w:jc w:val="both"/>
        <w:rPr>
          <w:rFonts w:cs="Times New Roman"/>
          <w:szCs w:val="28"/>
        </w:rPr>
      </w:pPr>
    </w:p>
    <w:p w14:paraId="1BB65E96" w14:textId="77777777" w:rsidR="00076737" w:rsidRPr="00F45FCB" w:rsidRDefault="00076737" w:rsidP="00101BB4">
      <w:pPr>
        <w:pStyle w:val="7"/>
        <w:spacing w:before="0" w:line="240" w:lineRule="auto"/>
        <w:ind w:firstLine="567"/>
        <w:jc w:val="both"/>
        <w:rPr>
          <w:rFonts w:ascii="Times New Roman" w:hAnsi="Times New Roman"/>
          <w:b/>
          <w:i w:val="0"/>
          <w:sz w:val="28"/>
          <w:szCs w:val="28"/>
          <w:lang w:val="ru-RU"/>
        </w:rPr>
      </w:pPr>
      <w:bookmarkStart w:id="221" w:name="_Toc168654762"/>
      <w:r w:rsidRPr="00F45FCB">
        <w:rPr>
          <w:rFonts w:ascii="Times New Roman" w:hAnsi="Times New Roman"/>
          <w:b/>
          <w:i w:val="0"/>
          <w:sz w:val="28"/>
          <w:szCs w:val="28"/>
          <w:lang w:val="ru-RU"/>
        </w:rPr>
        <w:t>з) обоснование предлагаемых для перевода в пиковый режим работы котельных по отношению к источникам тепловой эне</w:t>
      </w:r>
      <w:r w:rsidR="0039122C">
        <w:rPr>
          <w:rFonts w:ascii="Times New Roman" w:hAnsi="Times New Roman"/>
          <w:b/>
          <w:i w:val="0"/>
          <w:sz w:val="28"/>
          <w:szCs w:val="28"/>
          <w:lang w:val="ru-RU"/>
        </w:rPr>
        <w:t xml:space="preserve">ргии, функционирующих в режиме </w:t>
      </w:r>
      <w:r w:rsidRPr="00F45FCB">
        <w:rPr>
          <w:rFonts w:ascii="Times New Roman" w:hAnsi="Times New Roman"/>
          <w:b/>
          <w:i w:val="0"/>
          <w:sz w:val="28"/>
          <w:szCs w:val="28"/>
          <w:lang w:val="ru-RU"/>
        </w:rPr>
        <w:t>комбинированной выработкой электрической и тепловой энергии</w:t>
      </w:r>
      <w:bookmarkEnd w:id="221"/>
    </w:p>
    <w:p w14:paraId="3E574EE0" w14:textId="77777777" w:rsidR="00D44F04" w:rsidRDefault="00076737" w:rsidP="0039122C">
      <w:pPr>
        <w:pStyle w:val="a4"/>
        <w:spacing w:after="0" w:line="240" w:lineRule="auto"/>
        <w:ind w:left="0" w:firstLine="567"/>
        <w:jc w:val="both"/>
        <w:rPr>
          <w:rFonts w:cs="Times New Roman"/>
          <w:szCs w:val="28"/>
        </w:rPr>
      </w:pPr>
      <w:r w:rsidRPr="00F45FCB">
        <w:rPr>
          <w:rFonts w:cs="Times New Roman"/>
          <w:szCs w:val="28"/>
        </w:rPr>
        <w:t>Перевод котельных в пиковый режим по о</w:t>
      </w:r>
      <w:r w:rsidR="0039122C">
        <w:rPr>
          <w:rFonts w:cs="Times New Roman"/>
          <w:szCs w:val="28"/>
        </w:rPr>
        <w:t xml:space="preserve">тношению к источникам энергии с </w:t>
      </w:r>
      <w:r w:rsidR="00D44F04" w:rsidRPr="00F45FCB">
        <w:rPr>
          <w:rFonts w:cs="Times New Roman"/>
          <w:szCs w:val="28"/>
        </w:rPr>
        <w:t>комбинированной выработкой тепловой и электрической энергии не предусматривается.</w:t>
      </w:r>
    </w:p>
    <w:p w14:paraId="3679AB90" w14:textId="77777777" w:rsidR="0039122C" w:rsidRPr="00F45FCB" w:rsidRDefault="0039122C" w:rsidP="0039122C">
      <w:pPr>
        <w:pStyle w:val="a4"/>
        <w:spacing w:after="0" w:line="240" w:lineRule="auto"/>
        <w:ind w:left="0" w:firstLine="567"/>
        <w:jc w:val="both"/>
        <w:rPr>
          <w:rFonts w:cs="Times New Roman"/>
          <w:szCs w:val="28"/>
        </w:rPr>
      </w:pPr>
    </w:p>
    <w:p w14:paraId="74B77206" w14:textId="77777777" w:rsidR="00843A3D" w:rsidRPr="00F45FCB" w:rsidRDefault="00843A3D" w:rsidP="00101BB4">
      <w:pPr>
        <w:pStyle w:val="7"/>
        <w:spacing w:before="0" w:line="240" w:lineRule="auto"/>
        <w:ind w:firstLine="567"/>
        <w:jc w:val="both"/>
        <w:rPr>
          <w:rFonts w:ascii="Times New Roman" w:hAnsi="Times New Roman"/>
          <w:sz w:val="28"/>
          <w:szCs w:val="28"/>
          <w:lang w:val="ru-RU"/>
        </w:rPr>
      </w:pPr>
      <w:bookmarkStart w:id="222" w:name="_Toc168654763"/>
      <w:r w:rsidRPr="00F45FCB">
        <w:rPr>
          <w:rFonts w:ascii="Times New Roman" w:hAnsi="Times New Roman"/>
          <w:b/>
          <w:i w:val="0"/>
          <w:sz w:val="28"/>
          <w:szCs w:val="28"/>
          <w:lang w:val="ru-RU"/>
        </w:rPr>
        <w:lastRenderedPageBreak/>
        <w:t>и</w:t>
      </w:r>
      <w:r w:rsidR="00D44F04" w:rsidRPr="00F45FCB">
        <w:rPr>
          <w:rFonts w:ascii="Times New Roman" w:hAnsi="Times New Roman"/>
          <w:b/>
          <w:i w:val="0"/>
          <w:sz w:val="28"/>
          <w:szCs w:val="28"/>
          <w:lang w:val="ru-RU"/>
        </w:rPr>
        <w:t>) обоснование предложений по расширению зон действия действующих источников тепловой энергии</w:t>
      </w:r>
      <w:r w:rsidRPr="00F45FCB">
        <w:rPr>
          <w:rFonts w:ascii="Times New Roman" w:hAnsi="Times New Roman"/>
          <w:b/>
          <w:i w:val="0"/>
          <w:sz w:val="28"/>
          <w:szCs w:val="28"/>
          <w:lang w:val="ru-RU"/>
        </w:rPr>
        <w:t>, функционирующих в режиме комбинированной выработкой электрической и тепловой энергии</w:t>
      </w:r>
      <w:bookmarkEnd w:id="222"/>
    </w:p>
    <w:p w14:paraId="3C9E51A8" w14:textId="77777777" w:rsidR="00D44F04" w:rsidRDefault="00D44F04" w:rsidP="00101BB4">
      <w:pPr>
        <w:pStyle w:val="a4"/>
        <w:spacing w:after="0" w:line="240" w:lineRule="auto"/>
        <w:ind w:left="0" w:firstLine="567"/>
        <w:jc w:val="both"/>
        <w:rPr>
          <w:rFonts w:cs="Times New Roman"/>
          <w:szCs w:val="28"/>
        </w:rPr>
      </w:pPr>
      <w:r w:rsidRPr="00F45FCB">
        <w:rPr>
          <w:rFonts w:cs="Times New Roman"/>
          <w:szCs w:val="28"/>
        </w:rPr>
        <w:t xml:space="preserve">Не предусматривается из-за отсутствия в </w:t>
      </w:r>
      <w:r w:rsidR="00E45D66" w:rsidRPr="00F45FCB">
        <w:rPr>
          <w:rFonts w:cs="Times New Roman"/>
          <w:szCs w:val="28"/>
        </w:rPr>
        <w:t>город</w:t>
      </w:r>
      <w:r w:rsidR="00017998" w:rsidRPr="00F45FCB">
        <w:rPr>
          <w:rFonts w:cs="Times New Roman"/>
          <w:szCs w:val="28"/>
        </w:rPr>
        <w:t>е</w:t>
      </w:r>
      <w:r w:rsidR="00E45D66" w:rsidRPr="00F45FCB">
        <w:rPr>
          <w:rFonts w:cs="Times New Roman"/>
          <w:szCs w:val="28"/>
        </w:rPr>
        <w:t xml:space="preserve"> </w:t>
      </w:r>
      <w:r w:rsidRPr="00F45FCB">
        <w:rPr>
          <w:rFonts w:cs="Times New Roman"/>
          <w:szCs w:val="28"/>
        </w:rPr>
        <w:t>источника с комбинированной выработкой тепловой и электрической энергией.</w:t>
      </w:r>
    </w:p>
    <w:p w14:paraId="20AF6F14" w14:textId="77777777" w:rsidR="0039122C" w:rsidRPr="00F45FCB" w:rsidRDefault="0039122C" w:rsidP="00101BB4">
      <w:pPr>
        <w:pStyle w:val="a4"/>
        <w:spacing w:after="0" w:line="240" w:lineRule="auto"/>
        <w:ind w:left="0" w:firstLine="567"/>
        <w:jc w:val="both"/>
        <w:rPr>
          <w:rFonts w:cs="Times New Roman"/>
          <w:szCs w:val="28"/>
        </w:rPr>
      </w:pPr>
    </w:p>
    <w:p w14:paraId="05450BF7" w14:textId="77777777" w:rsidR="001F20B4" w:rsidRPr="00F45FCB" w:rsidRDefault="00843A3D" w:rsidP="00101BB4">
      <w:pPr>
        <w:pStyle w:val="7"/>
        <w:spacing w:before="0" w:line="240" w:lineRule="auto"/>
        <w:ind w:firstLine="567"/>
        <w:jc w:val="both"/>
        <w:rPr>
          <w:rFonts w:ascii="Times New Roman" w:hAnsi="Times New Roman"/>
          <w:b/>
          <w:i w:val="0"/>
          <w:sz w:val="28"/>
          <w:szCs w:val="28"/>
          <w:lang w:val="ru-RU"/>
        </w:rPr>
      </w:pPr>
      <w:bookmarkStart w:id="223" w:name="_Toc168654764"/>
      <w:r w:rsidRPr="00F45FCB">
        <w:rPr>
          <w:rFonts w:ascii="Times New Roman" w:hAnsi="Times New Roman"/>
          <w:b/>
          <w:i w:val="0"/>
          <w:sz w:val="28"/>
          <w:szCs w:val="28"/>
          <w:lang w:val="ru-RU"/>
        </w:rPr>
        <w:t>к</w:t>
      </w:r>
      <w:r w:rsidR="001F20B4" w:rsidRPr="00F45FCB">
        <w:rPr>
          <w:rFonts w:ascii="Times New Roman" w:hAnsi="Times New Roman"/>
          <w:b/>
          <w:i w:val="0"/>
          <w:sz w:val="28"/>
          <w:szCs w:val="28"/>
          <w:lang w:val="ru-RU"/>
        </w:rPr>
        <w:t>)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3"/>
    </w:p>
    <w:p w14:paraId="44E8B0F6" w14:textId="77777777" w:rsidR="001F20B4" w:rsidRDefault="00AF2235" w:rsidP="00101BB4">
      <w:pPr>
        <w:pStyle w:val="a4"/>
        <w:spacing w:after="0" w:line="240" w:lineRule="auto"/>
        <w:ind w:left="0" w:firstLine="567"/>
        <w:jc w:val="both"/>
        <w:rPr>
          <w:rFonts w:cs="Times New Roman"/>
          <w:szCs w:val="28"/>
        </w:rPr>
      </w:pPr>
      <w:r w:rsidRPr="00F45FCB">
        <w:rPr>
          <w:rFonts w:cs="Times New Roman"/>
          <w:szCs w:val="28"/>
        </w:rPr>
        <w:t>Не</w:t>
      </w:r>
      <w:r w:rsidR="00706B68" w:rsidRPr="00F45FCB">
        <w:rPr>
          <w:rFonts w:cs="Times New Roman"/>
          <w:szCs w:val="28"/>
        </w:rPr>
        <w:t xml:space="preserve"> </w:t>
      </w:r>
      <w:r w:rsidRPr="00F45FCB">
        <w:rPr>
          <w:rFonts w:cs="Times New Roman"/>
          <w:szCs w:val="28"/>
        </w:rPr>
        <w:t>предусматривается.</w:t>
      </w:r>
    </w:p>
    <w:p w14:paraId="2DD9A9FB" w14:textId="77777777" w:rsidR="0039122C" w:rsidRPr="00F45FCB" w:rsidRDefault="0039122C" w:rsidP="00101BB4">
      <w:pPr>
        <w:pStyle w:val="a4"/>
        <w:spacing w:after="0" w:line="240" w:lineRule="auto"/>
        <w:ind w:left="0" w:firstLine="567"/>
        <w:jc w:val="both"/>
        <w:rPr>
          <w:rFonts w:cs="Times New Roman"/>
          <w:szCs w:val="28"/>
        </w:rPr>
      </w:pPr>
    </w:p>
    <w:p w14:paraId="125AC925" w14:textId="77777777" w:rsidR="00D44F04" w:rsidRPr="00F45FCB" w:rsidRDefault="008A4924" w:rsidP="00101BB4">
      <w:pPr>
        <w:pStyle w:val="7"/>
        <w:spacing w:before="0" w:line="240" w:lineRule="auto"/>
        <w:ind w:firstLine="567"/>
        <w:jc w:val="both"/>
        <w:rPr>
          <w:rFonts w:ascii="Times New Roman" w:hAnsi="Times New Roman"/>
          <w:b/>
          <w:i w:val="0"/>
          <w:sz w:val="28"/>
          <w:szCs w:val="28"/>
          <w:lang w:val="ru-RU"/>
        </w:rPr>
      </w:pPr>
      <w:bookmarkStart w:id="224" w:name="_Toc168654765"/>
      <w:r w:rsidRPr="00F45FCB">
        <w:rPr>
          <w:rFonts w:ascii="Times New Roman" w:hAnsi="Times New Roman"/>
          <w:b/>
          <w:i w:val="0"/>
          <w:sz w:val="28"/>
          <w:szCs w:val="28"/>
          <w:lang w:val="ru-RU"/>
        </w:rPr>
        <w:t>л</w:t>
      </w:r>
      <w:r w:rsidR="00D44F04" w:rsidRPr="00F45FCB">
        <w:rPr>
          <w:rFonts w:ascii="Times New Roman" w:hAnsi="Times New Roman"/>
          <w:b/>
          <w:i w:val="0"/>
          <w:sz w:val="28"/>
          <w:szCs w:val="28"/>
          <w:lang w:val="ru-RU"/>
        </w:rPr>
        <w:t>) обоснование организации индивидуального теплоснабжения в зонах застройки поселения</w:t>
      </w:r>
      <w:r w:rsidRPr="00F45FCB">
        <w:rPr>
          <w:rFonts w:ascii="Times New Roman" w:hAnsi="Times New Roman"/>
          <w:b/>
          <w:i w:val="0"/>
          <w:sz w:val="28"/>
          <w:szCs w:val="28"/>
          <w:lang w:val="ru-RU"/>
        </w:rPr>
        <w:t xml:space="preserve">, </w:t>
      </w:r>
      <w:r w:rsidR="000E3222" w:rsidRPr="00F45FCB">
        <w:rPr>
          <w:rFonts w:ascii="Times New Roman" w:hAnsi="Times New Roman"/>
          <w:b/>
          <w:i w:val="0"/>
          <w:sz w:val="28"/>
          <w:szCs w:val="28"/>
          <w:lang w:val="ru-RU"/>
        </w:rPr>
        <w:t>муниципального образования</w:t>
      </w:r>
      <w:r w:rsidRPr="00F45FCB">
        <w:rPr>
          <w:rFonts w:ascii="Times New Roman" w:hAnsi="Times New Roman"/>
          <w:b/>
          <w:i w:val="0"/>
          <w:sz w:val="28"/>
          <w:szCs w:val="28"/>
          <w:lang w:val="ru-RU"/>
        </w:rPr>
        <w:t>, города федерального значения</w:t>
      </w:r>
      <w:r w:rsidR="00D44F04" w:rsidRPr="00F45FCB">
        <w:rPr>
          <w:rFonts w:ascii="Times New Roman" w:hAnsi="Times New Roman"/>
          <w:b/>
          <w:i w:val="0"/>
          <w:sz w:val="28"/>
          <w:szCs w:val="28"/>
          <w:lang w:val="ru-RU"/>
        </w:rPr>
        <w:t xml:space="preserve"> малоэтажными жилыми зданиями</w:t>
      </w:r>
      <w:bookmarkEnd w:id="224"/>
    </w:p>
    <w:p w14:paraId="3FE34471" w14:textId="77777777" w:rsidR="00076737" w:rsidRPr="00F45FCB" w:rsidRDefault="00076737" w:rsidP="00101BB4">
      <w:pPr>
        <w:spacing w:after="0" w:line="240" w:lineRule="auto"/>
        <w:ind w:firstLine="567"/>
        <w:jc w:val="both"/>
        <w:rPr>
          <w:rFonts w:cs="Times New Roman"/>
          <w:szCs w:val="28"/>
        </w:rPr>
      </w:pPr>
      <w:r w:rsidRPr="00F45FCB">
        <w:rPr>
          <w:rFonts w:cs="Times New Roman"/>
          <w:szCs w:val="28"/>
        </w:rPr>
        <w:t>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w:t>
      </w:r>
    </w:p>
    <w:p w14:paraId="0CC57F24" w14:textId="77777777" w:rsidR="00076737" w:rsidRPr="00F45FCB" w:rsidRDefault="00076737" w:rsidP="00101BB4">
      <w:pPr>
        <w:spacing w:after="0" w:line="240" w:lineRule="auto"/>
        <w:ind w:firstLine="567"/>
        <w:jc w:val="both"/>
        <w:rPr>
          <w:rFonts w:cs="Times New Roman"/>
          <w:szCs w:val="28"/>
        </w:rPr>
      </w:pPr>
      <w:r w:rsidRPr="00F45FCB">
        <w:rPr>
          <w:rFonts w:cs="Times New Roman"/>
          <w:szCs w:val="28"/>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0FAB44A0" w14:textId="77777777" w:rsidR="00076737" w:rsidRPr="00F45FCB" w:rsidRDefault="00076737" w:rsidP="00101BB4">
      <w:pPr>
        <w:spacing w:after="0" w:line="240" w:lineRule="auto"/>
        <w:ind w:firstLine="567"/>
        <w:jc w:val="both"/>
        <w:rPr>
          <w:rFonts w:cs="Times New Roman"/>
          <w:szCs w:val="28"/>
        </w:rPr>
      </w:pPr>
      <w:r w:rsidRPr="00F45FCB">
        <w:rPr>
          <w:rFonts w:cs="Times New Roman"/>
          <w:szCs w:val="28"/>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3874589C" w14:textId="77777777" w:rsidR="00076737" w:rsidRPr="00F45FCB" w:rsidRDefault="00076737" w:rsidP="00101BB4">
      <w:pPr>
        <w:spacing w:after="0" w:line="240" w:lineRule="auto"/>
        <w:ind w:firstLine="567"/>
        <w:jc w:val="both"/>
        <w:rPr>
          <w:rFonts w:cs="Times New Roman"/>
          <w:szCs w:val="28"/>
        </w:rPr>
      </w:pPr>
      <w:r w:rsidRPr="00F45FCB">
        <w:rPr>
          <w:rFonts w:cs="Times New Roman"/>
          <w:szCs w:val="28"/>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62783222" w14:textId="77777777" w:rsidR="00076737" w:rsidRPr="00F45FCB" w:rsidRDefault="00076737" w:rsidP="00101BB4">
      <w:pPr>
        <w:spacing w:after="0" w:line="240" w:lineRule="auto"/>
        <w:ind w:firstLine="567"/>
        <w:jc w:val="both"/>
        <w:rPr>
          <w:rFonts w:cs="Times New Roman"/>
          <w:szCs w:val="28"/>
        </w:rPr>
      </w:pPr>
      <w:r w:rsidRPr="00F45FCB">
        <w:rPr>
          <w:rFonts w:cs="Times New Roman"/>
          <w:szCs w:val="28"/>
        </w:rPr>
        <w:t xml:space="preserve">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w:t>
      </w:r>
      <w:r w:rsidRPr="00F45FCB">
        <w:rPr>
          <w:rFonts w:cs="Times New Roman"/>
          <w:szCs w:val="28"/>
        </w:rPr>
        <w:lastRenderedPageBreak/>
        <w:t>водоснабжения, вести жилищное строительство там, где нет развитых тепловых сетей.</w:t>
      </w:r>
    </w:p>
    <w:p w14:paraId="38283DE9" w14:textId="77777777" w:rsidR="00076737" w:rsidRPr="00F45FCB" w:rsidRDefault="00076737" w:rsidP="00101BB4">
      <w:pPr>
        <w:spacing w:after="0" w:line="240" w:lineRule="auto"/>
        <w:ind w:firstLine="567"/>
        <w:jc w:val="both"/>
        <w:rPr>
          <w:rFonts w:cs="Times New Roman"/>
          <w:szCs w:val="28"/>
        </w:rPr>
      </w:pPr>
      <w:r w:rsidRPr="00F45FCB">
        <w:rPr>
          <w:rFonts w:cs="Times New Roman"/>
          <w:szCs w:val="28"/>
        </w:rPr>
        <w:t>В конечном счете, вопрос технико-экономического обоснования подключения потребителя к системе централизованного теплоснабжения, автономной котельной, либо установки поквартирных индивидуальных источников тепла во многом определяется величиной капитальных затрат. Кроме того, при выборе индивидуальных источников тепла необходимо принимать к рассмотрению те варианты, которые обеспечивают не только минимальные капитальные затраты, но и качественное оборудование и гарантированное сервисное обслуживание.</w:t>
      </w:r>
    </w:p>
    <w:p w14:paraId="7ADBDB46" w14:textId="77777777" w:rsidR="00076737" w:rsidRDefault="00076737" w:rsidP="00101BB4">
      <w:pPr>
        <w:pStyle w:val="a4"/>
        <w:spacing w:after="0" w:line="240" w:lineRule="auto"/>
        <w:ind w:left="0" w:firstLine="567"/>
        <w:jc w:val="both"/>
        <w:rPr>
          <w:rFonts w:cs="Times New Roman"/>
          <w:szCs w:val="28"/>
        </w:rPr>
      </w:pPr>
      <w:r w:rsidRPr="00F45FCB">
        <w:rPr>
          <w:rFonts w:cs="Times New Roman"/>
          <w:szCs w:val="28"/>
        </w:rPr>
        <w:t>Теплоснабжение вновь строящихся индивидуальных и малоэтажных жилых зданий предусматривается путем установки индивидуальных газовых котлов.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r w:rsidR="0039122C">
        <w:rPr>
          <w:rFonts w:cs="Times New Roman"/>
          <w:szCs w:val="28"/>
        </w:rPr>
        <w:t>.</w:t>
      </w:r>
    </w:p>
    <w:p w14:paraId="5F77FF25" w14:textId="77777777" w:rsidR="0039122C" w:rsidRPr="00F45FCB" w:rsidRDefault="0039122C" w:rsidP="00101BB4">
      <w:pPr>
        <w:pStyle w:val="a4"/>
        <w:spacing w:after="0" w:line="240" w:lineRule="auto"/>
        <w:ind w:left="0" w:firstLine="567"/>
        <w:jc w:val="both"/>
        <w:rPr>
          <w:rFonts w:cs="Times New Roman"/>
          <w:szCs w:val="28"/>
        </w:rPr>
      </w:pPr>
    </w:p>
    <w:p w14:paraId="19840BE1" w14:textId="77777777" w:rsidR="00593194" w:rsidRPr="00F45FCB" w:rsidRDefault="00593194" w:rsidP="00101BB4">
      <w:pPr>
        <w:pStyle w:val="7"/>
        <w:spacing w:before="0" w:line="240" w:lineRule="auto"/>
        <w:ind w:firstLine="567"/>
        <w:jc w:val="both"/>
        <w:rPr>
          <w:rFonts w:ascii="Times New Roman" w:hAnsi="Times New Roman"/>
          <w:b/>
          <w:i w:val="0"/>
          <w:sz w:val="28"/>
          <w:szCs w:val="28"/>
          <w:lang w:val="ru-RU"/>
        </w:rPr>
      </w:pPr>
      <w:bookmarkStart w:id="225" w:name="_Toc168654766"/>
      <w:r w:rsidRPr="00F45FCB">
        <w:rPr>
          <w:rFonts w:ascii="Times New Roman" w:hAnsi="Times New Roman"/>
          <w:b/>
          <w:i w:val="0"/>
          <w:sz w:val="28"/>
          <w:szCs w:val="28"/>
          <w:lang w:val="ru-RU"/>
        </w:rPr>
        <w:t>м</w:t>
      </w:r>
      <w:r w:rsidR="00D44F04" w:rsidRPr="00F45FCB">
        <w:rPr>
          <w:rFonts w:ascii="Times New Roman" w:hAnsi="Times New Roman"/>
          <w:b/>
          <w:i w:val="0"/>
          <w:sz w:val="28"/>
          <w:szCs w:val="28"/>
          <w:lang w:val="ru-RU"/>
        </w:rPr>
        <w:t xml:space="preserve">) </w:t>
      </w:r>
      <w:r w:rsidRPr="00F45FCB">
        <w:rPr>
          <w:rFonts w:ascii="Times New Roman" w:hAnsi="Times New Roman"/>
          <w:b/>
          <w:i w:val="0"/>
          <w:sz w:val="28"/>
          <w:szCs w:val="28"/>
          <w:lang w:val="ru-RU"/>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0E3222" w:rsidRPr="00F45FCB">
        <w:rPr>
          <w:rFonts w:ascii="Times New Roman" w:hAnsi="Times New Roman"/>
          <w:b/>
          <w:i w:val="0"/>
          <w:sz w:val="28"/>
          <w:szCs w:val="28"/>
          <w:lang w:val="ru-RU"/>
        </w:rPr>
        <w:t>муниципального образования</w:t>
      </w:r>
      <w:r w:rsidRPr="00F45FCB">
        <w:rPr>
          <w:rFonts w:ascii="Times New Roman" w:hAnsi="Times New Roman"/>
          <w:b/>
          <w:i w:val="0"/>
          <w:sz w:val="28"/>
          <w:szCs w:val="28"/>
          <w:lang w:val="ru-RU"/>
        </w:rPr>
        <w:t>, города федерального значения</w:t>
      </w:r>
      <w:bookmarkEnd w:id="225"/>
    </w:p>
    <w:p w14:paraId="79C87D9E" w14:textId="77777777" w:rsidR="00017998" w:rsidRPr="00F45FCB" w:rsidRDefault="00017998" w:rsidP="00101BB4">
      <w:pPr>
        <w:pStyle w:val="a4"/>
        <w:spacing w:after="0" w:line="240" w:lineRule="auto"/>
        <w:ind w:left="0" w:firstLine="567"/>
        <w:jc w:val="both"/>
        <w:rPr>
          <w:rFonts w:cs="Times New Roman"/>
          <w:szCs w:val="28"/>
        </w:rPr>
      </w:pPr>
    </w:p>
    <w:p w14:paraId="1B881029" w14:textId="77777777" w:rsidR="00017998"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 xml:space="preserve">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Генерального плана </w:t>
      </w:r>
      <w:r w:rsidR="00017998" w:rsidRPr="00F45FCB">
        <w:rPr>
          <w:rFonts w:cs="Times New Roman"/>
          <w:szCs w:val="28"/>
        </w:rPr>
        <w:t xml:space="preserve">муниципального образования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00010141" w:rsidRPr="00F45FCB">
        <w:rPr>
          <w:rFonts w:cs="Times New Roman"/>
          <w:szCs w:val="28"/>
        </w:rPr>
        <w:t xml:space="preserve"> </w:t>
      </w:r>
      <w:r w:rsidRPr="00F45FCB">
        <w:rPr>
          <w:rFonts w:cs="Times New Roman"/>
          <w:szCs w:val="28"/>
        </w:rPr>
        <w:t>площади</w:t>
      </w:r>
      <w:r w:rsidR="007A46E6" w:rsidRPr="00F45FCB">
        <w:rPr>
          <w:rFonts w:cs="Times New Roman"/>
          <w:szCs w:val="28"/>
        </w:rPr>
        <w:t xml:space="preserve"> приростов строительных фондов отсутствуют.</w:t>
      </w:r>
    </w:p>
    <w:p w14:paraId="4DE0AED0" w14:textId="77777777" w:rsidR="00D44F04" w:rsidRDefault="00D44F04" w:rsidP="00101BB4">
      <w:pPr>
        <w:pStyle w:val="a4"/>
        <w:spacing w:after="0" w:line="240" w:lineRule="auto"/>
        <w:ind w:left="0" w:firstLine="567"/>
        <w:jc w:val="both"/>
        <w:rPr>
          <w:rFonts w:cs="Times New Roman"/>
          <w:szCs w:val="28"/>
        </w:rPr>
      </w:pPr>
      <w:r w:rsidRPr="00F45FCB">
        <w:rPr>
          <w:rFonts w:cs="Times New Roman"/>
          <w:szCs w:val="28"/>
        </w:rPr>
        <w:t>В связи с нестабильной экономической ситуацией в РФ в перспективе Генерального плана возможны изменения.</w:t>
      </w:r>
    </w:p>
    <w:p w14:paraId="3F9F4B10" w14:textId="77777777" w:rsidR="0039122C" w:rsidRPr="00F45FCB" w:rsidRDefault="0039122C" w:rsidP="00101BB4">
      <w:pPr>
        <w:pStyle w:val="a4"/>
        <w:spacing w:after="0" w:line="240" w:lineRule="auto"/>
        <w:ind w:left="0" w:firstLine="567"/>
        <w:jc w:val="both"/>
        <w:rPr>
          <w:rFonts w:cs="Times New Roman"/>
          <w:szCs w:val="28"/>
        </w:rPr>
      </w:pPr>
    </w:p>
    <w:p w14:paraId="5D0F750F" w14:textId="77777777" w:rsidR="00593194" w:rsidRPr="00F45FCB" w:rsidRDefault="00593194" w:rsidP="00101BB4">
      <w:pPr>
        <w:pStyle w:val="7"/>
        <w:spacing w:before="0" w:line="240" w:lineRule="auto"/>
        <w:ind w:firstLine="567"/>
        <w:jc w:val="both"/>
        <w:rPr>
          <w:rFonts w:ascii="Times New Roman" w:hAnsi="Times New Roman"/>
          <w:b/>
          <w:i w:val="0"/>
          <w:sz w:val="28"/>
          <w:szCs w:val="28"/>
          <w:lang w:val="ru-RU"/>
        </w:rPr>
      </w:pPr>
      <w:bookmarkStart w:id="226" w:name="_Toc168654767"/>
      <w:r w:rsidRPr="00F45FCB">
        <w:rPr>
          <w:rFonts w:ascii="Times New Roman" w:hAnsi="Times New Roman"/>
          <w:b/>
          <w:i w:val="0"/>
          <w:sz w:val="28"/>
          <w:szCs w:val="28"/>
          <w:lang w:val="ru-RU"/>
        </w:rPr>
        <w:t>н)</w:t>
      </w:r>
      <w:r w:rsidRPr="00F45FCB">
        <w:rPr>
          <w:rFonts w:ascii="Times New Roman" w:hAnsi="Times New Roman"/>
          <w:iCs w:val="0"/>
          <w:sz w:val="28"/>
          <w:szCs w:val="28"/>
          <w:lang w:val="ru-RU"/>
        </w:rPr>
        <w:t xml:space="preserve"> </w:t>
      </w:r>
      <w:r w:rsidRPr="00F45FCB">
        <w:rPr>
          <w:rFonts w:ascii="Times New Roman" w:hAnsi="Times New Roman"/>
          <w:b/>
          <w:i w:val="0"/>
          <w:sz w:val="28"/>
          <w:szCs w:val="28"/>
          <w:lang w:val="ru-RU"/>
        </w:rPr>
        <w:t xml:space="preserve">анализ </w:t>
      </w:r>
      <w:r w:rsidR="00017998" w:rsidRPr="00F45FCB">
        <w:rPr>
          <w:rFonts w:ascii="Times New Roman" w:hAnsi="Times New Roman"/>
          <w:b/>
          <w:i w:val="0"/>
          <w:sz w:val="28"/>
          <w:szCs w:val="28"/>
          <w:lang w:val="ru-RU"/>
        </w:rPr>
        <w:t xml:space="preserve">целесообразности ввода новых и </w:t>
      </w:r>
      <w:r w:rsidRPr="00F45FCB">
        <w:rPr>
          <w:rFonts w:ascii="Times New Roman" w:hAnsi="Times New Roman"/>
          <w:b/>
          <w:i w:val="0"/>
          <w:sz w:val="28"/>
          <w:szCs w:val="28"/>
          <w:lang w:val="ru-RU"/>
        </w:rPr>
        <w:t>реко</w:t>
      </w:r>
      <w:r w:rsidR="00017998" w:rsidRPr="00F45FCB">
        <w:rPr>
          <w:rFonts w:ascii="Times New Roman" w:hAnsi="Times New Roman"/>
          <w:b/>
          <w:i w:val="0"/>
          <w:sz w:val="28"/>
          <w:szCs w:val="28"/>
          <w:lang w:val="ru-RU"/>
        </w:rPr>
        <w:t>нструкции и (или) модернизации </w:t>
      </w:r>
      <w:r w:rsidRPr="00F45FCB">
        <w:rPr>
          <w:rFonts w:ascii="Times New Roman" w:hAnsi="Times New Roman"/>
          <w:b/>
          <w:i w:val="0"/>
          <w:sz w:val="28"/>
          <w:szCs w:val="28"/>
          <w:lang w:val="ru-RU"/>
        </w:rPr>
        <w:t>существующих источников тепловой энергии с использованием возобновляемых источников энергии, а также местных видов топлива</w:t>
      </w:r>
      <w:bookmarkEnd w:id="226"/>
    </w:p>
    <w:p w14:paraId="350AAEE5" w14:textId="77777777" w:rsidR="00593194" w:rsidRDefault="00593194" w:rsidP="00101BB4">
      <w:pPr>
        <w:pStyle w:val="a4"/>
        <w:spacing w:after="0" w:line="240" w:lineRule="auto"/>
        <w:ind w:left="0" w:firstLine="567"/>
        <w:jc w:val="both"/>
        <w:rPr>
          <w:rFonts w:cs="Times New Roman"/>
          <w:szCs w:val="28"/>
        </w:rPr>
      </w:pPr>
      <w:r w:rsidRPr="00F45FCB">
        <w:rPr>
          <w:rFonts w:cs="Times New Roman"/>
          <w:szCs w:val="28"/>
        </w:rPr>
        <w:t>Возобновляемые источники энергии, а также местные виды топлива отсутствуют.</w:t>
      </w:r>
    </w:p>
    <w:p w14:paraId="75E456FD" w14:textId="77777777" w:rsidR="0039122C" w:rsidRPr="00F45FCB" w:rsidRDefault="0039122C" w:rsidP="00101BB4">
      <w:pPr>
        <w:pStyle w:val="a4"/>
        <w:spacing w:after="0" w:line="240" w:lineRule="auto"/>
        <w:ind w:left="0" w:firstLine="567"/>
        <w:jc w:val="both"/>
        <w:rPr>
          <w:rFonts w:cs="Times New Roman"/>
          <w:szCs w:val="28"/>
        </w:rPr>
      </w:pPr>
    </w:p>
    <w:p w14:paraId="53EA12E8" w14:textId="77777777" w:rsidR="00076737" w:rsidRPr="00F45FCB" w:rsidRDefault="00076737" w:rsidP="00101BB4">
      <w:pPr>
        <w:pStyle w:val="7"/>
        <w:spacing w:before="0" w:line="240" w:lineRule="auto"/>
        <w:ind w:firstLine="567"/>
        <w:jc w:val="both"/>
        <w:rPr>
          <w:rFonts w:ascii="Times New Roman" w:hAnsi="Times New Roman"/>
          <w:b/>
          <w:i w:val="0"/>
          <w:sz w:val="28"/>
          <w:szCs w:val="28"/>
          <w:lang w:val="ru-RU"/>
        </w:rPr>
      </w:pPr>
      <w:bookmarkStart w:id="227" w:name="_Toc168654768"/>
      <w:r w:rsidRPr="00F45FCB">
        <w:rPr>
          <w:rFonts w:ascii="Times New Roman" w:hAnsi="Times New Roman"/>
          <w:b/>
          <w:i w:val="0"/>
          <w:sz w:val="28"/>
          <w:szCs w:val="28"/>
          <w:lang w:val="ru-RU"/>
        </w:rPr>
        <w:t xml:space="preserve">о) обоснование организации теплоснабжения в производственных зонах на территории поселения, </w:t>
      </w:r>
      <w:r w:rsidR="000E3222" w:rsidRPr="00F45FCB">
        <w:rPr>
          <w:rFonts w:ascii="Times New Roman" w:hAnsi="Times New Roman"/>
          <w:b/>
          <w:i w:val="0"/>
          <w:sz w:val="28"/>
          <w:szCs w:val="28"/>
          <w:lang w:val="ru-RU"/>
        </w:rPr>
        <w:t>муниципального образования</w:t>
      </w:r>
      <w:r w:rsidRPr="00F45FCB">
        <w:rPr>
          <w:rFonts w:ascii="Times New Roman" w:hAnsi="Times New Roman"/>
          <w:b/>
          <w:i w:val="0"/>
          <w:sz w:val="28"/>
          <w:szCs w:val="28"/>
          <w:lang w:val="ru-RU"/>
        </w:rPr>
        <w:t>, города федерального значения</w:t>
      </w:r>
      <w:bookmarkEnd w:id="227"/>
    </w:p>
    <w:p w14:paraId="55E436CE" w14:textId="77777777" w:rsidR="00076737" w:rsidRDefault="00076737" w:rsidP="00101BB4">
      <w:pPr>
        <w:pStyle w:val="a4"/>
        <w:spacing w:after="0" w:line="240" w:lineRule="auto"/>
        <w:ind w:left="0" w:firstLine="567"/>
        <w:jc w:val="both"/>
        <w:rPr>
          <w:rFonts w:cs="Times New Roman"/>
          <w:szCs w:val="28"/>
        </w:rPr>
      </w:pPr>
      <w:r w:rsidRPr="00F45FCB">
        <w:rPr>
          <w:rFonts w:cs="Times New Roman"/>
          <w:szCs w:val="28"/>
        </w:rPr>
        <w:t xml:space="preserve">Организации теплоснабжения в производственных зонах на территории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Pr="00F45FCB">
        <w:rPr>
          <w:rFonts w:cs="Times New Roman"/>
          <w:szCs w:val="28"/>
        </w:rPr>
        <w:t xml:space="preserve"> не требуется.</w:t>
      </w:r>
    </w:p>
    <w:p w14:paraId="2F176596" w14:textId="77777777" w:rsidR="0039122C" w:rsidRPr="00F45FCB" w:rsidRDefault="0039122C" w:rsidP="00101BB4">
      <w:pPr>
        <w:pStyle w:val="a4"/>
        <w:spacing w:after="0" w:line="240" w:lineRule="auto"/>
        <w:ind w:left="0" w:firstLine="567"/>
        <w:jc w:val="both"/>
        <w:rPr>
          <w:rFonts w:cs="Times New Roman"/>
          <w:iCs/>
          <w:szCs w:val="28"/>
        </w:rPr>
      </w:pPr>
    </w:p>
    <w:p w14:paraId="2FA102C9" w14:textId="77777777" w:rsidR="00D44F04" w:rsidRPr="00F45FCB" w:rsidRDefault="00F52A37" w:rsidP="00101BB4">
      <w:pPr>
        <w:pStyle w:val="7"/>
        <w:spacing w:before="0" w:line="240" w:lineRule="auto"/>
        <w:ind w:firstLine="567"/>
        <w:jc w:val="both"/>
        <w:rPr>
          <w:rFonts w:ascii="Times New Roman" w:hAnsi="Times New Roman"/>
          <w:b/>
          <w:i w:val="0"/>
          <w:sz w:val="28"/>
          <w:szCs w:val="28"/>
          <w:lang w:val="ru-RU"/>
        </w:rPr>
      </w:pPr>
      <w:bookmarkStart w:id="228" w:name="_Toc168654769"/>
      <w:r w:rsidRPr="00F45FCB">
        <w:rPr>
          <w:rFonts w:ascii="Times New Roman" w:hAnsi="Times New Roman"/>
          <w:b/>
          <w:i w:val="0"/>
          <w:sz w:val="28"/>
          <w:szCs w:val="28"/>
          <w:lang w:val="ru-RU"/>
        </w:rPr>
        <w:t>п</w:t>
      </w:r>
      <w:r w:rsidR="00D44F04" w:rsidRPr="00F45FCB">
        <w:rPr>
          <w:rFonts w:ascii="Times New Roman" w:hAnsi="Times New Roman"/>
          <w:b/>
          <w:i w:val="0"/>
          <w:sz w:val="28"/>
          <w:szCs w:val="28"/>
          <w:lang w:val="ru-RU"/>
        </w:rPr>
        <w:t>)</w:t>
      </w:r>
      <w:r w:rsidRPr="00F45FCB">
        <w:rPr>
          <w:rFonts w:ascii="Times New Roman" w:hAnsi="Times New Roman"/>
          <w:b/>
          <w:i w:val="0"/>
          <w:sz w:val="28"/>
          <w:szCs w:val="28"/>
          <w:lang w:val="ru-RU"/>
        </w:rPr>
        <w:t xml:space="preserve"> результаты</w:t>
      </w:r>
      <w:r w:rsidR="00D44F04" w:rsidRPr="00F45FCB">
        <w:rPr>
          <w:rFonts w:ascii="Times New Roman" w:hAnsi="Times New Roman"/>
          <w:b/>
          <w:i w:val="0"/>
          <w:sz w:val="28"/>
          <w:szCs w:val="28"/>
          <w:lang w:val="ru-RU"/>
        </w:rPr>
        <w:t xml:space="preserve"> расчет</w:t>
      </w:r>
      <w:r w:rsidRPr="00F45FCB">
        <w:rPr>
          <w:rFonts w:ascii="Times New Roman" w:hAnsi="Times New Roman"/>
          <w:b/>
          <w:i w:val="0"/>
          <w:sz w:val="28"/>
          <w:szCs w:val="28"/>
          <w:lang w:val="ru-RU"/>
        </w:rPr>
        <w:t>ов</w:t>
      </w:r>
      <w:r w:rsidR="00D44F04" w:rsidRPr="00F45FCB">
        <w:rPr>
          <w:rFonts w:ascii="Times New Roman" w:hAnsi="Times New Roman"/>
          <w:b/>
          <w:i w:val="0"/>
          <w:sz w:val="28"/>
          <w:szCs w:val="28"/>
          <w:lang w:val="ru-RU"/>
        </w:rPr>
        <w:t xml:space="preserve"> радиусов эффективного теплоснабжения</w:t>
      </w:r>
      <w:bookmarkEnd w:id="228"/>
      <w:r w:rsidR="00D44F04" w:rsidRPr="00F45FCB">
        <w:rPr>
          <w:rFonts w:ascii="Times New Roman" w:hAnsi="Times New Roman"/>
          <w:b/>
          <w:i w:val="0"/>
          <w:sz w:val="28"/>
          <w:szCs w:val="28"/>
          <w:lang w:val="ru-RU"/>
        </w:rPr>
        <w:t xml:space="preserve"> </w:t>
      </w:r>
    </w:p>
    <w:p w14:paraId="4EF4A3F2" w14:textId="77777777" w:rsidR="00076737" w:rsidRPr="00F45FCB" w:rsidRDefault="00076737" w:rsidP="00101BB4">
      <w:pPr>
        <w:widowControl w:val="0"/>
        <w:autoSpaceDE w:val="0"/>
        <w:autoSpaceDN w:val="0"/>
        <w:spacing w:after="0" w:line="240" w:lineRule="auto"/>
        <w:ind w:right="3" w:firstLine="567"/>
        <w:jc w:val="both"/>
        <w:rPr>
          <w:rFonts w:eastAsia="Times New Roman" w:cs="Times New Roman"/>
          <w:szCs w:val="28"/>
        </w:rPr>
      </w:pPr>
      <w:r w:rsidRPr="00F45FCB">
        <w:rPr>
          <w:rFonts w:cs="Times New Roman"/>
          <w:szCs w:val="28"/>
        </w:rPr>
        <w:t>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w:t>
      </w:r>
    </w:p>
    <w:p w14:paraId="1A426D55" w14:textId="77777777" w:rsidR="007A46E6" w:rsidRPr="00F45FCB" w:rsidRDefault="007A46E6" w:rsidP="00101BB4">
      <w:pPr>
        <w:spacing w:after="0" w:line="240" w:lineRule="auto"/>
        <w:ind w:firstLine="567"/>
        <w:jc w:val="both"/>
        <w:rPr>
          <w:rFonts w:cs="Times New Roman"/>
          <w:szCs w:val="28"/>
        </w:rPr>
      </w:pPr>
      <w:r w:rsidRPr="00F45FCB">
        <w:rPr>
          <w:rFonts w:cs="Times New Roman"/>
          <w:szCs w:val="28"/>
        </w:rPr>
        <w:t xml:space="preserve">В поселении сложилась система централизованного теплоснабжения на базе двух котельных. Радиус эффективного теплоснабжения котельной № 1 ул. Ярославская 1а составляет 418 м, котельной ул. Социалистическая – 620 м. </w:t>
      </w:r>
    </w:p>
    <w:p w14:paraId="0169175F" w14:textId="77777777" w:rsidR="007A46E6" w:rsidRPr="00F45FCB" w:rsidRDefault="007A46E6" w:rsidP="00101BB4">
      <w:pPr>
        <w:spacing w:after="0" w:line="240" w:lineRule="auto"/>
        <w:ind w:firstLine="567"/>
        <w:jc w:val="both"/>
        <w:rPr>
          <w:rFonts w:cs="Times New Roman"/>
          <w:szCs w:val="28"/>
        </w:rPr>
      </w:pPr>
      <w:r w:rsidRPr="00F45FCB">
        <w:rPr>
          <w:rFonts w:cs="Times New Roman"/>
          <w:szCs w:val="28"/>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14:paraId="37B2418C" w14:textId="77777777" w:rsidR="007A46E6" w:rsidRPr="00F45FCB" w:rsidRDefault="007A46E6" w:rsidP="00101BB4">
      <w:pPr>
        <w:spacing w:after="0" w:line="240" w:lineRule="auto"/>
        <w:ind w:firstLine="567"/>
        <w:jc w:val="both"/>
        <w:rPr>
          <w:rFonts w:cs="Times New Roman"/>
          <w:szCs w:val="28"/>
        </w:rPr>
      </w:pPr>
      <w:r w:rsidRPr="00F45FCB">
        <w:rPr>
          <w:rFonts w:cs="Times New Roman"/>
          <w:szCs w:val="28"/>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14:paraId="4C896DE1" w14:textId="77777777" w:rsidR="002C30F6" w:rsidRPr="002C30F6" w:rsidRDefault="002C30F6" w:rsidP="002C30F6">
      <w:pPr>
        <w:spacing w:after="0" w:line="240" w:lineRule="auto"/>
        <w:ind w:firstLine="708"/>
        <w:jc w:val="both"/>
        <w:rPr>
          <w:rFonts w:eastAsia="Times New Roman" w:cs="Times New Roman"/>
          <w:szCs w:val="28"/>
          <w:lang w:eastAsia="zh-CN"/>
        </w:rPr>
      </w:pPr>
      <w:r w:rsidRPr="002C30F6">
        <w:rPr>
          <w:rFonts w:eastAsia="Times New Roman" w:cs="Times New Roman"/>
          <w:szCs w:val="28"/>
          <w:lang w:eastAsia="zh-CN"/>
        </w:rPr>
        <w:t>На территории СП «</w:t>
      </w:r>
      <w:r w:rsidR="00ED7CA0">
        <w:rPr>
          <w:rFonts w:eastAsia="Times New Roman" w:cs="Times New Roman"/>
          <w:szCs w:val="28"/>
          <w:lang w:eastAsia="zh-CN"/>
        </w:rPr>
        <w:t>Село Новослободск</w:t>
      </w:r>
      <w:r w:rsidRPr="002C30F6">
        <w:rPr>
          <w:rFonts w:eastAsia="Times New Roman" w:cs="Times New Roman"/>
          <w:szCs w:val="28"/>
          <w:lang w:eastAsia="zh-CN"/>
        </w:rPr>
        <w:t xml:space="preserve">» действует 2 источника централизованного теплоснабжения. Радиус действия тепловых сетей отопительных котельных приведен в таблице </w:t>
      </w:r>
      <w:r>
        <w:rPr>
          <w:rFonts w:eastAsia="Times New Roman" w:cs="Times New Roman"/>
          <w:szCs w:val="28"/>
          <w:lang w:eastAsia="zh-CN"/>
        </w:rPr>
        <w:t>7.15</w:t>
      </w:r>
      <w:r w:rsidRPr="002C30F6">
        <w:rPr>
          <w:rFonts w:eastAsia="Times New Roman" w:cs="Times New Roman"/>
          <w:szCs w:val="28"/>
          <w:lang w:eastAsia="zh-CN"/>
        </w:rPr>
        <w:t xml:space="preserve">. Описание зон действия источников теплоснабжения с указанием адресной привязки и перечнем подключенных объектов приведено в таблице </w:t>
      </w:r>
      <w:r>
        <w:rPr>
          <w:rFonts w:eastAsia="Times New Roman" w:cs="Times New Roman"/>
          <w:szCs w:val="28"/>
          <w:lang w:eastAsia="zh-CN"/>
        </w:rPr>
        <w:t>7.15.</w:t>
      </w:r>
    </w:p>
    <w:p w14:paraId="4F4923C2" w14:textId="77777777" w:rsidR="002C30F6" w:rsidRPr="002C30F6" w:rsidRDefault="002C30F6" w:rsidP="002C30F6">
      <w:pPr>
        <w:spacing w:after="0" w:line="240" w:lineRule="auto"/>
        <w:ind w:firstLine="708"/>
        <w:jc w:val="right"/>
        <w:rPr>
          <w:rFonts w:eastAsia="Times New Roman" w:cs="Times New Roman"/>
          <w:szCs w:val="28"/>
          <w:lang w:eastAsia="zh-CN"/>
        </w:rPr>
      </w:pPr>
    </w:p>
    <w:p w14:paraId="43EDAD35" w14:textId="77777777" w:rsidR="002C30F6" w:rsidRDefault="002C30F6" w:rsidP="002C30F6">
      <w:pPr>
        <w:spacing w:after="0" w:line="240" w:lineRule="auto"/>
        <w:ind w:firstLine="708"/>
        <w:jc w:val="both"/>
        <w:rPr>
          <w:rFonts w:eastAsia="Times New Roman" w:cs="Times New Roman"/>
          <w:szCs w:val="28"/>
          <w:lang w:eastAsia="zh-CN"/>
        </w:rPr>
      </w:pPr>
      <w:r w:rsidRPr="002C30F6">
        <w:rPr>
          <w:rFonts w:eastAsia="Times New Roman" w:cs="Times New Roman"/>
          <w:szCs w:val="28"/>
          <w:lang w:eastAsia="zh-CN"/>
        </w:rPr>
        <w:t xml:space="preserve">Таблица </w:t>
      </w:r>
      <w:r>
        <w:rPr>
          <w:rFonts w:eastAsia="Times New Roman" w:cs="Times New Roman"/>
          <w:szCs w:val="28"/>
          <w:lang w:eastAsia="zh-CN"/>
        </w:rPr>
        <w:t xml:space="preserve">7.15. </w:t>
      </w:r>
      <w:r w:rsidRPr="002C30F6">
        <w:rPr>
          <w:rFonts w:eastAsia="Times New Roman" w:cs="Times New Roman"/>
          <w:szCs w:val="28"/>
          <w:lang w:eastAsia="zh-CN"/>
        </w:rPr>
        <w:t>Радиус действия тепловых сетей источников теплоснабжения.</w:t>
      </w:r>
    </w:p>
    <w:tbl>
      <w:tblPr>
        <w:tblW w:w="9396" w:type="dxa"/>
        <w:tblInd w:w="-152" w:type="dxa"/>
        <w:tblLook w:val="04A0" w:firstRow="1" w:lastRow="0" w:firstColumn="1" w:lastColumn="0" w:noHBand="0" w:noVBand="1"/>
      </w:tblPr>
      <w:tblGrid>
        <w:gridCol w:w="593"/>
        <w:gridCol w:w="3470"/>
        <w:gridCol w:w="1079"/>
        <w:gridCol w:w="709"/>
        <w:gridCol w:w="709"/>
        <w:gridCol w:w="709"/>
        <w:gridCol w:w="709"/>
        <w:gridCol w:w="709"/>
        <w:gridCol w:w="709"/>
      </w:tblGrid>
      <w:tr w:rsidR="00815429" w:rsidRPr="00815429" w14:paraId="479B4789" w14:textId="77777777" w:rsidTr="00815429">
        <w:trPr>
          <w:trHeight w:val="315"/>
        </w:trPr>
        <w:tc>
          <w:tcPr>
            <w:tcW w:w="594" w:type="dxa"/>
            <w:vMerge w:val="restart"/>
            <w:tcBorders>
              <w:top w:val="single" w:sz="8" w:space="0" w:color="auto"/>
              <w:left w:val="single" w:sz="8" w:space="0" w:color="auto"/>
              <w:bottom w:val="single" w:sz="8" w:space="0" w:color="000000"/>
              <w:right w:val="nil"/>
            </w:tcBorders>
            <w:shd w:val="clear" w:color="auto" w:fill="auto"/>
            <w:vAlign w:val="center"/>
            <w:hideMark/>
          </w:tcPr>
          <w:p w14:paraId="101A9B08" w14:textId="77777777" w:rsidR="00815429" w:rsidRPr="00815429" w:rsidRDefault="00815429" w:rsidP="00815429">
            <w:pPr>
              <w:spacing w:after="0" w:line="240" w:lineRule="auto"/>
              <w:jc w:val="center"/>
              <w:rPr>
                <w:sz w:val="24"/>
                <w:szCs w:val="24"/>
              </w:rPr>
            </w:pPr>
            <w:r w:rsidRPr="00815429">
              <w:rPr>
                <w:sz w:val="24"/>
                <w:szCs w:val="24"/>
              </w:rPr>
              <w:t>№ п/п</w:t>
            </w:r>
          </w:p>
        </w:tc>
        <w:tc>
          <w:tcPr>
            <w:tcW w:w="35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7BA2E09" w14:textId="77777777" w:rsidR="00815429" w:rsidRPr="00815429" w:rsidRDefault="00815429" w:rsidP="00815429">
            <w:pPr>
              <w:spacing w:after="0" w:line="240" w:lineRule="auto"/>
              <w:jc w:val="center"/>
              <w:rPr>
                <w:sz w:val="24"/>
                <w:szCs w:val="24"/>
              </w:rPr>
            </w:pPr>
            <w:r w:rsidRPr="00815429">
              <w:rPr>
                <w:sz w:val="24"/>
                <w:szCs w:val="24"/>
              </w:rPr>
              <w:t>Наименование источника теплоснабжения</w:t>
            </w:r>
          </w:p>
        </w:tc>
        <w:tc>
          <w:tcPr>
            <w:tcW w:w="5285" w:type="dxa"/>
            <w:gridSpan w:val="7"/>
            <w:tcBorders>
              <w:top w:val="single" w:sz="8" w:space="0" w:color="auto"/>
              <w:left w:val="nil"/>
              <w:bottom w:val="single" w:sz="4" w:space="0" w:color="auto"/>
              <w:right w:val="single" w:sz="8" w:space="0" w:color="000000"/>
            </w:tcBorders>
            <w:shd w:val="clear" w:color="auto" w:fill="auto"/>
            <w:vAlign w:val="center"/>
            <w:hideMark/>
          </w:tcPr>
          <w:p w14:paraId="6C850EF2" w14:textId="77777777" w:rsidR="00815429" w:rsidRPr="00815429" w:rsidRDefault="00815429" w:rsidP="00815429">
            <w:pPr>
              <w:spacing w:after="0" w:line="240" w:lineRule="auto"/>
              <w:jc w:val="center"/>
              <w:rPr>
                <w:sz w:val="24"/>
                <w:szCs w:val="24"/>
              </w:rPr>
            </w:pPr>
            <w:r w:rsidRPr="00815429">
              <w:rPr>
                <w:sz w:val="24"/>
                <w:szCs w:val="24"/>
              </w:rPr>
              <w:t>Радиус действия тепловой сети, м</w:t>
            </w:r>
          </w:p>
        </w:tc>
      </w:tr>
      <w:tr w:rsidR="00815429" w:rsidRPr="00815429" w14:paraId="04A2B91B" w14:textId="77777777" w:rsidTr="00815429">
        <w:trPr>
          <w:trHeight w:val="1485"/>
        </w:trPr>
        <w:tc>
          <w:tcPr>
            <w:tcW w:w="594" w:type="dxa"/>
            <w:vMerge/>
            <w:tcBorders>
              <w:top w:val="single" w:sz="8" w:space="0" w:color="auto"/>
              <w:left w:val="single" w:sz="8" w:space="0" w:color="auto"/>
              <w:bottom w:val="single" w:sz="8" w:space="0" w:color="000000"/>
              <w:right w:val="nil"/>
            </w:tcBorders>
            <w:vAlign w:val="center"/>
            <w:hideMark/>
          </w:tcPr>
          <w:p w14:paraId="2B1422B8" w14:textId="77777777" w:rsidR="00815429" w:rsidRPr="00815429" w:rsidRDefault="00815429" w:rsidP="00815429">
            <w:pPr>
              <w:spacing w:after="0" w:line="240" w:lineRule="auto"/>
              <w:rPr>
                <w:sz w:val="24"/>
                <w:szCs w:val="24"/>
              </w:rPr>
            </w:pPr>
          </w:p>
        </w:tc>
        <w:tc>
          <w:tcPr>
            <w:tcW w:w="3517" w:type="dxa"/>
            <w:vMerge/>
            <w:tcBorders>
              <w:top w:val="single" w:sz="8" w:space="0" w:color="auto"/>
              <w:left w:val="single" w:sz="4" w:space="0" w:color="auto"/>
              <w:bottom w:val="single" w:sz="8" w:space="0" w:color="000000"/>
              <w:right w:val="single" w:sz="4" w:space="0" w:color="auto"/>
            </w:tcBorders>
            <w:vAlign w:val="center"/>
            <w:hideMark/>
          </w:tcPr>
          <w:p w14:paraId="3E84BF6A" w14:textId="77777777" w:rsidR="00815429" w:rsidRPr="00815429" w:rsidRDefault="00815429" w:rsidP="00815429">
            <w:pPr>
              <w:spacing w:after="0" w:line="240" w:lineRule="auto"/>
              <w:rPr>
                <w:sz w:val="24"/>
                <w:szCs w:val="24"/>
              </w:rPr>
            </w:pPr>
          </w:p>
        </w:tc>
        <w:tc>
          <w:tcPr>
            <w:tcW w:w="1007" w:type="dxa"/>
            <w:tcBorders>
              <w:top w:val="nil"/>
              <w:left w:val="nil"/>
              <w:bottom w:val="single" w:sz="8" w:space="0" w:color="auto"/>
              <w:right w:val="single" w:sz="4" w:space="0" w:color="auto"/>
            </w:tcBorders>
            <w:shd w:val="clear" w:color="auto" w:fill="auto"/>
            <w:vAlign w:val="center"/>
            <w:hideMark/>
          </w:tcPr>
          <w:p w14:paraId="05B025CB" w14:textId="77777777" w:rsidR="00815429" w:rsidRPr="00815429" w:rsidRDefault="00815429" w:rsidP="00815429">
            <w:pPr>
              <w:autoSpaceDE w:val="0"/>
              <w:autoSpaceDN w:val="0"/>
              <w:adjustRightInd w:val="0"/>
              <w:spacing w:after="0" w:line="240" w:lineRule="auto"/>
              <w:jc w:val="center"/>
              <w:rPr>
                <w:rFonts w:eastAsia="TimesNewRomanPSMT"/>
                <w:sz w:val="24"/>
                <w:szCs w:val="24"/>
              </w:rPr>
            </w:pPr>
            <w:r w:rsidRPr="00815429">
              <w:rPr>
                <w:sz w:val="24"/>
                <w:szCs w:val="24"/>
              </w:rPr>
              <w:t>Базовый уровень (2023г.)</w:t>
            </w:r>
          </w:p>
        </w:tc>
        <w:tc>
          <w:tcPr>
            <w:tcW w:w="713" w:type="dxa"/>
            <w:tcBorders>
              <w:top w:val="nil"/>
              <w:left w:val="nil"/>
              <w:bottom w:val="single" w:sz="8" w:space="0" w:color="auto"/>
              <w:right w:val="single" w:sz="4" w:space="0" w:color="auto"/>
            </w:tcBorders>
            <w:shd w:val="clear" w:color="auto" w:fill="auto"/>
            <w:textDirection w:val="btLr"/>
            <w:vAlign w:val="center"/>
            <w:hideMark/>
          </w:tcPr>
          <w:p w14:paraId="51A69FE2" w14:textId="77777777" w:rsidR="00815429" w:rsidRPr="00815429" w:rsidRDefault="00815429" w:rsidP="00815429">
            <w:pPr>
              <w:autoSpaceDE w:val="0"/>
              <w:autoSpaceDN w:val="0"/>
              <w:adjustRightInd w:val="0"/>
              <w:spacing w:after="0" w:line="240" w:lineRule="auto"/>
              <w:jc w:val="center"/>
              <w:rPr>
                <w:rFonts w:eastAsia="TimesNewRomanPSMT"/>
                <w:sz w:val="24"/>
                <w:szCs w:val="24"/>
              </w:rPr>
            </w:pPr>
            <w:r w:rsidRPr="00815429">
              <w:rPr>
                <w:sz w:val="24"/>
                <w:szCs w:val="24"/>
              </w:rPr>
              <w:t>2024 г.</w:t>
            </w:r>
          </w:p>
        </w:tc>
        <w:tc>
          <w:tcPr>
            <w:tcW w:w="713" w:type="dxa"/>
            <w:tcBorders>
              <w:top w:val="nil"/>
              <w:left w:val="nil"/>
              <w:bottom w:val="single" w:sz="8" w:space="0" w:color="auto"/>
              <w:right w:val="single" w:sz="4" w:space="0" w:color="auto"/>
            </w:tcBorders>
            <w:shd w:val="clear" w:color="auto" w:fill="auto"/>
            <w:textDirection w:val="btLr"/>
            <w:vAlign w:val="center"/>
            <w:hideMark/>
          </w:tcPr>
          <w:p w14:paraId="0050715B" w14:textId="77777777" w:rsidR="00815429" w:rsidRPr="00815429" w:rsidRDefault="00815429" w:rsidP="00815429">
            <w:pPr>
              <w:autoSpaceDE w:val="0"/>
              <w:autoSpaceDN w:val="0"/>
              <w:adjustRightInd w:val="0"/>
              <w:spacing w:after="0" w:line="240" w:lineRule="auto"/>
              <w:jc w:val="center"/>
              <w:rPr>
                <w:rFonts w:eastAsia="TimesNewRomanPSMT"/>
                <w:sz w:val="24"/>
                <w:szCs w:val="24"/>
              </w:rPr>
            </w:pPr>
            <w:r w:rsidRPr="00815429">
              <w:rPr>
                <w:sz w:val="24"/>
                <w:szCs w:val="24"/>
              </w:rPr>
              <w:t>20</w:t>
            </w:r>
            <w:r w:rsidRPr="00815429">
              <w:rPr>
                <w:sz w:val="24"/>
                <w:szCs w:val="24"/>
                <w:lang w:val="en-US"/>
              </w:rPr>
              <w:t>2</w:t>
            </w:r>
            <w:r w:rsidRPr="00815429">
              <w:rPr>
                <w:sz w:val="24"/>
                <w:szCs w:val="24"/>
              </w:rPr>
              <w:t>5 г.</w:t>
            </w:r>
          </w:p>
        </w:tc>
        <w:tc>
          <w:tcPr>
            <w:tcW w:w="713" w:type="dxa"/>
            <w:tcBorders>
              <w:top w:val="nil"/>
              <w:left w:val="nil"/>
              <w:bottom w:val="single" w:sz="8" w:space="0" w:color="auto"/>
              <w:right w:val="single" w:sz="4" w:space="0" w:color="auto"/>
            </w:tcBorders>
            <w:shd w:val="clear" w:color="auto" w:fill="auto"/>
            <w:textDirection w:val="btLr"/>
            <w:vAlign w:val="center"/>
            <w:hideMark/>
          </w:tcPr>
          <w:p w14:paraId="291951C7" w14:textId="77777777" w:rsidR="00815429" w:rsidRPr="00815429" w:rsidRDefault="00815429" w:rsidP="00815429">
            <w:pPr>
              <w:autoSpaceDE w:val="0"/>
              <w:autoSpaceDN w:val="0"/>
              <w:adjustRightInd w:val="0"/>
              <w:spacing w:after="0" w:line="240" w:lineRule="auto"/>
              <w:jc w:val="center"/>
              <w:rPr>
                <w:rFonts w:eastAsia="TimesNewRomanPSMT"/>
                <w:sz w:val="24"/>
                <w:szCs w:val="24"/>
              </w:rPr>
            </w:pPr>
            <w:r w:rsidRPr="00815429">
              <w:rPr>
                <w:sz w:val="24"/>
                <w:szCs w:val="24"/>
              </w:rPr>
              <w:t>2026</w:t>
            </w:r>
            <w:r w:rsidRPr="00815429">
              <w:rPr>
                <w:sz w:val="24"/>
                <w:szCs w:val="24"/>
                <w:lang w:val="en-US"/>
              </w:rPr>
              <w:t xml:space="preserve"> </w:t>
            </w:r>
            <w:r w:rsidRPr="00815429">
              <w:rPr>
                <w:sz w:val="24"/>
                <w:szCs w:val="24"/>
              </w:rPr>
              <w:t>г.</w:t>
            </w:r>
          </w:p>
        </w:tc>
        <w:tc>
          <w:tcPr>
            <w:tcW w:w="713" w:type="dxa"/>
            <w:tcBorders>
              <w:top w:val="nil"/>
              <w:left w:val="nil"/>
              <w:bottom w:val="single" w:sz="8" w:space="0" w:color="auto"/>
              <w:right w:val="single" w:sz="4" w:space="0" w:color="auto"/>
            </w:tcBorders>
            <w:shd w:val="clear" w:color="auto" w:fill="auto"/>
            <w:textDirection w:val="btLr"/>
            <w:vAlign w:val="center"/>
            <w:hideMark/>
          </w:tcPr>
          <w:p w14:paraId="4B630F18" w14:textId="77777777" w:rsidR="00815429" w:rsidRPr="00815429" w:rsidRDefault="00815429" w:rsidP="00815429">
            <w:pPr>
              <w:autoSpaceDE w:val="0"/>
              <w:autoSpaceDN w:val="0"/>
              <w:adjustRightInd w:val="0"/>
              <w:spacing w:after="0" w:line="240" w:lineRule="auto"/>
              <w:jc w:val="center"/>
              <w:rPr>
                <w:rFonts w:eastAsia="TimesNewRomanPSMT"/>
                <w:sz w:val="24"/>
                <w:szCs w:val="24"/>
              </w:rPr>
            </w:pPr>
            <w:r w:rsidRPr="00815429">
              <w:rPr>
                <w:sz w:val="24"/>
                <w:szCs w:val="24"/>
              </w:rPr>
              <w:t>2027 г.</w:t>
            </w:r>
          </w:p>
        </w:tc>
        <w:tc>
          <w:tcPr>
            <w:tcW w:w="713" w:type="dxa"/>
            <w:tcBorders>
              <w:top w:val="nil"/>
              <w:left w:val="nil"/>
              <w:bottom w:val="single" w:sz="8" w:space="0" w:color="auto"/>
              <w:right w:val="single" w:sz="4" w:space="0" w:color="auto"/>
            </w:tcBorders>
            <w:shd w:val="clear" w:color="auto" w:fill="auto"/>
            <w:textDirection w:val="btLr"/>
            <w:vAlign w:val="center"/>
            <w:hideMark/>
          </w:tcPr>
          <w:p w14:paraId="3246DEBE" w14:textId="77777777" w:rsidR="00815429" w:rsidRPr="00815429" w:rsidRDefault="00815429" w:rsidP="00815429">
            <w:pPr>
              <w:autoSpaceDE w:val="0"/>
              <w:autoSpaceDN w:val="0"/>
              <w:adjustRightInd w:val="0"/>
              <w:spacing w:after="0" w:line="240" w:lineRule="auto"/>
              <w:jc w:val="center"/>
              <w:rPr>
                <w:rFonts w:eastAsia="TimesNewRomanPSMT"/>
                <w:sz w:val="24"/>
                <w:szCs w:val="24"/>
              </w:rPr>
            </w:pPr>
            <w:r w:rsidRPr="00815429">
              <w:rPr>
                <w:sz w:val="24"/>
                <w:szCs w:val="24"/>
              </w:rPr>
              <w:t>2028-2032 гг.</w:t>
            </w:r>
          </w:p>
        </w:tc>
        <w:tc>
          <w:tcPr>
            <w:tcW w:w="713" w:type="dxa"/>
            <w:tcBorders>
              <w:top w:val="nil"/>
              <w:left w:val="nil"/>
              <w:bottom w:val="single" w:sz="8" w:space="0" w:color="auto"/>
              <w:right w:val="single" w:sz="8" w:space="0" w:color="auto"/>
            </w:tcBorders>
            <w:shd w:val="clear" w:color="auto" w:fill="auto"/>
            <w:textDirection w:val="btLr"/>
            <w:vAlign w:val="center"/>
            <w:hideMark/>
          </w:tcPr>
          <w:p w14:paraId="63DBDC63" w14:textId="77777777" w:rsidR="00815429" w:rsidRPr="00815429" w:rsidRDefault="00815429" w:rsidP="00815429">
            <w:pPr>
              <w:autoSpaceDE w:val="0"/>
              <w:autoSpaceDN w:val="0"/>
              <w:adjustRightInd w:val="0"/>
              <w:spacing w:after="0" w:line="240" w:lineRule="auto"/>
              <w:jc w:val="center"/>
              <w:rPr>
                <w:rFonts w:eastAsia="TimesNewRomanPSMT"/>
                <w:sz w:val="24"/>
                <w:szCs w:val="24"/>
              </w:rPr>
            </w:pPr>
            <w:r w:rsidRPr="00815429">
              <w:rPr>
                <w:sz w:val="24"/>
                <w:szCs w:val="24"/>
              </w:rPr>
              <w:t>2033-203</w:t>
            </w:r>
            <w:r>
              <w:rPr>
                <w:sz w:val="24"/>
                <w:szCs w:val="24"/>
              </w:rPr>
              <w:t>9</w:t>
            </w:r>
            <w:r w:rsidRPr="00815429">
              <w:rPr>
                <w:sz w:val="24"/>
                <w:szCs w:val="24"/>
              </w:rPr>
              <w:t xml:space="preserve"> гг.</w:t>
            </w:r>
          </w:p>
        </w:tc>
      </w:tr>
      <w:tr w:rsidR="00815429" w:rsidRPr="00815429" w14:paraId="40FC6D79" w14:textId="77777777" w:rsidTr="00815429">
        <w:trPr>
          <w:trHeight w:val="960"/>
        </w:trPr>
        <w:tc>
          <w:tcPr>
            <w:tcW w:w="594" w:type="dxa"/>
            <w:tcBorders>
              <w:top w:val="nil"/>
              <w:left w:val="single" w:sz="8" w:space="0" w:color="auto"/>
              <w:bottom w:val="single" w:sz="8" w:space="0" w:color="auto"/>
              <w:right w:val="single" w:sz="4" w:space="0" w:color="auto"/>
            </w:tcBorders>
            <w:shd w:val="clear" w:color="auto" w:fill="auto"/>
            <w:vAlign w:val="center"/>
            <w:hideMark/>
          </w:tcPr>
          <w:p w14:paraId="71A3ECF0" w14:textId="77777777" w:rsidR="00815429" w:rsidRPr="00815429" w:rsidRDefault="00815429" w:rsidP="00815429">
            <w:pPr>
              <w:spacing w:after="0" w:line="240" w:lineRule="auto"/>
              <w:jc w:val="center"/>
              <w:rPr>
                <w:sz w:val="24"/>
                <w:szCs w:val="24"/>
              </w:rPr>
            </w:pPr>
            <w:r w:rsidRPr="00815429">
              <w:rPr>
                <w:sz w:val="24"/>
                <w:szCs w:val="24"/>
              </w:rPr>
              <w:t>1</w:t>
            </w:r>
          </w:p>
        </w:tc>
        <w:tc>
          <w:tcPr>
            <w:tcW w:w="3517" w:type="dxa"/>
            <w:tcBorders>
              <w:top w:val="nil"/>
              <w:left w:val="nil"/>
              <w:bottom w:val="single" w:sz="8" w:space="0" w:color="auto"/>
              <w:right w:val="single" w:sz="4" w:space="0" w:color="auto"/>
            </w:tcBorders>
            <w:shd w:val="clear" w:color="auto" w:fill="auto"/>
            <w:vAlign w:val="center"/>
            <w:hideMark/>
          </w:tcPr>
          <w:p w14:paraId="38C5B2DE" w14:textId="77777777" w:rsidR="00815429" w:rsidRPr="00815429" w:rsidRDefault="00815429" w:rsidP="00815429">
            <w:pPr>
              <w:spacing w:after="0" w:line="240" w:lineRule="auto"/>
              <w:rPr>
                <w:sz w:val="24"/>
                <w:szCs w:val="24"/>
              </w:rPr>
            </w:pPr>
            <w:r w:rsidRPr="00815429">
              <w:rPr>
                <w:sz w:val="24"/>
                <w:szCs w:val="24"/>
              </w:rPr>
              <w:t>с. Новослободск, Котельная № 2  (МУП «Теплосеть» МР "Думиничский район")</w:t>
            </w:r>
          </w:p>
        </w:tc>
        <w:tc>
          <w:tcPr>
            <w:tcW w:w="1007" w:type="dxa"/>
            <w:tcBorders>
              <w:top w:val="nil"/>
              <w:left w:val="nil"/>
              <w:bottom w:val="single" w:sz="8" w:space="0" w:color="auto"/>
              <w:right w:val="single" w:sz="4" w:space="0" w:color="auto"/>
            </w:tcBorders>
            <w:shd w:val="clear" w:color="auto" w:fill="auto"/>
            <w:vAlign w:val="center"/>
            <w:hideMark/>
          </w:tcPr>
          <w:p w14:paraId="136BB5E9" w14:textId="77777777" w:rsidR="00815429" w:rsidRPr="00815429" w:rsidRDefault="00815429" w:rsidP="00815429">
            <w:pPr>
              <w:spacing w:after="0" w:line="240" w:lineRule="auto"/>
              <w:jc w:val="center"/>
              <w:rPr>
                <w:sz w:val="24"/>
                <w:szCs w:val="24"/>
              </w:rPr>
            </w:pPr>
            <w:r w:rsidRPr="00815429">
              <w:rPr>
                <w:sz w:val="24"/>
                <w:szCs w:val="24"/>
              </w:rPr>
              <w:t>589</w:t>
            </w:r>
          </w:p>
        </w:tc>
        <w:tc>
          <w:tcPr>
            <w:tcW w:w="713" w:type="dxa"/>
            <w:tcBorders>
              <w:top w:val="nil"/>
              <w:left w:val="nil"/>
              <w:bottom w:val="single" w:sz="8" w:space="0" w:color="auto"/>
              <w:right w:val="single" w:sz="4" w:space="0" w:color="auto"/>
            </w:tcBorders>
            <w:shd w:val="clear" w:color="auto" w:fill="auto"/>
            <w:vAlign w:val="center"/>
            <w:hideMark/>
          </w:tcPr>
          <w:p w14:paraId="262E5528" w14:textId="77777777" w:rsidR="00815429" w:rsidRPr="00815429" w:rsidRDefault="00815429" w:rsidP="00815429">
            <w:pPr>
              <w:spacing w:after="0" w:line="240" w:lineRule="auto"/>
              <w:jc w:val="center"/>
              <w:rPr>
                <w:sz w:val="24"/>
                <w:szCs w:val="24"/>
              </w:rPr>
            </w:pPr>
            <w:r w:rsidRPr="00815429">
              <w:rPr>
                <w:sz w:val="24"/>
                <w:szCs w:val="24"/>
              </w:rPr>
              <w:t>589</w:t>
            </w:r>
          </w:p>
        </w:tc>
        <w:tc>
          <w:tcPr>
            <w:tcW w:w="713" w:type="dxa"/>
            <w:tcBorders>
              <w:top w:val="nil"/>
              <w:left w:val="nil"/>
              <w:bottom w:val="single" w:sz="8" w:space="0" w:color="auto"/>
              <w:right w:val="single" w:sz="4" w:space="0" w:color="auto"/>
            </w:tcBorders>
            <w:shd w:val="clear" w:color="auto" w:fill="auto"/>
            <w:vAlign w:val="center"/>
            <w:hideMark/>
          </w:tcPr>
          <w:p w14:paraId="5A85AB22" w14:textId="77777777" w:rsidR="00815429" w:rsidRPr="00815429" w:rsidRDefault="00815429" w:rsidP="00815429">
            <w:pPr>
              <w:spacing w:after="0" w:line="240" w:lineRule="auto"/>
              <w:jc w:val="center"/>
              <w:rPr>
                <w:sz w:val="24"/>
                <w:szCs w:val="24"/>
              </w:rPr>
            </w:pPr>
            <w:r w:rsidRPr="00815429">
              <w:rPr>
                <w:sz w:val="24"/>
                <w:szCs w:val="24"/>
              </w:rPr>
              <w:t>589</w:t>
            </w:r>
          </w:p>
        </w:tc>
        <w:tc>
          <w:tcPr>
            <w:tcW w:w="713" w:type="dxa"/>
            <w:tcBorders>
              <w:top w:val="nil"/>
              <w:left w:val="nil"/>
              <w:bottom w:val="single" w:sz="8" w:space="0" w:color="auto"/>
              <w:right w:val="single" w:sz="4" w:space="0" w:color="auto"/>
            </w:tcBorders>
            <w:shd w:val="clear" w:color="auto" w:fill="auto"/>
            <w:vAlign w:val="center"/>
            <w:hideMark/>
          </w:tcPr>
          <w:p w14:paraId="55031BC1" w14:textId="77777777" w:rsidR="00815429" w:rsidRPr="00815429" w:rsidRDefault="00815429" w:rsidP="00815429">
            <w:pPr>
              <w:spacing w:after="0" w:line="240" w:lineRule="auto"/>
              <w:jc w:val="center"/>
              <w:rPr>
                <w:sz w:val="24"/>
                <w:szCs w:val="24"/>
              </w:rPr>
            </w:pPr>
            <w:r w:rsidRPr="00815429">
              <w:rPr>
                <w:sz w:val="24"/>
                <w:szCs w:val="24"/>
              </w:rPr>
              <w:t>589</w:t>
            </w:r>
          </w:p>
        </w:tc>
        <w:tc>
          <w:tcPr>
            <w:tcW w:w="713" w:type="dxa"/>
            <w:tcBorders>
              <w:top w:val="nil"/>
              <w:left w:val="nil"/>
              <w:bottom w:val="single" w:sz="8" w:space="0" w:color="auto"/>
              <w:right w:val="single" w:sz="4" w:space="0" w:color="auto"/>
            </w:tcBorders>
            <w:shd w:val="clear" w:color="auto" w:fill="auto"/>
            <w:vAlign w:val="center"/>
            <w:hideMark/>
          </w:tcPr>
          <w:p w14:paraId="734CA43C" w14:textId="77777777" w:rsidR="00815429" w:rsidRPr="00815429" w:rsidRDefault="00815429" w:rsidP="00815429">
            <w:pPr>
              <w:spacing w:after="0" w:line="240" w:lineRule="auto"/>
              <w:jc w:val="center"/>
              <w:rPr>
                <w:sz w:val="24"/>
                <w:szCs w:val="24"/>
              </w:rPr>
            </w:pPr>
            <w:r w:rsidRPr="00815429">
              <w:rPr>
                <w:sz w:val="24"/>
                <w:szCs w:val="24"/>
              </w:rPr>
              <w:t>589</w:t>
            </w:r>
          </w:p>
        </w:tc>
        <w:tc>
          <w:tcPr>
            <w:tcW w:w="713" w:type="dxa"/>
            <w:tcBorders>
              <w:top w:val="nil"/>
              <w:left w:val="nil"/>
              <w:bottom w:val="single" w:sz="8" w:space="0" w:color="auto"/>
              <w:right w:val="single" w:sz="4" w:space="0" w:color="auto"/>
            </w:tcBorders>
            <w:shd w:val="clear" w:color="auto" w:fill="auto"/>
            <w:vAlign w:val="center"/>
            <w:hideMark/>
          </w:tcPr>
          <w:p w14:paraId="5E458BEE" w14:textId="77777777" w:rsidR="00815429" w:rsidRPr="00815429" w:rsidRDefault="00815429" w:rsidP="00815429">
            <w:pPr>
              <w:spacing w:after="0" w:line="240" w:lineRule="auto"/>
              <w:jc w:val="center"/>
              <w:rPr>
                <w:sz w:val="24"/>
                <w:szCs w:val="24"/>
              </w:rPr>
            </w:pPr>
            <w:r w:rsidRPr="00815429">
              <w:rPr>
                <w:sz w:val="24"/>
                <w:szCs w:val="24"/>
              </w:rPr>
              <w:t>589</w:t>
            </w:r>
          </w:p>
        </w:tc>
        <w:tc>
          <w:tcPr>
            <w:tcW w:w="713" w:type="dxa"/>
            <w:tcBorders>
              <w:top w:val="nil"/>
              <w:left w:val="nil"/>
              <w:bottom w:val="single" w:sz="8" w:space="0" w:color="auto"/>
              <w:right w:val="single" w:sz="8" w:space="0" w:color="auto"/>
            </w:tcBorders>
            <w:shd w:val="clear" w:color="auto" w:fill="auto"/>
            <w:vAlign w:val="center"/>
            <w:hideMark/>
          </w:tcPr>
          <w:p w14:paraId="2D16064C" w14:textId="77777777" w:rsidR="00815429" w:rsidRPr="00815429" w:rsidRDefault="00815429" w:rsidP="00815429">
            <w:pPr>
              <w:spacing w:after="0" w:line="240" w:lineRule="auto"/>
              <w:jc w:val="center"/>
              <w:rPr>
                <w:sz w:val="24"/>
                <w:szCs w:val="24"/>
              </w:rPr>
            </w:pPr>
            <w:r w:rsidRPr="00815429">
              <w:rPr>
                <w:sz w:val="24"/>
                <w:szCs w:val="24"/>
              </w:rPr>
              <w:t>589</w:t>
            </w:r>
          </w:p>
        </w:tc>
      </w:tr>
    </w:tbl>
    <w:p w14:paraId="2F0088F5" w14:textId="77777777" w:rsidR="00815429" w:rsidRPr="002C30F6" w:rsidRDefault="00815429" w:rsidP="002C30F6">
      <w:pPr>
        <w:spacing w:after="0" w:line="240" w:lineRule="auto"/>
        <w:ind w:firstLine="708"/>
        <w:jc w:val="both"/>
        <w:rPr>
          <w:rFonts w:eastAsia="Times New Roman" w:cs="Times New Roman"/>
          <w:szCs w:val="28"/>
          <w:lang w:eastAsia="zh-CN"/>
        </w:rPr>
      </w:pPr>
    </w:p>
    <w:p w14:paraId="4292FC37" w14:textId="77777777" w:rsidR="002C30F6" w:rsidRPr="002C30F6" w:rsidRDefault="002C30F6" w:rsidP="002C30F6">
      <w:pPr>
        <w:spacing w:before="120" w:after="120" w:line="240" w:lineRule="auto"/>
        <w:ind w:firstLine="709"/>
        <w:rPr>
          <w:rFonts w:eastAsia="Times New Roman" w:cs="Times New Roman"/>
          <w:b/>
          <w:szCs w:val="28"/>
          <w:lang w:eastAsia="zh-CN"/>
        </w:rPr>
      </w:pPr>
      <w:r w:rsidRPr="002C30F6">
        <w:rPr>
          <w:rFonts w:eastAsia="Times New Roman" w:cs="Times New Roman"/>
          <w:szCs w:val="28"/>
          <w:lang w:eastAsia="zh-CN"/>
        </w:rPr>
        <w:lastRenderedPageBreak/>
        <w:t xml:space="preserve">Таблица </w:t>
      </w:r>
      <w:r>
        <w:rPr>
          <w:rFonts w:eastAsia="Times New Roman" w:cs="Times New Roman"/>
          <w:szCs w:val="28"/>
          <w:lang w:eastAsia="zh-CN"/>
        </w:rPr>
        <w:t xml:space="preserve">7.15.1. </w:t>
      </w:r>
      <w:r w:rsidRPr="002C30F6">
        <w:rPr>
          <w:rFonts w:eastAsia="Times New Roman" w:cs="Times New Roman"/>
          <w:szCs w:val="28"/>
          <w:lang w:eastAsia="zh-CN"/>
        </w:rPr>
        <w:t>Зоны действия источников тепловой энергии.</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4961"/>
      </w:tblGrid>
      <w:tr w:rsidR="00815429" w:rsidRPr="00815429" w14:paraId="0DB63AA6" w14:textId="77777777" w:rsidTr="005723FB">
        <w:trPr>
          <w:trHeight w:val="807"/>
        </w:trPr>
        <w:tc>
          <w:tcPr>
            <w:tcW w:w="2263" w:type="dxa"/>
            <w:shd w:val="clear" w:color="auto" w:fill="auto"/>
            <w:vAlign w:val="center"/>
          </w:tcPr>
          <w:p w14:paraId="1BE2A253" w14:textId="77777777" w:rsidR="00815429" w:rsidRPr="00815429" w:rsidRDefault="00815429" w:rsidP="00815429">
            <w:pPr>
              <w:spacing w:after="0" w:line="240" w:lineRule="auto"/>
              <w:jc w:val="center"/>
              <w:rPr>
                <w:rFonts w:eastAsia="Arial"/>
                <w:sz w:val="24"/>
                <w:szCs w:val="24"/>
                <w:lang w:eastAsia="zh-CN"/>
              </w:rPr>
            </w:pPr>
            <w:r w:rsidRPr="00815429">
              <w:rPr>
                <w:rFonts w:eastAsia="Arial"/>
                <w:sz w:val="24"/>
                <w:szCs w:val="24"/>
                <w:lang w:eastAsia="zh-CN"/>
              </w:rPr>
              <w:t>Теплоснабжающая организация</w:t>
            </w:r>
          </w:p>
        </w:tc>
        <w:tc>
          <w:tcPr>
            <w:tcW w:w="2268" w:type="dxa"/>
            <w:shd w:val="clear" w:color="auto" w:fill="auto"/>
            <w:vAlign w:val="center"/>
          </w:tcPr>
          <w:p w14:paraId="607A038C" w14:textId="77777777" w:rsidR="00815429" w:rsidRPr="00815429" w:rsidRDefault="00815429" w:rsidP="00815429">
            <w:pPr>
              <w:spacing w:after="0" w:line="240" w:lineRule="auto"/>
              <w:jc w:val="center"/>
              <w:rPr>
                <w:rFonts w:eastAsia="Arial"/>
                <w:sz w:val="24"/>
                <w:szCs w:val="24"/>
                <w:lang w:eastAsia="zh-CN"/>
              </w:rPr>
            </w:pPr>
            <w:r w:rsidRPr="00815429">
              <w:rPr>
                <w:rFonts w:eastAsia="Arial"/>
                <w:sz w:val="24"/>
                <w:szCs w:val="24"/>
                <w:lang w:eastAsia="zh-CN"/>
              </w:rPr>
              <w:t>Вид источника теплоснабжения</w:t>
            </w:r>
          </w:p>
        </w:tc>
        <w:tc>
          <w:tcPr>
            <w:tcW w:w="4961" w:type="dxa"/>
            <w:shd w:val="clear" w:color="auto" w:fill="auto"/>
            <w:vAlign w:val="center"/>
          </w:tcPr>
          <w:p w14:paraId="43E6F0F2" w14:textId="77777777" w:rsidR="00815429" w:rsidRPr="00815429" w:rsidRDefault="00815429" w:rsidP="00815429">
            <w:pPr>
              <w:spacing w:after="0" w:line="240" w:lineRule="auto"/>
              <w:jc w:val="center"/>
              <w:rPr>
                <w:rFonts w:eastAsia="Arial"/>
                <w:sz w:val="24"/>
                <w:szCs w:val="24"/>
                <w:lang w:eastAsia="zh-CN"/>
              </w:rPr>
            </w:pPr>
            <w:r w:rsidRPr="00815429">
              <w:rPr>
                <w:rFonts w:eastAsia="Arial"/>
                <w:sz w:val="24"/>
                <w:szCs w:val="24"/>
                <w:lang w:eastAsia="zh-CN"/>
              </w:rPr>
              <w:t>Зоны действия источников теплоснабжения</w:t>
            </w:r>
          </w:p>
        </w:tc>
      </w:tr>
      <w:tr w:rsidR="00815429" w:rsidRPr="00815429" w14:paraId="3F047731" w14:textId="77777777" w:rsidTr="005723FB">
        <w:tc>
          <w:tcPr>
            <w:tcW w:w="2263" w:type="dxa"/>
            <w:shd w:val="clear" w:color="auto" w:fill="auto"/>
            <w:vAlign w:val="center"/>
          </w:tcPr>
          <w:p w14:paraId="22F4B7C4" w14:textId="77777777" w:rsidR="00815429" w:rsidRPr="00815429" w:rsidRDefault="00815429" w:rsidP="00815429">
            <w:pPr>
              <w:spacing w:after="0" w:line="240" w:lineRule="auto"/>
              <w:jc w:val="center"/>
              <w:rPr>
                <w:rFonts w:eastAsia="Arial"/>
                <w:sz w:val="24"/>
                <w:szCs w:val="24"/>
                <w:lang w:eastAsia="zh-CN"/>
              </w:rPr>
            </w:pPr>
            <w:r w:rsidRPr="00815429">
              <w:rPr>
                <w:rFonts w:eastAsia="Arial"/>
                <w:sz w:val="24"/>
                <w:szCs w:val="24"/>
                <w:lang w:eastAsia="zh-CN"/>
              </w:rPr>
              <w:t>МУП «Теплосеть» МР «Думиничский район»</w:t>
            </w:r>
          </w:p>
        </w:tc>
        <w:tc>
          <w:tcPr>
            <w:tcW w:w="2268" w:type="dxa"/>
            <w:shd w:val="clear" w:color="auto" w:fill="auto"/>
            <w:vAlign w:val="center"/>
          </w:tcPr>
          <w:p w14:paraId="213A9C4B" w14:textId="77777777" w:rsidR="00815429" w:rsidRPr="00815429" w:rsidRDefault="00815429" w:rsidP="00815429">
            <w:pPr>
              <w:pStyle w:val="a"/>
              <w:numPr>
                <w:ilvl w:val="0"/>
                <w:numId w:val="0"/>
              </w:numPr>
              <w:jc w:val="center"/>
              <w:rPr>
                <w:rFonts w:eastAsia="Arial"/>
                <w:lang w:eastAsia="zh-CN"/>
              </w:rPr>
            </w:pPr>
            <w:r w:rsidRPr="00815429">
              <w:rPr>
                <w:rFonts w:eastAsia="Arial"/>
                <w:lang w:eastAsia="zh-CN"/>
              </w:rPr>
              <w:t xml:space="preserve">Отопительная котельная № 2, </w:t>
            </w:r>
            <w:r w:rsidRPr="00815429">
              <w:rPr>
                <w:rFonts w:eastAsia="Arial"/>
                <w:lang w:eastAsia="zh-CN"/>
              </w:rPr>
              <w:br/>
              <w:t>с. Новослободск</w:t>
            </w:r>
          </w:p>
        </w:tc>
        <w:tc>
          <w:tcPr>
            <w:tcW w:w="4961" w:type="dxa"/>
            <w:shd w:val="clear" w:color="auto" w:fill="auto"/>
          </w:tcPr>
          <w:p w14:paraId="608AA4AA" w14:textId="77777777" w:rsidR="00815429" w:rsidRPr="00815429" w:rsidRDefault="00815429" w:rsidP="00815429">
            <w:pPr>
              <w:spacing w:after="0" w:line="240" w:lineRule="auto"/>
              <w:rPr>
                <w:rFonts w:eastAsia="Arial"/>
                <w:b/>
                <w:sz w:val="24"/>
                <w:szCs w:val="24"/>
                <w:lang w:eastAsia="zh-CN"/>
              </w:rPr>
            </w:pPr>
            <w:r w:rsidRPr="00815429">
              <w:rPr>
                <w:rFonts w:eastAsia="Arial"/>
                <w:b/>
                <w:sz w:val="24"/>
                <w:szCs w:val="24"/>
                <w:lang w:eastAsia="zh-CN"/>
              </w:rPr>
              <w:t>Жилой фонд:</w:t>
            </w:r>
          </w:p>
          <w:p w14:paraId="41DBE92C"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д.1а;</w:t>
            </w:r>
          </w:p>
          <w:p w14:paraId="2C8D078A"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д.1б;</w:t>
            </w:r>
          </w:p>
          <w:p w14:paraId="396708B5"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д.5а;</w:t>
            </w:r>
          </w:p>
          <w:p w14:paraId="40C5DDD9"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д.7;</w:t>
            </w:r>
          </w:p>
          <w:p w14:paraId="01DC9C5C"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д.9;</w:t>
            </w:r>
          </w:p>
          <w:p w14:paraId="076736B0"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д.10;</w:t>
            </w:r>
          </w:p>
          <w:p w14:paraId="1DA9B96F"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д.11;</w:t>
            </w:r>
          </w:p>
          <w:p w14:paraId="133BAA57"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д.12;</w:t>
            </w:r>
          </w:p>
          <w:p w14:paraId="730279B9"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д.13;</w:t>
            </w:r>
          </w:p>
          <w:p w14:paraId="4104938C"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д.15;</w:t>
            </w:r>
          </w:p>
          <w:p w14:paraId="679D424A"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д.17;</w:t>
            </w:r>
          </w:p>
          <w:p w14:paraId="17050852"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д.18;</w:t>
            </w:r>
          </w:p>
          <w:p w14:paraId="371CF9CC"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д.19;</w:t>
            </w:r>
          </w:p>
          <w:p w14:paraId="6DA7CFF0" w14:textId="77777777" w:rsidR="00815429" w:rsidRPr="00815429" w:rsidRDefault="00815429" w:rsidP="00815429">
            <w:pPr>
              <w:pStyle w:val="a4"/>
              <w:numPr>
                <w:ilvl w:val="0"/>
                <w:numId w:val="34"/>
              </w:numPr>
              <w:spacing w:after="0" w:line="240" w:lineRule="auto"/>
              <w:rPr>
                <w:rFonts w:eastAsia="Arial"/>
                <w:sz w:val="24"/>
                <w:szCs w:val="24"/>
                <w:lang w:eastAsia="zh-CN"/>
              </w:rPr>
            </w:pPr>
            <w:r w:rsidRPr="00815429">
              <w:rPr>
                <w:rFonts w:eastAsia="Arial"/>
                <w:sz w:val="24"/>
                <w:szCs w:val="24"/>
                <w:lang w:eastAsia="zh-CN"/>
              </w:rPr>
              <w:t>Ж/дом, с Новослободск, д.20.</w:t>
            </w:r>
          </w:p>
          <w:p w14:paraId="59E1194E" w14:textId="77777777" w:rsidR="00815429" w:rsidRPr="00815429" w:rsidRDefault="00815429" w:rsidP="00815429">
            <w:pPr>
              <w:pStyle w:val="a4"/>
              <w:spacing w:after="0" w:line="240" w:lineRule="auto"/>
              <w:rPr>
                <w:sz w:val="24"/>
                <w:szCs w:val="24"/>
                <w:lang w:eastAsia="zh-CN"/>
              </w:rPr>
            </w:pPr>
            <w:r w:rsidRPr="00815429">
              <w:rPr>
                <w:sz w:val="24"/>
                <w:szCs w:val="24"/>
                <w:lang w:eastAsia="zh-CN"/>
              </w:rPr>
              <w:t>(Часть квартир в многоквартирном жилом фонде отключены от централизованной системы отопления и отапливаются за счет автономных источников)</w:t>
            </w:r>
          </w:p>
          <w:p w14:paraId="2B94AD90" w14:textId="77777777" w:rsidR="00815429" w:rsidRPr="00815429" w:rsidRDefault="00815429" w:rsidP="00815429">
            <w:pPr>
              <w:spacing w:after="0" w:line="240" w:lineRule="auto"/>
              <w:rPr>
                <w:rFonts w:eastAsia="Arial"/>
                <w:b/>
                <w:sz w:val="24"/>
                <w:szCs w:val="24"/>
                <w:lang w:eastAsia="zh-CN"/>
              </w:rPr>
            </w:pPr>
            <w:r w:rsidRPr="00815429">
              <w:rPr>
                <w:rFonts w:eastAsia="Arial"/>
                <w:b/>
                <w:sz w:val="24"/>
                <w:szCs w:val="24"/>
                <w:lang w:eastAsia="zh-CN"/>
              </w:rPr>
              <w:t>Юридические лица:</w:t>
            </w:r>
          </w:p>
          <w:p w14:paraId="01D33A31" w14:textId="77777777" w:rsidR="00815429" w:rsidRPr="00815429" w:rsidRDefault="00815429" w:rsidP="00815429">
            <w:pPr>
              <w:pStyle w:val="a4"/>
              <w:numPr>
                <w:ilvl w:val="0"/>
                <w:numId w:val="27"/>
              </w:numPr>
              <w:spacing w:after="0" w:line="240" w:lineRule="auto"/>
              <w:rPr>
                <w:color w:val="000000"/>
                <w:sz w:val="24"/>
                <w:szCs w:val="24"/>
              </w:rPr>
            </w:pPr>
            <w:r w:rsidRPr="00815429">
              <w:rPr>
                <w:color w:val="000000"/>
                <w:sz w:val="24"/>
                <w:szCs w:val="24"/>
              </w:rPr>
              <w:t>Новослободская средняя общеобразовательная школа;</w:t>
            </w:r>
          </w:p>
          <w:p w14:paraId="1F6C2B37" w14:textId="77777777" w:rsidR="00815429" w:rsidRPr="00815429" w:rsidRDefault="00815429" w:rsidP="00815429">
            <w:pPr>
              <w:pStyle w:val="a4"/>
              <w:numPr>
                <w:ilvl w:val="0"/>
                <w:numId w:val="27"/>
              </w:numPr>
              <w:spacing w:after="0" w:line="240" w:lineRule="auto"/>
              <w:rPr>
                <w:color w:val="000000"/>
                <w:sz w:val="24"/>
                <w:szCs w:val="24"/>
              </w:rPr>
            </w:pPr>
            <w:r w:rsidRPr="00815429">
              <w:rPr>
                <w:color w:val="000000"/>
                <w:sz w:val="24"/>
                <w:szCs w:val="24"/>
              </w:rPr>
              <w:t>Новослободский дом-интернат для престарелых и инвалидов;</w:t>
            </w:r>
          </w:p>
          <w:p w14:paraId="13C2A66A" w14:textId="77777777" w:rsidR="00815429" w:rsidRPr="00815429" w:rsidRDefault="00815429" w:rsidP="00815429">
            <w:pPr>
              <w:pStyle w:val="a4"/>
              <w:numPr>
                <w:ilvl w:val="0"/>
                <w:numId w:val="27"/>
              </w:numPr>
              <w:spacing w:after="0" w:line="240" w:lineRule="auto"/>
              <w:rPr>
                <w:rFonts w:eastAsia="Arial"/>
                <w:sz w:val="24"/>
                <w:szCs w:val="24"/>
                <w:lang w:eastAsia="zh-CN"/>
              </w:rPr>
            </w:pPr>
            <w:r w:rsidRPr="00815429">
              <w:rPr>
                <w:rFonts w:eastAsia="Arial"/>
                <w:sz w:val="24"/>
                <w:szCs w:val="24"/>
                <w:lang w:eastAsia="zh-CN"/>
              </w:rPr>
              <w:t>Новослободский участок ГУП "Калугаоблводоканал";</w:t>
            </w:r>
          </w:p>
          <w:p w14:paraId="2D76FB4A" w14:textId="77777777" w:rsidR="00815429" w:rsidRPr="00815429" w:rsidRDefault="00815429" w:rsidP="00815429">
            <w:pPr>
              <w:pStyle w:val="a4"/>
              <w:numPr>
                <w:ilvl w:val="0"/>
                <w:numId w:val="27"/>
              </w:numPr>
              <w:spacing w:after="0" w:line="240" w:lineRule="auto"/>
              <w:rPr>
                <w:rFonts w:eastAsia="Arial"/>
                <w:sz w:val="24"/>
                <w:szCs w:val="24"/>
                <w:lang w:eastAsia="zh-CN"/>
              </w:rPr>
            </w:pPr>
            <w:r w:rsidRPr="00815429">
              <w:rPr>
                <w:rFonts w:eastAsia="Arial"/>
                <w:sz w:val="24"/>
                <w:szCs w:val="24"/>
                <w:lang w:eastAsia="zh-CN"/>
              </w:rPr>
              <w:t>Здание бани;</w:t>
            </w:r>
          </w:p>
          <w:p w14:paraId="48930400" w14:textId="77777777" w:rsidR="00815429" w:rsidRPr="00815429" w:rsidRDefault="00815429" w:rsidP="00815429">
            <w:pPr>
              <w:numPr>
                <w:ilvl w:val="0"/>
                <w:numId w:val="27"/>
              </w:numPr>
              <w:spacing w:after="0" w:line="240" w:lineRule="auto"/>
              <w:ind w:right="193"/>
              <w:jc w:val="both"/>
              <w:rPr>
                <w:rFonts w:eastAsia="Arial"/>
                <w:sz w:val="24"/>
                <w:szCs w:val="24"/>
                <w:lang w:eastAsia="zh-CN"/>
              </w:rPr>
            </w:pPr>
            <w:r w:rsidRPr="00815429">
              <w:rPr>
                <w:rFonts w:eastAsia="Arial"/>
                <w:sz w:val="24"/>
                <w:szCs w:val="24"/>
                <w:lang w:eastAsia="zh-CN"/>
              </w:rPr>
              <w:t>Новослободский дом культуры;</w:t>
            </w:r>
          </w:p>
          <w:p w14:paraId="4B0D3DBB" w14:textId="77777777" w:rsidR="00815429" w:rsidRPr="00815429" w:rsidRDefault="00815429" w:rsidP="00815429">
            <w:pPr>
              <w:numPr>
                <w:ilvl w:val="0"/>
                <w:numId w:val="27"/>
              </w:numPr>
              <w:spacing w:after="0" w:line="240" w:lineRule="auto"/>
              <w:ind w:right="193"/>
              <w:jc w:val="both"/>
              <w:rPr>
                <w:rFonts w:eastAsia="Arial"/>
                <w:sz w:val="24"/>
                <w:szCs w:val="24"/>
                <w:lang w:eastAsia="zh-CN"/>
              </w:rPr>
            </w:pPr>
            <w:r w:rsidRPr="00815429">
              <w:rPr>
                <w:rFonts w:eastAsia="Arial"/>
                <w:sz w:val="24"/>
                <w:szCs w:val="24"/>
                <w:lang w:eastAsia="zh-CN"/>
              </w:rPr>
              <w:t>Административное здание;</w:t>
            </w:r>
          </w:p>
          <w:p w14:paraId="5605FE95" w14:textId="77777777" w:rsidR="00815429" w:rsidRPr="00815429" w:rsidRDefault="00815429" w:rsidP="00815429">
            <w:pPr>
              <w:numPr>
                <w:ilvl w:val="0"/>
                <w:numId w:val="27"/>
              </w:numPr>
              <w:spacing w:after="0" w:line="240" w:lineRule="auto"/>
              <w:ind w:right="193"/>
              <w:jc w:val="both"/>
              <w:rPr>
                <w:rFonts w:eastAsia="Arial"/>
                <w:sz w:val="24"/>
                <w:szCs w:val="24"/>
                <w:lang w:eastAsia="zh-CN"/>
              </w:rPr>
            </w:pPr>
            <w:r w:rsidRPr="00815429">
              <w:rPr>
                <w:rFonts w:eastAsia="Arial"/>
                <w:sz w:val="24"/>
                <w:szCs w:val="24"/>
                <w:lang w:eastAsia="zh-CN"/>
              </w:rPr>
              <w:t>Поликлиника.</w:t>
            </w:r>
          </w:p>
        </w:tc>
      </w:tr>
    </w:tbl>
    <w:p w14:paraId="295D5D35" w14:textId="77777777" w:rsidR="00815429" w:rsidRDefault="00815429" w:rsidP="002C30F6">
      <w:pPr>
        <w:spacing w:before="120" w:after="0" w:line="240" w:lineRule="auto"/>
        <w:ind w:firstLine="709"/>
        <w:jc w:val="both"/>
        <w:rPr>
          <w:rFonts w:eastAsia="Times New Roman" w:cs="Times New Roman"/>
          <w:szCs w:val="28"/>
          <w:lang w:eastAsia="zh-CN"/>
        </w:rPr>
      </w:pPr>
    </w:p>
    <w:p w14:paraId="7DCD7BE3" w14:textId="77777777" w:rsidR="002C30F6" w:rsidRPr="002C30F6" w:rsidRDefault="002C30F6" w:rsidP="002C30F6">
      <w:pPr>
        <w:spacing w:before="120" w:after="0" w:line="240" w:lineRule="auto"/>
        <w:ind w:firstLine="709"/>
        <w:jc w:val="both"/>
        <w:rPr>
          <w:rFonts w:eastAsia="Times New Roman" w:cs="Times New Roman"/>
          <w:szCs w:val="28"/>
          <w:lang w:eastAsia="zh-CN"/>
        </w:rPr>
      </w:pPr>
      <w:r w:rsidRPr="002C30F6">
        <w:rPr>
          <w:rFonts w:eastAsia="Times New Roman" w:cs="Times New Roman"/>
          <w:szCs w:val="28"/>
          <w:lang w:eastAsia="zh-CN"/>
        </w:rPr>
        <w:t>В число потребителей тепловой энергии, отапливаемых централизованными источниками тепла, входят, в основном, многоквартирные жилые дома, а также социально значимые объекты – школа, детский сад, Дом культуры.</w:t>
      </w:r>
    </w:p>
    <w:p w14:paraId="4F16B82A" w14:textId="77777777" w:rsidR="007A46E6" w:rsidRPr="00F45FCB" w:rsidRDefault="007A46E6" w:rsidP="00101BB4">
      <w:pPr>
        <w:spacing w:after="0" w:line="240" w:lineRule="auto"/>
        <w:ind w:firstLine="567"/>
        <w:jc w:val="both"/>
        <w:rPr>
          <w:rFonts w:cs="Times New Roman"/>
          <w:szCs w:val="28"/>
        </w:rPr>
      </w:pPr>
      <w:r w:rsidRPr="00F45FCB">
        <w:rPr>
          <w:rFonts w:cs="Times New Roman"/>
          <w:szCs w:val="28"/>
        </w:rPr>
        <w:t>Границы действия централизованного теплоснабжения должны определятся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35A3F11C" w14:textId="77777777" w:rsidR="00B70B32" w:rsidRPr="00F45FCB" w:rsidRDefault="00B70B32" w:rsidP="00101BB4">
      <w:pPr>
        <w:spacing w:after="0" w:line="240" w:lineRule="auto"/>
        <w:ind w:firstLine="567"/>
        <w:jc w:val="both"/>
        <w:rPr>
          <w:rFonts w:cs="Times New Roman"/>
          <w:szCs w:val="28"/>
        </w:rPr>
      </w:pPr>
      <w:r w:rsidRPr="00F45FCB">
        <w:rPr>
          <w:rFonts w:cs="Times New Roman"/>
          <w:szCs w:val="28"/>
        </w:rPr>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w:t>
      </w:r>
      <w:r w:rsidRPr="00F45FCB">
        <w:rPr>
          <w:rFonts w:cs="Times New Roman"/>
          <w:szCs w:val="28"/>
        </w:rPr>
        <w:lastRenderedPageBreak/>
        <w:t>эксплуатации котельных, расположенных в радиусе эффективного теплоснабжения;</w:t>
      </w:r>
    </w:p>
    <w:p w14:paraId="6D658E72" w14:textId="77777777" w:rsidR="00B70B32" w:rsidRPr="00F45FCB" w:rsidRDefault="00B70B32" w:rsidP="00101BB4">
      <w:pPr>
        <w:spacing w:after="0" w:line="240" w:lineRule="auto"/>
        <w:ind w:firstLine="567"/>
        <w:jc w:val="both"/>
        <w:rPr>
          <w:rFonts w:cs="Times New Roman"/>
          <w:szCs w:val="28"/>
        </w:rPr>
      </w:pPr>
      <w:r w:rsidRPr="00F45FCB">
        <w:rPr>
          <w:rFonts w:cs="Times New Roman"/>
          <w:szCs w:val="28"/>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6C168BFF" w14:textId="77777777" w:rsidR="00B70B32" w:rsidRPr="00F45FCB" w:rsidRDefault="00B70B32" w:rsidP="00101BB4">
      <w:pPr>
        <w:spacing w:after="0" w:line="240" w:lineRule="auto"/>
        <w:ind w:firstLine="567"/>
        <w:jc w:val="both"/>
        <w:rPr>
          <w:rFonts w:cs="Times New Roman"/>
          <w:szCs w:val="28"/>
        </w:rPr>
      </w:pPr>
      <w:r w:rsidRPr="00F45FCB">
        <w:rPr>
          <w:rFonts w:cs="Times New Roman"/>
          <w:szCs w:val="28"/>
        </w:rPr>
        <w:t>В первом случае осуществляется реконструкция котельной с увеличением ее мощности;</w:t>
      </w:r>
    </w:p>
    <w:p w14:paraId="380594B9" w14:textId="77777777" w:rsidR="00B70B32" w:rsidRPr="00F45FCB" w:rsidRDefault="00B70B32" w:rsidP="00101BB4">
      <w:pPr>
        <w:spacing w:after="0" w:line="240" w:lineRule="auto"/>
        <w:ind w:firstLine="567"/>
        <w:jc w:val="both"/>
        <w:rPr>
          <w:rFonts w:cs="Times New Roman"/>
          <w:szCs w:val="28"/>
        </w:rPr>
      </w:pPr>
      <w:r w:rsidRPr="00F45FCB">
        <w:rPr>
          <w:rFonts w:cs="Times New Roman"/>
          <w:szCs w:val="28"/>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49274404" w14:textId="77777777" w:rsidR="006771E4" w:rsidRPr="00F45FCB" w:rsidRDefault="006771E4" w:rsidP="00101BB4">
      <w:pPr>
        <w:pStyle w:val="7"/>
        <w:spacing w:before="0" w:line="240" w:lineRule="auto"/>
        <w:ind w:firstLine="567"/>
        <w:jc w:val="both"/>
        <w:rPr>
          <w:rFonts w:ascii="Times New Roman" w:hAnsi="Times New Roman"/>
          <w:b/>
          <w:i w:val="0"/>
          <w:sz w:val="28"/>
          <w:szCs w:val="28"/>
          <w:lang w:val="ru-RU"/>
        </w:rPr>
      </w:pPr>
      <w:bookmarkStart w:id="229" w:name="_Toc141971645"/>
      <w:bookmarkStart w:id="230" w:name="_Toc158043040"/>
      <w:bookmarkStart w:id="231" w:name="_Toc168654770"/>
      <w:r w:rsidRPr="00F45FCB">
        <w:rPr>
          <w:rFonts w:ascii="Times New Roman" w:hAnsi="Times New Roman"/>
          <w:b/>
          <w:i w:val="0"/>
          <w:sz w:val="28"/>
          <w:szCs w:val="28"/>
          <w:lang w:val="ru-RU"/>
        </w:rPr>
        <w:t>р) покрытие перспективной тепловой нагрузки, не обеспеченной тепловой мощностью</w:t>
      </w:r>
      <w:bookmarkEnd w:id="229"/>
      <w:bookmarkEnd w:id="230"/>
      <w:bookmarkEnd w:id="231"/>
      <w:r w:rsidRPr="00F45FCB">
        <w:rPr>
          <w:rFonts w:ascii="Times New Roman" w:hAnsi="Times New Roman"/>
          <w:b/>
          <w:i w:val="0"/>
          <w:sz w:val="28"/>
          <w:szCs w:val="28"/>
          <w:lang w:val="ru-RU"/>
        </w:rPr>
        <w:t xml:space="preserve"> </w:t>
      </w:r>
    </w:p>
    <w:p w14:paraId="026919E2" w14:textId="77777777" w:rsidR="00021F0F" w:rsidRPr="00F45FCB" w:rsidRDefault="006771E4" w:rsidP="00101BB4">
      <w:pPr>
        <w:pStyle w:val="a4"/>
        <w:spacing w:after="0" w:line="240" w:lineRule="auto"/>
        <w:ind w:left="0" w:firstLine="567"/>
        <w:jc w:val="both"/>
        <w:rPr>
          <w:rFonts w:eastAsia="Times New Roman" w:cs="Times New Roman"/>
          <w:szCs w:val="28"/>
          <w:lang w:eastAsia="ru-RU"/>
        </w:rPr>
      </w:pPr>
      <w:r w:rsidRPr="00F45FCB">
        <w:rPr>
          <w:rFonts w:eastAsia="Times New Roman" w:cs="Times New Roman"/>
          <w:szCs w:val="28"/>
          <w:lang w:eastAsia="ru-RU"/>
        </w:rPr>
        <w:t>Источник</w:t>
      </w:r>
      <w:r w:rsidR="00C5192F" w:rsidRPr="00F45FCB">
        <w:rPr>
          <w:rFonts w:eastAsia="Times New Roman" w:cs="Times New Roman"/>
          <w:szCs w:val="28"/>
          <w:lang w:eastAsia="ru-RU"/>
        </w:rPr>
        <w:t>и</w:t>
      </w:r>
      <w:r w:rsidRPr="00F45FCB">
        <w:rPr>
          <w:rFonts w:eastAsia="Times New Roman" w:cs="Times New Roman"/>
          <w:szCs w:val="28"/>
          <w:lang w:eastAsia="ru-RU"/>
        </w:rPr>
        <w:t xml:space="preserve"> теплоснабжения </w:t>
      </w:r>
      <w:r w:rsidR="002823C7">
        <w:rPr>
          <w:rFonts w:cs="Times New Roman"/>
          <w:szCs w:val="28"/>
          <w:lang w:eastAsia="ru-RU"/>
        </w:rPr>
        <w:t>Сельского поселения «</w:t>
      </w:r>
      <w:r w:rsidR="00ED7CA0">
        <w:rPr>
          <w:rFonts w:cs="Times New Roman"/>
          <w:szCs w:val="28"/>
          <w:lang w:eastAsia="ru-RU"/>
        </w:rPr>
        <w:t>Село Новослободск</w:t>
      </w:r>
      <w:r w:rsidR="002823C7">
        <w:rPr>
          <w:rFonts w:cs="Times New Roman"/>
          <w:szCs w:val="28"/>
          <w:lang w:eastAsia="ru-RU"/>
        </w:rPr>
        <w:t>»</w:t>
      </w:r>
      <w:r w:rsidR="00021F0F" w:rsidRPr="00F45FCB">
        <w:rPr>
          <w:rFonts w:cs="Times New Roman"/>
          <w:szCs w:val="28"/>
          <w:lang w:eastAsia="ru-RU"/>
        </w:rPr>
        <w:t xml:space="preserve"> </w:t>
      </w:r>
      <w:r w:rsidRPr="00F45FCB">
        <w:rPr>
          <w:rFonts w:cs="Times New Roman"/>
          <w:szCs w:val="28"/>
          <w:lang w:eastAsia="ru-RU"/>
        </w:rPr>
        <w:t>име</w:t>
      </w:r>
      <w:r w:rsidR="00021F0F" w:rsidRPr="00F45FCB">
        <w:rPr>
          <w:rFonts w:cs="Times New Roman"/>
          <w:szCs w:val="28"/>
          <w:lang w:eastAsia="ru-RU"/>
        </w:rPr>
        <w:t>ю</w:t>
      </w:r>
      <w:r w:rsidRPr="00F45FCB">
        <w:rPr>
          <w:rFonts w:cs="Times New Roman"/>
          <w:szCs w:val="28"/>
          <w:lang w:eastAsia="ru-RU"/>
        </w:rPr>
        <w:t>т резерв тепловой мощности</w:t>
      </w:r>
      <w:r w:rsidRPr="00F45FCB">
        <w:rPr>
          <w:rFonts w:eastAsia="Times New Roman" w:cs="Times New Roman"/>
          <w:szCs w:val="28"/>
          <w:lang w:eastAsia="ru-RU"/>
        </w:rPr>
        <w:t>, который можно использовать для подключени</w:t>
      </w:r>
      <w:r w:rsidR="00293164" w:rsidRPr="00F45FCB">
        <w:rPr>
          <w:rFonts w:eastAsia="Times New Roman" w:cs="Times New Roman"/>
          <w:szCs w:val="28"/>
          <w:lang w:eastAsia="ru-RU"/>
        </w:rPr>
        <w:t>я</w:t>
      </w:r>
      <w:r w:rsidRPr="00F45FCB">
        <w:rPr>
          <w:rFonts w:eastAsia="Times New Roman" w:cs="Times New Roman"/>
          <w:szCs w:val="28"/>
          <w:lang w:eastAsia="ru-RU"/>
        </w:rPr>
        <w:t xml:space="preserve"> (в перспективе) новых объектов.</w:t>
      </w:r>
      <w:r w:rsidR="00021F0F" w:rsidRPr="00F45FCB">
        <w:rPr>
          <w:rFonts w:eastAsia="Times New Roman" w:cs="Times New Roman"/>
          <w:szCs w:val="28"/>
          <w:lang w:eastAsia="ru-RU"/>
        </w:rPr>
        <w:t xml:space="preserve"> Резерв тепловой мощности по источникам тепловой энергии указан в таблице 7.</w:t>
      </w:r>
      <w:r w:rsidR="002C30F6">
        <w:rPr>
          <w:rFonts w:eastAsia="Times New Roman" w:cs="Times New Roman"/>
          <w:szCs w:val="28"/>
          <w:lang w:eastAsia="ru-RU"/>
        </w:rPr>
        <w:t>16</w:t>
      </w:r>
      <w:r w:rsidR="00021F0F" w:rsidRPr="00F45FCB">
        <w:rPr>
          <w:rFonts w:eastAsia="Times New Roman" w:cs="Times New Roman"/>
          <w:szCs w:val="28"/>
          <w:lang w:eastAsia="ru-RU"/>
        </w:rPr>
        <w:t>.</w:t>
      </w:r>
    </w:p>
    <w:p w14:paraId="1512B112" w14:textId="77777777" w:rsidR="00C5192F" w:rsidRPr="00F45FCB" w:rsidRDefault="00C5192F" w:rsidP="00101BB4">
      <w:pPr>
        <w:pStyle w:val="a4"/>
        <w:spacing w:after="0" w:line="240" w:lineRule="auto"/>
        <w:ind w:left="0" w:firstLine="567"/>
        <w:jc w:val="both"/>
        <w:rPr>
          <w:rFonts w:cs="Times New Roman"/>
          <w:szCs w:val="28"/>
        </w:rPr>
        <w:sectPr w:rsidR="00C5192F" w:rsidRPr="00F45FCB">
          <w:pgSz w:w="11906" w:h="16838"/>
          <w:pgMar w:top="1134" w:right="850" w:bottom="1134" w:left="1701" w:header="708" w:footer="708" w:gutter="0"/>
          <w:cols w:space="708"/>
          <w:docGrid w:linePitch="360"/>
        </w:sectPr>
      </w:pPr>
    </w:p>
    <w:p w14:paraId="091FBB56" w14:textId="77777777" w:rsidR="006771E4" w:rsidRPr="00F45FCB" w:rsidRDefault="00021F0F" w:rsidP="00101BB4">
      <w:pPr>
        <w:pStyle w:val="a4"/>
        <w:spacing w:after="0" w:line="240" w:lineRule="auto"/>
        <w:ind w:left="0" w:firstLine="567"/>
        <w:jc w:val="both"/>
        <w:rPr>
          <w:rFonts w:eastAsia="Times New Roman" w:cs="Times New Roman"/>
          <w:szCs w:val="28"/>
          <w:lang w:eastAsia="ru-RU"/>
        </w:rPr>
      </w:pPr>
      <w:r w:rsidRPr="00F45FCB">
        <w:rPr>
          <w:rFonts w:cs="Times New Roman"/>
          <w:szCs w:val="28"/>
        </w:rPr>
        <w:lastRenderedPageBreak/>
        <w:t>Таблица 7.</w:t>
      </w:r>
      <w:r w:rsidR="002C30F6">
        <w:rPr>
          <w:rFonts w:cs="Times New Roman"/>
          <w:szCs w:val="28"/>
        </w:rPr>
        <w:t>16.</w:t>
      </w:r>
      <w:r w:rsidRPr="00F45FCB">
        <w:rPr>
          <w:rFonts w:cs="Times New Roman"/>
          <w:szCs w:val="28"/>
        </w:rPr>
        <w:t xml:space="preserve"> – </w:t>
      </w:r>
      <w:r w:rsidRPr="00F45FCB">
        <w:rPr>
          <w:rFonts w:eastAsia="Times New Roman" w:cs="Times New Roman"/>
          <w:szCs w:val="28"/>
          <w:lang w:eastAsia="ru-RU"/>
        </w:rPr>
        <w:t>резерв тепловой мощности по источникам тепловой энергии</w:t>
      </w:r>
    </w:p>
    <w:p w14:paraId="21629AC6" w14:textId="77777777" w:rsidR="00C5192F" w:rsidRDefault="00C5192F" w:rsidP="00101BB4">
      <w:pPr>
        <w:pStyle w:val="a4"/>
        <w:spacing w:after="0" w:line="240" w:lineRule="auto"/>
        <w:ind w:left="0" w:firstLine="567"/>
        <w:jc w:val="both"/>
        <w:rPr>
          <w:rFonts w:eastAsia="Times New Roman" w:cs="Times New Roman"/>
          <w:szCs w:val="28"/>
          <w:lang w:eastAsia="ru-RU"/>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900"/>
        <w:gridCol w:w="1480"/>
        <w:gridCol w:w="1418"/>
        <w:gridCol w:w="1275"/>
        <w:gridCol w:w="980"/>
        <w:gridCol w:w="1288"/>
        <w:gridCol w:w="980"/>
        <w:gridCol w:w="980"/>
        <w:gridCol w:w="1183"/>
        <w:gridCol w:w="1252"/>
      </w:tblGrid>
      <w:tr w:rsidR="00815429" w:rsidRPr="00815429" w14:paraId="16FB7DE8" w14:textId="77777777" w:rsidTr="00815429">
        <w:trPr>
          <w:trHeight w:val="768"/>
        </w:trPr>
        <w:tc>
          <w:tcPr>
            <w:tcW w:w="860" w:type="dxa"/>
            <w:vMerge w:val="restart"/>
            <w:shd w:val="clear" w:color="auto" w:fill="auto"/>
            <w:vAlign w:val="center"/>
            <w:hideMark/>
          </w:tcPr>
          <w:p w14:paraId="5ED8712C"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 п/п</w:t>
            </w:r>
          </w:p>
        </w:tc>
        <w:tc>
          <w:tcPr>
            <w:tcW w:w="2900" w:type="dxa"/>
            <w:vMerge w:val="restart"/>
            <w:shd w:val="clear" w:color="auto" w:fill="auto"/>
            <w:vAlign w:val="center"/>
            <w:hideMark/>
          </w:tcPr>
          <w:p w14:paraId="307A9D9F"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Наименование теплоисточника</w:t>
            </w:r>
          </w:p>
        </w:tc>
        <w:tc>
          <w:tcPr>
            <w:tcW w:w="1480" w:type="dxa"/>
            <w:vMerge w:val="restart"/>
            <w:shd w:val="clear" w:color="auto" w:fill="auto"/>
            <w:textDirection w:val="btLr"/>
            <w:vAlign w:val="center"/>
            <w:hideMark/>
          </w:tcPr>
          <w:p w14:paraId="6AFDA12B"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Установленная мощность, Гкал/ч</w:t>
            </w:r>
          </w:p>
        </w:tc>
        <w:tc>
          <w:tcPr>
            <w:tcW w:w="1418" w:type="dxa"/>
            <w:vMerge w:val="restart"/>
            <w:shd w:val="clear" w:color="auto" w:fill="auto"/>
            <w:textDirection w:val="btLr"/>
            <w:vAlign w:val="center"/>
            <w:hideMark/>
          </w:tcPr>
          <w:p w14:paraId="1F1CE89B"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Располагаемая мощность, Гкал/ч</w:t>
            </w:r>
          </w:p>
        </w:tc>
        <w:tc>
          <w:tcPr>
            <w:tcW w:w="1275" w:type="dxa"/>
            <w:vMerge w:val="restart"/>
            <w:shd w:val="clear" w:color="auto" w:fill="auto"/>
            <w:textDirection w:val="btLr"/>
            <w:vAlign w:val="center"/>
            <w:hideMark/>
          </w:tcPr>
          <w:p w14:paraId="3314510F"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Собственные нужды, Гкал/ч</w:t>
            </w:r>
          </w:p>
        </w:tc>
        <w:tc>
          <w:tcPr>
            <w:tcW w:w="980" w:type="dxa"/>
            <w:vMerge w:val="restart"/>
            <w:shd w:val="clear" w:color="auto" w:fill="auto"/>
            <w:textDirection w:val="btLr"/>
            <w:vAlign w:val="center"/>
            <w:hideMark/>
          </w:tcPr>
          <w:p w14:paraId="2D76829E"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Тепловая мощность нетто, Гкал/ч</w:t>
            </w:r>
          </w:p>
        </w:tc>
        <w:tc>
          <w:tcPr>
            <w:tcW w:w="1288" w:type="dxa"/>
            <w:vMerge w:val="restart"/>
            <w:shd w:val="clear" w:color="auto" w:fill="auto"/>
            <w:textDirection w:val="btLr"/>
            <w:vAlign w:val="center"/>
            <w:hideMark/>
          </w:tcPr>
          <w:p w14:paraId="367DBCE4"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Подключенная нагрузка, Гкал/ч</w:t>
            </w:r>
          </w:p>
        </w:tc>
        <w:tc>
          <w:tcPr>
            <w:tcW w:w="980" w:type="dxa"/>
            <w:vMerge w:val="restart"/>
            <w:shd w:val="clear" w:color="auto" w:fill="auto"/>
            <w:textDirection w:val="btLr"/>
            <w:vAlign w:val="center"/>
            <w:hideMark/>
          </w:tcPr>
          <w:p w14:paraId="10C45A56"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Резерв (дефицит) мощности, Гкал/ч</w:t>
            </w:r>
          </w:p>
        </w:tc>
        <w:tc>
          <w:tcPr>
            <w:tcW w:w="980" w:type="dxa"/>
            <w:vMerge w:val="restart"/>
            <w:shd w:val="clear" w:color="auto" w:fill="auto"/>
            <w:textDirection w:val="btLr"/>
            <w:vAlign w:val="center"/>
            <w:hideMark/>
          </w:tcPr>
          <w:p w14:paraId="57CA511C"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Загрузка котельной, % от располагаемой мощности</w:t>
            </w:r>
          </w:p>
        </w:tc>
        <w:tc>
          <w:tcPr>
            <w:tcW w:w="1183" w:type="dxa"/>
            <w:vMerge w:val="restart"/>
            <w:shd w:val="clear" w:color="auto" w:fill="auto"/>
            <w:textDirection w:val="btLr"/>
            <w:vAlign w:val="center"/>
            <w:hideMark/>
          </w:tcPr>
          <w:p w14:paraId="07967E09"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Потери тепловой энергии при ее передаче, Гкал/ч</w:t>
            </w:r>
          </w:p>
        </w:tc>
        <w:tc>
          <w:tcPr>
            <w:tcW w:w="1252" w:type="dxa"/>
            <w:vMerge w:val="restart"/>
            <w:shd w:val="clear" w:color="auto" w:fill="auto"/>
            <w:textDirection w:val="btLr"/>
            <w:vAlign w:val="center"/>
            <w:hideMark/>
          </w:tcPr>
          <w:p w14:paraId="336DD119"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Потери тепловой энергии при ее передаче, % от отпущенной тепловой мощности</w:t>
            </w:r>
          </w:p>
        </w:tc>
      </w:tr>
      <w:tr w:rsidR="00815429" w:rsidRPr="00815429" w14:paraId="43A731D6" w14:textId="77777777" w:rsidTr="00815429">
        <w:trPr>
          <w:trHeight w:val="2113"/>
        </w:trPr>
        <w:tc>
          <w:tcPr>
            <w:tcW w:w="860" w:type="dxa"/>
            <w:vMerge/>
            <w:shd w:val="clear" w:color="auto" w:fill="auto"/>
            <w:vAlign w:val="center"/>
            <w:hideMark/>
          </w:tcPr>
          <w:p w14:paraId="4919EE3E" w14:textId="77777777" w:rsidR="00815429" w:rsidRPr="00815429" w:rsidRDefault="00815429" w:rsidP="00815429">
            <w:pPr>
              <w:spacing w:after="0" w:line="240" w:lineRule="auto"/>
              <w:rPr>
                <w:rFonts w:eastAsia="Times New Roman" w:cs="Times New Roman"/>
                <w:sz w:val="24"/>
                <w:szCs w:val="24"/>
                <w:lang w:eastAsia="ru-RU"/>
              </w:rPr>
            </w:pPr>
          </w:p>
        </w:tc>
        <w:tc>
          <w:tcPr>
            <w:tcW w:w="2900" w:type="dxa"/>
            <w:vMerge/>
            <w:shd w:val="clear" w:color="auto" w:fill="auto"/>
            <w:vAlign w:val="center"/>
            <w:hideMark/>
          </w:tcPr>
          <w:p w14:paraId="02D5ACE0" w14:textId="77777777" w:rsidR="00815429" w:rsidRPr="00815429" w:rsidRDefault="00815429" w:rsidP="00815429">
            <w:pPr>
              <w:spacing w:after="0" w:line="240" w:lineRule="auto"/>
              <w:rPr>
                <w:rFonts w:eastAsia="Times New Roman" w:cs="Times New Roman"/>
                <w:sz w:val="24"/>
                <w:szCs w:val="24"/>
                <w:lang w:eastAsia="ru-RU"/>
              </w:rPr>
            </w:pPr>
          </w:p>
        </w:tc>
        <w:tc>
          <w:tcPr>
            <w:tcW w:w="1480" w:type="dxa"/>
            <w:vMerge/>
            <w:shd w:val="clear" w:color="auto" w:fill="auto"/>
            <w:vAlign w:val="center"/>
            <w:hideMark/>
          </w:tcPr>
          <w:p w14:paraId="5A55B383" w14:textId="77777777" w:rsidR="00815429" w:rsidRPr="00815429" w:rsidRDefault="00815429" w:rsidP="00815429">
            <w:pPr>
              <w:spacing w:after="0" w:line="240" w:lineRule="auto"/>
              <w:rPr>
                <w:rFonts w:eastAsia="Times New Roman" w:cs="Times New Roman"/>
                <w:sz w:val="24"/>
                <w:szCs w:val="24"/>
                <w:lang w:eastAsia="ru-RU"/>
              </w:rPr>
            </w:pPr>
          </w:p>
        </w:tc>
        <w:tc>
          <w:tcPr>
            <w:tcW w:w="1418" w:type="dxa"/>
            <w:vMerge/>
            <w:shd w:val="clear" w:color="auto" w:fill="auto"/>
            <w:vAlign w:val="center"/>
            <w:hideMark/>
          </w:tcPr>
          <w:p w14:paraId="24D493E4" w14:textId="77777777" w:rsidR="00815429" w:rsidRPr="00815429" w:rsidRDefault="00815429" w:rsidP="00815429">
            <w:pPr>
              <w:spacing w:after="0" w:line="240" w:lineRule="auto"/>
              <w:rPr>
                <w:rFonts w:eastAsia="Times New Roman" w:cs="Times New Roman"/>
                <w:sz w:val="24"/>
                <w:szCs w:val="24"/>
                <w:lang w:eastAsia="ru-RU"/>
              </w:rPr>
            </w:pPr>
          </w:p>
        </w:tc>
        <w:tc>
          <w:tcPr>
            <w:tcW w:w="1275" w:type="dxa"/>
            <w:vMerge/>
            <w:shd w:val="clear" w:color="auto" w:fill="auto"/>
            <w:vAlign w:val="center"/>
            <w:hideMark/>
          </w:tcPr>
          <w:p w14:paraId="0A3A6082" w14:textId="77777777" w:rsidR="00815429" w:rsidRPr="00815429" w:rsidRDefault="00815429" w:rsidP="00815429">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7C95040F" w14:textId="77777777" w:rsidR="00815429" w:rsidRPr="00815429" w:rsidRDefault="00815429" w:rsidP="00815429">
            <w:pPr>
              <w:spacing w:after="0" w:line="240" w:lineRule="auto"/>
              <w:rPr>
                <w:rFonts w:eastAsia="Times New Roman" w:cs="Times New Roman"/>
                <w:sz w:val="24"/>
                <w:szCs w:val="24"/>
                <w:lang w:eastAsia="ru-RU"/>
              </w:rPr>
            </w:pPr>
          </w:p>
        </w:tc>
        <w:tc>
          <w:tcPr>
            <w:tcW w:w="1288" w:type="dxa"/>
            <w:vMerge/>
            <w:shd w:val="clear" w:color="auto" w:fill="auto"/>
            <w:vAlign w:val="center"/>
            <w:hideMark/>
          </w:tcPr>
          <w:p w14:paraId="7BC9B36C" w14:textId="77777777" w:rsidR="00815429" w:rsidRPr="00815429" w:rsidRDefault="00815429" w:rsidP="00815429">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03F53FBB" w14:textId="77777777" w:rsidR="00815429" w:rsidRPr="00815429" w:rsidRDefault="00815429" w:rsidP="00815429">
            <w:pPr>
              <w:spacing w:after="0" w:line="240" w:lineRule="auto"/>
              <w:rPr>
                <w:rFonts w:eastAsia="Times New Roman" w:cs="Times New Roman"/>
                <w:sz w:val="24"/>
                <w:szCs w:val="24"/>
                <w:lang w:eastAsia="ru-RU"/>
              </w:rPr>
            </w:pPr>
          </w:p>
        </w:tc>
        <w:tc>
          <w:tcPr>
            <w:tcW w:w="980" w:type="dxa"/>
            <w:vMerge/>
            <w:shd w:val="clear" w:color="auto" w:fill="auto"/>
            <w:vAlign w:val="center"/>
            <w:hideMark/>
          </w:tcPr>
          <w:p w14:paraId="729AA865" w14:textId="77777777" w:rsidR="00815429" w:rsidRPr="00815429" w:rsidRDefault="00815429" w:rsidP="00815429">
            <w:pPr>
              <w:spacing w:after="0" w:line="240" w:lineRule="auto"/>
              <w:rPr>
                <w:rFonts w:eastAsia="Times New Roman" w:cs="Times New Roman"/>
                <w:sz w:val="24"/>
                <w:szCs w:val="24"/>
                <w:lang w:eastAsia="ru-RU"/>
              </w:rPr>
            </w:pPr>
          </w:p>
        </w:tc>
        <w:tc>
          <w:tcPr>
            <w:tcW w:w="1183" w:type="dxa"/>
            <w:vMerge/>
            <w:shd w:val="clear" w:color="auto" w:fill="auto"/>
            <w:vAlign w:val="center"/>
            <w:hideMark/>
          </w:tcPr>
          <w:p w14:paraId="323B2520" w14:textId="77777777" w:rsidR="00815429" w:rsidRPr="00815429" w:rsidRDefault="00815429" w:rsidP="00815429">
            <w:pPr>
              <w:spacing w:after="0" w:line="240" w:lineRule="auto"/>
              <w:rPr>
                <w:rFonts w:eastAsia="Times New Roman" w:cs="Times New Roman"/>
                <w:sz w:val="24"/>
                <w:szCs w:val="24"/>
                <w:lang w:eastAsia="ru-RU"/>
              </w:rPr>
            </w:pPr>
          </w:p>
        </w:tc>
        <w:tc>
          <w:tcPr>
            <w:tcW w:w="1252" w:type="dxa"/>
            <w:vMerge/>
            <w:shd w:val="clear" w:color="auto" w:fill="auto"/>
            <w:vAlign w:val="center"/>
            <w:hideMark/>
          </w:tcPr>
          <w:p w14:paraId="220C0EF9" w14:textId="77777777" w:rsidR="00815429" w:rsidRPr="00815429" w:rsidRDefault="00815429" w:rsidP="00815429">
            <w:pPr>
              <w:spacing w:after="0" w:line="240" w:lineRule="auto"/>
              <w:rPr>
                <w:rFonts w:eastAsia="Times New Roman" w:cs="Times New Roman"/>
                <w:sz w:val="24"/>
                <w:szCs w:val="24"/>
                <w:lang w:eastAsia="ru-RU"/>
              </w:rPr>
            </w:pPr>
          </w:p>
        </w:tc>
      </w:tr>
      <w:tr w:rsidR="00815429" w:rsidRPr="00815429" w14:paraId="403C4FA6" w14:textId="77777777" w:rsidTr="00815429">
        <w:trPr>
          <w:trHeight w:val="350"/>
        </w:trPr>
        <w:tc>
          <w:tcPr>
            <w:tcW w:w="14596" w:type="dxa"/>
            <w:gridSpan w:val="11"/>
            <w:shd w:val="clear" w:color="auto" w:fill="auto"/>
            <w:vAlign w:val="center"/>
            <w:hideMark/>
          </w:tcPr>
          <w:p w14:paraId="002FAE3F"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2023 год</w:t>
            </w:r>
          </w:p>
        </w:tc>
      </w:tr>
      <w:tr w:rsidR="00815429" w:rsidRPr="00815429" w14:paraId="373D315E" w14:textId="77777777" w:rsidTr="00815429">
        <w:trPr>
          <w:trHeight w:val="620"/>
        </w:trPr>
        <w:tc>
          <w:tcPr>
            <w:tcW w:w="860" w:type="dxa"/>
            <w:shd w:val="clear" w:color="auto" w:fill="auto"/>
            <w:noWrap/>
            <w:vAlign w:val="center"/>
            <w:hideMark/>
          </w:tcPr>
          <w:p w14:paraId="64C865F3"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1</w:t>
            </w:r>
          </w:p>
        </w:tc>
        <w:tc>
          <w:tcPr>
            <w:tcW w:w="2900" w:type="dxa"/>
            <w:shd w:val="clear" w:color="auto" w:fill="auto"/>
            <w:vAlign w:val="center"/>
            <w:hideMark/>
          </w:tcPr>
          <w:p w14:paraId="76FC10E9" w14:textId="77777777" w:rsidR="00815429" w:rsidRPr="00815429" w:rsidRDefault="00815429" w:rsidP="00815429">
            <w:pPr>
              <w:spacing w:after="0" w:line="240" w:lineRule="auto"/>
              <w:rPr>
                <w:rFonts w:eastAsia="Times New Roman" w:cs="Times New Roman"/>
                <w:sz w:val="24"/>
                <w:szCs w:val="24"/>
                <w:lang w:eastAsia="ru-RU"/>
              </w:rPr>
            </w:pPr>
            <w:r w:rsidRPr="00815429">
              <w:rPr>
                <w:rFonts w:eastAsia="Times New Roman" w:cs="Times New Roman"/>
                <w:sz w:val="24"/>
                <w:szCs w:val="24"/>
                <w:lang w:eastAsia="ru-RU"/>
              </w:rPr>
              <w:t>Котельная с.Новослободск, д.18а</w:t>
            </w:r>
          </w:p>
        </w:tc>
        <w:tc>
          <w:tcPr>
            <w:tcW w:w="1480" w:type="dxa"/>
            <w:shd w:val="clear" w:color="auto" w:fill="auto"/>
            <w:noWrap/>
            <w:vAlign w:val="center"/>
            <w:hideMark/>
          </w:tcPr>
          <w:p w14:paraId="3F21C197"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3,400</w:t>
            </w:r>
          </w:p>
        </w:tc>
        <w:tc>
          <w:tcPr>
            <w:tcW w:w="1418" w:type="dxa"/>
            <w:shd w:val="clear" w:color="auto" w:fill="auto"/>
            <w:noWrap/>
            <w:vAlign w:val="center"/>
            <w:hideMark/>
          </w:tcPr>
          <w:p w14:paraId="0D0C9CF1"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3,400</w:t>
            </w:r>
          </w:p>
        </w:tc>
        <w:tc>
          <w:tcPr>
            <w:tcW w:w="1275" w:type="dxa"/>
            <w:shd w:val="clear" w:color="auto" w:fill="auto"/>
            <w:noWrap/>
            <w:vAlign w:val="center"/>
            <w:hideMark/>
          </w:tcPr>
          <w:p w14:paraId="37ED9049"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0,088</w:t>
            </w:r>
          </w:p>
        </w:tc>
        <w:tc>
          <w:tcPr>
            <w:tcW w:w="980" w:type="dxa"/>
            <w:shd w:val="clear" w:color="auto" w:fill="auto"/>
            <w:noWrap/>
            <w:vAlign w:val="center"/>
            <w:hideMark/>
          </w:tcPr>
          <w:p w14:paraId="2FC505FB"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3,312</w:t>
            </w:r>
          </w:p>
        </w:tc>
        <w:tc>
          <w:tcPr>
            <w:tcW w:w="1288" w:type="dxa"/>
            <w:shd w:val="clear" w:color="auto" w:fill="auto"/>
            <w:noWrap/>
            <w:vAlign w:val="center"/>
            <w:hideMark/>
          </w:tcPr>
          <w:p w14:paraId="34833045"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3,178</w:t>
            </w:r>
          </w:p>
        </w:tc>
        <w:tc>
          <w:tcPr>
            <w:tcW w:w="980" w:type="dxa"/>
            <w:shd w:val="clear" w:color="auto" w:fill="auto"/>
            <w:noWrap/>
            <w:vAlign w:val="center"/>
            <w:hideMark/>
          </w:tcPr>
          <w:p w14:paraId="27DFA8DA"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0,134</w:t>
            </w:r>
          </w:p>
        </w:tc>
        <w:tc>
          <w:tcPr>
            <w:tcW w:w="980" w:type="dxa"/>
            <w:shd w:val="clear" w:color="auto" w:fill="auto"/>
            <w:noWrap/>
            <w:vAlign w:val="center"/>
            <w:hideMark/>
          </w:tcPr>
          <w:p w14:paraId="4A5D683F"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97,41%</w:t>
            </w:r>
          </w:p>
        </w:tc>
        <w:tc>
          <w:tcPr>
            <w:tcW w:w="1183" w:type="dxa"/>
            <w:shd w:val="clear" w:color="auto" w:fill="auto"/>
            <w:noWrap/>
            <w:vAlign w:val="center"/>
            <w:hideMark/>
          </w:tcPr>
          <w:p w14:paraId="7C750370"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0,147</w:t>
            </w:r>
          </w:p>
        </w:tc>
        <w:tc>
          <w:tcPr>
            <w:tcW w:w="1252" w:type="dxa"/>
            <w:shd w:val="clear" w:color="auto" w:fill="auto"/>
            <w:noWrap/>
            <w:vAlign w:val="center"/>
            <w:hideMark/>
          </w:tcPr>
          <w:p w14:paraId="3011D5A0"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4,44%</w:t>
            </w:r>
          </w:p>
        </w:tc>
      </w:tr>
      <w:tr w:rsidR="00815429" w:rsidRPr="00815429" w14:paraId="0F12A30F" w14:textId="77777777" w:rsidTr="00815429">
        <w:trPr>
          <w:trHeight w:val="360"/>
        </w:trPr>
        <w:tc>
          <w:tcPr>
            <w:tcW w:w="14596" w:type="dxa"/>
            <w:gridSpan w:val="11"/>
            <w:shd w:val="clear" w:color="auto" w:fill="auto"/>
            <w:vAlign w:val="center"/>
            <w:hideMark/>
          </w:tcPr>
          <w:p w14:paraId="419BBF9C"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2025 год</w:t>
            </w:r>
          </w:p>
        </w:tc>
      </w:tr>
      <w:tr w:rsidR="00815429" w:rsidRPr="00815429" w14:paraId="75EA13B9" w14:textId="77777777" w:rsidTr="00815429">
        <w:trPr>
          <w:trHeight w:val="310"/>
        </w:trPr>
        <w:tc>
          <w:tcPr>
            <w:tcW w:w="860" w:type="dxa"/>
            <w:shd w:val="clear" w:color="auto" w:fill="auto"/>
            <w:noWrap/>
            <w:vAlign w:val="center"/>
            <w:hideMark/>
          </w:tcPr>
          <w:p w14:paraId="590632B1"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1</w:t>
            </w:r>
          </w:p>
        </w:tc>
        <w:tc>
          <w:tcPr>
            <w:tcW w:w="2900" w:type="dxa"/>
            <w:shd w:val="clear" w:color="auto" w:fill="auto"/>
            <w:vAlign w:val="center"/>
            <w:hideMark/>
          </w:tcPr>
          <w:p w14:paraId="5DD38BA3" w14:textId="77777777" w:rsidR="00815429" w:rsidRPr="00815429" w:rsidRDefault="00815429" w:rsidP="00815429">
            <w:pPr>
              <w:spacing w:after="0" w:line="240" w:lineRule="auto"/>
              <w:rPr>
                <w:rFonts w:eastAsia="Times New Roman" w:cs="Times New Roman"/>
                <w:sz w:val="24"/>
                <w:szCs w:val="24"/>
                <w:lang w:eastAsia="ru-RU"/>
              </w:rPr>
            </w:pPr>
            <w:r w:rsidRPr="00815429">
              <w:rPr>
                <w:rFonts w:eastAsia="Times New Roman" w:cs="Times New Roman"/>
                <w:sz w:val="24"/>
                <w:szCs w:val="24"/>
                <w:lang w:eastAsia="ru-RU"/>
              </w:rPr>
              <w:t>Котельная с.Новослободск, д.18а</w:t>
            </w:r>
          </w:p>
        </w:tc>
        <w:tc>
          <w:tcPr>
            <w:tcW w:w="1480" w:type="dxa"/>
            <w:shd w:val="clear" w:color="auto" w:fill="auto"/>
            <w:vAlign w:val="center"/>
            <w:hideMark/>
          </w:tcPr>
          <w:p w14:paraId="17A0D62B"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3,400</w:t>
            </w:r>
          </w:p>
        </w:tc>
        <w:tc>
          <w:tcPr>
            <w:tcW w:w="1418" w:type="dxa"/>
            <w:shd w:val="clear" w:color="auto" w:fill="auto"/>
            <w:vAlign w:val="center"/>
            <w:hideMark/>
          </w:tcPr>
          <w:p w14:paraId="1044DCF5"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3,400</w:t>
            </w:r>
          </w:p>
        </w:tc>
        <w:tc>
          <w:tcPr>
            <w:tcW w:w="1275" w:type="dxa"/>
            <w:shd w:val="clear" w:color="auto" w:fill="auto"/>
            <w:vAlign w:val="center"/>
            <w:hideMark/>
          </w:tcPr>
          <w:p w14:paraId="3CDD525C"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0,088</w:t>
            </w:r>
          </w:p>
        </w:tc>
        <w:tc>
          <w:tcPr>
            <w:tcW w:w="980" w:type="dxa"/>
            <w:shd w:val="clear" w:color="auto" w:fill="auto"/>
            <w:vAlign w:val="center"/>
            <w:hideMark/>
          </w:tcPr>
          <w:p w14:paraId="11AD6579"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3,312</w:t>
            </w:r>
          </w:p>
        </w:tc>
        <w:tc>
          <w:tcPr>
            <w:tcW w:w="1288" w:type="dxa"/>
            <w:shd w:val="clear" w:color="auto" w:fill="auto"/>
            <w:vAlign w:val="center"/>
            <w:hideMark/>
          </w:tcPr>
          <w:p w14:paraId="441A8276"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3,178</w:t>
            </w:r>
          </w:p>
        </w:tc>
        <w:tc>
          <w:tcPr>
            <w:tcW w:w="980" w:type="dxa"/>
            <w:shd w:val="clear" w:color="auto" w:fill="auto"/>
            <w:vAlign w:val="center"/>
            <w:hideMark/>
          </w:tcPr>
          <w:p w14:paraId="480BC8DA"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0,134</w:t>
            </w:r>
          </w:p>
        </w:tc>
        <w:tc>
          <w:tcPr>
            <w:tcW w:w="980" w:type="dxa"/>
            <w:shd w:val="clear" w:color="auto" w:fill="auto"/>
            <w:vAlign w:val="center"/>
            <w:hideMark/>
          </w:tcPr>
          <w:p w14:paraId="072520D3"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97,41%</w:t>
            </w:r>
          </w:p>
        </w:tc>
        <w:tc>
          <w:tcPr>
            <w:tcW w:w="1183" w:type="dxa"/>
            <w:shd w:val="clear" w:color="auto" w:fill="auto"/>
            <w:vAlign w:val="center"/>
            <w:hideMark/>
          </w:tcPr>
          <w:p w14:paraId="3668F906"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0,147</w:t>
            </w:r>
          </w:p>
        </w:tc>
        <w:tc>
          <w:tcPr>
            <w:tcW w:w="1252" w:type="dxa"/>
            <w:shd w:val="clear" w:color="auto" w:fill="auto"/>
            <w:vAlign w:val="center"/>
            <w:hideMark/>
          </w:tcPr>
          <w:p w14:paraId="742621C2"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4,44%</w:t>
            </w:r>
          </w:p>
        </w:tc>
      </w:tr>
      <w:tr w:rsidR="00815429" w:rsidRPr="00815429" w14:paraId="13DD8889" w14:textId="77777777" w:rsidTr="00815429">
        <w:trPr>
          <w:trHeight w:val="360"/>
        </w:trPr>
        <w:tc>
          <w:tcPr>
            <w:tcW w:w="14596" w:type="dxa"/>
            <w:gridSpan w:val="11"/>
            <w:shd w:val="clear" w:color="auto" w:fill="auto"/>
            <w:vAlign w:val="center"/>
            <w:hideMark/>
          </w:tcPr>
          <w:p w14:paraId="300390FA"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2039 год</w:t>
            </w:r>
          </w:p>
        </w:tc>
      </w:tr>
      <w:tr w:rsidR="00815429" w:rsidRPr="00815429" w14:paraId="14913040" w14:textId="77777777" w:rsidTr="00815429">
        <w:trPr>
          <w:trHeight w:val="360"/>
        </w:trPr>
        <w:tc>
          <w:tcPr>
            <w:tcW w:w="860" w:type="dxa"/>
            <w:shd w:val="clear" w:color="auto" w:fill="auto"/>
            <w:noWrap/>
            <w:vAlign w:val="center"/>
            <w:hideMark/>
          </w:tcPr>
          <w:p w14:paraId="34CBAEB6"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1</w:t>
            </w:r>
          </w:p>
        </w:tc>
        <w:tc>
          <w:tcPr>
            <w:tcW w:w="2900" w:type="dxa"/>
            <w:shd w:val="clear" w:color="auto" w:fill="auto"/>
            <w:vAlign w:val="center"/>
            <w:hideMark/>
          </w:tcPr>
          <w:p w14:paraId="04FA45C7" w14:textId="77777777" w:rsidR="00815429" w:rsidRPr="00815429" w:rsidRDefault="00815429" w:rsidP="00815429">
            <w:pPr>
              <w:spacing w:after="0" w:line="240" w:lineRule="auto"/>
              <w:rPr>
                <w:rFonts w:eastAsia="Times New Roman" w:cs="Times New Roman"/>
                <w:sz w:val="24"/>
                <w:szCs w:val="24"/>
                <w:lang w:eastAsia="ru-RU"/>
              </w:rPr>
            </w:pPr>
            <w:r w:rsidRPr="00815429">
              <w:rPr>
                <w:rFonts w:eastAsia="Times New Roman" w:cs="Times New Roman"/>
                <w:sz w:val="24"/>
                <w:szCs w:val="24"/>
                <w:lang w:eastAsia="ru-RU"/>
              </w:rPr>
              <w:t>Котельная с.Новослободск, д.18а</w:t>
            </w:r>
          </w:p>
        </w:tc>
        <w:tc>
          <w:tcPr>
            <w:tcW w:w="1480" w:type="dxa"/>
            <w:shd w:val="clear" w:color="auto" w:fill="auto"/>
            <w:vAlign w:val="center"/>
            <w:hideMark/>
          </w:tcPr>
          <w:p w14:paraId="1053859D"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3,400</w:t>
            </w:r>
          </w:p>
        </w:tc>
        <w:tc>
          <w:tcPr>
            <w:tcW w:w="1418" w:type="dxa"/>
            <w:shd w:val="clear" w:color="auto" w:fill="auto"/>
            <w:vAlign w:val="center"/>
            <w:hideMark/>
          </w:tcPr>
          <w:p w14:paraId="6F3992DA"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3,400</w:t>
            </w:r>
          </w:p>
        </w:tc>
        <w:tc>
          <w:tcPr>
            <w:tcW w:w="1275" w:type="dxa"/>
            <w:shd w:val="clear" w:color="auto" w:fill="auto"/>
            <w:vAlign w:val="center"/>
            <w:hideMark/>
          </w:tcPr>
          <w:p w14:paraId="0EC3A597"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0,088</w:t>
            </w:r>
          </w:p>
        </w:tc>
        <w:tc>
          <w:tcPr>
            <w:tcW w:w="980" w:type="dxa"/>
            <w:shd w:val="clear" w:color="auto" w:fill="auto"/>
            <w:vAlign w:val="center"/>
            <w:hideMark/>
          </w:tcPr>
          <w:p w14:paraId="02B45705"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3,312</w:t>
            </w:r>
          </w:p>
        </w:tc>
        <w:tc>
          <w:tcPr>
            <w:tcW w:w="1288" w:type="dxa"/>
            <w:shd w:val="clear" w:color="auto" w:fill="auto"/>
            <w:vAlign w:val="center"/>
            <w:hideMark/>
          </w:tcPr>
          <w:p w14:paraId="5B7B0107"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3,178</w:t>
            </w:r>
          </w:p>
        </w:tc>
        <w:tc>
          <w:tcPr>
            <w:tcW w:w="980" w:type="dxa"/>
            <w:shd w:val="clear" w:color="auto" w:fill="auto"/>
            <w:vAlign w:val="center"/>
            <w:hideMark/>
          </w:tcPr>
          <w:p w14:paraId="18E35BD0"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0,134</w:t>
            </w:r>
          </w:p>
        </w:tc>
        <w:tc>
          <w:tcPr>
            <w:tcW w:w="980" w:type="dxa"/>
            <w:shd w:val="clear" w:color="auto" w:fill="auto"/>
            <w:vAlign w:val="center"/>
            <w:hideMark/>
          </w:tcPr>
          <w:p w14:paraId="6546051D"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97,41%</w:t>
            </w:r>
          </w:p>
        </w:tc>
        <w:tc>
          <w:tcPr>
            <w:tcW w:w="1183" w:type="dxa"/>
            <w:shd w:val="clear" w:color="auto" w:fill="auto"/>
            <w:vAlign w:val="center"/>
            <w:hideMark/>
          </w:tcPr>
          <w:p w14:paraId="4A3F1F79"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0,147</w:t>
            </w:r>
          </w:p>
        </w:tc>
        <w:tc>
          <w:tcPr>
            <w:tcW w:w="1252" w:type="dxa"/>
            <w:shd w:val="clear" w:color="auto" w:fill="auto"/>
            <w:vAlign w:val="center"/>
            <w:hideMark/>
          </w:tcPr>
          <w:p w14:paraId="72A73B0C" w14:textId="77777777" w:rsidR="00815429" w:rsidRPr="00815429" w:rsidRDefault="00815429" w:rsidP="00815429">
            <w:pPr>
              <w:spacing w:after="0" w:line="240" w:lineRule="auto"/>
              <w:jc w:val="center"/>
              <w:rPr>
                <w:rFonts w:eastAsia="Times New Roman" w:cs="Times New Roman"/>
                <w:sz w:val="24"/>
                <w:szCs w:val="24"/>
                <w:lang w:eastAsia="ru-RU"/>
              </w:rPr>
            </w:pPr>
            <w:r w:rsidRPr="00815429">
              <w:rPr>
                <w:rFonts w:eastAsia="Times New Roman" w:cs="Times New Roman"/>
                <w:sz w:val="24"/>
                <w:szCs w:val="24"/>
                <w:lang w:eastAsia="ru-RU"/>
              </w:rPr>
              <w:t>4,44%</w:t>
            </w:r>
          </w:p>
        </w:tc>
      </w:tr>
    </w:tbl>
    <w:p w14:paraId="20F4C884" w14:textId="77777777" w:rsidR="002C30F6" w:rsidRPr="00F45FCB" w:rsidRDefault="002C30F6" w:rsidP="00101BB4">
      <w:pPr>
        <w:pStyle w:val="a4"/>
        <w:spacing w:after="0" w:line="240" w:lineRule="auto"/>
        <w:ind w:left="0" w:firstLine="567"/>
        <w:jc w:val="both"/>
        <w:rPr>
          <w:rFonts w:eastAsia="Times New Roman" w:cs="Times New Roman"/>
          <w:szCs w:val="28"/>
          <w:lang w:eastAsia="ru-RU"/>
        </w:rPr>
        <w:sectPr w:rsidR="002C30F6" w:rsidRPr="00F45FCB" w:rsidSect="00C5192F">
          <w:pgSz w:w="16838" w:h="11906" w:orient="landscape"/>
          <w:pgMar w:top="1701" w:right="1134" w:bottom="851" w:left="1134" w:header="709" w:footer="709" w:gutter="0"/>
          <w:cols w:space="708"/>
          <w:docGrid w:linePitch="360"/>
        </w:sectPr>
      </w:pPr>
    </w:p>
    <w:p w14:paraId="69BD2B72" w14:textId="77777777" w:rsidR="006771E4" w:rsidRPr="00F45FCB" w:rsidRDefault="006771E4" w:rsidP="00101BB4">
      <w:pPr>
        <w:pStyle w:val="7"/>
        <w:spacing w:before="0" w:line="240" w:lineRule="auto"/>
        <w:ind w:firstLine="567"/>
        <w:jc w:val="both"/>
        <w:rPr>
          <w:rFonts w:ascii="Times New Roman" w:hAnsi="Times New Roman"/>
          <w:b/>
          <w:i w:val="0"/>
          <w:sz w:val="28"/>
          <w:szCs w:val="28"/>
          <w:lang w:val="ru-RU"/>
        </w:rPr>
      </w:pPr>
      <w:bookmarkStart w:id="232" w:name="_Toc141971646"/>
      <w:bookmarkStart w:id="233" w:name="_Toc158043041"/>
      <w:bookmarkStart w:id="234" w:name="_Toc168654771"/>
      <w:r w:rsidRPr="00F45FCB">
        <w:rPr>
          <w:rFonts w:ascii="Times New Roman" w:hAnsi="Times New Roman"/>
          <w:b/>
          <w:i w:val="0"/>
          <w:sz w:val="28"/>
          <w:szCs w:val="28"/>
          <w:lang w:val="ru-RU"/>
        </w:rPr>
        <w:lastRenderedPageBreak/>
        <w:t>с)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32"/>
      <w:bookmarkEnd w:id="233"/>
      <w:bookmarkEnd w:id="234"/>
      <w:r w:rsidRPr="00F45FCB">
        <w:rPr>
          <w:rFonts w:ascii="Times New Roman" w:hAnsi="Times New Roman"/>
          <w:b/>
          <w:i w:val="0"/>
          <w:sz w:val="28"/>
          <w:szCs w:val="28"/>
          <w:lang w:val="ru-RU"/>
        </w:rPr>
        <w:t xml:space="preserve"> </w:t>
      </w:r>
    </w:p>
    <w:p w14:paraId="193896CC" w14:textId="77777777" w:rsidR="006771E4" w:rsidRDefault="006771E4" w:rsidP="00101BB4">
      <w:pPr>
        <w:spacing w:after="0" w:line="240" w:lineRule="auto"/>
        <w:ind w:firstLine="567"/>
        <w:jc w:val="both"/>
        <w:rPr>
          <w:rFonts w:cs="Times New Roman"/>
          <w:szCs w:val="28"/>
        </w:rPr>
      </w:pPr>
      <w:r w:rsidRPr="00F45FCB">
        <w:rPr>
          <w:rFonts w:cs="Times New Roman"/>
          <w:szCs w:val="28"/>
        </w:rPr>
        <w:t xml:space="preserve">Выработка тепловой энергии в комбинированном режиме в </w:t>
      </w:r>
      <w:r w:rsidR="00C5192F" w:rsidRPr="00F45FCB">
        <w:rPr>
          <w:rFonts w:cs="Times New Roman"/>
          <w:szCs w:val="28"/>
        </w:rPr>
        <w:t>муниципальном образовании</w:t>
      </w:r>
      <w:r w:rsidRPr="00F45FCB">
        <w:rPr>
          <w:rFonts w:cs="Times New Roman"/>
          <w:szCs w:val="28"/>
        </w:rPr>
        <w:t xml:space="preserve"> не осуществляется.</w:t>
      </w:r>
    </w:p>
    <w:p w14:paraId="2AFDD68B" w14:textId="77777777" w:rsidR="00815429" w:rsidRPr="00F45FCB" w:rsidRDefault="00815429" w:rsidP="00101BB4">
      <w:pPr>
        <w:spacing w:after="0" w:line="240" w:lineRule="auto"/>
        <w:ind w:firstLine="567"/>
        <w:jc w:val="both"/>
        <w:rPr>
          <w:rFonts w:cs="Times New Roman"/>
          <w:szCs w:val="28"/>
        </w:rPr>
      </w:pPr>
    </w:p>
    <w:p w14:paraId="671C6271" w14:textId="77777777" w:rsidR="006771E4" w:rsidRPr="00F45FCB" w:rsidRDefault="006771E4" w:rsidP="00101BB4">
      <w:pPr>
        <w:pStyle w:val="7"/>
        <w:spacing w:before="0" w:line="240" w:lineRule="auto"/>
        <w:ind w:firstLine="567"/>
        <w:jc w:val="both"/>
        <w:rPr>
          <w:rFonts w:ascii="Times New Roman" w:hAnsi="Times New Roman"/>
          <w:b/>
          <w:i w:val="0"/>
          <w:sz w:val="28"/>
          <w:szCs w:val="28"/>
          <w:lang w:val="ru-RU"/>
        </w:rPr>
      </w:pPr>
      <w:bookmarkStart w:id="235" w:name="_Toc141971647"/>
      <w:bookmarkStart w:id="236" w:name="_Toc158043042"/>
      <w:bookmarkStart w:id="237" w:name="_Toc168654772"/>
      <w:r w:rsidRPr="00F45FCB">
        <w:rPr>
          <w:rFonts w:ascii="Times New Roman" w:hAnsi="Times New Roman"/>
          <w:b/>
          <w:i w:val="0"/>
          <w:sz w:val="28"/>
          <w:szCs w:val="28"/>
          <w:lang w:val="ru-RU"/>
        </w:rPr>
        <w:t>т) определение перспективных режимов загрузки источников тепловой энергии по присоединенной тепловой нагрузке</w:t>
      </w:r>
      <w:bookmarkEnd w:id="235"/>
      <w:bookmarkEnd w:id="236"/>
      <w:bookmarkEnd w:id="237"/>
      <w:r w:rsidRPr="00F45FCB">
        <w:rPr>
          <w:rFonts w:ascii="Times New Roman" w:hAnsi="Times New Roman"/>
          <w:b/>
          <w:i w:val="0"/>
          <w:sz w:val="28"/>
          <w:szCs w:val="28"/>
          <w:lang w:val="ru-RU"/>
        </w:rPr>
        <w:t xml:space="preserve"> </w:t>
      </w:r>
    </w:p>
    <w:p w14:paraId="46F981FC" w14:textId="77777777" w:rsidR="006771E4" w:rsidRDefault="006771E4" w:rsidP="00101BB4">
      <w:pPr>
        <w:spacing w:after="0" w:line="240" w:lineRule="auto"/>
        <w:ind w:firstLine="567"/>
        <w:jc w:val="both"/>
        <w:rPr>
          <w:rFonts w:cs="Times New Roman"/>
          <w:szCs w:val="28"/>
        </w:rPr>
      </w:pPr>
      <w:r w:rsidRPr="00F45FCB">
        <w:rPr>
          <w:rFonts w:cs="Times New Roman"/>
          <w:szCs w:val="28"/>
        </w:rPr>
        <w:t>Перспективные режимы загру</w:t>
      </w:r>
      <w:r w:rsidR="00C5192F" w:rsidRPr="00F45FCB">
        <w:rPr>
          <w:rFonts w:cs="Times New Roman"/>
          <w:szCs w:val="28"/>
        </w:rPr>
        <w:t>зки источника тепловой энергии</w:t>
      </w:r>
      <w:r w:rsidRPr="00F45FCB">
        <w:rPr>
          <w:rFonts w:cs="Times New Roman"/>
          <w:szCs w:val="28"/>
        </w:rPr>
        <w:t xml:space="preserve"> </w:t>
      </w:r>
      <w:r w:rsidR="00E70206" w:rsidRPr="00F45FCB">
        <w:rPr>
          <w:rFonts w:cs="Times New Roman"/>
          <w:szCs w:val="28"/>
        </w:rPr>
        <w:t xml:space="preserve">в </w:t>
      </w:r>
      <w:r w:rsidR="00C5192F" w:rsidRPr="00F45FCB">
        <w:rPr>
          <w:rFonts w:cs="Times New Roman"/>
          <w:szCs w:val="28"/>
        </w:rPr>
        <w:t xml:space="preserve">муниципальном образовании </w:t>
      </w:r>
      <w:r w:rsidRPr="00F45FCB">
        <w:rPr>
          <w:rFonts w:cs="Times New Roman"/>
          <w:szCs w:val="28"/>
        </w:rPr>
        <w:t xml:space="preserve">представлены в таблице </w:t>
      </w:r>
      <w:r w:rsidR="00867C98" w:rsidRPr="00F45FCB">
        <w:rPr>
          <w:rFonts w:cs="Times New Roman"/>
          <w:szCs w:val="28"/>
        </w:rPr>
        <w:t>4.1</w:t>
      </w:r>
      <w:r w:rsidRPr="00F45FCB">
        <w:rPr>
          <w:rFonts w:cs="Times New Roman"/>
          <w:szCs w:val="28"/>
        </w:rPr>
        <w:t>.</w:t>
      </w:r>
    </w:p>
    <w:p w14:paraId="6CFC80D4" w14:textId="77777777" w:rsidR="00815429" w:rsidRPr="00F45FCB" w:rsidRDefault="00815429" w:rsidP="00101BB4">
      <w:pPr>
        <w:spacing w:after="0" w:line="240" w:lineRule="auto"/>
        <w:ind w:firstLine="567"/>
        <w:jc w:val="both"/>
        <w:rPr>
          <w:rFonts w:cs="Times New Roman"/>
          <w:szCs w:val="28"/>
        </w:rPr>
      </w:pPr>
    </w:p>
    <w:p w14:paraId="2DE72E84" w14:textId="77777777" w:rsidR="006771E4" w:rsidRPr="00F45FCB" w:rsidRDefault="006771E4" w:rsidP="00101BB4">
      <w:pPr>
        <w:pStyle w:val="7"/>
        <w:spacing w:before="0" w:line="240" w:lineRule="auto"/>
        <w:ind w:firstLine="567"/>
        <w:jc w:val="both"/>
        <w:rPr>
          <w:rFonts w:ascii="Times New Roman" w:hAnsi="Times New Roman"/>
          <w:b/>
          <w:i w:val="0"/>
          <w:sz w:val="28"/>
          <w:szCs w:val="28"/>
          <w:lang w:val="ru-RU"/>
        </w:rPr>
      </w:pPr>
      <w:bookmarkStart w:id="238" w:name="_Toc141971648"/>
      <w:bookmarkStart w:id="239" w:name="_Toc158043043"/>
      <w:bookmarkStart w:id="240" w:name="_Toc168654773"/>
      <w:r w:rsidRPr="00F45FCB">
        <w:rPr>
          <w:rFonts w:ascii="Times New Roman" w:hAnsi="Times New Roman"/>
          <w:b/>
          <w:i w:val="0"/>
          <w:sz w:val="28"/>
          <w:szCs w:val="28"/>
          <w:lang w:val="ru-RU"/>
        </w:rPr>
        <w:t>у) определение потребности в топливе и рекомендации по видам используемого топлива</w:t>
      </w:r>
      <w:bookmarkEnd w:id="238"/>
      <w:bookmarkEnd w:id="239"/>
      <w:bookmarkEnd w:id="240"/>
      <w:r w:rsidRPr="00F45FCB">
        <w:rPr>
          <w:rFonts w:ascii="Times New Roman" w:hAnsi="Times New Roman"/>
          <w:b/>
          <w:i w:val="0"/>
          <w:sz w:val="28"/>
          <w:szCs w:val="28"/>
          <w:lang w:val="ru-RU"/>
        </w:rPr>
        <w:t xml:space="preserve"> </w:t>
      </w:r>
    </w:p>
    <w:p w14:paraId="18F04E34" w14:textId="77777777" w:rsidR="006771E4" w:rsidRPr="00F45FCB" w:rsidRDefault="006771E4" w:rsidP="00101BB4">
      <w:pPr>
        <w:spacing w:after="0" w:line="240" w:lineRule="auto"/>
        <w:ind w:firstLine="567"/>
        <w:jc w:val="both"/>
        <w:rPr>
          <w:rFonts w:cs="Times New Roman"/>
          <w:szCs w:val="28"/>
        </w:rPr>
      </w:pPr>
      <w:r w:rsidRPr="00F45FCB">
        <w:rPr>
          <w:rFonts w:cs="Times New Roman"/>
          <w:szCs w:val="28"/>
        </w:rPr>
        <w:t xml:space="preserve">Потребности в топливе и рекомендации по видам используемого топлива на тепловых источниках в </w:t>
      </w:r>
      <w:r w:rsidR="00C5192F" w:rsidRPr="00F45FCB">
        <w:rPr>
          <w:rFonts w:cs="Times New Roman"/>
          <w:szCs w:val="28"/>
        </w:rPr>
        <w:t xml:space="preserve">муниципальном образовании </w:t>
      </w:r>
      <w:r w:rsidRPr="00F45FCB">
        <w:rPr>
          <w:rFonts w:cs="Times New Roman"/>
          <w:szCs w:val="28"/>
        </w:rPr>
        <w:t>представлены в таблице 10.1.</w:t>
      </w:r>
    </w:p>
    <w:p w14:paraId="55F4E8F8" w14:textId="77777777" w:rsidR="006771E4" w:rsidRPr="00F45FCB" w:rsidRDefault="006771E4" w:rsidP="00101BB4">
      <w:pPr>
        <w:pStyle w:val="a4"/>
        <w:spacing w:after="0" w:line="240" w:lineRule="auto"/>
        <w:ind w:left="0" w:firstLine="567"/>
        <w:jc w:val="both"/>
        <w:rPr>
          <w:rFonts w:cs="Times New Roman"/>
          <w:szCs w:val="28"/>
        </w:rPr>
      </w:pPr>
      <w:r w:rsidRPr="00F45FCB">
        <w:rPr>
          <w:rFonts w:cs="Times New Roman"/>
          <w:szCs w:val="28"/>
        </w:rPr>
        <w:t>Основным топливом котельн</w:t>
      </w:r>
      <w:r w:rsidR="00E70206" w:rsidRPr="00F45FCB">
        <w:rPr>
          <w:rFonts w:cs="Times New Roman"/>
          <w:szCs w:val="28"/>
        </w:rPr>
        <w:t>ых</w:t>
      </w:r>
      <w:r w:rsidRPr="00F45FCB">
        <w:rPr>
          <w:rFonts w:cs="Times New Roman"/>
          <w:szCs w:val="28"/>
        </w:rPr>
        <w:t xml:space="preserve"> </w:t>
      </w:r>
      <w:r w:rsidR="00E70206" w:rsidRPr="00F45FCB">
        <w:rPr>
          <w:rFonts w:cs="Times New Roman"/>
          <w:szCs w:val="28"/>
        </w:rPr>
        <w:t xml:space="preserve">в </w:t>
      </w:r>
      <w:r w:rsidR="00C5192F" w:rsidRPr="00F45FCB">
        <w:rPr>
          <w:rFonts w:cs="Times New Roman"/>
          <w:szCs w:val="28"/>
        </w:rPr>
        <w:t xml:space="preserve">муниципальном образовании </w:t>
      </w:r>
      <w:r w:rsidRPr="00F45FCB">
        <w:rPr>
          <w:rFonts w:cs="Times New Roman"/>
          <w:szCs w:val="28"/>
        </w:rPr>
        <w:t xml:space="preserve">для выработки тепловой энергии является </w:t>
      </w:r>
      <w:r w:rsidR="002C30F6">
        <w:rPr>
          <w:rFonts w:cs="Times New Roman"/>
          <w:szCs w:val="28"/>
        </w:rPr>
        <w:t>природный газ</w:t>
      </w:r>
      <w:r w:rsidRPr="00F45FCB">
        <w:rPr>
          <w:rFonts w:cs="Times New Roman"/>
          <w:szCs w:val="28"/>
        </w:rPr>
        <w:t>.</w:t>
      </w:r>
    </w:p>
    <w:p w14:paraId="2F9A6842" w14:textId="77777777" w:rsidR="006771E4" w:rsidRPr="00F45FCB" w:rsidRDefault="006771E4" w:rsidP="00101BB4">
      <w:pPr>
        <w:pStyle w:val="a4"/>
        <w:spacing w:after="0" w:line="240" w:lineRule="auto"/>
        <w:ind w:left="0" w:firstLine="567"/>
        <w:jc w:val="both"/>
        <w:rPr>
          <w:rFonts w:cs="Times New Roman"/>
          <w:bCs/>
          <w:szCs w:val="28"/>
        </w:rPr>
      </w:pPr>
      <w:r w:rsidRPr="00F45FCB">
        <w:rPr>
          <w:rFonts w:cs="Times New Roman"/>
          <w:szCs w:val="28"/>
        </w:rPr>
        <w:t xml:space="preserve">Приоритетным направлением в развитии топливного баланса </w:t>
      </w:r>
      <w:r w:rsidR="00E70206" w:rsidRPr="00F45FCB">
        <w:rPr>
          <w:rFonts w:cs="Times New Roman"/>
          <w:szCs w:val="28"/>
        </w:rPr>
        <w:t xml:space="preserve">в </w:t>
      </w:r>
      <w:r w:rsidR="00C5192F" w:rsidRPr="00F45FCB">
        <w:rPr>
          <w:rFonts w:cs="Times New Roman"/>
          <w:szCs w:val="28"/>
        </w:rPr>
        <w:t xml:space="preserve">муниципальном образовании </w:t>
      </w:r>
      <w:r w:rsidRPr="00F45FCB">
        <w:rPr>
          <w:rFonts w:cs="Times New Roman"/>
          <w:szCs w:val="28"/>
        </w:rPr>
        <w:t>является природный газ</w:t>
      </w:r>
      <w:r w:rsidRPr="00F45FCB">
        <w:rPr>
          <w:rFonts w:cs="Times New Roman"/>
          <w:bCs/>
          <w:szCs w:val="28"/>
        </w:rPr>
        <w:t>.</w:t>
      </w:r>
    </w:p>
    <w:p w14:paraId="519E709C" w14:textId="77777777" w:rsidR="00F52A37" w:rsidRPr="00F45FCB" w:rsidRDefault="00F52A37" w:rsidP="00101BB4">
      <w:pPr>
        <w:pStyle w:val="afffa"/>
        <w:rPr>
          <w:sz w:val="28"/>
          <w:szCs w:val="28"/>
        </w:rPr>
      </w:pPr>
    </w:p>
    <w:p w14:paraId="4652F932" w14:textId="77777777" w:rsidR="00F52A37" w:rsidRPr="00F45FCB" w:rsidRDefault="00F52A37" w:rsidP="00101BB4">
      <w:pPr>
        <w:pStyle w:val="afffa"/>
        <w:rPr>
          <w:sz w:val="28"/>
          <w:szCs w:val="28"/>
        </w:rPr>
      </w:pPr>
    </w:p>
    <w:p w14:paraId="782EDBE9" w14:textId="77777777" w:rsidR="00F52A37" w:rsidRPr="00F45FCB" w:rsidRDefault="00F52A37" w:rsidP="00101BB4">
      <w:pPr>
        <w:pStyle w:val="afffa"/>
        <w:rPr>
          <w:sz w:val="28"/>
          <w:szCs w:val="28"/>
        </w:rPr>
      </w:pPr>
    </w:p>
    <w:p w14:paraId="38B7774D" w14:textId="77777777" w:rsidR="00F52A37" w:rsidRPr="00F45FCB" w:rsidRDefault="00F52A37" w:rsidP="00101BB4">
      <w:pPr>
        <w:pStyle w:val="afffa"/>
        <w:rPr>
          <w:sz w:val="28"/>
          <w:szCs w:val="28"/>
        </w:rPr>
      </w:pPr>
    </w:p>
    <w:p w14:paraId="71688FF9" w14:textId="77777777" w:rsidR="00973A62" w:rsidRPr="00F45FCB" w:rsidRDefault="00973A62" w:rsidP="00101BB4">
      <w:pPr>
        <w:pStyle w:val="afffa"/>
        <w:rPr>
          <w:sz w:val="28"/>
          <w:szCs w:val="28"/>
        </w:rPr>
      </w:pPr>
    </w:p>
    <w:p w14:paraId="53683CD7" w14:textId="77777777" w:rsidR="00E341DA" w:rsidRPr="00F45FCB" w:rsidRDefault="00E341DA" w:rsidP="00101BB4">
      <w:pPr>
        <w:pStyle w:val="afffa"/>
        <w:rPr>
          <w:sz w:val="28"/>
          <w:szCs w:val="28"/>
        </w:rPr>
      </w:pPr>
    </w:p>
    <w:p w14:paraId="60F2E7D5" w14:textId="77777777" w:rsidR="00E341DA" w:rsidRPr="00F45FCB" w:rsidRDefault="00E341DA" w:rsidP="00101BB4">
      <w:pPr>
        <w:pStyle w:val="afffa"/>
        <w:rPr>
          <w:sz w:val="28"/>
          <w:szCs w:val="28"/>
        </w:rPr>
      </w:pPr>
    </w:p>
    <w:p w14:paraId="61B4CD83" w14:textId="77777777" w:rsidR="00C5192F" w:rsidRPr="00F45FCB" w:rsidRDefault="00C5192F" w:rsidP="00101BB4">
      <w:pPr>
        <w:pStyle w:val="afffa"/>
        <w:rPr>
          <w:sz w:val="28"/>
          <w:szCs w:val="28"/>
        </w:rPr>
      </w:pPr>
    </w:p>
    <w:p w14:paraId="703D1372" w14:textId="77777777" w:rsidR="00C5192F" w:rsidRPr="00F45FCB" w:rsidRDefault="00C5192F" w:rsidP="00101BB4">
      <w:pPr>
        <w:pStyle w:val="afffa"/>
        <w:rPr>
          <w:sz w:val="28"/>
          <w:szCs w:val="28"/>
        </w:rPr>
      </w:pPr>
    </w:p>
    <w:p w14:paraId="721FFC17" w14:textId="77777777" w:rsidR="00C5192F" w:rsidRPr="00F45FCB" w:rsidRDefault="00C5192F" w:rsidP="00101BB4">
      <w:pPr>
        <w:pStyle w:val="afffa"/>
        <w:rPr>
          <w:sz w:val="28"/>
          <w:szCs w:val="28"/>
        </w:rPr>
      </w:pPr>
    </w:p>
    <w:p w14:paraId="5016EBFA" w14:textId="77777777" w:rsidR="00C5192F" w:rsidRPr="00F45FCB" w:rsidRDefault="00C5192F" w:rsidP="00101BB4">
      <w:pPr>
        <w:pStyle w:val="afffa"/>
        <w:rPr>
          <w:sz w:val="28"/>
          <w:szCs w:val="28"/>
        </w:rPr>
      </w:pPr>
    </w:p>
    <w:p w14:paraId="1A67A5C5" w14:textId="77777777" w:rsidR="00C5192F" w:rsidRPr="00F45FCB" w:rsidRDefault="00C5192F" w:rsidP="00101BB4">
      <w:pPr>
        <w:pStyle w:val="afffa"/>
        <w:rPr>
          <w:sz w:val="28"/>
          <w:szCs w:val="28"/>
        </w:rPr>
      </w:pPr>
    </w:p>
    <w:p w14:paraId="154F4924" w14:textId="77777777" w:rsidR="00C5192F" w:rsidRPr="00F45FCB" w:rsidRDefault="00C5192F" w:rsidP="00101BB4">
      <w:pPr>
        <w:pStyle w:val="afffa"/>
        <w:rPr>
          <w:sz w:val="28"/>
          <w:szCs w:val="28"/>
        </w:rPr>
      </w:pPr>
    </w:p>
    <w:p w14:paraId="1DB5A400" w14:textId="77777777" w:rsidR="00C5192F" w:rsidRPr="00F45FCB" w:rsidRDefault="00C5192F" w:rsidP="00101BB4">
      <w:pPr>
        <w:pStyle w:val="afffa"/>
        <w:rPr>
          <w:sz w:val="28"/>
          <w:szCs w:val="28"/>
        </w:rPr>
      </w:pPr>
    </w:p>
    <w:p w14:paraId="5C615722" w14:textId="77777777" w:rsidR="00C5192F" w:rsidRPr="00F45FCB" w:rsidRDefault="00C5192F" w:rsidP="00101BB4">
      <w:pPr>
        <w:pStyle w:val="afffa"/>
        <w:rPr>
          <w:sz w:val="28"/>
          <w:szCs w:val="28"/>
        </w:rPr>
      </w:pPr>
    </w:p>
    <w:p w14:paraId="1D58A9F7" w14:textId="77777777" w:rsidR="00C5192F" w:rsidRPr="00F45FCB" w:rsidRDefault="00C5192F" w:rsidP="00101BB4">
      <w:pPr>
        <w:pStyle w:val="afffa"/>
        <w:rPr>
          <w:sz w:val="28"/>
          <w:szCs w:val="28"/>
        </w:rPr>
      </w:pPr>
    </w:p>
    <w:p w14:paraId="6D7D30CF" w14:textId="77777777" w:rsidR="00C5192F" w:rsidRPr="00F45FCB" w:rsidRDefault="00C5192F" w:rsidP="00101BB4">
      <w:pPr>
        <w:pStyle w:val="afffa"/>
        <w:rPr>
          <w:sz w:val="28"/>
          <w:szCs w:val="28"/>
        </w:rPr>
      </w:pPr>
    </w:p>
    <w:p w14:paraId="76C66B5C" w14:textId="77777777" w:rsidR="00C5192F" w:rsidRPr="00F45FCB" w:rsidRDefault="00C5192F" w:rsidP="00101BB4">
      <w:pPr>
        <w:pStyle w:val="afffa"/>
        <w:rPr>
          <w:sz w:val="28"/>
          <w:szCs w:val="28"/>
        </w:rPr>
      </w:pPr>
    </w:p>
    <w:p w14:paraId="3511937F" w14:textId="77777777" w:rsidR="00C5192F" w:rsidRPr="00F45FCB" w:rsidRDefault="00C5192F" w:rsidP="00101BB4">
      <w:pPr>
        <w:pStyle w:val="afffa"/>
        <w:rPr>
          <w:sz w:val="28"/>
          <w:szCs w:val="28"/>
        </w:rPr>
      </w:pPr>
    </w:p>
    <w:p w14:paraId="7E543857" w14:textId="77777777" w:rsidR="00C5192F" w:rsidRPr="00F45FCB" w:rsidRDefault="00C5192F" w:rsidP="00101BB4">
      <w:pPr>
        <w:pStyle w:val="afffa"/>
        <w:rPr>
          <w:sz w:val="28"/>
          <w:szCs w:val="28"/>
        </w:rPr>
      </w:pPr>
    </w:p>
    <w:p w14:paraId="00024D35" w14:textId="77777777" w:rsidR="00E341DA" w:rsidRPr="00F45FCB" w:rsidRDefault="00E341DA" w:rsidP="00101BB4">
      <w:pPr>
        <w:pStyle w:val="afffa"/>
        <w:rPr>
          <w:sz w:val="28"/>
          <w:szCs w:val="28"/>
        </w:rPr>
      </w:pPr>
    </w:p>
    <w:p w14:paraId="7358976F" w14:textId="77777777" w:rsidR="00E341DA" w:rsidRPr="00F45FCB" w:rsidRDefault="00E341DA" w:rsidP="00101BB4">
      <w:pPr>
        <w:pStyle w:val="afffa"/>
        <w:rPr>
          <w:sz w:val="28"/>
          <w:szCs w:val="28"/>
        </w:rPr>
      </w:pPr>
    </w:p>
    <w:p w14:paraId="28B66B79" w14:textId="77777777" w:rsidR="00E341DA" w:rsidRPr="00F45FCB" w:rsidRDefault="00E341DA" w:rsidP="00101BB4">
      <w:pPr>
        <w:pStyle w:val="afffa"/>
        <w:rPr>
          <w:sz w:val="28"/>
          <w:szCs w:val="28"/>
        </w:rPr>
      </w:pPr>
    </w:p>
    <w:p w14:paraId="7945C2D1" w14:textId="77777777" w:rsidR="00D44F04" w:rsidRPr="00F45FCB" w:rsidRDefault="00D44F04" w:rsidP="00101BB4">
      <w:pPr>
        <w:pStyle w:val="1"/>
        <w:ind w:left="0" w:right="-2" w:firstLine="567"/>
        <w:jc w:val="both"/>
        <w:rPr>
          <w:sz w:val="28"/>
          <w:szCs w:val="28"/>
          <w:lang w:val="ru-RU"/>
        </w:rPr>
      </w:pPr>
      <w:bookmarkStart w:id="241" w:name="_Toc168654774"/>
      <w:r w:rsidRPr="00F45FCB">
        <w:rPr>
          <w:sz w:val="28"/>
          <w:szCs w:val="28"/>
          <w:lang w:val="ru-RU"/>
        </w:rPr>
        <w:lastRenderedPageBreak/>
        <w:t xml:space="preserve">ГЛАВА </w:t>
      </w:r>
      <w:r w:rsidR="00C77C4B" w:rsidRPr="00F45FCB">
        <w:rPr>
          <w:sz w:val="28"/>
          <w:szCs w:val="28"/>
          <w:lang w:val="ru-RU"/>
        </w:rPr>
        <w:t>8</w:t>
      </w:r>
      <w:r w:rsidRPr="00F45FCB">
        <w:rPr>
          <w:sz w:val="28"/>
          <w:szCs w:val="28"/>
          <w:lang w:val="ru-RU"/>
        </w:rPr>
        <w:t xml:space="preserve">. </w:t>
      </w:r>
      <w:r w:rsidR="00C77C4B" w:rsidRPr="00F45FCB">
        <w:rPr>
          <w:sz w:val="28"/>
          <w:szCs w:val="28"/>
          <w:lang w:val="ru-RU"/>
        </w:rPr>
        <w:t xml:space="preserve">ПРЕДЛОЖЕНИЯ </w:t>
      </w:r>
      <w:r w:rsidR="003C02B1" w:rsidRPr="00F45FCB">
        <w:rPr>
          <w:sz w:val="28"/>
          <w:szCs w:val="28"/>
          <w:lang w:val="ru-RU"/>
        </w:rPr>
        <w:t>ПО СТРОИТЕЛЬСТВУ, РЕКОНСТРУКЦИИ</w:t>
      </w:r>
      <w:r w:rsidR="00C77C4B" w:rsidRPr="00F45FCB">
        <w:rPr>
          <w:sz w:val="28"/>
          <w:szCs w:val="28"/>
          <w:lang w:val="ru-RU"/>
        </w:rPr>
        <w:t xml:space="preserve"> И (ИЛИ) МОДЕРНИЗАЦИИ</w:t>
      </w:r>
      <w:r w:rsidR="00706B68" w:rsidRPr="00F45FCB">
        <w:rPr>
          <w:sz w:val="28"/>
          <w:szCs w:val="28"/>
          <w:lang w:val="ru-RU"/>
        </w:rPr>
        <w:t xml:space="preserve"> </w:t>
      </w:r>
      <w:r w:rsidRPr="00F45FCB">
        <w:rPr>
          <w:sz w:val="28"/>
          <w:szCs w:val="28"/>
          <w:lang w:val="ru-RU"/>
        </w:rPr>
        <w:t>ТЕПЛОВЫХ СЕТЕЙ</w:t>
      </w:r>
      <w:bookmarkEnd w:id="241"/>
    </w:p>
    <w:p w14:paraId="044FBF2B" w14:textId="77777777" w:rsidR="00D44F04"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242" w:name="_Toc168654775"/>
      <w:r w:rsidRPr="00F45FCB">
        <w:rPr>
          <w:rFonts w:ascii="Times New Roman" w:hAnsi="Times New Roman"/>
          <w:b/>
          <w:i w:val="0"/>
          <w:sz w:val="28"/>
          <w:szCs w:val="28"/>
          <w:lang w:val="ru-RU"/>
        </w:rPr>
        <w:t xml:space="preserve">а) </w:t>
      </w:r>
      <w:r w:rsidR="00C5192F" w:rsidRPr="00F45FCB">
        <w:rPr>
          <w:rFonts w:ascii="Times New Roman" w:hAnsi="Times New Roman"/>
          <w:b/>
          <w:i w:val="0"/>
          <w:sz w:val="28"/>
          <w:szCs w:val="28"/>
          <w:lang w:val="ru-RU"/>
        </w:rPr>
        <w:t>предложений по реконструкции и (или) модернизации, </w:t>
      </w:r>
      <w:r w:rsidR="000556B9" w:rsidRPr="00F45FCB">
        <w:rPr>
          <w:rFonts w:ascii="Times New Roman" w:hAnsi="Times New Roman"/>
          <w:b/>
          <w:i w:val="0"/>
          <w:sz w:val="28"/>
          <w:szCs w:val="28"/>
          <w:lang w:val="ru-RU"/>
        </w:rPr>
        <w:t>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42"/>
    </w:p>
    <w:p w14:paraId="02659630" w14:textId="77777777" w:rsidR="0009314F" w:rsidRPr="00F45FCB" w:rsidRDefault="0009314F" w:rsidP="00101BB4">
      <w:pPr>
        <w:spacing w:after="0" w:line="240" w:lineRule="auto"/>
        <w:ind w:firstLine="567"/>
        <w:jc w:val="both"/>
        <w:rPr>
          <w:rFonts w:eastAsia="Times New Roman" w:cs="Times New Roman"/>
          <w:szCs w:val="28"/>
        </w:rPr>
      </w:pPr>
    </w:p>
    <w:p w14:paraId="0E3F6072" w14:textId="77777777" w:rsidR="00284335" w:rsidRPr="00F45FCB" w:rsidRDefault="00284335" w:rsidP="00101BB4">
      <w:pPr>
        <w:spacing w:after="0" w:line="240" w:lineRule="auto"/>
        <w:ind w:firstLine="567"/>
        <w:jc w:val="both"/>
        <w:rPr>
          <w:rFonts w:eastAsia="Times New Roman" w:cs="Times New Roman"/>
          <w:szCs w:val="28"/>
        </w:rPr>
      </w:pPr>
      <w:r w:rsidRPr="00F45FCB">
        <w:rPr>
          <w:rFonts w:eastAsia="Times New Roman" w:cs="Times New Roman"/>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081E" w:rsidRPr="00F45FCB">
        <w:rPr>
          <w:rFonts w:eastAsia="Times New Roman" w:cs="Times New Roman"/>
          <w:szCs w:val="28"/>
        </w:rPr>
        <w:t xml:space="preserve"> </w:t>
      </w:r>
      <w:r w:rsidRPr="00F45FCB">
        <w:rPr>
          <w:rFonts w:eastAsia="Times New Roman" w:cs="Times New Roman"/>
          <w:szCs w:val="28"/>
        </w:rPr>
        <w:t xml:space="preserve">в </w:t>
      </w:r>
      <w:r w:rsidR="0029081E" w:rsidRPr="00F45FCB">
        <w:rPr>
          <w:rFonts w:eastAsia="Times New Roman" w:cs="Times New Roman"/>
          <w:szCs w:val="28"/>
        </w:rPr>
        <w:t>муниципально</w:t>
      </w:r>
      <w:r w:rsidRPr="00F45FCB">
        <w:rPr>
          <w:rFonts w:eastAsia="Times New Roman" w:cs="Times New Roman"/>
          <w:szCs w:val="28"/>
        </w:rPr>
        <w:t>м</w:t>
      </w:r>
      <w:r w:rsidR="0029081E" w:rsidRPr="00F45FCB">
        <w:rPr>
          <w:rFonts w:eastAsia="Times New Roman" w:cs="Times New Roman"/>
          <w:szCs w:val="28"/>
        </w:rPr>
        <w:t xml:space="preserve"> образовани</w:t>
      </w:r>
      <w:r w:rsidRPr="00F45FCB">
        <w:rPr>
          <w:rFonts w:eastAsia="Times New Roman" w:cs="Times New Roman"/>
          <w:szCs w:val="28"/>
        </w:rPr>
        <w:t>и</w:t>
      </w:r>
      <w:r w:rsidR="0029081E" w:rsidRPr="00F45FCB">
        <w:rPr>
          <w:rFonts w:eastAsia="Times New Roman" w:cs="Times New Roman"/>
          <w:szCs w:val="28"/>
        </w:rPr>
        <w:t xml:space="preserve"> </w:t>
      </w:r>
      <w:r w:rsidR="00C057AE">
        <w:rPr>
          <w:rFonts w:eastAsia="Times New Roman" w:cs="Times New Roman"/>
          <w:szCs w:val="28"/>
        </w:rPr>
        <w:t>СП «</w:t>
      </w:r>
      <w:r w:rsidR="00ED7CA0">
        <w:rPr>
          <w:rFonts w:eastAsia="Times New Roman" w:cs="Times New Roman"/>
          <w:szCs w:val="28"/>
        </w:rPr>
        <w:t>Село Новослободск</w:t>
      </w:r>
      <w:r w:rsidR="00C057AE">
        <w:rPr>
          <w:rFonts w:eastAsia="Times New Roman" w:cs="Times New Roman"/>
          <w:szCs w:val="28"/>
        </w:rPr>
        <w:t>»</w:t>
      </w:r>
      <w:r w:rsidR="0029081E" w:rsidRPr="00F45FCB">
        <w:rPr>
          <w:rFonts w:eastAsia="Times New Roman" w:cs="Times New Roman"/>
          <w:szCs w:val="28"/>
        </w:rPr>
        <w:t xml:space="preserve"> </w:t>
      </w:r>
      <w:r w:rsidRPr="00F45FCB">
        <w:rPr>
          <w:rFonts w:eastAsia="Times New Roman" w:cs="Times New Roman"/>
          <w:szCs w:val="28"/>
        </w:rPr>
        <w:t xml:space="preserve">отсутствуют, так как дефицит тепловой мощности в настоящее время отсутствует. </w:t>
      </w:r>
    </w:p>
    <w:p w14:paraId="3063A0F3" w14:textId="77777777" w:rsidR="0029081E" w:rsidRPr="00F45FCB" w:rsidRDefault="0029081E" w:rsidP="00101BB4">
      <w:pPr>
        <w:spacing w:after="0" w:line="240" w:lineRule="auto"/>
        <w:ind w:firstLine="567"/>
        <w:jc w:val="both"/>
        <w:rPr>
          <w:rFonts w:cs="Times New Roman"/>
          <w:szCs w:val="28"/>
        </w:rPr>
      </w:pPr>
    </w:p>
    <w:p w14:paraId="79226935" w14:textId="77777777" w:rsidR="00D44F04"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243" w:name="_Toc168654776"/>
      <w:r w:rsidRPr="00F45FCB">
        <w:rPr>
          <w:rFonts w:ascii="Times New Roman" w:hAnsi="Times New Roman"/>
          <w:b/>
          <w:i w:val="0"/>
          <w:sz w:val="28"/>
          <w:szCs w:val="28"/>
          <w:lang w:val="ru-RU"/>
        </w:rPr>
        <w:t xml:space="preserve">б) </w:t>
      </w:r>
      <w:r w:rsidR="001A58F8" w:rsidRPr="00F45FCB">
        <w:rPr>
          <w:rFonts w:ascii="Times New Roman" w:hAnsi="Times New Roman"/>
          <w:b/>
          <w:i w:val="0"/>
          <w:sz w:val="28"/>
          <w:szCs w:val="28"/>
          <w:lang w:val="ru-RU"/>
        </w:rPr>
        <w:t xml:space="preserve">предложения по </w:t>
      </w:r>
      <w:r w:rsidRPr="00F45FCB">
        <w:rPr>
          <w:rFonts w:ascii="Times New Roman" w:hAnsi="Times New Roman"/>
          <w:b/>
          <w:i w:val="0"/>
          <w:sz w:val="28"/>
          <w:szCs w:val="28"/>
          <w:lang w:val="ru-RU"/>
        </w:rPr>
        <w:t>строительств</w:t>
      </w:r>
      <w:r w:rsidR="001A58F8" w:rsidRPr="00F45FCB">
        <w:rPr>
          <w:rFonts w:ascii="Times New Roman" w:hAnsi="Times New Roman"/>
          <w:b/>
          <w:i w:val="0"/>
          <w:sz w:val="28"/>
          <w:szCs w:val="28"/>
          <w:lang w:val="ru-RU"/>
        </w:rPr>
        <w:t>у</w:t>
      </w:r>
      <w:r w:rsidRPr="00F45FCB">
        <w:rPr>
          <w:rFonts w:ascii="Times New Roman" w:hAnsi="Times New Roman"/>
          <w:b/>
          <w:i w:val="0"/>
          <w:sz w:val="28"/>
          <w:szCs w:val="28"/>
          <w:lang w:val="ru-RU"/>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A58F8" w:rsidRPr="00F45FCB">
        <w:rPr>
          <w:rFonts w:ascii="Times New Roman" w:hAnsi="Times New Roman"/>
          <w:b/>
          <w:i w:val="0"/>
          <w:sz w:val="28"/>
          <w:szCs w:val="28"/>
          <w:lang w:val="ru-RU"/>
        </w:rPr>
        <w:t>, города федерального значения</w:t>
      </w:r>
      <w:bookmarkEnd w:id="243"/>
    </w:p>
    <w:p w14:paraId="382B1BC7" w14:textId="77777777" w:rsidR="006E0732" w:rsidRPr="00F45FCB" w:rsidRDefault="00293D53" w:rsidP="00101BB4">
      <w:pPr>
        <w:pStyle w:val="a4"/>
        <w:spacing w:after="0" w:line="240" w:lineRule="auto"/>
        <w:ind w:left="0" w:firstLine="567"/>
        <w:jc w:val="both"/>
        <w:rPr>
          <w:rFonts w:cs="Times New Roman"/>
          <w:szCs w:val="28"/>
        </w:rPr>
      </w:pPr>
      <w:r w:rsidRPr="00F45FCB">
        <w:rPr>
          <w:rFonts w:cs="Times New Roman"/>
          <w:szCs w:val="28"/>
        </w:rPr>
        <w:t xml:space="preserve">На перспективу развития системы теплоснабжения </w:t>
      </w:r>
      <w:r w:rsidR="006B4C0A">
        <w:rPr>
          <w:rFonts w:cs="Times New Roman"/>
          <w:szCs w:val="28"/>
        </w:rPr>
        <w:t>с</w:t>
      </w:r>
      <w:r w:rsidR="002823C7">
        <w:rPr>
          <w:rFonts w:cs="Times New Roman"/>
          <w:szCs w:val="28"/>
        </w:rPr>
        <w:t>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 xml:space="preserve">планируется </w:t>
      </w:r>
      <w:r w:rsidR="00FE48EB" w:rsidRPr="00F45FCB">
        <w:rPr>
          <w:rFonts w:cs="Times New Roman"/>
          <w:szCs w:val="28"/>
        </w:rPr>
        <w:t>реконструкция и модернизация сетей и объектов теплоснабжения.</w:t>
      </w:r>
      <w:r w:rsidRPr="00F45FCB">
        <w:rPr>
          <w:rFonts w:cs="Times New Roman"/>
          <w:szCs w:val="28"/>
        </w:rPr>
        <w:t xml:space="preserve"> Протяжённость таких сетей и объемы инвестиций, определяется проектно-сметной документацией.</w:t>
      </w:r>
    </w:p>
    <w:p w14:paraId="68D56F24" w14:textId="77777777" w:rsidR="00293D53" w:rsidRPr="00F45FCB" w:rsidRDefault="00293D53" w:rsidP="00101BB4">
      <w:pPr>
        <w:pStyle w:val="a4"/>
        <w:spacing w:after="0" w:line="240" w:lineRule="auto"/>
        <w:ind w:left="0" w:firstLine="567"/>
        <w:jc w:val="both"/>
        <w:rPr>
          <w:rFonts w:cs="Times New Roman"/>
          <w:szCs w:val="28"/>
        </w:rPr>
      </w:pPr>
    </w:p>
    <w:p w14:paraId="5F15ADB7" w14:textId="77777777" w:rsidR="00D44F04"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244" w:name="_Toc168654777"/>
      <w:r w:rsidRPr="00F45FCB">
        <w:rPr>
          <w:rFonts w:ascii="Times New Roman" w:hAnsi="Times New Roman"/>
          <w:b/>
          <w:i w:val="0"/>
          <w:sz w:val="28"/>
          <w:szCs w:val="28"/>
          <w:lang w:val="ru-RU"/>
        </w:rPr>
        <w:t xml:space="preserve">в) </w:t>
      </w:r>
      <w:r w:rsidR="001A58F8" w:rsidRPr="00F45FCB">
        <w:rPr>
          <w:rFonts w:ascii="Times New Roman" w:hAnsi="Times New Roman"/>
          <w:b/>
          <w:i w:val="0"/>
          <w:sz w:val="28"/>
          <w:szCs w:val="28"/>
          <w:lang w:val="ru-RU"/>
        </w:rPr>
        <w:t>предложения по строительству</w:t>
      </w:r>
      <w:r w:rsidRPr="00F45FCB">
        <w:rPr>
          <w:rFonts w:ascii="Times New Roman" w:hAnsi="Times New Roman"/>
          <w:b/>
          <w:i w:val="0"/>
          <w:sz w:val="28"/>
          <w:szCs w:val="28"/>
          <w:lang w:val="ru-RU"/>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4"/>
    </w:p>
    <w:p w14:paraId="5DB62610"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Строительство тепловых сетей, для обеспечен</w:t>
      </w:r>
      <w:r w:rsidR="006E0732" w:rsidRPr="00F45FCB">
        <w:rPr>
          <w:rFonts w:cs="Times New Roman"/>
          <w:szCs w:val="28"/>
        </w:rPr>
        <w:t xml:space="preserve">ия возможности поставок </w:t>
      </w:r>
      <w:r w:rsidRPr="00F45FCB">
        <w:rPr>
          <w:rFonts w:cs="Times New Roman"/>
          <w:szCs w:val="28"/>
        </w:rPr>
        <w:t>тепловой энергии потребителям от различных источников тепловой энергии при сохранении надежности теплоснабжения не требуется</w:t>
      </w:r>
      <w:r w:rsidR="00293D53" w:rsidRPr="00F45FCB">
        <w:rPr>
          <w:rFonts w:cs="Times New Roman"/>
          <w:szCs w:val="28"/>
        </w:rPr>
        <w:t>,</w:t>
      </w:r>
      <w:r w:rsidRPr="00F45FCB">
        <w:rPr>
          <w:rFonts w:cs="Times New Roman"/>
          <w:szCs w:val="28"/>
        </w:rPr>
        <w:t xml:space="preserve"> в связи с достаточной надежностью существующей конфигурации тепловых сетей.</w:t>
      </w:r>
    </w:p>
    <w:p w14:paraId="2FDF12D3" w14:textId="77777777" w:rsidR="00122557" w:rsidRPr="00F45FCB" w:rsidRDefault="00122557" w:rsidP="00101BB4">
      <w:pPr>
        <w:pStyle w:val="a4"/>
        <w:spacing w:after="0" w:line="240" w:lineRule="auto"/>
        <w:ind w:left="0" w:firstLine="567"/>
        <w:jc w:val="both"/>
        <w:rPr>
          <w:rFonts w:cs="Times New Roman"/>
          <w:szCs w:val="28"/>
        </w:rPr>
      </w:pPr>
    </w:p>
    <w:p w14:paraId="1BE1E86B" w14:textId="77777777" w:rsidR="001A58F8" w:rsidRPr="00F45FCB" w:rsidRDefault="001A58F8" w:rsidP="00101BB4">
      <w:pPr>
        <w:pStyle w:val="7"/>
        <w:spacing w:before="0" w:line="240" w:lineRule="auto"/>
        <w:ind w:firstLine="567"/>
        <w:jc w:val="both"/>
        <w:rPr>
          <w:rFonts w:ascii="Times New Roman" w:hAnsi="Times New Roman"/>
          <w:b/>
          <w:i w:val="0"/>
          <w:sz w:val="28"/>
          <w:szCs w:val="28"/>
          <w:lang w:val="ru-RU"/>
        </w:rPr>
      </w:pPr>
      <w:bookmarkStart w:id="245" w:name="_Toc168654778"/>
      <w:r w:rsidRPr="00F45FCB">
        <w:rPr>
          <w:rFonts w:ascii="Times New Roman" w:hAnsi="Times New Roman"/>
          <w:b/>
          <w:i w:val="0"/>
          <w:sz w:val="28"/>
          <w:szCs w:val="28"/>
          <w:lang w:val="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5"/>
    </w:p>
    <w:p w14:paraId="449E1A73" w14:textId="77777777" w:rsidR="00D44F04" w:rsidRPr="00F45FCB" w:rsidRDefault="001A58F8" w:rsidP="00101BB4">
      <w:pPr>
        <w:pStyle w:val="a4"/>
        <w:spacing w:after="0" w:line="240" w:lineRule="auto"/>
        <w:ind w:left="0" w:firstLine="567"/>
        <w:jc w:val="both"/>
        <w:rPr>
          <w:rFonts w:cs="Times New Roman"/>
          <w:szCs w:val="28"/>
        </w:rPr>
      </w:pPr>
      <w:r w:rsidRPr="00F45FCB">
        <w:rPr>
          <w:rFonts w:cs="Times New Roman"/>
          <w:szCs w:val="28"/>
        </w:rPr>
        <w:t>Строительство и реконструкция тепловых сетей, для повышения эффективности</w:t>
      </w:r>
      <w:r w:rsidR="006C0B32" w:rsidRPr="00F45FCB">
        <w:rPr>
          <w:rFonts w:cs="Times New Roman"/>
          <w:szCs w:val="28"/>
        </w:rPr>
        <w:t xml:space="preserve"> </w:t>
      </w:r>
      <w:r w:rsidR="00D44F04" w:rsidRPr="00F45FCB">
        <w:rPr>
          <w:rFonts w:cs="Times New Roman"/>
          <w:szCs w:val="28"/>
        </w:rPr>
        <w:t>функциони</w:t>
      </w:r>
      <w:r w:rsidR="00FE48EB" w:rsidRPr="00F45FCB">
        <w:rPr>
          <w:rFonts w:cs="Times New Roman"/>
          <w:szCs w:val="28"/>
        </w:rPr>
        <w:t xml:space="preserve">рования системы теплоснабжения. </w:t>
      </w:r>
      <w:r w:rsidR="00741E7D" w:rsidRPr="00F45FCB">
        <w:rPr>
          <w:rFonts w:cs="Times New Roman"/>
          <w:szCs w:val="28"/>
        </w:rPr>
        <w:t>Протяжённость таких сетей и объемы инвестиций, определяется проектно-сметной документацией.</w:t>
      </w:r>
    </w:p>
    <w:p w14:paraId="006995DB" w14:textId="77777777" w:rsidR="00741E7D" w:rsidRPr="00F45FCB" w:rsidRDefault="00741E7D" w:rsidP="00101BB4">
      <w:pPr>
        <w:pStyle w:val="a4"/>
        <w:spacing w:after="0" w:line="240" w:lineRule="auto"/>
        <w:ind w:left="0" w:firstLine="567"/>
        <w:jc w:val="both"/>
        <w:rPr>
          <w:rFonts w:cs="Times New Roman"/>
          <w:szCs w:val="28"/>
        </w:rPr>
      </w:pPr>
    </w:p>
    <w:p w14:paraId="6DA6B17F" w14:textId="77777777" w:rsidR="00D44F04"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246" w:name="_Toc168654779"/>
      <w:r w:rsidRPr="00F45FCB">
        <w:rPr>
          <w:rFonts w:ascii="Times New Roman" w:hAnsi="Times New Roman"/>
          <w:b/>
          <w:i w:val="0"/>
          <w:sz w:val="28"/>
          <w:szCs w:val="28"/>
          <w:lang w:val="ru-RU"/>
        </w:rPr>
        <w:lastRenderedPageBreak/>
        <w:t xml:space="preserve">д) </w:t>
      </w:r>
      <w:r w:rsidR="00A8668A" w:rsidRPr="00F45FCB">
        <w:rPr>
          <w:rFonts w:ascii="Times New Roman" w:hAnsi="Times New Roman"/>
          <w:b/>
          <w:i w:val="0"/>
          <w:sz w:val="28"/>
          <w:szCs w:val="28"/>
          <w:lang w:val="ru-RU"/>
        </w:rPr>
        <w:t xml:space="preserve">предложения по </w:t>
      </w:r>
      <w:r w:rsidRPr="00F45FCB">
        <w:rPr>
          <w:rFonts w:ascii="Times New Roman" w:hAnsi="Times New Roman"/>
          <w:b/>
          <w:i w:val="0"/>
          <w:sz w:val="28"/>
          <w:szCs w:val="28"/>
          <w:lang w:val="ru-RU"/>
        </w:rPr>
        <w:t>строительств</w:t>
      </w:r>
      <w:r w:rsidR="00A8668A" w:rsidRPr="00F45FCB">
        <w:rPr>
          <w:rFonts w:ascii="Times New Roman" w:hAnsi="Times New Roman"/>
          <w:b/>
          <w:i w:val="0"/>
          <w:sz w:val="28"/>
          <w:szCs w:val="28"/>
          <w:lang w:val="ru-RU"/>
        </w:rPr>
        <w:t>у</w:t>
      </w:r>
      <w:r w:rsidRPr="00F45FCB">
        <w:rPr>
          <w:rFonts w:ascii="Times New Roman" w:hAnsi="Times New Roman"/>
          <w:b/>
          <w:i w:val="0"/>
          <w:sz w:val="28"/>
          <w:szCs w:val="28"/>
          <w:lang w:val="ru-RU"/>
        </w:rPr>
        <w:t xml:space="preserve"> тепловых сетей для обеспечения нормативной надежности теплоснабжения</w:t>
      </w:r>
      <w:bookmarkEnd w:id="246"/>
    </w:p>
    <w:p w14:paraId="2EF44528"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 xml:space="preserve">Для обеспечения надежной работы системы теплоснабжения в </w:t>
      </w:r>
      <w:r w:rsidR="006B4C0A">
        <w:rPr>
          <w:rFonts w:cs="Times New Roman"/>
          <w:szCs w:val="28"/>
        </w:rPr>
        <w:t xml:space="preserve">муниципальном образовании </w:t>
      </w:r>
      <w:r w:rsidRPr="00F45FCB">
        <w:rPr>
          <w:rFonts w:cs="Times New Roman"/>
          <w:szCs w:val="28"/>
        </w:rPr>
        <w:t>не требуется перекладка существующих магистральных трубопроводов. 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14:paraId="6C0DE6AC" w14:textId="77777777" w:rsidR="00741E7D" w:rsidRPr="00F45FCB" w:rsidRDefault="00741E7D" w:rsidP="00101BB4">
      <w:pPr>
        <w:pStyle w:val="a4"/>
        <w:spacing w:after="0" w:line="240" w:lineRule="auto"/>
        <w:ind w:left="0" w:firstLine="567"/>
        <w:jc w:val="both"/>
        <w:rPr>
          <w:rFonts w:cs="Times New Roman"/>
          <w:szCs w:val="28"/>
        </w:rPr>
      </w:pPr>
    </w:p>
    <w:p w14:paraId="6C5737D6" w14:textId="77777777" w:rsidR="00D44F04"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247" w:name="_Toc168654780"/>
      <w:r w:rsidRPr="00F45FCB">
        <w:rPr>
          <w:rFonts w:ascii="Times New Roman" w:hAnsi="Times New Roman"/>
          <w:b/>
          <w:i w:val="0"/>
          <w:sz w:val="28"/>
          <w:szCs w:val="28"/>
          <w:lang w:val="ru-RU"/>
        </w:rPr>
        <w:t xml:space="preserve">е) </w:t>
      </w:r>
      <w:r w:rsidR="00BB2FF2" w:rsidRPr="00F45FCB">
        <w:rPr>
          <w:rFonts w:ascii="Times New Roman" w:hAnsi="Times New Roman"/>
          <w:b/>
          <w:i w:val="0"/>
          <w:sz w:val="28"/>
          <w:szCs w:val="28"/>
          <w:lang w:val="ru-RU"/>
        </w:rPr>
        <w:t xml:space="preserve">предложения по </w:t>
      </w:r>
      <w:r w:rsidRPr="00F45FCB">
        <w:rPr>
          <w:rFonts w:ascii="Times New Roman" w:hAnsi="Times New Roman"/>
          <w:b/>
          <w:i w:val="0"/>
          <w:sz w:val="28"/>
          <w:szCs w:val="28"/>
          <w:lang w:val="ru-RU"/>
        </w:rPr>
        <w:t>реконструкци</w:t>
      </w:r>
      <w:r w:rsidR="00BB2FF2" w:rsidRPr="00F45FCB">
        <w:rPr>
          <w:rFonts w:ascii="Times New Roman" w:hAnsi="Times New Roman"/>
          <w:b/>
          <w:i w:val="0"/>
          <w:sz w:val="28"/>
          <w:szCs w:val="28"/>
          <w:lang w:val="ru-RU"/>
        </w:rPr>
        <w:t>и и (или) модернизации</w:t>
      </w:r>
      <w:r w:rsidRPr="00F45FCB">
        <w:rPr>
          <w:rFonts w:ascii="Times New Roman" w:hAnsi="Times New Roman"/>
          <w:b/>
          <w:i w:val="0"/>
          <w:sz w:val="28"/>
          <w:szCs w:val="28"/>
          <w:lang w:val="ru-RU"/>
        </w:rPr>
        <w:t xml:space="preserve"> тепловых сетей с увеличением диаметра трубопроводов для обеспечения перспективных приростов тепловой нагрузки</w:t>
      </w:r>
      <w:bookmarkEnd w:id="247"/>
    </w:p>
    <w:p w14:paraId="6906078C"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14:paraId="275C7AF9" w14:textId="77777777" w:rsidR="00741E7D" w:rsidRPr="00F45FCB" w:rsidRDefault="00741E7D" w:rsidP="00101BB4">
      <w:pPr>
        <w:pStyle w:val="a4"/>
        <w:spacing w:after="0" w:line="240" w:lineRule="auto"/>
        <w:ind w:left="0" w:firstLine="567"/>
        <w:jc w:val="both"/>
        <w:rPr>
          <w:rFonts w:cs="Times New Roman"/>
          <w:szCs w:val="28"/>
        </w:rPr>
      </w:pPr>
    </w:p>
    <w:p w14:paraId="21E678A0" w14:textId="77777777" w:rsidR="00772169" w:rsidRPr="00F45FCB" w:rsidRDefault="00772169" w:rsidP="00101BB4">
      <w:pPr>
        <w:pStyle w:val="7"/>
        <w:spacing w:before="0" w:line="240" w:lineRule="auto"/>
        <w:ind w:firstLine="567"/>
        <w:jc w:val="both"/>
        <w:rPr>
          <w:rFonts w:ascii="Times New Roman" w:hAnsi="Times New Roman"/>
          <w:b/>
          <w:i w:val="0"/>
          <w:sz w:val="28"/>
          <w:szCs w:val="28"/>
          <w:lang w:val="ru-RU"/>
        </w:rPr>
      </w:pPr>
      <w:bookmarkStart w:id="248" w:name="_Toc168654781"/>
      <w:r w:rsidRPr="00F45FCB">
        <w:rPr>
          <w:rFonts w:ascii="Times New Roman" w:hAnsi="Times New Roman"/>
          <w:b/>
          <w:i w:val="0"/>
          <w:sz w:val="28"/>
          <w:szCs w:val="28"/>
          <w:lang w:val="ru-RU"/>
        </w:rPr>
        <w:t xml:space="preserve">ж) </w:t>
      </w:r>
      <w:r w:rsidR="00BB2FF2" w:rsidRPr="00F45FCB">
        <w:rPr>
          <w:rFonts w:ascii="Times New Roman" w:hAnsi="Times New Roman"/>
          <w:b/>
          <w:i w:val="0"/>
          <w:sz w:val="28"/>
          <w:szCs w:val="28"/>
          <w:lang w:val="ru-RU"/>
        </w:rPr>
        <w:t xml:space="preserve">предложения по реконструкции и (или) модернизации </w:t>
      </w:r>
      <w:r w:rsidRPr="00F45FCB">
        <w:rPr>
          <w:rFonts w:ascii="Times New Roman" w:hAnsi="Times New Roman"/>
          <w:b/>
          <w:i w:val="0"/>
          <w:sz w:val="28"/>
          <w:szCs w:val="28"/>
          <w:lang w:val="ru-RU"/>
        </w:rPr>
        <w:t>тепловых сетей, подлежащих замене в связи с исчерпанием эксплуатационного ресурса</w:t>
      </w:r>
      <w:bookmarkEnd w:id="248"/>
    </w:p>
    <w:p w14:paraId="21AE679F" w14:textId="77777777" w:rsidR="0051373F" w:rsidRPr="00F45FCB" w:rsidRDefault="006B4C0A" w:rsidP="00101BB4">
      <w:pPr>
        <w:widowControl w:val="0"/>
        <w:autoSpaceDE w:val="0"/>
        <w:autoSpaceDN w:val="0"/>
        <w:spacing w:after="0" w:line="240" w:lineRule="auto"/>
        <w:ind w:firstLine="567"/>
        <w:jc w:val="both"/>
        <w:rPr>
          <w:rFonts w:eastAsia="Times New Roman" w:cs="Times New Roman"/>
          <w:szCs w:val="28"/>
        </w:rPr>
      </w:pPr>
      <w:r>
        <w:rPr>
          <w:rFonts w:eastAsia="Times New Roman" w:cs="Times New Roman"/>
          <w:szCs w:val="28"/>
        </w:rPr>
        <w:t xml:space="preserve">В </w:t>
      </w:r>
      <w:r w:rsidR="00772169" w:rsidRPr="00F45FCB">
        <w:rPr>
          <w:rFonts w:eastAsia="Times New Roman" w:cs="Times New Roman"/>
          <w:szCs w:val="28"/>
        </w:rPr>
        <w:t xml:space="preserve">связи  с  физическим  и  моральным  износом  существующих   тепловых   сетей   </w:t>
      </w:r>
      <w:r>
        <w:rPr>
          <w:rFonts w:cs="Times New Roman"/>
          <w:szCs w:val="28"/>
        </w:rPr>
        <w:t>с</w:t>
      </w:r>
      <w:r w:rsidR="002823C7">
        <w:rPr>
          <w:rFonts w:cs="Times New Roman"/>
          <w:szCs w:val="28"/>
        </w:rPr>
        <w:t>ельского поселения «</w:t>
      </w:r>
      <w:r w:rsidR="00ED7CA0">
        <w:rPr>
          <w:rFonts w:cs="Times New Roman"/>
          <w:szCs w:val="28"/>
        </w:rPr>
        <w:t>Село Новослободск</w:t>
      </w:r>
      <w:r w:rsidR="002823C7">
        <w:rPr>
          <w:rFonts w:cs="Times New Roman"/>
          <w:szCs w:val="28"/>
        </w:rPr>
        <w:t>»</w:t>
      </w:r>
      <w:r>
        <w:rPr>
          <w:rFonts w:cs="Times New Roman"/>
          <w:szCs w:val="28"/>
        </w:rPr>
        <w:t>,</w:t>
      </w:r>
      <w:r w:rsidR="003836E4" w:rsidRPr="00F45FCB">
        <w:rPr>
          <w:rFonts w:cs="Times New Roman"/>
          <w:szCs w:val="28"/>
        </w:rPr>
        <w:t xml:space="preserve"> </w:t>
      </w:r>
      <w:r w:rsidR="00772169" w:rsidRPr="00F45FCB">
        <w:rPr>
          <w:rFonts w:eastAsia="Times New Roman" w:cs="Times New Roman"/>
          <w:szCs w:val="28"/>
        </w:rPr>
        <w:t xml:space="preserve">их часть нуждается в </w:t>
      </w:r>
      <w:r w:rsidR="00750EE9" w:rsidRPr="00F45FCB">
        <w:rPr>
          <w:rFonts w:eastAsia="Times New Roman" w:cs="Times New Roman"/>
          <w:szCs w:val="28"/>
        </w:rPr>
        <w:t>замене</w:t>
      </w:r>
      <w:r w:rsidR="00772169" w:rsidRPr="00F45FCB">
        <w:rPr>
          <w:rFonts w:eastAsia="Times New Roman" w:cs="Times New Roman"/>
          <w:szCs w:val="28"/>
        </w:rPr>
        <w:t>. Исходя из того, что максимальный срок эксплуатации тепловых сетей, согласно нормативам, составляет</w:t>
      </w:r>
      <w:r w:rsidR="00A92EEA" w:rsidRPr="00F45FCB">
        <w:rPr>
          <w:rFonts w:eastAsia="Times New Roman" w:cs="Times New Roman"/>
          <w:szCs w:val="28"/>
        </w:rPr>
        <w:t xml:space="preserve"> </w:t>
      </w:r>
      <w:r w:rsidR="00772169" w:rsidRPr="00F45FCB">
        <w:rPr>
          <w:rFonts w:eastAsia="Times New Roman" w:cs="Times New Roman"/>
          <w:szCs w:val="28"/>
        </w:rPr>
        <w:t>25 лет, все сети</w:t>
      </w:r>
      <w:r w:rsidR="003E02EF" w:rsidRPr="00F45FCB">
        <w:rPr>
          <w:rFonts w:eastAsia="Times New Roman" w:cs="Times New Roman"/>
          <w:szCs w:val="28"/>
        </w:rPr>
        <w:t>,</w:t>
      </w:r>
      <w:r w:rsidR="00772169" w:rsidRPr="00F45FCB">
        <w:rPr>
          <w:rFonts w:eastAsia="Times New Roman" w:cs="Times New Roman"/>
          <w:szCs w:val="28"/>
        </w:rPr>
        <w:t xml:space="preserve"> проложенные </w:t>
      </w:r>
      <w:r w:rsidR="003B3C34">
        <w:rPr>
          <w:rFonts w:eastAsia="Times New Roman" w:cs="Times New Roman"/>
          <w:szCs w:val="28"/>
        </w:rPr>
        <w:t>до 1999</w:t>
      </w:r>
      <w:r w:rsidR="00FE48EB" w:rsidRPr="00F45FCB">
        <w:rPr>
          <w:rFonts w:eastAsia="Times New Roman" w:cs="Times New Roman"/>
          <w:szCs w:val="28"/>
        </w:rPr>
        <w:t xml:space="preserve"> г.</w:t>
      </w:r>
      <w:r w:rsidR="003E02EF" w:rsidRPr="00F45FCB">
        <w:rPr>
          <w:rFonts w:eastAsia="Times New Roman" w:cs="Times New Roman"/>
          <w:szCs w:val="28"/>
        </w:rPr>
        <w:t>,</w:t>
      </w:r>
      <w:r w:rsidR="00772169" w:rsidRPr="00F45FCB">
        <w:rPr>
          <w:rFonts w:eastAsia="Times New Roman" w:cs="Times New Roman"/>
          <w:szCs w:val="28"/>
        </w:rPr>
        <w:t xml:space="preserve"> нуждаются в замене</w:t>
      </w:r>
      <w:r w:rsidR="00741E7D" w:rsidRPr="00F45FCB">
        <w:rPr>
          <w:rFonts w:eastAsia="Times New Roman" w:cs="Times New Roman"/>
          <w:szCs w:val="28"/>
        </w:rPr>
        <w:t xml:space="preserve"> на срок реализации Схемы теплоснабжения до </w:t>
      </w:r>
      <w:r w:rsidR="00792EBF" w:rsidRPr="00F45FCB">
        <w:rPr>
          <w:rFonts w:eastAsia="Times New Roman" w:cs="Times New Roman"/>
          <w:szCs w:val="28"/>
        </w:rPr>
        <w:t>2039</w:t>
      </w:r>
      <w:r w:rsidR="00741E7D" w:rsidRPr="00F45FCB">
        <w:rPr>
          <w:rFonts w:eastAsia="Times New Roman" w:cs="Times New Roman"/>
          <w:szCs w:val="28"/>
        </w:rPr>
        <w:t xml:space="preserve"> года поэтапно </w:t>
      </w:r>
      <w:r w:rsidR="00772169" w:rsidRPr="00F45FCB">
        <w:rPr>
          <w:rFonts w:eastAsia="Times New Roman" w:cs="Times New Roman"/>
          <w:szCs w:val="28"/>
        </w:rPr>
        <w:t>в двухтрубном исчислении</w:t>
      </w:r>
      <w:r w:rsidR="0051373F" w:rsidRPr="00F45FCB">
        <w:rPr>
          <w:rFonts w:eastAsia="Times New Roman" w:cs="Times New Roman"/>
          <w:szCs w:val="28"/>
        </w:rPr>
        <w:t xml:space="preserve"> с 202</w:t>
      </w:r>
      <w:r w:rsidR="00FE48EB" w:rsidRPr="00F45FCB">
        <w:rPr>
          <w:rFonts w:eastAsia="Times New Roman" w:cs="Times New Roman"/>
          <w:szCs w:val="28"/>
        </w:rPr>
        <w:t>4</w:t>
      </w:r>
      <w:r w:rsidR="0051373F" w:rsidRPr="00F45FCB">
        <w:rPr>
          <w:rFonts w:eastAsia="Times New Roman" w:cs="Times New Roman"/>
          <w:szCs w:val="28"/>
        </w:rPr>
        <w:t xml:space="preserve"> -</w:t>
      </w:r>
      <w:r w:rsidR="00792EBF" w:rsidRPr="00F45FCB">
        <w:rPr>
          <w:rFonts w:eastAsia="Times New Roman" w:cs="Times New Roman"/>
          <w:szCs w:val="28"/>
        </w:rPr>
        <w:t>2039</w:t>
      </w:r>
      <w:r w:rsidR="0051373F" w:rsidRPr="00F45FCB">
        <w:rPr>
          <w:rFonts w:eastAsia="Times New Roman" w:cs="Times New Roman"/>
          <w:szCs w:val="28"/>
        </w:rPr>
        <w:t xml:space="preserve"> г.г.</w:t>
      </w:r>
    </w:p>
    <w:p w14:paraId="3AC9FBE7" w14:textId="77777777" w:rsidR="006B4C0A" w:rsidRDefault="006B4C0A" w:rsidP="00101BB4">
      <w:pPr>
        <w:widowControl w:val="0"/>
        <w:autoSpaceDE w:val="0"/>
        <w:autoSpaceDN w:val="0"/>
        <w:spacing w:after="0" w:line="240" w:lineRule="auto"/>
        <w:ind w:firstLine="567"/>
        <w:jc w:val="both"/>
        <w:rPr>
          <w:rFonts w:eastAsia="Times New Roman" w:cs="Times New Roman"/>
          <w:szCs w:val="28"/>
        </w:rPr>
      </w:pPr>
      <w:r>
        <w:rPr>
          <w:rFonts w:eastAsia="Times New Roman" w:cs="Times New Roman"/>
          <w:color w:val="000000"/>
          <w:szCs w:val="28"/>
          <w:lang w:eastAsia="ru-RU"/>
        </w:rPr>
        <w:t>Ориентировочно о</w:t>
      </w:r>
      <w:r w:rsidR="00924186" w:rsidRPr="00F45FCB">
        <w:rPr>
          <w:rFonts w:eastAsia="Times New Roman" w:cs="Times New Roman"/>
          <w:szCs w:val="28"/>
        </w:rPr>
        <w:t xml:space="preserve">бъем инвестиций </w:t>
      </w:r>
      <w:r>
        <w:rPr>
          <w:rFonts w:eastAsia="Times New Roman" w:cs="Times New Roman"/>
          <w:szCs w:val="28"/>
        </w:rPr>
        <w:t xml:space="preserve">составит </w:t>
      </w:r>
      <w:r w:rsidR="00BA0D9B">
        <w:rPr>
          <w:rFonts w:eastAsia="Times New Roman" w:cs="Times New Roman"/>
          <w:szCs w:val="28"/>
        </w:rPr>
        <w:t>6297,60</w:t>
      </w:r>
      <w:r>
        <w:rPr>
          <w:rFonts w:eastAsia="Times New Roman" w:cs="Times New Roman"/>
          <w:szCs w:val="28"/>
        </w:rPr>
        <w:t xml:space="preserve"> тыс. руб.</w:t>
      </w:r>
    </w:p>
    <w:p w14:paraId="71D1AF25" w14:textId="77777777" w:rsidR="00772169" w:rsidRDefault="006B4C0A" w:rsidP="00101BB4">
      <w:pPr>
        <w:widowControl w:val="0"/>
        <w:autoSpaceDE w:val="0"/>
        <w:autoSpaceDN w:val="0"/>
        <w:spacing w:after="0" w:line="240" w:lineRule="auto"/>
        <w:ind w:firstLine="567"/>
        <w:jc w:val="both"/>
        <w:rPr>
          <w:rFonts w:eastAsia="Times New Roman" w:cs="Times New Roman"/>
          <w:szCs w:val="28"/>
        </w:rPr>
      </w:pPr>
      <w:r>
        <w:rPr>
          <w:rFonts w:eastAsia="Times New Roman" w:cs="Times New Roman"/>
          <w:szCs w:val="28"/>
        </w:rPr>
        <w:t xml:space="preserve">Точная стоимость </w:t>
      </w:r>
      <w:r w:rsidR="00924186" w:rsidRPr="00F45FCB">
        <w:rPr>
          <w:rFonts w:eastAsia="Times New Roman" w:cs="Times New Roman"/>
          <w:szCs w:val="28"/>
        </w:rPr>
        <w:t>определяется проектно-сметной документацией.</w:t>
      </w:r>
    </w:p>
    <w:p w14:paraId="143923AB" w14:textId="77777777" w:rsidR="006B4C0A" w:rsidRPr="00F45FCB" w:rsidRDefault="006B4C0A" w:rsidP="00101BB4">
      <w:pPr>
        <w:widowControl w:val="0"/>
        <w:autoSpaceDE w:val="0"/>
        <w:autoSpaceDN w:val="0"/>
        <w:spacing w:after="0" w:line="240" w:lineRule="auto"/>
        <w:ind w:firstLine="567"/>
        <w:jc w:val="both"/>
        <w:rPr>
          <w:rFonts w:eastAsia="Times New Roman" w:cs="Times New Roman"/>
          <w:szCs w:val="28"/>
        </w:rPr>
      </w:pPr>
    </w:p>
    <w:p w14:paraId="6F1A0919" w14:textId="77777777" w:rsidR="001746E2" w:rsidRPr="00F45FCB" w:rsidRDefault="00BB2FF2" w:rsidP="00101BB4">
      <w:pPr>
        <w:pStyle w:val="7"/>
        <w:spacing w:before="0" w:line="240" w:lineRule="auto"/>
        <w:ind w:firstLine="567"/>
        <w:jc w:val="both"/>
        <w:rPr>
          <w:rFonts w:ascii="Times New Roman" w:hAnsi="Times New Roman"/>
          <w:b/>
          <w:i w:val="0"/>
          <w:sz w:val="28"/>
          <w:szCs w:val="28"/>
          <w:lang w:val="ru-RU"/>
        </w:rPr>
      </w:pPr>
      <w:bookmarkStart w:id="249" w:name="_Toc168654782"/>
      <w:r w:rsidRPr="00F45FCB">
        <w:rPr>
          <w:rFonts w:ascii="Times New Roman" w:hAnsi="Times New Roman"/>
          <w:b/>
          <w:i w:val="0"/>
          <w:sz w:val="28"/>
          <w:szCs w:val="28"/>
          <w:lang w:val="ru-RU"/>
        </w:rPr>
        <w:t xml:space="preserve">з) </w:t>
      </w:r>
      <w:r w:rsidR="00B44701" w:rsidRPr="00F45FCB">
        <w:rPr>
          <w:rFonts w:ascii="Times New Roman" w:hAnsi="Times New Roman"/>
          <w:b/>
          <w:i w:val="0"/>
          <w:sz w:val="28"/>
          <w:szCs w:val="28"/>
          <w:lang w:val="ru-RU"/>
        </w:rPr>
        <w:t xml:space="preserve">предложений по </w:t>
      </w:r>
      <w:r w:rsidRPr="00F45FCB">
        <w:rPr>
          <w:rFonts w:ascii="Times New Roman" w:hAnsi="Times New Roman"/>
          <w:b/>
          <w:i w:val="0"/>
          <w:sz w:val="28"/>
          <w:szCs w:val="28"/>
          <w:lang w:val="ru-RU"/>
        </w:rPr>
        <w:t>строительству, реко</w:t>
      </w:r>
      <w:r w:rsidR="00924186" w:rsidRPr="00F45FCB">
        <w:rPr>
          <w:rFonts w:ascii="Times New Roman" w:hAnsi="Times New Roman"/>
          <w:b/>
          <w:i w:val="0"/>
          <w:sz w:val="28"/>
          <w:szCs w:val="28"/>
          <w:lang w:val="ru-RU"/>
        </w:rPr>
        <w:t>нструкции и (или) модернизации </w:t>
      </w:r>
      <w:r w:rsidRPr="00F45FCB">
        <w:rPr>
          <w:rFonts w:ascii="Times New Roman" w:hAnsi="Times New Roman"/>
          <w:b/>
          <w:i w:val="0"/>
          <w:sz w:val="28"/>
          <w:szCs w:val="28"/>
          <w:lang w:val="ru-RU"/>
        </w:rPr>
        <w:t>насосных станций</w:t>
      </w:r>
      <w:bookmarkEnd w:id="249"/>
    </w:p>
    <w:p w14:paraId="54DBE3D7" w14:textId="77777777" w:rsidR="00231C45" w:rsidRPr="00F45FCB" w:rsidRDefault="00A30E12" w:rsidP="00101BB4">
      <w:pPr>
        <w:widowControl w:val="0"/>
        <w:autoSpaceDE w:val="0"/>
        <w:autoSpaceDN w:val="0"/>
        <w:spacing w:after="0" w:line="240" w:lineRule="auto"/>
        <w:ind w:firstLine="567"/>
        <w:jc w:val="both"/>
        <w:rPr>
          <w:rFonts w:eastAsia="Times New Roman" w:cs="Times New Roman"/>
          <w:szCs w:val="28"/>
        </w:rPr>
      </w:pPr>
      <w:r w:rsidRPr="00F45FCB">
        <w:rPr>
          <w:rFonts w:eastAsia="Times New Roman" w:cs="Times New Roman"/>
          <w:szCs w:val="28"/>
        </w:rPr>
        <w:t>При проектировании новых и реконструкции действующих тепловых сетей, после выполнения гидравлического расчета, не выявлена необходимость строительства насосных станций.</w:t>
      </w:r>
    </w:p>
    <w:p w14:paraId="12C08E58" w14:textId="77777777" w:rsidR="00A30E12" w:rsidRPr="00F45FCB" w:rsidRDefault="00A30E12" w:rsidP="00101BB4">
      <w:pPr>
        <w:widowControl w:val="0"/>
        <w:autoSpaceDE w:val="0"/>
        <w:autoSpaceDN w:val="0"/>
        <w:spacing w:after="0" w:line="240" w:lineRule="auto"/>
        <w:ind w:firstLine="567"/>
        <w:jc w:val="both"/>
        <w:rPr>
          <w:rFonts w:eastAsia="Times New Roman" w:cs="Times New Roman"/>
          <w:szCs w:val="28"/>
        </w:rPr>
      </w:pPr>
    </w:p>
    <w:p w14:paraId="00217447" w14:textId="77777777" w:rsidR="00711F95" w:rsidRDefault="00711F95" w:rsidP="00101BB4">
      <w:pPr>
        <w:widowControl w:val="0"/>
        <w:autoSpaceDE w:val="0"/>
        <w:autoSpaceDN w:val="0"/>
        <w:spacing w:after="0" w:line="240" w:lineRule="auto"/>
        <w:ind w:firstLine="567"/>
        <w:jc w:val="both"/>
        <w:rPr>
          <w:rFonts w:eastAsia="Times New Roman" w:cs="Times New Roman"/>
          <w:szCs w:val="28"/>
        </w:rPr>
      </w:pPr>
    </w:p>
    <w:p w14:paraId="1E768503" w14:textId="77777777" w:rsidR="006B4C0A" w:rsidRDefault="006B4C0A" w:rsidP="00101BB4">
      <w:pPr>
        <w:widowControl w:val="0"/>
        <w:autoSpaceDE w:val="0"/>
        <w:autoSpaceDN w:val="0"/>
        <w:spacing w:after="0" w:line="240" w:lineRule="auto"/>
        <w:ind w:firstLine="567"/>
        <w:jc w:val="both"/>
        <w:rPr>
          <w:rFonts w:eastAsia="Times New Roman" w:cs="Times New Roman"/>
          <w:szCs w:val="28"/>
        </w:rPr>
      </w:pPr>
    </w:p>
    <w:p w14:paraId="43D986ED" w14:textId="77777777" w:rsidR="006B4C0A" w:rsidRDefault="006B4C0A" w:rsidP="00101BB4">
      <w:pPr>
        <w:widowControl w:val="0"/>
        <w:autoSpaceDE w:val="0"/>
        <w:autoSpaceDN w:val="0"/>
        <w:spacing w:after="0" w:line="240" w:lineRule="auto"/>
        <w:ind w:firstLine="567"/>
        <w:jc w:val="both"/>
        <w:rPr>
          <w:rFonts w:eastAsia="Times New Roman" w:cs="Times New Roman"/>
          <w:szCs w:val="28"/>
        </w:rPr>
      </w:pPr>
    </w:p>
    <w:p w14:paraId="0B1A1B3A" w14:textId="77777777" w:rsidR="006B4C0A" w:rsidRDefault="006B4C0A" w:rsidP="00101BB4">
      <w:pPr>
        <w:widowControl w:val="0"/>
        <w:autoSpaceDE w:val="0"/>
        <w:autoSpaceDN w:val="0"/>
        <w:spacing w:after="0" w:line="240" w:lineRule="auto"/>
        <w:ind w:firstLine="567"/>
        <w:jc w:val="both"/>
        <w:rPr>
          <w:rFonts w:eastAsia="Times New Roman" w:cs="Times New Roman"/>
          <w:szCs w:val="28"/>
        </w:rPr>
      </w:pPr>
    </w:p>
    <w:p w14:paraId="03932D7B" w14:textId="77777777" w:rsidR="006B4C0A" w:rsidRDefault="006B4C0A" w:rsidP="00101BB4">
      <w:pPr>
        <w:widowControl w:val="0"/>
        <w:autoSpaceDE w:val="0"/>
        <w:autoSpaceDN w:val="0"/>
        <w:spacing w:after="0" w:line="240" w:lineRule="auto"/>
        <w:ind w:firstLine="567"/>
        <w:jc w:val="both"/>
        <w:rPr>
          <w:rFonts w:eastAsia="Times New Roman" w:cs="Times New Roman"/>
          <w:szCs w:val="28"/>
        </w:rPr>
      </w:pPr>
    </w:p>
    <w:p w14:paraId="7389FA03" w14:textId="77777777" w:rsidR="000B3F1F" w:rsidRDefault="000B3F1F" w:rsidP="00101BB4">
      <w:pPr>
        <w:widowControl w:val="0"/>
        <w:autoSpaceDE w:val="0"/>
        <w:autoSpaceDN w:val="0"/>
        <w:spacing w:after="0" w:line="240" w:lineRule="auto"/>
        <w:ind w:firstLine="567"/>
        <w:jc w:val="both"/>
        <w:rPr>
          <w:rFonts w:eastAsia="Times New Roman" w:cs="Times New Roman"/>
          <w:szCs w:val="28"/>
        </w:rPr>
      </w:pPr>
    </w:p>
    <w:p w14:paraId="66302091" w14:textId="77777777" w:rsidR="000B3F1F" w:rsidRPr="00F45FCB" w:rsidRDefault="000B3F1F" w:rsidP="00101BB4">
      <w:pPr>
        <w:widowControl w:val="0"/>
        <w:autoSpaceDE w:val="0"/>
        <w:autoSpaceDN w:val="0"/>
        <w:spacing w:after="0" w:line="240" w:lineRule="auto"/>
        <w:ind w:firstLine="567"/>
        <w:jc w:val="both"/>
        <w:rPr>
          <w:rFonts w:eastAsia="Times New Roman" w:cs="Times New Roman"/>
          <w:szCs w:val="28"/>
        </w:rPr>
      </w:pPr>
    </w:p>
    <w:p w14:paraId="40447E02" w14:textId="77777777" w:rsidR="00711F95" w:rsidRPr="00F45FCB" w:rsidRDefault="00711F95" w:rsidP="00101BB4">
      <w:pPr>
        <w:widowControl w:val="0"/>
        <w:autoSpaceDE w:val="0"/>
        <w:autoSpaceDN w:val="0"/>
        <w:spacing w:after="0" w:line="240" w:lineRule="auto"/>
        <w:ind w:firstLine="567"/>
        <w:jc w:val="both"/>
        <w:rPr>
          <w:rFonts w:eastAsia="Times New Roman" w:cs="Times New Roman"/>
          <w:szCs w:val="28"/>
        </w:rPr>
      </w:pPr>
    </w:p>
    <w:p w14:paraId="1EA2E0A8" w14:textId="77777777" w:rsidR="00E96884" w:rsidRPr="00F45FCB" w:rsidRDefault="00E96884" w:rsidP="00101BB4">
      <w:pPr>
        <w:pStyle w:val="1"/>
        <w:ind w:left="0" w:right="-2" w:firstLine="567"/>
        <w:jc w:val="both"/>
        <w:rPr>
          <w:sz w:val="28"/>
          <w:szCs w:val="28"/>
          <w:lang w:val="ru-RU"/>
        </w:rPr>
      </w:pPr>
      <w:bookmarkStart w:id="250" w:name="_Toc168654783"/>
      <w:r w:rsidRPr="00F45FCB">
        <w:rPr>
          <w:sz w:val="28"/>
          <w:szCs w:val="28"/>
          <w:lang w:val="ru-RU"/>
        </w:rPr>
        <w:lastRenderedPageBreak/>
        <w:t>ГЛАВА 9. ПРЕДЛОЖЕНИЯ ПО ПЕРЕВОДУ</w:t>
      </w:r>
      <w:r w:rsidR="001746E2" w:rsidRPr="00F45FCB">
        <w:rPr>
          <w:sz w:val="28"/>
          <w:szCs w:val="28"/>
          <w:lang w:val="ru-RU"/>
        </w:rPr>
        <w:t xml:space="preserve"> ОТКРЫТЫХ СИСТЕМ ТЕПЛОСНАБЖЕНИЯ </w:t>
      </w:r>
      <w:r w:rsidRPr="00F45FCB">
        <w:rPr>
          <w:sz w:val="28"/>
          <w:szCs w:val="28"/>
          <w:lang w:val="ru-RU"/>
        </w:rPr>
        <w:t>(ГОРЯЧЕГО ВОДОСНАБЖЕНИЯ) В ЗАКРЫТЫЕ СИСТЕМЫ ГОРЯЧЕГО ВОДОСНАБЖЕНИЯ"</w:t>
      </w:r>
      <w:bookmarkEnd w:id="250"/>
    </w:p>
    <w:p w14:paraId="69913CE9" w14:textId="77777777" w:rsidR="00BB2FF2" w:rsidRPr="00F45FCB" w:rsidRDefault="00BB2FF2" w:rsidP="00101BB4">
      <w:pPr>
        <w:pStyle w:val="7"/>
        <w:spacing w:before="0" w:line="240" w:lineRule="auto"/>
        <w:ind w:firstLine="567"/>
        <w:jc w:val="both"/>
        <w:rPr>
          <w:rFonts w:ascii="Times New Roman" w:hAnsi="Times New Roman"/>
          <w:b/>
          <w:i w:val="0"/>
          <w:sz w:val="28"/>
          <w:szCs w:val="28"/>
          <w:lang w:val="ru-RU"/>
        </w:rPr>
      </w:pPr>
      <w:bookmarkStart w:id="251" w:name="_Toc168654784"/>
      <w:r w:rsidRPr="00F45FCB">
        <w:rPr>
          <w:rFonts w:ascii="Times New Roman" w:hAnsi="Times New Roman"/>
          <w:b/>
          <w:i w:val="0"/>
          <w:sz w:val="28"/>
          <w:szCs w:val="28"/>
          <w:lang w:val="ru-RU"/>
        </w:rPr>
        <w:t xml:space="preserve">а) </w:t>
      </w:r>
      <w:r w:rsidR="00231C45" w:rsidRPr="00F45FCB">
        <w:rPr>
          <w:rFonts w:ascii="Times New Roman" w:hAnsi="Times New Roman"/>
          <w:b/>
          <w:i w:val="0"/>
          <w:sz w:val="28"/>
          <w:szCs w:val="28"/>
          <w:lang w:val="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51"/>
    </w:p>
    <w:p w14:paraId="03DA931C" w14:textId="77777777" w:rsidR="003E02EF" w:rsidRDefault="00E96884" w:rsidP="00101BB4">
      <w:pPr>
        <w:widowControl w:val="0"/>
        <w:autoSpaceDE w:val="0"/>
        <w:autoSpaceDN w:val="0"/>
        <w:spacing w:after="0" w:line="240" w:lineRule="auto"/>
        <w:ind w:firstLine="567"/>
        <w:jc w:val="both"/>
        <w:rPr>
          <w:rFonts w:cs="Times New Roman"/>
          <w:szCs w:val="28"/>
        </w:rPr>
      </w:pPr>
      <w:r w:rsidRPr="00F45FCB">
        <w:rPr>
          <w:rFonts w:cs="Times New Roman"/>
          <w:szCs w:val="28"/>
        </w:rPr>
        <w:t>Система тепл</w:t>
      </w:r>
      <w:r w:rsidR="00E37F1E" w:rsidRPr="00F45FCB">
        <w:rPr>
          <w:rFonts w:cs="Times New Roman"/>
          <w:szCs w:val="28"/>
        </w:rPr>
        <w:t>о</w:t>
      </w:r>
      <w:r w:rsidRPr="00F45FCB">
        <w:rPr>
          <w:rFonts w:cs="Times New Roman"/>
          <w:szCs w:val="28"/>
        </w:rPr>
        <w:t xml:space="preserve">снабжения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B3C34">
        <w:rPr>
          <w:rFonts w:cs="Times New Roman"/>
          <w:szCs w:val="28"/>
        </w:rPr>
        <w:t xml:space="preserve"> </w:t>
      </w:r>
      <w:r w:rsidRPr="00F45FCB">
        <w:rPr>
          <w:rFonts w:cs="Times New Roman"/>
          <w:szCs w:val="28"/>
        </w:rPr>
        <w:t>закрытая.</w:t>
      </w:r>
    </w:p>
    <w:p w14:paraId="734A5231" w14:textId="77777777" w:rsidR="006B4C0A" w:rsidRPr="00F45FCB" w:rsidRDefault="006B4C0A" w:rsidP="00101BB4">
      <w:pPr>
        <w:widowControl w:val="0"/>
        <w:autoSpaceDE w:val="0"/>
        <w:autoSpaceDN w:val="0"/>
        <w:spacing w:after="0" w:line="240" w:lineRule="auto"/>
        <w:ind w:firstLine="567"/>
        <w:jc w:val="both"/>
        <w:rPr>
          <w:rFonts w:cs="Times New Roman"/>
          <w:szCs w:val="28"/>
        </w:rPr>
      </w:pPr>
    </w:p>
    <w:p w14:paraId="05400469" w14:textId="77777777" w:rsidR="00BB2FF2" w:rsidRPr="00F45FCB" w:rsidRDefault="00BB2FF2" w:rsidP="00101BB4">
      <w:pPr>
        <w:pStyle w:val="7"/>
        <w:spacing w:before="0" w:line="240" w:lineRule="auto"/>
        <w:ind w:firstLine="567"/>
        <w:jc w:val="both"/>
        <w:rPr>
          <w:rFonts w:ascii="Times New Roman" w:hAnsi="Times New Roman"/>
          <w:b/>
          <w:i w:val="0"/>
          <w:sz w:val="28"/>
          <w:szCs w:val="28"/>
          <w:lang w:val="ru-RU"/>
        </w:rPr>
      </w:pPr>
      <w:bookmarkStart w:id="252" w:name="_Toc168654785"/>
      <w:r w:rsidRPr="00F45FCB">
        <w:rPr>
          <w:rFonts w:ascii="Times New Roman" w:hAnsi="Times New Roman"/>
          <w:b/>
          <w:i w:val="0"/>
          <w:sz w:val="28"/>
          <w:szCs w:val="28"/>
          <w:lang w:val="ru-RU"/>
        </w:rPr>
        <w:t xml:space="preserve">б) </w:t>
      </w:r>
      <w:r w:rsidR="00231C45" w:rsidRPr="00F45FCB">
        <w:rPr>
          <w:rFonts w:ascii="Times New Roman" w:hAnsi="Times New Roman"/>
          <w:b/>
          <w:i w:val="0"/>
          <w:sz w:val="28"/>
          <w:szCs w:val="28"/>
          <w:lang w:val="ru-RU"/>
        </w:rPr>
        <w:t>обоснование и пересмотр графика температур теплоносителя и его расхода в открытой системе теплоснабжения (горячего водоснабжения)</w:t>
      </w:r>
      <w:bookmarkEnd w:id="252"/>
    </w:p>
    <w:p w14:paraId="03F5E51F" w14:textId="77777777" w:rsidR="00D50F3A" w:rsidRDefault="00D50F3A" w:rsidP="00101BB4">
      <w:pPr>
        <w:widowControl w:val="0"/>
        <w:autoSpaceDE w:val="0"/>
        <w:autoSpaceDN w:val="0"/>
        <w:spacing w:after="0" w:line="240" w:lineRule="auto"/>
        <w:ind w:firstLine="567"/>
        <w:jc w:val="both"/>
        <w:rPr>
          <w:rFonts w:cs="Times New Roman"/>
          <w:szCs w:val="28"/>
        </w:rPr>
      </w:pPr>
      <w:r w:rsidRPr="00F45FCB">
        <w:rPr>
          <w:rFonts w:cs="Times New Roman"/>
          <w:szCs w:val="28"/>
        </w:rPr>
        <w:t xml:space="preserve">Система теплоснабжения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010141" w:rsidRPr="00F45FCB">
        <w:rPr>
          <w:rFonts w:cs="Times New Roman"/>
          <w:szCs w:val="28"/>
        </w:rPr>
        <w:t xml:space="preserve"> </w:t>
      </w:r>
      <w:r w:rsidR="006B4C0A">
        <w:rPr>
          <w:rFonts w:cs="Times New Roman"/>
          <w:szCs w:val="28"/>
        </w:rPr>
        <w:t>з</w:t>
      </w:r>
      <w:r w:rsidRPr="00F45FCB">
        <w:rPr>
          <w:rFonts w:cs="Times New Roman"/>
          <w:szCs w:val="28"/>
        </w:rPr>
        <w:t>акрытая.</w:t>
      </w:r>
    </w:p>
    <w:p w14:paraId="0B6399DA" w14:textId="77777777" w:rsidR="006B4C0A" w:rsidRPr="00F45FCB" w:rsidRDefault="006B4C0A" w:rsidP="00101BB4">
      <w:pPr>
        <w:widowControl w:val="0"/>
        <w:autoSpaceDE w:val="0"/>
        <w:autoSpaceDN w:val="0"/>
        <w:spacing w:after="0" w:line="240" w:lineRule="auto"/>
        <w:ind w:firstLine="567"/>
        <w:jc w:val="both"/>
        <w:rPr>
          <w:rFonts w:cs="Times New Roman"/>
          <w:szCs w:val="28"/>
        </w:rPr>
      </w:pPr>
    </w:p>
    <w:p w14:paraId="0711ED88" w14:textId="77777777" w:rsidR="00BB2FF2" w:rsidRPr="00F45FCB" w:rsidRDefault="00E37F1E" w:rsidP="00101BB4">
      <w:pPr>
        <w:pStyle w:val="7"/>
        <w:spacing w:before="0" w:line="240" w:lineRule="auto"/>
        <w:ind w:firstLine="567"/>
        <w:jc w:val="both"/>
        <w:rPr>
          <w:rFonts w:ascii="Times New Roman" w:hAnsi="Times New Roman"/>
          <w:b/>
          <w:i w:val="0"/>
          <w:sz w:val="28"/>
          <w:szCs w:val="28"/>
          <w:lang w:val="ru-RU"/>
        </w:rPr>
      </w:pPr>
      <w:bookmarkStart w:id="253" w:name="_Toc168654786"/>
      <w:r w:rsidRPr="00F45FCB">
        <w:rPr>
          <w:rFonts w:ascii="Times New Roman" w:hAnsi="Times New Roman"/>
          <w:b/>
          <w:i w:val="0"/>
          <w:sz w:val="28"/>
          <w:szCs w:val="28"/>
          <w:lang w:val="ru-RU"/>
        </w:rPr>
        <w:t xml:space="preserve">в) </w:t>
      </w:r>
      <w:r w:rsidR="00231C45" w:rsidRPr="00F45FCB">
        <w:rPr>
          <w:rFonts w:ascii="Times New Roman" w:hAnsi="Times New Roman"/>
          <w:b/>
          <w:i w:val="0"/>
          <w:sz w:val="28"/>
          <w:szCs w:val="28"/>
          <w:lang w:val="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253"/>
      <w:r w:rsidRPr="00F45FCB">
        <w:rPr>
          <w:rFonts w:ascii="Times New Roman" w:hAnsi="Times New Roman"/>
          <w:b/>
          <w:i w:val="0"/>
          <w:sz w:val="28"/>
          <w:szCs w:val="28"/>
          <w:lang w:val="ru-RU"/>
        </w:rPr>
        <w:t xml:space="preserve"> </w:t>
      </w:r>
    </w:p>
    <w:p w14:paraId="55D229C3" w14:textId="77777777" w:rsidR="00D50F3A" w:rsidRDefault="00D50F3A" w:rsidP="00101BB4">
      <w:pPr>
        <w:widowControl w:val="0"/>
        <w:autoSpaceDE w:val="0"/>
        <w:autoSpaceDN w:val="0"/>
        <w:spacing w:after="0" w:line="240" w:lineRule="auto"/>
        <w:ind w:firstLine="567"/>
        <w:jc w:val="both"/>
        <w:rPr>
          <w:rFonts w:cs="Times New Roman"/>
          <w:szCs w:val="28"/>
        </w:rPr>
      </w:pPr>
      <w:r w:rsidRPr="00F45FCB">
        <w:rPr>
          <w:rFonts w:cs="Times New Roman"/>
          <w:szCs w:val="28"/>
        </w:rPr>
        <w:t xml:space="preserve">Система теплоснабжения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закрытая.</w:t>
      </w:r>
    </w:p>
    <w:p w14:paraId="7A98EFE2" w14:textId="77777777" w:rsidR="006B4C0A" w:rsidRPr="00F45FCB" w:rsidRDefault="006B4C0A" w:rsidP="00101BB4">
      <w:pPr>
        <w:widowControl w:val="0"/>
        <w:autoSpaceDE w:val="0"/>
        <w:autoSpaceDN w:val="0"/>
        <w:spacing w:after="0" w:line="240" w:lineRule="auto"/>
        <w:ind w:firstLine="567"/>
        <w:jc w:val="both"/>
        <w:rPr>
          <w:rFonts w:cs="Times New Roman"/>
          <w:szCs w:val="28"/>
        </w:rPr>
      </w:pPr>
    </w:p>
    <w:p w14:paraId="5837AD55" w14:textId="77777777" w:rsidR="00BB2FF2" w:rsidRPr="00F45FCB" w:rsidRDefault="00E37F1E" w:rsidP="00101BB4">
      <w:pPr>
        <w:pStyle w:val="7"/>
        <w:spacing w:before="0" w:line="240" w:lineRule="auto"/>
        <w:ind w:firstLine="567"/>
        <w:jc w:val="both"/>
        <w:rPr>
          <w:rFonts w:ascii="Times New Roman" w:hAnsi="Times New Roman"/>
          <w:b/>
          <w:i w:val="0"/>
          <w:sz w:val="28"/>
          <w:szCs w:val="28"/>
          <w:lang w:val="ru-RU"/>
        </w:rPr>
      </w:pPr>
      <w:bookmarkStart w:id="254" w:name="_Toc168654787"/>
      <w:r w:rsidRPr="00F45FCB">
        <w:rPr>
          <w:rFonts w:ascii="Times New Roman" w:hAnsi="Times New Roman"/>
          <w:b/>
          <w:i w:val="0"/>
          <w:sz w:val="28"/>
          <w:szCs w:val="28"/>
          <w:lang w:val="ru-RU"/>
        </w:rPr>
        <w:t xml:space="preserve">г) </w:t>
      </w:r>
      <w:r w:rsidR="00231C45" w:rsidRPr="00F45FCB">
        <w:rPr>
          <w:rFonts w:ascii="Times New Roman" w:hAnsi="Times New Roman"/>
          <w:b/>
          <w:i w:val="0"/>
          <w:sz w:val="28"/>
          <w:szCs w:val="28"/>
          <w:lang w:val="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254"/>
      <w:r w:rsidR="00231C45" w:rsidRPr="00F45FCB">
        <w:rPr>
          <w:rFonts w:ascii="Times New Roman" w:hAnsi="Times New Roman"/>
          <w:b/>
          <w:i w:val="0"/>
          <w:sz w:val="28"/>
          <w:szCs w:val="28"/>
          <w:lang w:val="ru-RU"/>
        </w:rPr>
        <w:t xml:space="preserve"> </w:t>
      </w:r>
    </w:p>
    <w:p w14:paraId="6B017602" w14:textId="77777777" w:rsidR="00D50F3A" w:rsidRDefault="00D50F3A" w:rsidP="00101BB4">
      <w:pPr>
        <w:widowControl w:val="0"/>
        <w:autoSpaceDE w:val="0"/>
        <w:autoSpaceDN w:val="0"/>
        <w:spacing w:after="0" w:line="240" w:lineRule="auto"/>
        <w:ind w:firstLine="567"/>
        <w:jc w:val="both"/>
        <w:rPr>
          <w:rFonts w:cs="Times New Roman"/>
          <w:szCs w:val="28"/>
        </w:rPr>
      </w:pPr>
      <w:r w:rsidRPr="00F45FCB">
        <w:rPr>
          <w:rFonts w:cs="Times New Roman"/>
          <w:szCs w:val="28"/>
        </w:rPr>
        <w:t xml:space="preserve">Система теплоснабжения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закрытая.</w:t>
      </w:r>
    </w:p>
    <w:p w14:paraId="32192CA7" w14:textId="77777777" w:rsidR="006B4C0A" w:rsidRPr="00F45FCB" w:rsidRDefault="006B4C0A" w:rsidP="00101BB4">
      <w:pPr>
        <w:widowControl w:val="0"/>
        <w:autoSpaceDE w:val="0"/>
        <w:autoSpaceDN w:val="0"/>
        <w:spacing w:after="0" w:line="240" w:lineRule="auto"/>
        <w:ind w:firstLine="567"/>
        <w:jc w:val="both"/>
        <w:rPr>
          <w:rFonts w:cs="Times New Roman"/>
          <w:szCs w:val="28"/>
        </w:rPr>
      </w:pPr>
    </w:p>
    <w:p w14:paraId="0AD2DB50" w14:textId="77777777" w:rsidR="00BB2FF2" w:rsidRPr="00F45FCB" w:rsidRDefault="00E37F1E" w:rsidP="00101BB4">
      <w:pPr>
        <w:pStyle w:val="7"/>
        <w:spacing w:before="0" w:line="240" w:lineRule="auto"/>
        <w:ind w:firstLine="567"/>
        <w:jc w:val="both"/>
        <w:rPr>
          <w:rFonts w:ascii="Times New Roman" w:hAnsi="Times New Roman"/>
          <w:b/>
          <w:i w:val="0"/>
          <w:sz w:val="28"/>
          <w:szCs w:val="28"/>
          <w:lang w:val="ru-RU"/>
        </w:rPr>
      </w:pPr>
      <w:bookmarkStart w:id="255" w:name="_Toc168654788"/>
      <w:r w:rsidRPr="00F45FCB">
        <w:rPr>
          <w:rFonts w:ascii="Times New Roman" w:hAnsi="Times New Roman"/>
          <w:b/>
          <w:i w:val="0"/>
          <w:sz w:val="28"/>
          <w:szCs w:val="28"/>
          <w:lang w:val="ru-RU"/>
        </w:rPr>
        <w:t>д)</w:t>
      </w:r>
      <w:r w:rsidR="00975C82" w:rsidRPr="00F45FCB">
        <w:rPr>
          <w:rFonts w:ascii="Times New Roman" w:hAnsi="Times New Roman"/>
          <w:b/>
          <w:i w:val="0"/>
          <w:sz w:val="28"/>
          <w:szCs w:val="28"/>
          <w:lang w:val="ru-RU"/>
        </w:rPr>
        <w:t xml:space="preserve"> </w:t>
      </w:r>
      <w:r w:rsidR="00231C45" w:rsidRPr="00F45FCB">
        <w:rPr>
          <w:rFonts w:ascii="Times New Roman" w:hAnsi="Times New Roman"/>
          <w:b/>
          <w:i w:val="0"/>
          <w:sz w:val="28"/>
          <w:szCs w:val="28"/>
          <w:lang w:val="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5"/>
    </w:p>
    <w:p w14:paraId="56343AF7" w14:textId="77777777" w:rsidR="00D50F3A" w:rsidRDefault="00D50F3A" w:rsidP="00101BB4">
      <w:pPr>
        <w:widowControl w:val="0"/>
        <w:autoSpaceDE w:val="0"/>
        <w:autoSpaceDN w:val="0"/>
        <w:spacing w:after="0" w:line="240" w:lineRule="auto"/>
        <w:ind w:firstLine="567"/>
        <w:jc w:val="both"/>
        <w:rPr>
          <w:rFonts w:cs="Times New Roman"/>
          <w:szCs w:val="28"/>
        </w:rPr>
      </w:pPr>
      <w:r w:rsidRPr="00F45FCB">
        <w:rPr>
          <w:rFonts w:cs="Times New Roman"/>
          <w:szCs w:val="28"/>
        </w:rPr>
        <w:t xml:space="preserve">Система теплоснабжения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010141" w:rsidRPr="00F45FCB">
        <w:rPr>
          <w:rFonts w:cs="Times New Roman"/>
          <w:szCs w:val="28"/>
        </w:rPr>
        <w:t xml:space="preserve"> </w:t>
      </w:r>
      <w:r w:rsidRPr="00F45FCB">
        <w:rPr>
          <w:rFonts w:cs="Times New Roman"/>
          <w:szCs w:val="28"/>
        </w:rPr>
        <w:t>закрытая.</w:t>
      </w:r>
    </w:p>
    <w:p w14:paraId="2CC70AB2" w14:textId="77777777" w:rsidR="006B4C0A" w:rsidRPr="00F45FCB" w:rsidRDefault="006B4C0A" w:rsidP="00101BB4">
      <w:pPr>
        <w:widowControl w:val="0"/>
        <w:autoSpaceDE w:val="0"/>
        <w:autoSpaceDN w:val="0"/>
        <w:spacing w:after="0" w:line="240" w:lineRule="auto"/>
        <w:ind w:firstLine="567"/>
        <w:jc w:val="both"/>
        <w:rPr>
          <w:rFonts w:cs="Times New Roman"/>
          <w:szCs w:val="28"/>
        </w:rPr>
      </w:pPr>
    </w:p>
    <w:p w14:paraId="6AF216E5" w14:textId="77777777" w:rsidR="00231C45" w:rsidRPr="00F45FCB" w:rsidRDefault="00975C82" w:rsidP="00101BB4">
      <w:pPr>
        <w:pStyle w:val="7"/>
        <w:spacing w:before="0" w:line="240" w:lineRule="auto"/>
        <w:ind w:firstLine="567"/>
        <w:jc w:val="both"/>
        <w:rPr>
          <w:rFonts w:ascii="Times New Roman" w:hAnsi="Times New Roman"/>
          <w:b/>
          <w:i w:val="0"/>
          <w:sz w:val="28"/>
          <w:szCs w:val="28"/>
          <w:lang w:val="ru-RU"/>
        </w:rPr>
      </w:pPr>
      <w:bookmarkStart w:id="256" w:name="_Toc168654789"/>
      <w:r w:rsidRPr="00F45FCB">
        <w:rPr>
          <w:rFonts w:ascii="Times New Roman" w:hAnsi="Times New Roman"/>
          <w:b/>
          <w:i w:val="0"/>
          <w:sz w:val="28"/>
          <w:szCs w:val="28"/>
          <w:lang w:val="ru-RU"/>
        </w:rPr>
        <w:t xml:space="preserve">е) </w:t>
      </w:r>
      <w:r w:rsidR="00231C45" w:rsidRPr="00F45FCB">
        <w:rPr>
          <w:rFonts w:ascii="Times New Roman" w:hAnsi="Times New Roman"/>
          <w:b/>
          <w:i w:val="0"/>
          <w:sz w:val="28"/>
          <w:szCs w:val="28"/>
          <w:lang w:val="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6"/>
    </w:p>
    <w:p w14:paraId="64652CED" w14:textId="77777777" w:rsidR="00D50F3A" w:rsidRPr="00F45FCB" w:rsidRDefault="00D50F3A" w:rsidP="006B4C0A">
      <w:pPr>
        <w:pStyle w:val="afffa"/>
        <w:rPr>
          <w:sz w:val="28"/>
          <w:szCs w:val="28"/>
        </w:rPr>
      </w:pPr>
      <w:r w:rsidRPr="00F45FCB">
        <w:rPr>
          <w:sz w:val="28"/>
          <w:szCs w:val="28"/>
        </w:rPr>
        <w:t xml:space="preserve">Система теплоснабжения </w:t>
      </w:r>
      <w:r w:rsidR="002823C7">
        <w:rPr>
          <w:sz w:val="28"/>
          <w:szCs w:val="28"/>
        </w:rPr>
        <w:t>Сельского поселения «</w:t>
      </w:r>
      <w:r w:rsidR="00ED7CA0">
        <w:rPr>
          <w:sz w:val="28"/>
          <w:szCs w:val="28"/>
        </w:rPr>
        <w:t>Село Новослободск</w:t>
      </w:r>
      <w:r w:rsidR="002823C7">
        <w:rPr>
          <w:sz w:val="28"/>
          <w:szCs w:val="28"/>
        </w:rPr>
        <w:t>»</w:t>
      </w:r>
      <w:r w:rsidR="006B4C0A">
        <w:rPr>
          <w:sz w:val="28"/>
          <w:szCs w:val="28"/>
        </w:rPr>
        <w:t xml:space="preserve"> </w:t>
      </w:r>
      <w:r w:rsidRPr="00F45FCB">
        <w:rPr>
          <w:sz w:val="28"/>
          <w:szCs w:val="28"/>
        </w:rPr>
        <w:t>закрытая.</w:t>
      </w:r>
    </w:p>
    <w:p w14:paraId="187962EE" w14:textId="77777777" w:rsidR="00975C82" w:rsidRDefault="00975C82" w:rsidP="00101BB4">
      <w:pPr>
        <w:pStyle w:val="afffa"/>
        <w:rPr>
          <w:sz w:val="28"/>
          <w:szCs w:val="28"/>
        </w:rPr>
      </w:pPr>
    </w:p>
    <w:p w14:paraId="3DFFE762" w14:textId="77777777" w:rsidR="000B3F1F" w:rsidRPr="00F45FCB" w:rsidRDefault="000B3F1F" w:rsidP="00101BB4">
      <w:pPr>
        <w:pStyle w:val="afffa"/>
        <w:rPr>
          <w:sz w:val="28"/>
          <w:szCs w:val="28"/>
        </w:rPr>
      </w:pPr>
    </w:p>
    <w:p w14:paraId="03D50E58" w14:textId="77777777" w:rsidR="00D44F04" w:rsidRPr="00F45FCB" w:rsidRDefault="00D44F04" w:rsidP="00101BB4">
      <w:pPr>
        <w:pStyle w:val="1"/>
        <w:ind w:left="0" w:right="-2" w:firstLine="567"/>
        <w:jc w:val="both"/>
        <w:rPr>
          <w:sz w:val="28"/>
          <w:szCs w:val="28"/>
          <w:lang w:val="ru-RU"/>
        </w:rPr>
      </w:pPr>
      <w:bookmarkStart w:id="257" w:name="_Toc168654790"/>
      <w:r w:rsidRPr="00F45FCB">
        <w:rPr>
          <w:sz w:val="28"/>
          <w:szCs w:val="28"/>
          <w:lang w:val="ru-RU"/>
        </w:rPr>
        <w:lastRenderedPageBreak/>
        <w:t xml:space="preserve">ГЛАВА </w:t>
      </w:r>
      <w:r w:rsidR="00016265" w:rsidRPr="00F45FCB">
        <w:rPr>
          <w:sz w:val="28"/>
          <w:szCs w:val="28"/>
          <w:lang w:val="ru-RU"/>
        </w:rPr>
        <w:t>10</w:t>
      </w:r>
      <w:r w:rsidRPr="00F45FCB">
        <w:rPr>
          <w:sz w:val="28"/>
          <w:szCs w:val="28"/>
          <w:lang w:val="ru-RU"/>
        </w:rPr>
        <w:t>. ПЕРСПЕКТИВНЫЕ ТОПЛИВНЫЕ БАЛАНСЫ</w:t>
      </w:r>
      <w:bookmarkEnd w:id="257"/>
    </w:p>
    <w:p w14:paraId="1F93FD31" w14:textId="77777777" w:rsidR="00D44F04" w:rsidRPr="00F45FCB" w:rsidRDefault="00D44F04" w:rsidP="00101BB4">
      <w:pPr>
        <w:pStyle w:val="7"/>
        <w:spacing w:before="0" w:line="240" w:lineRule="auto"/>
        <w:ind w:firstLine="567"/>
        <w:jc w:val="both"/>
        <w:rPr>
          <w:rFonts w:ascii="Times New Roman" w:hAnsi="Times New Roman"/>
          <w:b/>
          <w:i w:val="0"/>
          <w:color w:val="auto"/>
          <w:sz w:val="28"/>
          <w:szCs w:val="28"/>
          <w:lang w:val="ru-RU"/>
        </w:rPr>
      </w:pPr>
      <w:bookmarkStart w:id="258" w:name="_Toc168654791"/>
      <w:r w:rsidRPr="00F45FCB">
        <w:rPr>
          <w:rFonts w:ascii="Times New Roman" w:hAnsi="Times New Roman"/>
          <w:b/>
          <w:i w:val="0"/>
          <w:color w:val="auto"/>
          <w:sz w:val="28"/>
          <w:szCs w:val="28"/>
          <w:lang w:val="ru-RU"/>
        </w:rPr>
        <w:t>а) расчеты по каждому источнику тепловой энергии перспективных максимальных часовых и годовых расходов основного вида топлива для зимнего</w:t>
      </w:r>
      <w:r w:rsidR="00EF40D4" w:rsidRPr="00F45FCB">
        <w:rPr>
          <w:rFonts w:ascii="Times New Roman" w:hAnsi="Times New Roman"/>
          <w:b/>
          <w:i w:val="0"/>
          <w:color w:val="auto"/>
          <w:sz w:val="28"/>
          <w:szCs w:val="28"/>
          <w:lang w:val="ru-RU"/>
        </w:rPr>
        <w:t xml:space="preserve"> и</w:t>
      </w:r>
      <w:r w:rsidRPr="00F45FCB">
        <w:rPr>
          <w:rFonts w:ascii="Times New Roman" w:hAnsi="Times New Roman"/>
          <w:b/>
          <w:i w:val="0"/>
          <w:color w:val="auto"/>
          <w:sz w:val="28"/>
          <w:szCs w:val="28"/>
          <w:lang w:val="ru-RU"/>
        </w:rPr>
        <w:t xml:space="preserve"> летнего периодов, необходим</w:t>
      </w:r>
      <w:r w:rsidR="00EF40D4" w:rsidRPr="00F45FCB">
        <w:rPr>
          <w:rFonts w:ascii="Times New Roman" w:hAnsi="Times New Roman"/>
          <w:b/>
          <w:i w:val="0"/>
          <w:color w:val="auto"/>
          <w:sz w:val="28"/>
          <w:szCs w:val="28"/>
          <w:lang w:val="ru-RU"/>
        </w:rPr>
        <w:t>ого</w:t>
      </w:r>
      <w:r w:rsidRPr="00F45FCB">
        <w:rPr>
          <w:rFonts w:ascii="Times New Roman" w:hAnsi="Times New Roman"/>
          <w:b/>
          <w:i w:val="0"/>
          <w:color w:val="auto"/>
          <w:sz w:val="28"/>
          <w:szCs w:val="28"/>
          <w:lang w:val="ru-RU"/>
        </w:rPr>
        <w:t xml:space="preserve"> для обеспечения нормативного функционирования источников тепловой энергии на территории поселения, </w:t>
      </w:r>
      <w:r w:rsidR="003B3C34">
        <w:rPr>
          <w:rFonts w:ascii="Times New Roman" w:hAnsi="Times New Roman"/>
          <w:b/>
          <w:i w:val="0"/>
          <w:color w:val="auto"/>
          <w:sz w:val="28"/>
          <w:szCs w:val="28"/>
          <w:lang w:val="ru-RU"/>
        </w:rPr>
        <w:t>муниципального образования</w:t>
      </w:r>
      <w:r w:rsidR="003836E4" w:rsidRPr="00F45FCB">
        <w:rPr>
          <w:rFonts w:ascii="Times New Roman" w:hAnsi="Times New Roman"/>
          <w:b/>
          <w:i w:val="0"/>
          <w:color w:val="auto"/>
          <w:sz w:val="28"/>
          <w:szCs w:val="28"/>
          <w:lang w:val="ru-RU"/>
        </w:rPr>
        <w:t xml:space="preserve"> </w:t>
      </w:r>
      <w:r w:rsidR="00580B67" w:rsidRPr="00F45FCB">
        <w:rPr>
          <w:rFonts w:ascii="Times New Roman" w:hAnsi="Times New Roman"/>
          <w:b/>
          <w:i w:val="0"/>
          <w:color w:val="auto"/>
          <w:sz w:val="28"/>
          <w:szCs w:val="28"/>
          <w:lang w:val="ru-RU"/>
        </w:rPr>
        <w:t>, города федерального значения</w:t>
      </w:r>
      <w:bookmarkEnd w:id="258"/>
    </w:p>
    <w:p w14:paraId="0B6515A0" w14:textId="77777777" w:rsidR="00FE48EB" w:rsidRPr="00F45FCB" w:rsidRDefault="00FE48EB" w:rsidP="00101BB4">
      <w:pPr>
        <w:tabs>
          <w:tab w:val="left" w:pos="0"/>
        </w:tabs>
        <w:spacing w:after="0" w:line="240" w:lineRule="auto"/>
        <w:ind w:firstLine="709"/>
        <w:jc w:val="both"/>
        <w:rPr>
          <w:rFonts w:eastAsia="Times New Roman" w:cs="Times New Roman"/>
          <w:szCs w:val="28"/>
          <w:lang w:eastAsia="ru-RU"/>
        </w:rPr>
      </w:pPr>
      <w:r w:rsidRPr="00F45FCB">
        <w:rPr>
          <w:rFonts w:eastAsia="Times New Roman" w:cs="Times New Roman"/>
          <w:szCs w:val="28"/>
          <w:lang w:eastAsia="ru-RU"/>
        </w:rPr>
        <w:t>Основным видом топлива для котельных является каменный уголь. Перспективные топливные балансы приведены в таблице 10.1.</w:t>
      </w:r>
    </w:p>
    <w:p w14:paraId="3FFB3FEA" w14:textId="77777777" w:rsidR="00FE48EB" w:rsidRPr="00F45FCB" w:rsidRDefault="00FE48EB" w:rsidP="00101BB4">
      <w:pPr>
        <w:widowControl w:val="0"/>
        <w:adjustRightInd w:val="0"/>
        <w:spacing w:after="0" w:line="240" w:lineRule="auto"/>
        <w:jc w:val="both"/>
        <w:textAlignment w:val="baseline"/>
        <w:rPr>
          <w:rFonts w:eastAsia="Microsoft YaHei" w:cs="Times New Roman"/>
          <w:bCs/>
          <w:spacing w:val="-5"/>
          <w:szCs w:val="28"/>
        </w:rPr>
      </w:pPr>
      <w:r w:rsidRPr="00F45FCB">
        <w:rPr>
          <w:rFonts w:eastAsia="Microsoft YaHei" w:cs="Times New Roman"/>
          <w:bCs/>
          <w:spacing w:val="-5"/>
          <w:szCs w:val="28"/>
        </w:rPr>
        <w:t xml:space="preserve">Таблица 10.1. - Перспективные топливные балансы источников теплоснабжения  </w:t>
      </w:r>
    </w:p>
    <w:tbl>
      <w:tblPr>
        <w:tblW w:w="9430" w:type="dxa"/>
        <w:tblLook w:val="04A0" w:firstRow="1" w:lastRow="0" w:firstColumn="1" w:lastColumn="0" w:noHBand="0" w:noVBand="1"/>
      </w:tblPr>
      <w:tblGrid>
        <w:gridCol w:w="1903"/>
        <w:gridCol w:w="1599"/>
        <w:gridCol w:w="1602"/>
        <w:gridCol w:w="1422"/>
        <w:gridCol w:w="1550"/>
        <w:gridCol w:w="1623"/>
      </w:tblGrid>
      <w:tr w:rsidR="003B3C34" w:rsidRPr="003B3C34" w14:paraId="646006D5" w14:textId="77777777" w:rsidTr="003B3C34">
        <w:trPr>
          <w:trHeight w:val="1860"/>
        </w:trPr>
        <w:tc>
          <w:tcPr>
            <w:tcW w:w="18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FD4F8"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Источник теплоснабжения</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5429E338"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Расход натурального топлива</w:t>
            </w:r>
          </w:p>
        </w:tc>
        <w:tc>
          <w:tcPr>
            <w:tcW w:w="1602" w:type="dxa"/>
            <w:vMerge w:val="restart"/>
            <w:tcBorders>
              <w:top w:val="single" w:sz="4" w:space="0" w:color="auto"/>
              <w:left w:val="nil"/>
              <w:right w:val="single" w:sz="4" w:space="0" w:color="auto"/>
            </w:tcBorders>
            <w:shd w:val="clear" w:color="auto" w:fill="auto"/>
            <w:vAlign w:val="center"/>
            <w:hideMark/>
          </w:tcPr>
          <w:p w14:paraId="65FEACDD"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Переводной коэффициент</w:t>
            </w:r>
          </w:p>
          <w:p w14:paraId="763A8C19" w14:textId="77777777" w:rsidR="003B3C34" w:rsidRPr="003B3C34" w:rsidRDefault="003B3C34" w:rsidP="003B3C34">
            <w:pPr>
              <w:spacing w:after="0" w:line="240" w:lineRule="auto"/>
              <w:jc w:val="center"/>
              <w:rPr>
                <w:rFonts w:eastAsia="Times New Roman" w:cs="Times New Roman"/>
                <w:color w:val="000000"/>
                <w:sz w:val="24"/>
                <w:szCs w:val="24"/>
                <w:lang w:eastAsia="ru-RU"/>
              </w:rPr>
            </w:pP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F1D97EA"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Расход условного топлива</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6D59B729"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Произведено тепловой энергии (выработка)</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14:paraId="25D480DB"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Усредненный удельный расход топлива на отпуск от котельной</w:t>
            </w:r>
          </w:p>
        </w:tc>
      </w:tr>
      <w:tr w:rsidR="003B3C34" w:rsidRPr="003B3C34" w14:paraId="3656944D" w14:textId="77777777" w:rsidTr="003B3C34">
        <w:trPr>
          <w:trHeight w:val="310"/>
        </w:trPr>
        <w:tc>
          <w:tcPr>
            <w:tcW w:w="1822" w:type="dxa"/>
            <w:vMerge/>
            <w:tcBorders>
              <w:top w:val="single" w:sz="4" w:space="0" w:color="auto"/>
              <w:left w:val="single" w:sz="4" w:space="0" w:color="auto"/>
              <w:bottom w:val="single" w:sz="4" w:space="0" w:color="auto"/>
              <w:right w:val="single" w:sz="4" w:space="0" w:color="auto"/>
            </w:tcBorders>
            <w:vAlign w:val="center"/>
            <w:hideMark/>
          </w:tcPr>
          <w:p w14:paraId="52F2F8D6" w14:textId="77777777" w:rsidR="003B3C34" w:rsidRPr="003B3C34" w:rsidRDefault="003B3C34" w:rsidP="003B3C34">
            <w:pPr>
              <w:spacing w:after="0" w:line="240" w:lineRule="auto"/>
              <w:rPr>
                <w:rFonts w:eastAsia="Times New Roman" w:cs="Times New Roman"/>
                <w:color w:val="000000"/>
                <w:sz w:val="24"/>
                <w:szCs w:val="24"/>
                <w:lang w:eastAsia="ru-RU"/>
              </w:rPr>
            </w:pPr>
          </w:p>
        </w:tc>
        <w:tc>
          <w:tcPr>
            <w:tcW w:w="1533" w:type="dxa"/>
            <w:tcBorders>
              <w:top w:val="nil"/>
              <w:left w:val="nil"/>
              <w:bottom w:val="single" w:sz="4" w:space="0" w:color="auto"/>
              <w:right w:val="single" w:sz="4" w:space="0" w:color="auto"/>
            </w:tcBorders>
            <w:shd w:val="clear" w:color="auto" w:fill="auto"/>
            <w:noWrap/>
            <w:vAlign w:val="bottom"/>
            <w:hideMark/>
          </w:tcPr>
          <w:p w14:paraId="4E411351"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тыс.м3</w:t>
            </w:r>
          </w:p>
        </w:tc>
        <w:tc>
          <w:tcPr>
            <w:tcW w:w="1602" w:type="dxa"/>
            <w:vMerge/>
            <w:tcBorders>
              <w:left w:val="nil"/>
              <w:bottom w:val="single" w:sz="4" w:space="0" w:color="auto"/>
              <w:right w:val="single" w:sz="4" w:space="0" w:color="auto"/>
            </w:tcBorders>
            <w:shd w:val="clear" w:color="auto" w:fill="auto"/>
            <w:noWrap/>
            <w:vAlign w:val="bottom"/>
            <w:hideMark/>
          </w:tcPr>
          <w:p w14:paraId="318EE1A5" w14:textId="77777777" w:rsidR="003B3C34" w:rsidRPr="003B3C34" w:rsidRDefault="003B3C34" w:rsidP="003B3C34">
            <w:pPr>
              <w:spacing w:after="0" w:line="240" w:lineRule="auto"/>
              <w:jc w:val="center"/>
              <w:rPr>
                <w:rFonts w:eastAsia="Times New Roman" w:cs="Times New Roman"/>
                <w:color w:val="000000"/>
                <w:sz w:val="24"/>
                <w:szCs w:val="24"/>
                <w:lang w:eastAsia="ru-RU"/>
              </w:rPr>
            </w:pPr>
          </w:p>
        </w:tc>
        <w:tc>
          <w:tcPr>
            <w:tcW w:w="1422" w:type="dxa"/>
            <w:tcBorders>
              <w:top w:val="nil"/>
              <w:left w:val="nil"/>
              <w:bottom w:val="single" w:sz="4" w:space="0" w:color="auto"/>
              <w:right w:val="single" w:sz="4" w:space="0" w:color="auto"/>
            </w:tcBorders>
            <w:shd w:val="clear" w:color="auto" w:fill="auto"/>
            <w:noWrap/>
            <w:vAlign w:val="bottom"/>
            <w:hideMark/>
          </w:tcPr>
          <w:p w14:paraId="51733AE7"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т.у.т.</w:t>
            </w:r>
          </w:p>
        </w:tc>
        <w:tc>
          <w:tcPr>
            <w:tcW w:w="1486" w:type="dxa"/>
            <w:tcBorders>
              <w:top w:val="nil"/>
              <w:left w:val="nil"/>
              <w:bottom w:val="single" w:sz="4" w:space="0" w:color="auto"/>
              <w:right w:val="single" w:sz="4" w:space="0" w:color="auto"/>
            </w:tcBorders>
            <w:shd w:val="clear" w:color="auto" w:fill="auto"/>
            <w:noWrap/>
            <w:vAlign w:val="bottom"/>
            <w:hideMark/>
          </w:tcPr>
          <w:p w14:paraId="4CA78017"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Гкал</w:t>
            </w:r>
          </w:p>
        </w:tc>
        <w:tc>
          <w:tcPr>
            <w:tcW w:w="1556" w:type="dxa"/>
            <w:tcBorders>
              <w:top w:val="nil"/>
              <w:left w:val="nil"/>
              <w:bottom w:val="single" w:sz="4" w:space="0" w:color="auto"/>
              <w:right w:val="single" w:sz="4" w:space="0" w:color="auto"/>
            </w:tcBorders>
            <w:shd w:val="clear" w:color="auto" w:fill="auto"/>
            <w:noWrap/>
            <w:vAlign w:val="bottom"/>
            <w:hideMark/>
          </w:tcPr>
          <w:p w14:paraId="50E9D9D5"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кг.у.т/Гкал</w:t>
            </w:r>
          </w:p>
        </w:tc>
      </w:tr>
      <w:tr w:rsidR="003B3C34" w:rsidRPr="003B3C34" w14:paraId="0FBC4D7C" w14:textId="77777777" w:rsidTr="003B3C34">
        <w:trPr>
          <w:trHeight w:val="310"/>
        </w:trPr>
        <w:tc>
          <w:tcPr>
            <w:tcW w:w="94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4123C"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2023 год</w:t>
            </w:r>
          </w:p>
        </w:tc>
      </w:tr>
      <w:tr w:rsidR="003B3C34" w:rsidRPr="003B3C34" w14:paraId="451F82B5" w14:textId="77777777" w:rsidTr="003B3C34">
        <w:trPr>
          <w:trHeight w:val="31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45F53EAD" w14:textId="77777777" w:rsidR="003B3C34" w:rsidRPr="003B3C34" w:rsidRDefault="003B3C34" w:rsidP="003B3C34">
            <w:pPr>
              <w:spacing w:after="0" w:line="240" w:lineRule="auto"/>
              <w:rPr>
                <w:rFonts w:eastAsia="Times New Roman" w:cs="Times New Roman"/>
                <w:color w:val="000000"/>
                <w:sz w:val="24"/>
                <w:szCs w:val="24"/>
                <w:lang w:eastAsia="ru-RU"/>
              </w:rPr>
            </w:pPr>
            <w:r w:rsidRPr="003B3C34">
              <w:rPr>
                <w:rFonts w:eastAsia="Times New Roman" w:cs="Times New Roman"/>
                <w:color w:val="000000"/>
                <w:sz w:val="24"/>
                <w:szCs w:val="24"/>
                <w:lang w:eastAsia="ru-RU"/>
              </w:rPr>
              <w:t>Котельная с.Новослободск, д.18а</w:t>
            </w:r>
          </w:p>
        </w:tc>
        <w:tc>
          <w:tcPr>
            <w:tcW w:w="1533" w:type="dxa"/>
            <w:tcBorders>
              <w:top w:val="nil"/>
              <w:left w:val="nil"/>
              <w:bottom w:val="single" w:sz="4" w:space="0" w:color="auto"/>
              <w:right w:val="single" w:sz="4" w:space="0" w:color="auto"/>
            </w:tcBorders>
            <w:shd w:val="clear" w:color="auto" w:fill="auto"/>
            <w:noWrap/>
            <w:vAlign w:val="bottom"/>
            <w:hideMark/>
          </w:tcPr>
          <w:p w14:paraId="6C724843"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739,381</w:t>
            </w:r>
          </w:p>
        </w:tc>
        <w:tc>
          <w:tcPr>
            <w:tcW w:w="1602" w:type="dxa"/>
            <w:tcBorders>
              <w:top w:val="nil"/>
              <w:left w:val="nil"/>
              <w:bottom w:val="single" w:sz="4" w:space="0" w:color="auto"/>
              <w:right w:val="single" w:sz="4" w:space="0" w:color="auto"/>
            </w:tcBorders>
            <w:shd w:val="clear" w:color="auto" w:fill="auto"/>
            <w:noWrap/>
            <w:vAlign w:val="bottom"/>
            <w:hideMark/>
          </w:tcPr>
          <w:p w14:paraId="774B353D"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1,1534</w:t>
            </w:r>
          </w:p>
        </w:tc>
        <w:tc>
          <w:tcPr>
            <w:tcW w:w="1422" w:type="dxa"/>
            <w:tcBorders>
              <w:top w:val="nil"/>
              <w:left w:val="nil"/>
              <w:bottom w:val="single" w:sz="4" w:space="0" w:color="auto"/>
              <w:right w:val="single" w:sz="4" w:space="0" w:color="auto"/>
            </w:tcBorders>
            <w:shd w:val="clear" w:color="auto" w:fill="auto"/>
            <w:noWrap/>
            <w:vAlign w:val="bottom"/>
            <w:hideMark/>
          </w:tcPr>
          <w:p w14:paraId="1B464B97"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852,806</w:t>
            </w:r>
          </w:p>
        </w:tc>
        <w:tc>
          <w:tcPr>
            <w:tcW w:w="1486" w:type="dxa"/>
            <w:tcBorders>
              <w:top w:val="nil"/>
              <w:left w:val="nil"/>
              <w:bottom w:val="single" w:sz="4" w:space="0" w:color="auto"/>
              <w:right w:val="single" w:sz="4" w:space="0" w:color="auto"/>
            </w:tcBorders>
            <w:shd w:val="clear" w:color="auto" w:fill="auto"/>
            <w:noWrap/>
            <w:vAlign w:val="bottom"/>
            <w:hideMark/>
          </w:tcPr>
          <w:p w14:paraId="72CE9F04"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5842,454</w:t>
            </w:r>
          </w:p>
        </w:tc>
        <w:tc>
          <w:tcPr>
            <w:tcW w:w="1556" w:type="dxa"/>
            <w:tcBorders>
              <w:top w:val="nil"/>
              <w:left w:val="nil"/>
              <w:bottom w:val="single" w:sz="4" w:space="0" w:color="auto"/>
              <w:right w:val="single" w:sz="4" w:space="0" w:color="auto"/>
            </w:tcBorders>
            <w:shd w:val="clear" w:color="auto" w:fill="auto"/>
            <w:noWrap/>
            <w:vAlign w:val="bottom"/>
            <w:hideMark/>
          </w:tcPr>
          <w:p w14:paraId="7BB7615F"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145,97</w:t>
            </w:r>
          </w:p>
        </w:tc>
      </w:tr>
      <w:tr w:rsidR="003B3C34" w:rsidRPr="003B3C34" w14:paraId="6BF4BB4E" w14:textId="77777777" w:rsidTr="003B3C34">
        <w:trPr>
          <w:trHeight w:val="310"/>
        </w:trPr>
        <w:tc>
          <w:tcPr>
            <w:tcW w:w="94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623B5"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2025 год</w:t>
            </w:r>
          </w:p>
        </w:tc>
      </w:tr>
      <w:tr w:rsidR="003B3C34" w:rsidRPr="003B3C34" w14:paraId="11AF2C88" w14:textId="77777777" w:rsidTr="003B3C34">
        <w:trPr>
          <w:trHeight w:val="31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26C29666" w14:textId="77777777" w:rsidR="003B3C34" w:rsidRPr="003B3C34" w:rsidRDefault="003B3C34" w:rsidP="003B3C34">
            <w:pPr>
              <w:spacing w:after="0" w:line="240" w:lineRule="auto"/>
              <w:rPr>
                <w:rFonts w:eastAsia="Times New Roman" w:cs="Times New Roman"/>
                <w:color w:val="000000"/>
                <w:sz w:val="24"/>
                <w:szCs w:val="24"/>
                <w:lang w:eastAsia="ru-RU"/>
              </w:rPr>
            </w:pPr>
            <w:r w:rsidRPr="003B3C34">
              <w:rPr>
                <w:rFonts w:eastAsia="Times New Roman" w:cs="Times New Roman"/>
                <w:color w:val="000000"/>
                <w:sz w:val="24"/>
                <w:szCs w:val="24"/>
                <w:lang w:eastAsia="ru-RU"/>
              </w:rPr>
              <w:t>Котельная с.Новослободск, д.18а</w:t>
            </w:r>
          </w:p>
        </w:tc>
        <w:tc>
          <w:tcPr>
            <w:tcW w:w="1533" w:type="dxa"/>
            <w:tcBorders>
              <w:top w:val="nil"/>
              <w:left w:val="nil"/>
              <w:bottom w:val="single" w:sz="4" w:space="0" w:color="auto"/>
              <w:right w:val="single" w:sz="4" w:space="0" w:color="auto"/>
            </w:tcBorders>
            <w:shd w:val="clear" w:color="auto" w:fill="auto"/>
            <w:noWrap/>
            <w:vAlign w:val="bottom"/>
            <w:hideMark/>
          </w:tcPr>
          <w:p w14:paraId="121092A9"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739,38</w:t>
            </w:r>
          </w:p>
        </w:tc>
        <w:tc>
          <w:tcPr>
            <w:tcW w:w="1602" w:type="dxa"/>
            <w:tcBorders>
              <w:top w:val="nil"/>
              <w:left w:val="nil"/>
              <w:bottom w:val="single" w:sz="4" w:space="0" w:color="auto"/>
              <w:right w:val="single" w:sz="4" w:space="0" w:color="auto"/>
            </w:tcBorders>
            <w:shd w:val="clear" w:color="auto" w:fill="auto"/>
            <w:noWrap/>
            <w:vAlign w:val="bottom"/>
            <w:hideMark/>
          </w:tcPr>
          <w:p w14:paraId="20D71B70"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1,1534</w:t>
            </w:r>
          </w:p>
        </w:tc>
        <w:tc>
          <w:tcPr>
            <w:tcW w:w="1422" w:type="dxa"/>
            <w:tcBorders>
              <w:top w:val="nil"/>
              <w:left w:val="nil"/>
              <w:bottom w:val="single" w:sz="4" w:space="0" w:color="auto"/>
              <w:right w:val="single" w:sz="4" w:space="0" w:color="auto"/>
            </w:tcBorders>
            <w:shd w:val="clear" w:color="auto" w:fill="auto"/>
            <w:noWrap/>
            <w:vAlign w:val="bottom"/>
            <w:hideMark/>
          </w:tcPr>
          <w:p w14:paraId="77445A72"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852,806</w:t>
            </w:r>
          </w:p>
        </w:tc>
        <w:tc>
          <w:tcPr>
            <w:tcW w:w="1486" w:type="dxa"/>
            <w:tcBorders>
              <w:top w:val="nil"/>
              <w:left w:val="nil"/>
              <w:bottom w:val="single" w:sz="4" w:space="0" w:color="auto"/>
              <w:right w:val="single" w:sz="4" w:space="0" w:color="auto"/>
            </w:tcBorders>
            <w:shd w:val="clear" w:color="auto" w:fill="auto"/>
            <w:noWrap/>
            <w:vAlign w:val="bottom"/>
            <w:hideMark/>
          </w:tcPr>
          <w:p w14:paraId="144EC18D"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5842,454</w:t>
            </w:r>
          </w:p>
        </w:tc>
        <w:tc>
          <w:tcPr>
            <w:tcW w:w="1556" w:type="dxa"/>
            <w:tcBorders>
              <w:top w:val="nil"/>
              <w:left w:val="nil"/>
              <w:bottom w:val="single" w:sz="4" w:space="0" w:color="auto"/>
              <w:right w:val="single" w:sz="4" w:space="0" w:color="auto"/>
            </w:tcBorders>
            <w:shd w:val="clear" w:color="auto" w:fill="auto"/>
            <w:noWrap/>
            <w:vAlign w:val="bottom"/>
            <w:hideMark/>
          </w:tcPr>
          <w:p w14:paraId="2C63F4B2"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145,97</w:t>
            </w:r>
          </w:p>
        </w:tc>
      </w:tr>
      <w:tr w:rsidR="003B3C34" w:rsidRPr="003B3C34" w14:paraId="676A5434" w14:textId="77777777" w:rsidTr="003B3C34">
        <w:trPr>
          <w:trHeight w:val="310"/>
        </w:trPr>
        <w:tc>
          <w:tcPr>
            <w:tcW w:w="94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C050C" w14:textId="77777777" w:rsidR="003B3C34" w:rsidRPr="003B3C34" w:rsidRDefault="003B3C34" w:rsidP="003B3C34">
            <w:pPr>
              <w:spacing w:after="0" w:line="240" w:lineRule="auto"/>
              <w:jc w:val="center"/>
              <w:rPr>
                <w:rFonts w:eastAsia="Times New Roman" w:cs="Times New Roman"/>
                <w:color w:val="000000"/>
                <w:sz w:val="24"/>
                <w:szCs w:val="24"/>
                <w:lang w:eastAsia="ru-RU"/>
              </w:rPr>
            </w:pPr>
            <w:r w:rsidRPr="003B3C34">
              <w:rPr>
                <w:rFonts w:eastAsia="Times New Roman" w:cs="Times New Roman"/>
                <w:color w:val="000000"/>
                <w:sz w:val="24"/>
                <w:szCs w:val="24"/>
                <w:lang w:eastAsia="ru-RU"/>
              </w:rPr>
              <w:t>2039 год</w:t>
            </w:r>
          </w:p>
        </w:tc>
      </w:tr>
      <w:tr w:rsidR="003B3C34" w:rsidRPr="003B3C34" w14:paraId="149DED3E" w14:textId="77777777" w:rsidTr="003B3C34">
        <w:trPr>
          <w:trHeight w:val="310"/>
        </w:trPr>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752D4D97" w14:textId="77777777" w:rsidR="003B3C34" w:rsidRPr="003B3C34" w:rsidRDefault="003B3C34" w:rsidP="003B3C34">
            <w:pPr>
              <w:spacing w:after="0" w:line="240" w:lineRule="auto"/>
              <w:rPr>
                <w:rFonts w:eastAsia="Times New Roman" w:cs="Times New Roman"/>
                <w:color w:val="000000"/>
                <w:sz w:val="24"/>
                <w:szCs w:val="24"/>
                <w:lang w:eastAsia="ru-RU"/>
              </w:rPr>
            </w:pPr>
            <w:r w:rsidRPr="003B3C34">
              <w:rPr>
                <w:rFonts w:eastAsia="Times New Roman" w:cs="Times New Roman"/>
                <w:color w:val="000000"/>
                <w:sz w:val="24"/>
                <w:szCs w:val="24"/>
                <w:lang w:eastAsia="ru-RU"/>
              </w:rPr>
              <w:t>Котельная с.Новослободск, д.18а</w:t>
            </w:r>
          </w:p>
        </w:tc>
        <w:tc>
          <w:tcPr>
            <w:tcW w:w="1533" w:type="dxa"/>
            <w:tcBorders>
              <w:top w:val="nil"/>
              <w:left w:val="nil"/>
              <w:bottom w:val="single" w:sz="4" w:space="0" w:color="auto"/>
              <w:right w:val="single" w:sz="4" w:space="0" w:color="auto"/>
            </w:tcBorders>
            <w:shd w:val="clear" w:color="auto" w:fill="auto"/>
            <w:noWrap/>
            <w:vAlign w:val="bottom"/>
            <w:hideMark/>
          </w:tcPr>
          <w:p w14:paraId="66069FFA"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739,38</w:t>
            </w:r>
          </w:p>
        </w:tc>
        <w:tc>
          <w:tcPr>
            <w:tcW w:w="1602" w:type="dxa"/>
            <w:tcBorders>
              <w:top w:val="nil"/>
              <w:left w:val="nil"/>
              <w:bottom w:val="single" w:sz="4" w:space="0" w:color="auto"/>
              <w:right w:val="single" w:sz="4" w:space="0" w:color="auto"/>
            </w:tcBorders>
            <w:shd w:val="clear" w:color="auto" w:fill="auto"/>
            <w:noWrap/>
            <w:vAlign w:val="bottom"/>
            <w:hideMark/>
          </w:tcPr>
          <w:p w14:paraId="2734190E"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1,1534</w:t>
            </w:r>
          </w:p>
        </w:tc>
        <w:tc>
          <w:tcPr>
            <w:tcW w:w="1422" w:type="dxa"/>
            <w:tcBorders>
              <w:top w:val="nil"/>
              <w:left w:val="nil"/>
              <w:bottom w:val="single" w:sz="4" w:space="0" w:color="auto"/>
              <w:right w:val="single" w:sz="4" w:space="0" w:color="auto"/>
            </w:tcBorders>
            <w:shd w:val="clear" w:color="auto" w:fill="auto"/>
            <w:noWrap/>
            <w:vAlign w:val="bottom"/>
            <w:hideMark/>
          </w:tcPr>
          <w:p w14:paraId="14B202C2"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852,806</w:t>
            </w:r>
          </w:p>
        </w:tc>
        <w:tc>
          <w:tcPr>
            <w:tcW w:w="1486" w:type="dxa"/>
            <w:tcBorders>
              <w:top w:val="nil"/>
              <w:left w:val="nil"/>
              <w:bottom w:val="single" w:sz="4" w:space="0" w:color="auto"/>
              <w:right w:val="single" w:sz="4" w:space="0" w:color="auto"/>
            </w:tcBorders>
            <w:shd w:val="clear" w:color="auto" w:fill="auto"/>
            <w:noWrap/>
            <w:vAlign w:val="bottom"/>
            <w:hideMark/>
          </w:tcPr>
          <w:p w14:paraId="0C2089B2"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5842,454</w:t>
            </w:r>
          </w:p>
        </w:tc>
        <w:tc>
          <w:tcPr>
            <w:tcW w:w="1556" w:type="dxa"/>
            <w:tcBorders>
              <w:top w:val="nil"/>
              <w:left w:val="nil"/>
              <w:bottom w:val="single" w:sz="4" w:space="0" w:color="auto"/>
              <w:right w:val="single" w:sz="4" w:space="0" w:color="auto"/>
            </w:tcBorders>
            <w:shd w:val="clear" w:color="auto" w:fill="auto"/>
            <w:noWrap/>
            <w:vAlign w:val="bottom"/>
            <w:hideMark/>
          </w:tcPr>
          <w:p w14:paraId="574F3480" w14:textId="77777777" w:rsidR="003B3C34" w:rsidRPr="003B3C34" w:rsidRDefault="003B3C34" w:rsidP="003B3C34">
            <w:pPr>
              <w:spacing w:after="0" w:line="240" w:lineRule="auto"/>
              <w:jc w:val="right"/>
              <w:rPr>
                <w:rFonts w:eastAsia="Times New Roman" w:cs="Times New Roman"/>
                <w:color w:val="000000"/>
                <w:sz w:val="24"/>
                <w:szCs w:val="24"/>
                <w:lang w:eastAsia="ru-RU"/>
              </w:rPr>
            </w:pPr>
            <w:r w:rsidRPr="003B3C34">
              <w:rPr>
                <w:rFonts w:eastAsia="Times New Roman" w:cs="Times New Roman"/>
                <w:color w:val="000000"/>
                <w:sz w:val="24"/>
                <w:szCs w:val="24"/>
                <w:lang w:eastAsia="ru-RU"/>
              </w:rPr>
              <w:t>145,97</w:t>
            </w:r>
          </w:p>
        </w:tc>
      </w:tr>
    </w:tbl>
    <w:p w14:paraId="09A315BB" w14:textId="77777777" w:rsidR="002B3953" w:rsidRPr="00F45FCB" w:rsidRDefault="002B3953" w:rsidP="00101BB4">
      <w:pPr>
        <w:pStyle w:val="afffa"/>
        <w:rPr>
          <w:sz w:val="28"/>
          <w:szCs w:val="28"/>
        </w:rPr>
      </w:pPr>
    </w:p>
    <w:p w14:paraId="50854EDF" w14:textId="77777777" w:rsidR="00D44F04"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259" w:name="_Toc168654792"/>
      <w:r w:rsidRPr="00F45FCB">
        <w:rPr>
          <w:rFonts w:ascii="Times New Roman" w:hAnsi="Times New Roman"/>
          <w:b/>
          <w:i w:val="0"/>
          <w:sz w:val="28"/>
          <w:szCs w:val="28"/>
          <w:lang w:val="ru-RU"/>
        </w:rPr>
        <w:t xml:space="preserve">б) </w:t>
      </w:r>
      <w:r w:rsidR="00847EF2" w:rsidRPr="00F45FCB">
        <w:rPr>
          <w:rFonts w:ascii="Times New Roman" w:hAnsi="Times New Roman"/>
          <w:b/>
          <w:i w:val="0"/>
          <w:sz w:val="28"/>
          <w:szCs w:val="28"/>
          <w:lang w:val="ru-RU"/>
        </w:rPr>
        <w:t xml:space="preserve">результаты </w:t>
      </w:r>
      <w:r w:rsidRPr="00F45FCB">
        <w:rPr>
          <w:rFonts w:ascii="Times New Roman" w:hAnsi="Times New Roman"/>
          <w:b/>
          <w:i w:val="0"/>
          <w:sz w:val="28"/>
          <w:szCs w:val="28"/>
          <w:lang w:val="ru-RU"/>
        </w:rPr>
        <w:t>расчет</w:t>
      </w:r>
      <w:r w:rsidR="00847EF2" w:rsidRPr="00F45FCB">
        <w:rPr>
          <w:rFonts w:ascii="Times New Roman" w:hAnsi="Times New Roman"/>
          <w:b/>
          <w:i w:val="0"/>
          <w:sz w:val="28"/>
          <w:szCs w:val="28"/>
          <w:lang w:val="ru-RU"/>
        </w:rPr>
        <w:t>ов</w:t>
      </w:r>
      <w:r w:rsidRPr="00F45FCB">
        <w:rPr>
          <w:rFonts w:ascii="Times New Roman" w:hAnsi="Times New Roman"/>
          <w:b/>
          <w:i w:val="0"/>
          <w:sz w:val="28"/>
          <w:szCs w:val="28"/>
          <w:lang w:val="ru-RU"/>
        </w:rPr>
        <w:t xml:space="preserve"> по каждому источнику тепловой энергии нормативных запасов топлива</w:t>
      </w:r>
      <w:bookmarkEnd w:id="259"/>
    </w:p>
    <w:p w14:paraId="252F93BC" w14:textId="77777777" w:rsidR="00D44F04" w:rsidRDefault="00847EF2" w:rsidP="00101BB4">
      <w:pPr>
        <w:pStyle w:val="a4"/>
        <w:spacing w:after="0" w:line="240" w:lineRule="auto"/>
        <w:ind w:left="0" w:firstLine="567"/>
        <w:jc w:val="both"/>
        <w:rPr>
          <w:rFonts w:cs="Times New Roman"/>
          <w:szCs w:val="28"/>
        </w:rPr>
      </w:pPr>
      <w:r w:rsidRPr="00F45FCB">
        <w:rPr>
          <w:rFonts w:cs="Times New Roman"/>
          <w:szCs w:val="28"/>
        </w:rPr>
        <w:t>Нормативный запас</w:t>
      </w:r>
      <w:r w:rsidR="00D44F04" w:rsidRPr="00F45FCB">
        <w:rPr>
          <w:rFonts w:cs="Times New Roman"/>
          <w:szCs w:val="28"/>
        </w:rPr>
        <w:t xml:space="preserve"> топлива в котельных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D44F04" w:rsidRPr="00F45FCB">
        <w:rPr>
          <w:rFonts w:cs="Times New Roman"/>
          <w:szCs w:val="28"/>
        </w:rPr>
        <w:t xml:space="preserve"> не</w:t>
      </w:r>
      <w:r w:rsidR="001B442D" w:rsidRPr="00F45FCB">
        <w:rPr>
          <w:rFonts w:cs="Times New Roman"/>
          <w:szCs w:val="28"/>
        </w:rPr>
        <w:t xml:space="preserve"> </w:t>
      </w:r>
      <w:r w:rsidR="008D7350" w:rsidRPr="00F45FCB">
        <w:rPr>
          <w:rFonts w:cs="Times New Roman"/>
          <w:szCs w:val="28"/>
        </w:rPr>
        <w:t>предусмотрен</w:t>
      </w:r>
      <w:r w:rsidR="00D44F04" w:rsidRPr="00F45FCB">
        <w:rPr>
          <w:rFonts w:cs="Times New Roman"/>
          <w:szCs w:val="28"/>
        </w:rPr>
        <w:t>.</w:t>
      </w:r>
    </w:p>
    <w:p w14:paraId="2D435B28" w14:textId="77777777" w:rsidR="003B3C34" w:rsidRPr="00F45FCB" w:rsidRDefault="003B3C34" w:rsidP="00101BB4">
      <w:pPr>
        <w:pStyle w:val="a4"/>
        <w:spacing w:after="0" w:line="240" w:lineRule="auto"/>
        <w:ind w:left="0" w:firstLine="567"/>
        <w:jc w:val="both"/>
        <w:rPr>
          <w:rFonts w:cs="Times New Roman"/>
          <w:szCs w:val="28"/>
        </w:rPr>
      </w:pPr>
    </w:p>
    <w:p w14:paraId="0C0CC86E" w14:textId="77777777" w:rsidR="00D44F04" w:rsidRPr="00F45FCB" w:rsidRDefault="00847EF2" w:rsidP="00101BB4">
      <w:pPr>
        <w:pStyle w:val="7"/>
        <w:spacing w:before="0" w:line="240" w:lineRule="auto"/>
        <w:ind w:firstLine="567"/>
        <w:jc w:val="both"/>
        <w:rPr>
          <w:rFonts w:ascii="Times New Roman" w:hAnsi="Times New Roman"/>
          <w:b/>
          <w:i w:val="0"/>
          <w:sz w:val="28"/>
          <w:szCs w:val="28"/>
          <w:lang w:val="ru-RU"/>
        </w:rPr>
      </w:pPr>
      <w:bookmarkStart w:id="260" w:name="_Toc168654793"/>
      <w:r w:rsidRPr="00F45FCB">
        <w:rPr>
          <w:rFonts w:ascii="Times New Roman" w:hAnsi="Times New Roman"/>
          <w:b/>
          <w:i w:val="0"/>
          <w:sz w:val="28"/>
          <w:szCs w:val="28"/>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60"/>
    </w:p>
    <w:p w14:paraId="6171CE98" w14:textId="77777777" w:rsidR="00847EF2" w:rsidRPr="00F45FCB" w:rsidRDefault="00847EF2" w:rsidP="00101BB4">
      <w:pPr>
        <w:pStyle w:val="a4"/>
        <w:spacing w:after="0" w:line="240" w:lineRule="auto"/>
        <w:ind w:left="0" w:firstLine="567"/>
        <w:jc w:val="both"/>
        <w:rPr>
          <w:rFonts w:cs="Times New Roman"/>
          <w:szCs w:val="28"/>
        </w:rPr>
      </w:pPr>
      <w:r w:rsidRPr="00F45FCB">
        <w:rPr>
          <w:rFonts w:cs="Times New Roman"/>
          <w:szCs w:val="28"/>
        </w:rPr>
        <w:t xml:space="preserve">Основным топливом котельных для выработки тепловой энергии в </w:t>
      </w:r>
      <w:r w:rsidR="00984314">
        <w:rPr>
          <w:rFonts w:cs="Times New Roman"/>
          <w:szCs w:val="28"/>
        </w:rPr>
        <w:t>муниципальном образовании</w:t>
      </w:r>
      <w:r w:rsidR="00913ECC">
        <w:rPr>
          <w:rFonts w:cs="Times New Roman"/>
          <w:szCs w:val="28"/>
        </w:rPr>
        <w:t xml:space="preserve"> </w:t>
      </w:r>
      <w:r w:rsidRPr="00F45FCB">
        <w:rPr>
          <w:rFonts w:cs="Times New Roman"/>
          <w:szCs w:val="28"/>
        </w:rPr>
        <w:t xml:space="preserve">является </w:t>
      </w:r>
      <w:r w:rsidR="00984314">
        <w:rPr>
          <w:rFonts w:cs="Times New Roman"/>
          <w:szCs w:val="28"/>
        </w:rPr>
        <w:t>природный газ</w:t>
      </w:r>
      <w:r w:rsidRPr="00F45FCB">
        <w:rPr>
          <w:rFonts w:cs="Times New Roman"/>
          <w:szCs w:val="28"/>
        </w:rPr>
        <w:t>. Использования возобновляемых источников энергии не предусмотрено.</w:t>
      </w:r>
    </w:p>
    <w:p w14:paraId="660F849E" w14:textId="77777777" w:rsidR="00735910" w:rsidRPr="00F45FCB" w:rsidRDefault="00735910" w:rsidP="00101BB4">
      <w:pPr>
        <w:pStyle w:val="7"/>
        <w:spacing w:before="0" w:line="240" w:lineRule="auto"/>
        <w:ind w:firstLine="567"/>
        <w:jc w:val="both"/>
        <w:rPr>
          <w:rFonts w:ascii="Times New Roman" w:hAnsi="Times New Roman"/>
          <w:b/>
          <w:i w:val="0"/>
          <w:sz w:val="28"/>
          <w:szCs w:val="28"/>
          <w:lang w:val="ru-RU"/>
        </w:rPr>
      </w:pPr>
      <w:bookmarkStart w:id="261" w:name="_Toc168654794"/>
      <w:r w:rsidRPr="00F45FCB">
        <w:rPr>
          <w:rFonts w:ascii="Times New Roman" w:hAnsi="Times New Roman"/>
          <w:b/>
          <w:i w:val="0"/>
          <w:sz w:val="28"/>
          <w:szCs w:val="28"/>
          <w:lang w:val="ru-RU"/>
        </w:rPr>
        <w:lastRenderedPageBreak/>
        <w:t>г) виды топлива (в случае, если топливом является уголь, - вид ископаемого угля в соответствии с Межгосударственным стандартом </w:t>
      </w:r>
      <w:hyperlink r:id="rId91" w:history="1">
        <w:r w:rsidRPr="00F45FCB">
          <w:rPr>
            <w:rFonts w:ascii="Times New Roman" w:hAnsi="Times New Roman"/>
            <w:b/>
            <w:i w:val="0"/>
            <w:sz w:val="28"/>
            <w:szCs w:val="28"/>
            <w:lang w:val="ru-RU"/>
          </w:rPr>
          <w:t>ГОСТ 25543-2013 "Угли бурые, каменные и антрациты. Классификация по генетическим и технологическим параметрам"</w:t>
        </w:r>
      </w:hyperlink>
      <w:r w:rsidRPr="00F45FCB">
        <w:rPr>
          <w:rFonts w:ascii="Times New Roman" w:hAnsi="Times New Roman"/>
          <w:b/>
          <w:i w:val="0"/>
          <w:sz w:val="28"/>
          <w:szCs w:val="28"/>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61"/>
    </w:p>
    <w:p w14:paraId="7C5F94B6" w14:textId="77777777" w:rsidR="002B3953" w:rsidRDefault="002B3953" w:rsidP="00101BB4">
      <w:pPr>
        <w:pStyle w:val="a4"/>
        <w:spacing w:after="0" w:line="240" w:lineRule="auto"/>
        <w:ind w:left="0" w:firstLine="567"/>
        <w:jc w:val="both"/>
        <w:rPr>
          <w:rFonts w:cs="Times New Roman"/>
          <w:szCs w:val="28"/>
        </w:rPr>
      </w:pPr>
      <w:r w:rsidRPr="00F45FCB">
        <w:rPr>
          <w:rFonts w:cs="Times New Roman"/>
          <w:szCs w:val="28"/>
        </w:rPr>
        <w:t xml:space="preserve">Основным топливом котельных для выработки тепловой энергии в </w:t>
      </w:r>
      <w:r w:rsidR="00913ECC">
        <w:rPr>
          <w:rFonts w:cs="Times New Roman"/>
          <w:szCs w:val="28"/>
        </w:rPr>
        <w:t xml:space="preserve">Городском поселении </w:t>
      </w:r>
      <w:r w:rsidRPr="00F45FCB">
        <w:rPr>
          <w:rFonts w:cs="Times New Roman"/>
          <w:szCs w:val="28"/>
        </w:rPr>
        <w:t xml:space="preserve">является </w:t>
      </w:r>
      <w:r w:rsidR="00984314" w:rsidRPr="00984314">
        <w:rPr>
          <w:rFonts w:cs="Times New Roman"/>
          <w:szCs w:val="28"/>
        </w:rPr>
        <w:t>природный газ</w:t>
      </w:r>
      <w:r w:rsidRPr="00F45FCB">
        <w:rPr>
          <w:rFonts w:cs="Times New Roman"/>
          <w:szCs w:val="28"/>
        </w:rPr>
        <w:t>. Использования возобновляемых источников энергии не предусмотрено.</w:t>
      </w:r>
    </w:p>
    <w:p w14:paraId="79D8F8DC" w14:textId="77777777" w:rsidR="00984314" w:rsidRPr="00F45FCB" w:rsidRDefault="00984314" w:rsidP="00101BB4">
      <w:pPr>
        <w:pStyle w:val="a4"/>
        <w:spacing w:after="0" w:line="240" w:lineRule="auto"/>
        <w:ind w:left="0" w:firstLine="567"/>
        <w:jc w:val="both"/>
        <w:rPr>
          <w:rFonts w:cs="Times New Roman"/>
          <w:szCs w:val="28"/>
        </w:rPr>
      </w:pPr>
    </w:p>
    <w:p w14:paraId="13CFFBBF" w14:textId="77777777" w:rsidR="00847EF2" w:rsidRPr="00F45FCB" w:rsidRDefault="00847EF2" w:rsidP="00101BB4">
      <w:pPr>
        <w:pStyle w:val="7"/>
        <w:spacing w:before="0" w:line="240" w:lineRule="auto"/>
        <w:ind w:firstLine="567"/>
        <w:jc w:val="both"/>
        <w:rPr>
          <w:rFonts w:ascii="Times New Roman" w:hAnsi="Times New Roman"/>
          <w:b/>
          <w:i w:val="0"/>
          <w:sz w:val="28"/>
          <w:szCs w:val="28"/>
          <w:lang w:val="ru-RU"/>
        </w:rPr>
      </w:pPr>
      <w:bookmarkStart w:id="262" w:name="_Toc52463610"/>
      <w:bookmarkStart w:id="263" w:name="_Toc168654795"/>
      <w:r w:rsidRPr="00F45FCB">
        <w:rPr>
          <w:rFonts w:ascii="Times New Roman" w:hAnsi="Times New Roman"/>
          <w:b/>
          <w:i w:val="0"/>
          <w:sz w:val="28"/>
          <w:szCs w:val="28"/>
          <w:lang w:val="ru-RU"/>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62"/>
      <w:bookmarkEnd w:id="263"/>
    </w:p>
    <w:p w14:paraId="2CF9908D" w14:textId="77777777" w:rsidR="00FE48EB" w:rsidRDefault="00847EF2" w:rsidP="00101BB4">
      <w:pPr>
        <w:shd w:val="clear" w:color="auto" w:fill="FFFFFF"/>
        <w:spacing w:after="0" w:line="240" w:lineRule="auto"/>
        <w:ind w:firstLine="567"/>
        <w:jc w:val="both"/>
        <w:rPr>
          <w:rFonts w:cs="Times New Roman"/>
          <w:szCs w:val="28"/>
        </w:rPr>
      </w:pPr>
      <w:r w:rsidRPr="00F45FCB">
        <w:rPr>
          <w:rFonts w:cs="Times New Roman"/>
          <w:szCs w:val="28"/>
        </w:rPr>
        <w:t xml:space="preserve">Преобладающим видом топлива в </w:t>
      </w:r>
      <w:bookmarkStart w:id="264" w:name="_Toc52463611"/>
      <w:r w:rsidR="00FE48EB" w:rsidRPr="00F45FCB">
        <w:rPr>
          <w:rFonts w:cs="Times New Roman"/>
          <w:szCs w:val="28"/>
        </w:rPr>
        <w:t xml:space="preserve">муниципальном образовании является </w:t>
      </w:r>
      <w:r w:rsidR="00984314" w:rsidRPr="00984314">
        <w:rPr>
          <w:rFonts w:cs="Times New Roman"/>
          <w:szCs w:val="28"/>
        </w:rPr>
        <w:t>природный газ</w:t>
      </w:r>
      <w:r w:rsidR="00FE48EB" w:rsidRPr="00F45FCB">
        <w:rPr>
          <w:rFonts w:cs="Times New Roman"/>
          <w:szCs w:val="28"/>
        </w:rPr>
        <w:t>.</w:t>
      </w:r>
    </w:p>
    <w:p w14:paraId="7D2B339B" w14:textId="77777777" w:rsidR="00984314" w:rsidRPr="00F45FCB" w:rsidRDefault="00984314" w:rsidP="00101BB4">
      <w:pPr>
        <w:shd w:val="clear" w:color="auto" w:fill="FFFFFF"/>
        <w:spacing w:after="0" w:line="240" w:lineRule="auto"/>
        <w:ind w:firstLine="567"/>
        <w:jc w:val="both"/>
        <w:rPr>
          <w:rFonts w:cs="Times New Roman"/>
          <w:szCs w:val="28"/>
        </w:rPr>
      </w:pPr>
    </w:p>
    <w:p w14:paraId="7D67BEF6" w14:textId="77777777" w:rsidR="00847EF2" w:rsidRPr="00F45FCB" w:rsidRDefault="00847EF2" w:rsidP="00101BB4">
      <w:pPr>
        <w:pStyle w:val="7"/>
        <w:spacing w:before="0" w:line="240" w:lineRule="auto"/>
        <w:ind w:firstLine="567"/>
        <w:jc w:val="both"/>
        <w:rPr>
          <w:rFonts w:ascii="Times New Roman" w:hAnsi="Times New Roman"/>
          <w:b/>
          <w:i w:val="0"/>
          <w:sz w:val="28"/>
          <w:szCs w:val="28"/>
          <w:lang w:val="ru-RU"/>
        </w:rPr>
      </w:pPr>
      <w:bookmarkStart w:id="265" w:name="_Toc168654796"/>
      <w:r w:rsidRPr="00F45FCB">
        <w:rPr>
          <w:rFonts w:ascii="Times New Roman" w:hAnsi="Times New Roman"/>
          <w:b/>
          <w:i w:val="0"/>
          <w:sz w:val="28"/>
          <w:szCs w:val="28"/>
          <w:lang w:val="ru-RU"/>
        </w:rPr>
        <w:t xml:space="preserve">е) приоритетное направление развития топливного баланса поселения, </w:t>
      </w:r>
      <w:bookmarkEnd w:id="264"/>
      <w:r w:rsidR="00C96B1E" w:rsidRPr="00F45FCB">
        <w:rPr>
          <w:rFonts w:ascii="Times New Roman" w:hAnsi="Times New Roman"/>
          <w:b/>
          <w:i w:val="0"/>
          <w:sz w:val="28"/>
          <w:szCs w:val="28"/>
          <w:lang w:val="ru-RU"/>
        </w:rPr>
        <w:t>муниципального образования</w:t>
      </w:r>
      <w:bookmarkEnd w:id="265"/>
    </w:p>
    <w:p w14:paraId="1015D4BD" w14:textId="77777777" w:rsidR="00BB3DDD" w:rsidRPr="00F45FCB" w:rsidRDefault="00847EF2" w:rsidP="00101BB4">
      <w:pPr>
        <w:shd w:val="clear" w:color="auto" w:fill="FFFFFF"/>
        <w:spacing w:after="0" w:line="240" w:lineRule="auto"/>
        <w:ind w:firstLine="567"/>
        <w:jc w:val="both"/>
        <w:rPr>
          <w:rFonts w:cs="Times New Roman"/>
          <w:szCs w:val="28"/>
        </w:rPr>
      </w:pPr>
      <w:r w:rsidRPr="00F45FCB">
        <w:rPr>
          <w:rFonts w:cs="Times New Roman"/>
          <w:szCs w:val="28"/>
        </w:rPr>
        <w:t xml:space="preserve">На момент </w:t>
      </w:r>
      <w:r w:rsidR="00735910" w:rsidRPr="00F45FCB">
        <w:rPr>
          <w:rFonts w:cs="Times New Roman"/>
          <w:szCs w:val="28"/>
        </w:rPr>
        <w:t>актуализации</w:t>
      </w:r>
      <w:r w:rsidRPr="00F45FCB">
        <w:rPr>
          <w:rFonts w:cs="Times New Roman"/>
          <w:szCs w:val="28"/>
        </w:rPr>
        <w:t xml:space="preserve"> схемы теплоснабжения преобладающим видом топлива в </w:t>
      </w:r>
      <w:r w:rsidR="000E07D8" w:rsidRPr="00F45FCB">
        <w:rPr>
          <w:rFonts w:cs="Times New Roman"/>
          <w:szCs w:val="28"/>
        </w:rPr>
        <w:t>муниципальном образовании</w:t>
      </w:r>
      <w:r w:rsidR="002B3953" w:rsidRPr="00F45FCB">
        <w:rPr>
          <w:rFonts w:cs="Times New Roman"/>
          <w:szCs w:val="28"/>
        </w:rPr>
        <w:t xml:space="preserve"> является </w:t>
      </w:r>
      <w:r w:rsidR="00984314" w:rsidRPr="00984314">
        <w:rPr>
          <w:rFonts w:cs="Times New Roman"/>
          <w:szCs w:val="28"/>
        </w:rPr>
        <w:t>природный газ</w:t>
      </w:r>
      <w:r w:rsidRPr="00F45FCB">
        <w:rPr>
          <w:rFonts w:cs="Times New Roman"/>
          <w:szCs w:val="28"/>
        </w:rPr>
        <w:t xml:space="preserve">. </w:t>
      </w:r>
    </w:p>
    <w:p w14:paraId="308F0365" w14:textId="77777777" w:rsidR="00847EF2" w:rsidRPr="00F45FCB" w:rsidRDefault="00C96B1E" w:rsidP="00101BB4">
      <w:pPr>
        <w:shd w:val="clear" w:color="auto" w:fill="FFFFFF"/>
        <w:spacing w:after="0" w:line="240" w:lineRule="auto"/>
        <w:ind w:firstLine="567"/>
        <w:jc w:val="both"/>
        <w:rPr>
          <w:rFonts w:cs="Times New Roman"/>
          <w:szCs w:val="28"/>
        </w:rPr>
      </w:pPr>
      <w:r w:rsidRPr="00F45FCB">
        <w:rPr>
          <w:rFonts w:cs="Times New Roman"/>
          <w:szCs w:val="28"/>
        </w:rPr>
        <w:t>Приоритетным направлением развития теплоснабжения является природный газ.</w:t>
      </w:r>
    </w:p>
    <w:p w14:paraId="7981FE06" w14:textId="77777777" w:rsidR="00847EF2" w:rsidRPr="00F45FCB" w:rsidRDefault="00847EF2" w:rsidP="00101BB4">
      <w:pPr>
        <w:pStyle w:val="afffa"/>
        <w:rPr>
          <w:sz w:val="28"/>
          <w:szCs w:val="28"/>
        </w:rPr>
      </w:pPr>
    </w:p>
    <w:p w14:paraId="0AFB1F33" w14:textId="77777777" w:rsidR="002B3953" w:rsidRPr="00F45FCB" w:rsidRDefault="002B3953" w:rsidP="00101BB4">
      <w:pPr>
        <w:pStyle w:val="afffa"/>
        <w:rPr>
          <w:sz w:val="28"/>
          <w:szCs w:val="28"/>
        </w:rPr>
      </w:pPr>
    </w:p>
    <w:p w14:paraId="5EE8941C" w14:textId="77777777" w:rsidR="00122557" w:rsidRPr="00F45FCB" w:rsidRDefault="00122557" w:rsidP="00101BB4">
      <w:pPr>
        <w:spacing w:after="0" w:line="240" w:lineRule="auto"/>
        <w:ind w:right="37"/>
        <w:jc w:val="center"/>
        <w:rPr>
          <w:rFonts w:cs="Times New Roman"/>
          <w:i/>
          <w:szCs w:val="28"/>
        </w:rPr>
      </w:pPr>
      <w:r w:rsidRPr="00F45FCB">
        <w:rPr>
          <w:rFonts w:cs="Times New Roman"/>
          <w:i/>
          <w:szCs w:val="28"/>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14:paraId="1B86D2F0" w14:textId="77777777" w:rsidR="00984314" w:rsidRDefault="00984314" w:rsidP="00101BB4">
      <w:pPr>
        <w:spacing w:after="0" w:line="240" w:lineRule="auto"/>
        <w:ind w:firstLine="567"/>
        <w:jc w:val="both"/>
        <w:rPr>
          <w:rFonts w:cs="Times New Roman"/>
          <w:szCs w:val="28"/>
        </w:rPr>
      </w:pPr>
    </w:p>
    <w:p w14:paraId="1E56EFB8" w14:textId="77777777" w:rsidR="00122557" w:rsidRPr="00F45FCB" w:rsidRDefault="00122557" w:rsidP="00101BB4">
      <w:pPr>
        <w:spacing w:after="0" w:line="240" w:lineRule="auto"/>
        <w:ind w:firstLine="567"/>
        <w:jc w:val="both"/>
        <w:rPr>
          <w:rFonts w:eastAsia="Times New Roman" w:cs="Times New Roman"/>
          <w:szCs w:val="28"/>
          <w:lang w:eastAsia="ru-RU"/>
        </w:rPr>
      </w:pPr>
      <w:r w:rsidRPr="00F45FCB">
        <w:rPr>
          <w:rFonts w:cs="Times New Roman"/>
          <w:szCs w:val="28"/>
        </w:rPr>
        <w:t xml:space="preserve">Существующие и перспективные топливные балансы приведены в соответствие с уровнем потребления топлива, сложившегося на момент актуализации схемы теплоснабжения. </w:t>
      </w:r>
    </w:p>
    <w:p w14:paraId="083737F8" w14:textId="77777777" w:rsidR="002B3953" w:rsidRPr="00F45FCB" w:rsidRDefault="002B3953" w:rsidP="00101BB4">
      <w:pPr>
        <w:pStyle w:val="a4"/>
        <w:spacing w:after="0" w:line="240" w:lineRule="auto"/>
        <w:ind w:left="0"/>
        <w:rPr>
          <w:rFonts w:cs="Times New Roman"/>
          <w:szCs w:val="28"/>
        </w:rPr>
      </w:pPr>
    </w:p>
    <w:p w14:paraId="496ADB91" w14:textId="77777777" w:rsidR="002B3953" w:rsidRPr="00F45FCB" w:rsidRDefault="002B3953" w:rsidP="00101BB4">
      <w:pPr>
        <w:pStyle w:val="a4"/>
        <w:spacing w:after="0" w:line="240" w:lineRule="auto"/>
        <w:ind w:left="0"/>
        <w:rPr>
          <w:rFonts w:cs="Times New Roman"/>
          <w:szCs w:val="28"/>
        </w:rPr>
      </w:pPr>
    </w:p>
    <w:p w14:paraId="2376258A" w14:textId="77777777" w:rsidR="002B3953" w:rsidRPr="00F45FCB" w:rsidRDefault="002B3953" w:rsidP="00101BB4">
      <w:pPr>
        <w:pStyle w:val="a4"/>
        <w:spacing w:after="0" w:line="240" w:lineRule="auto"/>
        <w:ind w:left="0"/>
        <w:rPr>
          <w:rFonts w:cs="Times New Roman"/>
          <w:szCs w:val="28"/>
        </w:rPr>
      </w:pPr>
    </w:p>
    <w:p w14:paraId="068AED23" w14:textId="77777777" w:rsidR="002B3953" w:rsidRPr="00F45FCB" w:rsidRDefault="002B3953" w:rsidP="00101BB4">
      <w:pPr>
        <w:pStyle w:val="a4"/>
        <w:spacing w:after="0" w:line="240" w:lineRule="auto"/>
        <w:ind w:left="0"/>
        <w:rPr>
          <w:rFonts w:cs="Times New Roman"/>
          <w:szCs w:val="28"/>
        </w:rPr>
      </w:pPr>
    </w:p>
    <w:p w14:paraId="1AB80E91" w14:textId="77777777" w:rsidR="002B3953" w:rsidRPr="00F45FCB" w:rsidRDefault="002B3953" w:rsidP="00101BB4">
      <w:pPr>
        <w:pStyle w:val="a4"/>
        <w:spacing w:after="0" w:line="240" w:lineRule="auto"/>
        <w:ind w:left="0"/>
        <w:rPr>
          <w:rFonts w:cs="Times New Roman"/>
          <w:szCs w:val="28"/>
        </w:rPr>
      </w:pPr>
    </w:p>
    <w:p w14:paraId="221382A8" w14:textId="77777777" w:rsidR="002B3953" w:rsidRPr="00F45FCB" w:rsidRDefault="002B3953" w:rsidP="00101BB4">
      <w:pPr>
        <w:pStyle w:val="a4"/>
        <w:spacing w:after="0" w:line="240" w:lineRule="auto"/>
        <w:ind w:left="0"/>
        <w:rPr>
          <w:rFonts w:cs="Times New Roman"/>
          <w:szCs w:val="28"/>
        </w:rPr>
      </w:pPr>
    </w:p>
    <w:p w14:paraId="6188206D" w14:textId="77777777" w:rsidR="002B3953" w:rsidRPr="00F45FCB" w:rsidRDefault="002B3953" w:rsidP="00101BB4">
      <w:pPr>
        <w:pStyle w:val="a4"/>
        <w:spacing w:after="0" w:line="240" w:lineRule="auto"/>
        <w:ind w:left="0"/>
        <w:rPr>
          <w:rFonts w:cs="Times New Roman"/>
          <w:szCs w:val="28"/>
        </w:rPr>
      </w:pPr>
    </w:p>
    <w:p w14:paraId="3E50D4AF" w14:textId="77777777" w:rsidR="002B3953" w:rsidRPr="00F45FCB" w:rsidRDefault="002B3953" w:rsidP="00101BB4">
      <w:pPr>
        <w:pStyle w:val="a4"/>
        <w:spacing w:after="0" w:line="240" w:lineRule="auto"/>
        <w:ind w:left="0"/>
        <w:rPr>
          <w:rFonts w:cs="Times New Roman"/>
          <w:szCs w:val="28"/>
        </w:rPr>
      </w:pPr>
    </w:p>
    <w:p w14:paraId="3DFC044F" w14:textId="77777777" w:rsidR="002B3953" w:rsidRPr="00F45FCB" w:rsidRDefault="002B3953" w:rsidP="00101BB4">
      <w:pPr>
        <w:pStyle w:val="a4"/>
        <w:spacing w:after="0" w:line="240" w:lineRule="auto"/>
        <w:ind w:left="0"/>
        <w:rPr>
          <w:rFonts w:cs="Times New Roman"/>
          <w:szCs w:val="28"/>
        </w:rPr>
      </w:pPr>
    </w:p>
    <w:p w14:paraId="083E1029" w14:textId="77777777" w:rsidR="002B3953" w:rsidRDefault="002B3953" w:rsidP="00101BB4">
      <w:pPr>
        <w:pStyle w:val="a4"/>
        <w:spacing w:after="0" w:line="240" w:lineRule="auto"/>
        <w:ind w:left="0"/>
        <w:rPr>
          <w:rFonts w:cs="Times New Roman"/>
          <w:szCs w:val="28"/>
        </w:rPr>
      </w:pPr>
    </w:p>
    <w:p w14:paraId="7C1D450D" w14:textId="77777777" w:rsidR="000B3F1F" w:rsidRPr="00F45FCB" w:rsidRDefault="000B3F1F" w:rsidP="00101BB4">
      <w:pPr>
        <w:pStyle w:val="a4"/>
        <w:spacing w:after="0" w:line="240" w:lineRule="auto"/>
        <w:ind w:left="0"/>
        <w:rPr>
          <w:rFonts w:cs="Times New Roman"/>
          <w:szCs w:val="28"/>
        </w:rPr>
      </w:pPr>
    </w:p>
    <w:p w14:paraId="4FFEB6FB" w14:textId="77777777" w:rsidR="002B3953" w:rsidRPr="00F45FCB" w:rsidRDefault="002B3953" w:rsidP="00101BB4">
      <w:pPr>
        <w:pStyle w:val="a4"/>
        <w:spacing w:after="0" w:line="240" w:lineRule="auto"/>
        <w:ind w:left="0"/>
        <w:rPr>
          <w:rFonts w:cs="Times New Roman"/>
          <w:szCs w:val="28"/>
        </w:rPr>
      </w:pPr>
    </w:p>
    <w:p w14:paraId="79BE9CF6" w14:textId="77777777" w:rsidR="00016265" w:rsidRPr="00F45FCB" w:rsidRDefault="00016265" w:rsidP="00101BB4">
      <w:pPr>
        <w:pStyle w:val="1"/>
        <w:ind w:left="0" w:right="-2" w:firstLine="567"/>
        <w:jc w:val="both"/>
        <w:rPr>
          <w:sz w:val="28"/>
          <w:szCs w:val="28"/>
          <w:lang w:val="ru-RU"/>
        </w:rPr>
      </w:pPr>
      <w:bookmarkStart w:id="266" w:name="_Toc168654797"/>
      <w:r w:rsidRPr="00F45FCB">
        <w:rPr>
          <w:sz w:val="28"/>
          <w:szCs w:val="28"/>
          <w:lang w:val="ru-RU"/>
        </w:rPr>
        <w:lastRenderedPageBreak/>
        <w:t>ГЛАВА 11.</w:t>
      </w:r>
      <w:r w:rsidR="001C49BA" w:rsidRPr="00F45FCB">
        <w:rPr>
          <w:sz w:val="28"/>
          <w:szCs w:val="28"/>
          <w:lang w:val="ru-RU"/>
        </w:rPr>
        <w:t xml:space="preserve"> </w:t>
      </w:r>
      <w:r w:rsidRPr="00F45FCB">
        <w:rPr>
          <w:sz w:val="28"/>
          <w:szCs w:val="28"/>
          <w:lang w:val="ru-RU"/>
        </w:rPr>
        <w:t>ОЦЕНКА НАДЕЖНОСТИ ТЕПЛОСНАЖЕНИЯ</w:t>
      </w:r>
      <w:bookmarkEnd w:id="266"/>
    </w:p>
    <w:p w14:paraId="20988B25" w14:textId="77777777" w:rsidR="001B442D" w:rsidRPr="00F45FCB" w:rsidRDefault="001B442D" w:rsidP="00101BB4">
      <w:pPr>
        <w:pStyle w:val="7"/>
        <w:spacing w:before="0" w:line="240" w:lineRule="auto"/>
        <w:ind w:firstLine="426"/>
        <w:jc w:val="both"/>
        <w:rPr>
          <w:rFonts w:ascii="Times New Roman" w:hAnsi="Times New Roman"/>
          <w:b/>
          <w:i w:val="0"/>
          <w:sz w:val="28"/>
          <w:szCs w:val="28"/>
          <w:lang w:val="ru-RU"/>
        </w:rPr>
      </w:pPr>
      <w:bookmarkStart w:id="267" w:name="_Toc168654798"/>
      <w:r w:rsidRPr="00F45FCB">
        <w:rPr>
          <w:rFonts w:ascii="Times New Roman" w:hAnsi="Times New Roman"/>
          <w:b/>
          <w:i w:val="0"/>
          <w:sz w:val="28"/>
          <w:szCs w:val="28"/>
          <w:lang w:val="ru-RU"/>
        </w:rPr>
        <w:t xml:space="preserve">а) </w:t>
      </w:r>
      <w:r w:rsidR="002B7E95" w:rsidRPr="00F45FCB">
        <w:rPr>
          <w:rFonts w:ascii="Times New Roman" w:hAnsi="Times New Roman"/>
          <w:b/>
          <w:i w:val="0"/>
          <w:sz w:val="28"/>
          <w:szCs w:val="28"/>
          <w:lang w:val="ru-RU"/>
        </w:rPr>
        <w:t>метода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67"/>
    </w:p>
    <w:p w14:paraId="171ED4FF" w14:textId="77777777" w:rsidR="00BA1E88" w:rsidRPr="00F45FCB" w:rsidRDefault="00BA1E88" w:rsidP="00101BB4">
      <w:pPr>
        <w:pStyle w:val="a4"/>
        <w:spacing w:after="0" w:line="240" w:lineRule="auto"/>
        <w:ind w:left="0" w:firstLine="567"/>
        <w:jc w:val="both"/>
        <w:rPr>
          <w:rFonts w:cs="Times New Roman"/>
          <w:szCs w:val="28"/>
        </w:rPr>
      </w:pPr>
      <w:r w:rsidRPr="00F45FCB">
        <w:rPr>
          <w:rFonts w:cs="Times New Roman"/>
          <w:szCs w:val="28"/>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14DE0A37" w14:textId="77777777" w:rsidR="00BA1E88" w:rsidRPr="00F45FCB" w:rsidRDefault="00BA1E88"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573DA2B2" wp14:editId="5D33A1CB">
            <wp:extent cx="3564122" cy="478465"/>
            <wp:effectExtent l="19050" t="0" r="0" b="0"/>
            <wp:docPr id="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Pr="00F45FCB">
        <w:rPr>
          <w:rFonts w:cs="Times New Roman"/>
          <w:szCs w:val="28"/>
        </w:rPr>
        <w:t>(1)</w:t>
      </w:r>
    </w:p>
    <w:p w14:paraId="253A8FB6" w14:textId="77777777" w:rsidR="00BA1E88" w:rsidRPr="00F45FCB" w:rsidRDefault="00BA1E88" w:rsidP="00101BB4">
      <w:pPr>
        <w:pStyle w:val="a4"/>
        <w:spacing w:after="0" w:line="240" w:lineRule="auto"/>
        <w:ind w:left="0" w:firstLine="567"/>
        <w:jc w:val="both"/>
        <w:rPr>
          <w:rFonts w:cs="Times New Roman"/>
          <w:szCs w:val="28"/>
        </w:rPr>
      </w:pPr>
      <w:r w:rsidRPr="00F45FCB">
        <w:rPr>
          <w:rFonts w:cs="Times New Roman"/>
          <w:szCs w:val="28"/>
        </w:rPr>
        <w:t>Интенсивность отказов всего последовательного соединения равна сумме</w:t>
      </w:r>
      <w:r w:rsidRPr="00F45FCB">
        <w:rPr>
          <w:rFonts w:cs="Times New Roman"/>
          <w:szCs w:val="28"/>
        </w:rPr>
        <w:br/>
        <w:t>интенсивностей отказов на каждом участке:</w:t>
      </w:r>
    </w:p>
    <w:p w14:paraId="52A807A4" w14:textId="77777777" w:rsidR="00BA1E88" w:rsidRPr="00F45FCB" w:rsidRDefault="00BA1E88"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729766CB" wp14:editId="5120BEEC">
            <wp:extent cx="3997960" cy="329565"/>
            <wp:effectExtent l="19050" t="0" r="2540" b="0"/>
            <wp:docPr id="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14:paraId="133A0635" w14:textId="77777777" w:rsidR="00BA1E88" w:rsidRPr="00F45FCB" w:rsidRDefault="00BA1E88" w:rsidP="00101BB4">
      <w:pPr>
        <w:pStyle w:val="a4"/>
        <w:spacing w:after="0" w:line="240" w:lineRule="auto"/>
        <w:ind w:left="0"/>
        <w:jc w:val="both"/>
        <w:rPr>
          <w:rFonts w:cs="Times New Roman"/>
          <w:szCs w:val="28"/>
        </w:rPr>
      </w:pPr>
      <w:r w:rsidRPr="00F45FCB">
        <w:rPr>
          <w:rFonts w:cs="Times New Roman"/>
          <w:szCs w:val="28"/>
        </w:rPr>
        <w:t>где L - протяженность каждого участка, км.</w:t>
      </w:r>
    </w:p>
    <w:p w14:paraId="340CDABF" w14:textId="77777777" w:rsidR="00BA1E88" w:rsidRPr="00F45FCB" w:rsidRDefault="00BA1E88" w:rsidP="00101BB4">
      <w:pPr>
        <w:pStyle w:val="a4"/>
        <w:spacing w:after="0" w:line="240" w:lineRule="auto"/>
        <w:ind w:left="0" w:firstLine="426"/>
        <w:jc w:val="both"/>
        <w:rPr>
          <w:rFonts w:cs="Times New Roman"/>
          <w:szCs w:val="28"/>
        </w:rPr>
      </w:pPr>
      <w:r w:rsidRPr="00F45FCB">
        <w:rPr>
          <w:rFonts w:cs="Times New Roman"/>
          <w:szCs w:val="28"/>
        </w:rPr>
        <w:t>Для описания параметрической зависимости интенсивности отказов рекомендуется</w:t>
      </w:r>
      <w:r w:rsidRPr="00F45FCB">
        <w:rPr>
          <w:rFonts w:cs="Times New Roman"/>
          <w:szCs w:val="28"/>
        </w:rPr>
        <w:br/>
        <w:t>использовать зависимость от срока эксплуатации, следующего вида, близкую по характеру к распределению Вейбулла:</w:t>
      </w:r>
    </w:p>
    <w:p w14:paraId="6C30B3C4" w14:textId="77777777" w:rsidR="00BA1E88" w:rsidRPr="00F45FCB" w:rsidRDefault="00BA1E88"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354F7BAC" wp14:editId="44A3C3E3">
            <wp:extent cx="3232150" cy="233680"/>
            <wp:effectExtent l="19050" t="0" r="6350" b="0"/>
            <wp:docPr id="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14:paraId="236D5300" w14:textId="77777777" w:rsidR="00BA1E88" w:rsidRPr="00F45FCB" w:rsidRDefault="00BA1E88" w:rsidP="00101BB4">
      <w:pPr>
        <w:pStyle w:val="a4"/>
        <w:spacing w:after="0" w:line="240" w:lineRule="auto"/>
        <w:ind w:left="0"/>
        <w:rPr>
          <w:rFonts w:cs="Times New Roman"/>
          <w:szCs w:val="28"/>
        </w:rPr>
      </w:pPr>
      <w:r w:rsidRPr="00F45FCB">
        <w:rPr>
          <w:rFonts w:cs="Times New Roman"/>
          <w:szCs w:val="28"/>
        </w:rPr>
        <w:t>где τ- срок эксплуатации участка, лет.</w:t>
      </w:r>
    </w:p>
    <w:p w14:paraId="3415F6F3" w14:textId="77777777" w:rsidR="00BA1E88" w:rsidRPr="00F45FCB" w:rsidRDefault="00BA1E88" w:rsidP="00101BB4">
      <w:pPr>
        <w:pStyle w:val="a4"/>
        <w:spacing w:after="0" w:line="240" w:lineRule="auto"/>
        <w:ind w:left="0"/>
        <w:rPr>
          <w:rFonts w:cs="Times New Roman"/>
          <w:szCs w:val="28"/>
        </w:rPr>
      </w:pPr>
      <w:r w:rsidRPr="00F45FCB">
        <w:rPr>
          <w:rFonts w:cs="Times New Roman"/>
          <w:szCs w:val="28"/>
        </w:rPr>
        <w:t>Для распределения Вейбулла рекомендуется использовать следующие эмпирические коэффициенты:</w:t>
      </w:r>
    </w:p>
    <w:p w14:paraId="49AF9AD9" w14:textId="77777777" w:rsidR="00BA1E88" w:rsidRPr="00F45FCB" w:rsidRDefault="00BA1E88"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45484E20" wp14:editId="35B2E4A2">
            <wp:extent cx="3434080" cy="616585"/>
            <wp:effectExtent l="19050" t="0" r="0" b="0"/>
            <wp:docPr id="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14:paraId="70D4571D" w14:textId="77777777" w:rsidR="00BA1E88" w:rsidRPr="00F45FCB" w:rsidRDefault="00BA1E88" w:rsidP="00101BB4">
      <w:pPr>
        <w:pStyle w:val="a4"/>
        <w:spacing w:after="0" w:line="240" w:lineRule="auto"/>
        <w:ind w:left="0" w:firstLine="567"/>
        <w:jc w:val="both"/>
        <w:rPr>
          <w:rFonts w:cs="Times New Roman"/>
          <w:szCs w:val="28"/>
        </w:rPr>
      </w:pPr>
      <w:r w:rsidRPr="00F45FCB">
        <w:rPr>
          <w:rFonts w:cs="Times New Roman"/>
          <w:szCs w:val="28"/>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 При использовании данной зависимости следует помнить о некоторых допущениях, которые были сделаны при отборе данных:</w:t>
      </w:r>
    </w:p>
    <w:p w14:paraId="1D1EDD09" w14:textId="77777777" w:rsidR="00BA1E88" w:rsidRPr="00F45FCB" w:rsidRDefault="00BA1E88" w:rsidP="00101BB4">
      <w:pPr>
        <w:pStyle w:val="a4"/>
        <w:spacing w:after="0" w:line="240" w:lineRule="auto"/>
        <w:ind w:left="0"/>
        <w:jc w:val="both"/>
        <w:rPr>
          <w:rFonts w:cs="Times New Roman"/>
          <w:szCs w:val="28"/>
        </w:rPr>
      </w:pPr>
      <w:r w:rsidRPr="00F45FCB">
        <w:rPr>
          <w:rFonts w:cs="Times New Roman"/>
          <w:szCs w:val="28"/>
        </w:rPr>
        <w:t>- она применима только тогда, когда в тепловых сетях существует четкое разделение на</w:t>
      </w:r>
      <w:r w:rsidRPr="00F45FCB">
        <w:rPr>
          <w:rFonts w:cs="Times New Roman"/>
          <w:szCs w:val="28"/>
        </w:rPr>
        <w:br/>
        <w:t>эксплуатационный и ремонтный периоды;</w:t>
      </w:r>
    </w:p>
    <w:p w14:paraId="44127285" w14:textId="77777777" w:rsidR="00BA1E88" w:rsidRPr="00F45FCB" w:rsidRDefault="00BA1E88" w:rsidP="00101BB4">
      <w:pPr>
        <w:pStyle w:val="a4"/>
        <w:spacing w:after="0" w:line="240" w:lineRule="auto"/>
        <w:ind w:left="0"/>
        <w:jc w:val="both"/>
        <w:rPr>
          <w:rFonts w:cs="Times New Roman"/>
          <w:szCs w:val="28"/>
        </w:rPr>
      </w:pPr>
      <w:r w:rsidRPr="00F45FCB">
        <w:rPr>
          <w:rFonts w:cs="Times New Roman"/>
          <w:szCs w:val="28"/>
        </w:rPr>
        <w:t>- в ремонтный период выполняются гидравлические испытания тепловой сети после</w:t>
      </w:r>
      <w:r w:rsidRPr="00F45FCB">
        <w:rPr>
          <w:rFonts w:cs="Times New Roman"/>
          <w:szCs w:val="28"/>
        </w:rPr>
        <w:br/>
        <w:t>каждого отказа.</w:t>
      </w:r>
    </w:p>
    <w:p w14:paraId="12C02067"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lastRenderedPageBreak/>
        <w:t xml:space="preserve">1. 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14:paraId="6FA7B8DA"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2. Показатели надёжности системы теплоснабжения:</w:t>
      </w:r>
    </w:p>
    <w:p w14:paraId="106B6E32"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а) показатель надёжности электроснабжения источников тепловой энергии (</w:t>
      </w:r>
      <w:r w:rsidRPr="00F45FCB">
        <w:rPr>
          <w:rFonts w:cs="Times New Roman"/>
          <w:i/>
          <w:szCs w:val="28"/>
          <w:lang w:val="en-US"/>
        </w:rPr>
        <w:t>K</w:t>
      </w:r>
      <w:r w:rsidRPr="00F45FCB">
        <w:rPr>
          <w:rFonts w:cs="Times New Roman"/>
          <w:i/>
          <w:szCs w:val="28"/>
          <w:vertAlign w:val="subscript"/>
        </w:rPr>
        <w:t>э</w:t>
      </w:r>
      <w:r w:rsidRPr="00F45FCB">
        <w:rPr>
          <w:rFonts w:cs="Times New Roman"/>
          <w:szCs w:val="28"/>
        </w:rPr>
        <w:t>) характеризуется наличием или отсутствием резервного электропитания:</w:t>
      </w:r>
    </w:p>
    <w:p w14:paraId="046F3654" w14:textId="77777777" w:rsidR="007D0BE1" w:rsidRPr="00F45FCB" w:rsidRDefault="007D0BE1" w:rsidP="00101BB4">
      <w:pPr>
        <w:spacing w:after="0" w:line="240" w:lineRule="auto"/>
        <w:ind w:firstLine="567"/>
        <w:jc w:val="both"/>
        <w:rPr>
          <w:rFonts w:cs="Times New Roman"/>
          <w:szCs w:val="28"/>
        </w:rPr>
      </w:pPr>
      <w:r w:rsidRPr="00F45FCB">
        <w:rPr>
          <w:rFonts w:cs="Times New Roman"/>
          <w:i/>
          <w:szCs w:val="28"/>
          <w:lang w:val="en-US"/>
        </w:rPr>
        <w:t>K</w:t>
      </w:r>
      <w:r w:rsidRPr="00F45FCB">
        <w:rPr>
          <w:rFonts w:cs="Times New Roman"/>
          <w:i/>
          <w:szCs w:val="28"/>
          <w:vertAlign w:val="subscript"/>
        </w:rPr>
        <w:t>э</w:t>
      </w:r>
      <w:r w:rsidRPr="00F45FCB">
        <w:rPr>
          <w:rFonts w:cs="Times New Roman"/>
          <w:szCs w:val="28"/>
        </w:rPr>
        <w:t>=1,0 – при наличии резервного электроснабжения;</w:t>
      </w:r>
    </w:p>
    <w:p w14:paraId="3983F6E7" w14:textId="77777777" w:rsidR="007D0BE1" w:rsidRPr="00F45FCB" w:rsidRDefault="007D0BE1" w:rsidP="00101BB4">
      <w:pPr>
        <w:spacing w:after="0" w:line="240" w:lineRule="auto"/>
        <w:ind w:firstLine="567"/>
        <w:jc w:val="both"/>
        <w:rPr>
          <w:rFonts w:cs="Times New Roman"/>
          <w:szCs w:val="28"/>
        </w:rPr>
      </w:pPr>
      <w:r w:rsidRPr="00F45FCB">
        <w:rPr>
          <w:rFonts w:cs="Times New Roman"/>
          <w:i/>
          <w:szCs w:val="28"/>
          <w:lang w:val="en-US"/>
        </w:rPr>
        <w:t>K</w:t>
      </w:r>
      <w:r w:rsidRPr="00F45FCB">
        <w:rPr>
          <w:rFonts w:cs="Times New Roman"/>
          <w:i/>
          <w:szCs w:val="28"/>
          <w:vertAlign w:val="subscript"/>
        </w:rPr>
        <w:t>э</w:t>
      </w:r>
      <w:r w:rsidRPr="00F45FCB">
        <w:rPr>
          <w:rFonts w:cs="Times New Roman"/>
          <w:szCs w:val="28"/>
        </w:rPr>
        <w:t>=0,6 – при отсутствии резервного электроснабжения;</w:t>
      </w:r>
    </w:p>
    <w:p w14:paraId="16A3D336"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При наличии в системе теплоснабжения нескольких источников тепловой энергии общий показатель определяется по формуле:</w:t>
      </w:r>
    </w:p>
    <w:p w14:paraId="25EA898C" w14:textId="77777777" w:rsidR="007D0BE1" w:rsidRPr="00F45FCB" w:rsidRDefault="007D0BE1" w:rsidP="00101BB4">
      <w:pPr>
        <w:spacing w:after="0" w:line="240" w:lineRule="auto"/>
        <w:jc w:val="center"/>
        <w:rPr>
          <w:rFonts w:cs="Times New Roman"/>
          <w:szCs w:val="28"/>
        </w:rPr>
      </w:pPr>
      <w:r w:rsidRPr="00F45FCB">
        <w:rPr>
          <w:rFonts w:cs="Times New Roman"/>
          <w:position w:val="-30"/>
          <w:szCs w:val="28"/>
        </w:rPr>
        <w:object w:dxaOrig="3480" w:dyaOrig="720" w14:anchorId="01E9F6E6">
          <v:shape id="_x0000_i1049" type="#_x0000_t75" style="width:158.55pt;height:32.55pt" o:ole="">
            <v:imagedata r:id="rId92" o:title=""/>
          </v:shape>
          <o:OLEObject Type="Embed" ProgID="Equation.3" ShapeID="_x0000_i1049" DrawAspect="Content" ObjectID="_1780483425" r:id="rId93"/>
        </w:object>
      </w:r>
      <w:r w:rsidRPr="00F45FCB">
        <w:rPr>
          <w:rFonts w:cs="Times New Roman"/>
          <w:szCs w:val="28"/>
        </w:rPr>
        <w:t>, (1)</w:t>
      </w:r>
    </w:p>
    <w:p w14:paraId="31AB8BEA"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 xml:space="preserve">где </w:t>
      </w:r>
      <w:r w:rsidRPr="00F45FCB">
        <w:rPr>
          <w:rFonts w:cs="Times New Roman"/>
          <w:position w:val="-12"/>
          <w:szCs w:val="28"/>
        </w:rPr>
        <w:object w:dxaOrig="600" w:dyaOrig="380" w14:anchorId="07B17DCC">
          <v:shape id="_x0000_i1050" type="#_x0000_t75" style="width:30pt;height:14.55pt" o:ole="">
            <v:imagedata r:id="rId94" o:title=""/>
          </v:shape>
          <o:OLEObject Type="Embed" ProgID="Equation.3" ShapeID="_x0000_i1050" DrawAspect="Content" ObjectID="_1780483426" r:id="rId95"/>
        </w:object>
      </w:r>
      <w:r w:rsidRPr="00F45FCB">
        <w:rPr>
          <w:rFonts w:cs="Times New Roman"/>
          <w:szCs w:val="28"/>
        </w:rPr>
        <w:t xml:space="preserve">, </w:t>
      </w:r>
      <w:r w:rsidRPr="00F45FCB">
        <w:rPr>
          <w:rFonts w:cs="Times New Roman"/>
          <w:position w:val="-12"/>
          <w:szCs w:val="28"/>
        </w:rPr>
        <w:object w:dxaOrig="620" w:dyaOrig="380" w14:anchorId="3F339CFB">
          <v:shape id="_x0000_i1051" type="#_x0000_t75" style="width:29.15pt;height:14.55pt" o:ole="">
            <v:imagedata r:id="rId96" o:title=""/>
          </v:shape>
          <o:OLEObject Type="Embed" ProgID="Equation.3" ShapeID="_x0000_i1051" DrawAspect="Content" ObjectID="_1780483427" r:id="rId97"/>
        </w:object>
      </w:r>
      <w:r w:rsidRPr="00F45FCB">
        <w:rPr>
          <w:rFonts w:cs="Times New Roman"/>
          <w:szCs w:val="28"/>
        </w:rPr>
        <w:t>- значения показателей надёжности отдельных источников тепловой энергии;</w:t>
      </w:r>
    </w:p>
    <w:p w14:paraId="1D23517F" w14:textId="77777777" w:rsidR="007D0BE1" w:rsidRPr="00F45FCB" w:rsidRDefault="007D0BE1" w:rsidP="00101BB4">
      <w:pPr>
        <w:pStyle w:val="a4"/>
        <w:spacing w:after="0" w:line="240" w:lineRule="auto"/>
        <w:ind w:left="0"/>
        <w:jc w:val="center"/>
        <w:rPr>
          <w:rFonts w:cs="Times New Roman"/>
          <w:szCs w:val="28"/>
        </w:rPr>
      </w:pPr>
      <w:r w:rsidRPr="00F45FCB">
        <w:rPr>
          <w:rFonts w:cs="Times New Roman"/>
          <w:position w:val="-30"/>
          <w:szCs w:val="28"/>
        </w:rPr>
        <w:object w:dxaOrig="1120" w:dyaOrig="720" w14:anchorId="3A1A178D">
          <v:shape id="_x0000_i1052" type="#_x0000_t75" style="width:57.45pt;height:36.85pt" o:ole="">
            <v:imagedata r:id="rId98" o:title=""/>
          </v:shape>
          <o:OLEObject Type="Embed" ProgID="Equation.3" ShapeID="_x0000_i1052" DrawAspect="Content" ObjectID="_1780483428" r:id="rId99"/>
        </w:object>
      </w:r>
      <w:r w:rsidRPr="00F45FCB">
        <w:rPr>
          <w:rFonts w:cs="Times New Roman"/>
          <w:szCs w:val="28"/>
        </w:rPr>
        <w:t>,</w:t>
      </w:r>
      <w:r w:rsidRPr="00F45FCB">
        <w:rPr>
          <w:rFonts w:cs="Times New Roman"/>
          <w:szCs w:val="28"/>
          <w:vertAlign w:val="superscript"/>
        </w:rPr>
        <w:t xml:space="preserve"> </w:t>
      </w:r>
      <w:r w:rsidRPr="00F45FCB">
        <w:rPr>
          <w:rFonts w:cs="Times New Roman"/>
          <w:szCs w:val="28"/>
        </w:rPr>
        <w:t>(2)</w:t>
      </w:r>
    </w:p>
    <w:p w14:paraId="6EFA4588"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 xml:space="preserve">где </w:t>
      </w:r>
      <w:r w:rsidRPr="00F45FCB">
        <w:rPr>
          <w:rFonts w:cs="Times New Roman"/>
          <w:i/>
          <w:szCs w:val="28"/>
          <w:lang w:val="en-US"/>
        </w:rPr>
        <w:t>Q</w:t>
      </w:r>
      <w:r w:rsidRPr="00F45FCB">
        <w:rPr>
          <w:rFonts w:cs="Times New Roman"/>
          <w:i/>
          <w:szCs w:val="28"/>
          <w:vertAlign w:val="subscript"/>
          <w:lang w:val="en-US"/>
        </w:rPr>
        <w:t>i</w:t>
      </w:r>
      <w:r w:rsidRPr="00F45FCB">
        <w:rPr>
          <w:rFonts w:cs="Times New Roman"/>
          <w:szCs w:val="28"/>
        </w:rPr>
        <w:t>,</w:t>
      </w:r>
      <w:r w:rsidRPr="00F45FCB">
        <w:rPr>
          <w:rFonts w:cs="Times New Roman"/>
          <w:i/>
          <w:szCs w:val="28"/>
        </w:rPr>
        <w:t xml:space="preserve"> </w:t>
      </w:r>
      <w:r w:rsidRPr="00F45FCB">
        <w:rPr>
          <w:rFonts w:cs="Times New Roman"/>
          <w:i/>
          <w:szCs w:val="28"/>
          <w:lang w:val="en-US"/>
        </w:rPr>
        <w:t>Q</w:t>
      </w:r>
      <w:r w:rsidRPr="00F45FCB">
        <w:rPr>
          <w:rFonts w:cs="Times New Roman"/>
          <w:i/>
          <w:szCs w:val="28"/>
          <w:vertAlign w:val="subscript"/>
          <w:lang w:val="en-US"/>
        </w:rPr>
        <w:t>n</w:t>
      </w:r>
      <w:r w:rsidRPr="00F45FCB">
        <w:rPr>
          <w:rFonts w:cs="Times New Roman"/>
          <w:i/>
          <w:szCs w:val="28"/>
        </w:rPr>
        <w:t xml:space="preserve"> </w:t>
      </w:r>
      <w:r w:rsidRPr="00F45FCB">
        <w:rPr>
          <w:rFonts w:cs="Times New Roman"/>
          <w:szCs w:val="28"/>
        </w:rPr>
        <w:t xml:space="preserve">- средние фактические тепловые нагрузки за предшествующие 12 месяцев по каждому </w:t>
      </w:r>
      <w:r w:rsidRPr="00F45FCB">
        <w:rPr>
          <w:rFonts w:cs="Times New Roman"/>
          <w:i/>
          <w:szCs w:val="28"/>
          <w:lang w:val="en-US"/>
        </w:rPr>
        <w:t>i</w:t>
      </w:r>
      <w:r w:rsidRPr="00F45FCB">
        <w:rPr>
          <w:rFonts w:cs="Times New Roman"/>
          <w:szCs w:val="28"/>
        </w:rPr>
        <w:t>-му источнику тепловой энергии;</w:t>
      </w:r>
    </w:p>
    <w:p w14:paraId="124A6ECA" w14:textId="77777777" w:rsidR="007D0BE1" w:rsidRPr="00F45FCB" w:rsidRDefault="007D0BE1" w:rsidP="00101BB4">
      <w:pPr>
        <w:pStyle w:val="a4"/>
        <w:spacing w:after="0" w:line="240" w:lineRule="auto"/>
        <w:ind w:firstLine="567"/>
        <w:jc w:val="both"/>
        <w:rPr>
          <w:rFonts w:cs="Times New Roman"/>
          <w:szCs w:val="28"/>
        </w:rPr>
      </w:pPr>
      <w:r w:rsidRPr="00F45FCB">
        <w:rPr>
          <w:rFonts w:cs="Times New Roman"/>
          <w:i/>
          <w:szCs w:val="28"/>
          <w:lang w:val="en-US"/>
        </w:rPr>
        <w:t>t</w:t>
      </w:r>
      <w:r w:rsidRPr="00F45FCB">
        <w:rPr>
          <w:rFonts w:cs="Times New Roman"/>
          <w:i/>
          <w:szCs w:val="28"/>
          <w:vertAlign w:val="subscript"/>
        </w:rPr>
        <w:t xml:space="preserve">ч </w:t>
      </w:r>
      <w:r w:rsidRPr="00F45FCB">
        <w:rPr>
          <w:rFonts w:cs="Times New Roman"/>
          <w:szCs w:val="28"/>
        </w:rPr>
        <w:t>– количество часов отопительного периода за предшествующие 12 месяцев.</w:t>
      </w:r>
    </w:p>
    <w:p w14:paraId="4C8902F0" w14:textId="77777777" w:rsidR="007D0BE1" w:rsidRPr="00F45FCB" w:rsidRDefault="007D0BE1" w:rsidP="00101BB4">
      <w:pPr>
        <w:pStyle w:val="a4"/>
        <w:spacing w:after="0" w:line="240" w:lineRule="auto"/>
        <w:ind w:firstLine="567"/>
        <w:jc w:val="both"/>
        <w:rPr>
          <w:rFonts w:cs="Times New Roman"/>
          <w:szCs w:val="28"/>
        </w:rPr>
      </w:pPr>
      <w:r w:rsidRPr="00F45FCB">
        <w:rPr>
          <w:rFonts w:cs="Times New Roman"/>
          <w:i/>
          <w:szCs w:val="28"/>
          <w:lang w:val="en-US"/>
        </w:rPr>
        <w:t>n</w:t>
      </w:r>
      <w:r w:rsidRPr="00F45FCB">
        <w:rPr>
          <w:rFonts w:cs="Times New Roman"/>
          <w:i/>
          <w:szCs w:val="28"/>
        </w:rPr>
        <w:t xml:space="preserve"> </w:t>
      </w:r>
      <w:r w:rsidRPr="00F45FCB">
        <w:rPr>
          <w:rFonts w:cs="Times New Roman"/>
          <w:szCs w:val="28"/>
        </w:rPr>
        <w:t>– количество источников тепловой энергии.</w:t>
      </w:r>
    </w:p>
    <w:p w14:paraId="3F429CEF"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б) показатель надёжности водоснабжения источников тепловой энергии (</w:t>
      </w:r>
      <w:r w:rsidRPr="00F45FCB">
        <w:rPr>
          <w:rFonts w:cs="Times New Roman"/>
          <w:i/>
          <w:szCs w:val="28"/>
        </w:rPr>
        <w:t>К</w:t>
      </w:r>
      <w:r w:rsidRPr="00F45FCB">
        <w:rPr>
          <w:rFonts w:cs="Times New Roman"/>
          <w:i/>
          <w:szCs w:val="28"/>
          <w:vertAlign w:val="subscript"/>
        </w:rPr>
        <w:t>в</w:t>
      </w:r>
      <w:r w:rsidRPr="00F45FCB">
        <w:rPr>
          <w:rFonts w:cs="Times New Roman"/>
          <w:szCs w:val="28"/>
        </w:rPr>
        <w:t>) характеризуется наличием или отсутствием резервного водоснабжения:</w:t>
      </w:r>
    </w:p>
    <w:p w14:paraId="798B5E4E"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rPr>
        <w:t>К</w:t>
      </w:r>
      <w:r w:rsidRPr="00F45FCB">
        <w:rPr>
          <w:rFonts w:cs="Times New Roman"/>
          <w:i/>
          <w:szCs w:val="28"/>
          <w:vertAlign w:val="subscript"/>
        </w:rPr>
        <w:t>в</w:t>
      </w:r>
      <w:r w:rsidRPr="00F45FCB">
        <w:rPr>
          <w:rFonts w:cs="Times New Roman"/>
          <w:szCs w:val="28"/>
        </w:rPr>
        <w:t xml:space="preserve"> = 1,0 – при наличии резервного водоснабжения;</w:t>
      </w:r>
    </w:p>
    <w:p w14:paraId="72ADBC3C"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rPr>
        <w:t>К</w:t>
      </w:r>
      <w:r w:rsidRPr="00F45FCB">
        <w:rPr>
          <w:rFonts w:cs="Times New Roman"/>
          <w:i/>
          <w:szCs w:val="28"/>
          <w:vertAlign w:val="subscript"/>
        </w:rPr>
        <w:t>в</w:t>
      </w:r>
      <w:r w:rsidRPr="00F45FCB">
        <w:rPr>
          <w:rFonts w:cs="Times New Roman"/>
          <w:szCs w:val="28"/>
        </w:rPr>
        <w:t xml:space="preserve"> = 0,6 – при отсутствии резервного водоснабжения;</w:t>
      </w:r>
    </w:p>
    <w:p w14:paraId="0E1B4B34"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При наличии в системе теплоснабжения нескольких источников тепловой энергии общий показатель определяется по формуле:</w:t>
      </w:r>
    </w:p>
    <w:p w14:paraId="4820B1AD" w14:textId="77777777" w:rsidR="007D0BE1" w:rsidRPr="00F45FCB" w:rsidRDefault="007D0BE1" w:rsidP="00101BB4">
      <w:pPr>
        <w:pStyle w:val="a4"/>
        <w:spacing w:after="0" w:line="240" w:lineRule="auto"/>
        <w:ind w:left="0"/>
        <w:jc w:val="center"/>
        <w:rPr>
          <w:rFonts w:cs="Times New Roman"/>
          <w:szCs w:val="28"/>
        </w:rPr>
      </w:pPr>
      <w:r w:rsidRPr="00F45FCB">
        <w:rPr>
          <w:rFonts w:cs="Times New Roman"/>
          <w:position w:val="-30"/>
          <w:szCs w:val="28"/>
        </w:rPr>
        <w:object w:dxaOrig="3400" w:dyaOrig="720" w14:anchorId="160646A1">
          <v:shape id="_x0000_i1053" type="#_x0000_t75" style="width:173.15pt;height:36.85pt" o:ole="">
            <v:imagedata r:id="rId100" o:title=""/>
          </v:shape>
          <o:OLEObject Type="Embed" ProgID="Equation.3" ShapeID="_x0000_i1053" DrawAspect="Content" ObjectID="_1780483429" r:id="rId101"/>
        </w:object>
      </w:r>
      <w:r w:rsidRPr="00F45FCB">
        <w:rPr>
          <w:rFonts w:cs="Times New Roman"/>
          <w:szCs w:val="28"/>
        </w:rPr>
        <w:t>, (3)</w:t>
      </w:r>
    </w:p>
    <w:p w14:paraId="294D24FF"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 xml:space="preserve">где </w:t>
      </w:r>
      <w:r w:rsidRPr="00F45FCB">
        <w:rPr>
          <w:rFonts w:cs="Times New Roman"/>
          <w:position w:val="-12"/>
          <w:szCs w:val="28"/>
        </w:rPr>
        <w:object w:dxaOrig="600" w:dyaOrig="380" w14:anchorId="09D05021">
          <v:shape id="_x0000_i1054" type="#_x0000_t75" style="width:30pt;height:14.55pt" o:ole="">
            <v:imagedata r:id="rId102" o:title=""/>
          </v:shape>
          <o:OLEObject Type="Embed" ProgID="Equation.3" ShapeID="_x0000_i1054" DrawAspect="Content" ObjectID="_1780483430" r:id="rId103"/>
        </w:object>
      </w:r>
      <w:r w:rsidRPr="00F45FCB">
        <w:rPr>
          <w:rFonts w:cs="Times New Roman"/>
          <w:szCs w:val="28"/>
        </w:rPr>
        <w:t xml:space="preserve">, </w:t>
      </w:r>
      <w:r w:rsidRPr="00F45FCB">
        <w:rPr>
          <w:rFonts w:cs="Times New Roman"/>
          <w:position w:val="-12"/>
          <w:szCs w:val="28"/>
        </w:rPr>
        <w:object w:dxaOrig="620" w:dyaOrig="380" w14:anchorId="179EB9F6">
          <v:shape id="_x0000_i1055" type="#_x0000_t75" style="width:29.15pt;height:14.55pt" o:ole="">
            <v:imagedata r:id="rId104" o:title=""/>
          </v:shape>
          <o:OLEObject Type="Embed" ProgID="Equation.3" ShapeID="_x0000_i1055" DrawAspect="Content" ObjectID="_1780483431" r:id="rId105"/>
        </w:object>
      </w:r>
      <w:r w:rsidRPr="00F45FCB">
        <w:rPr>
          <w:rFonts w:cs="Times New Roman"/>
          <w:szCs w:val="28"/>
        </w:rPr>
        <w:t>- значения показателей надёжности отдельных источников тепловой энергии;</w:t>
      </w:r>
    </w:p>
    <w:p w14:paraId="0F911ABD"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в) показатель надёжности топливоснабжения источников тепловой энергии (</w:t>
      </w:r>
      <w:r w:rsidRPr="00F45FCB">
        <w:rPr>
          <w:rFonts w:cs="Times New Roman"/>
          <w:i/>
          <w:szCs w:val="28"/>
        </w:rPr>
        <w:t>К</w:t>
      </w:r>
      <w:r w:rsidRPr="00F45FCB">
        <w:rPr>
          <w:rFonts w:cs="Times New Roman"/>
          <w:i/>
          <w:szCs w:val="28"/>
          <w:vertAlign w:val="subscript"/>
        </w:rPr>
        <w:t>т</w:t>
      </w:r>
      <w:r w:rsidRPr="00F45FCB">
        <w:rPr>
          <w:rFonts w:cs="Times New Roman"/>
          <w:szCs w:val="28"/>
        </w:rPr>
        <w:t>) характеризуется наличием или отсутствием резервного топливоснабжения:</w:t>
      </w:r>
    </w:p>
    <w:p w14:paraId="4CBB7ECE"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rPr>
        <w:t>К</w:t>
      </w:r>
      <w:r w:rsidRPr="00F45FCB">
        <w:rPr>
          <w:rFonts w:cs="Times New Roman"/>
          <w:i/>
          <w:szCs w:val="28"/>
          <w:vertAlign w:val="subscript"/>
        </w:rPr>
        <w:t>т</w:t>
      </w:r>
      <w:r w:rsidRPr="00F45FCB">
        <w:rPr>
          <w:rFonts w:cs="Times New Roman"/>
          <w:szCs w:val="28"/>
        </w:rPr>
        <w:t xml:space="preserve"> = 1,0 – при наличии резервного топливоснабжения;</w:t>
      </w:r>
    </w:p>
    <w:p w14:paraId="4FFC7CE0"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rPr>
        <w:t>К</w:t>
      </w:r>
      <w:r w:rsidRPr="00F45FCB">
        <w:rPr>
          <w:rFonts w:cs="Times New Roman"/>
          <w:i/>
          <w:szCs w:val="28"/>
          <w:vertAlign w:val="subscript"/>
        </w:rPr>
        <w:t>т</w:t>
      </w:r>
      <w:r w:rsidRPr="00F45FCB">
        <w:rPr>
          <w:rFonts w:cs="Times New Roman"/>
          <w:szCs w:val="28"/>
        </w:rPr>
        <w:t xml:space="preserve"> = 0,5 – при отсутствии резервного топливоснабжения;</w:t>
      </w:r>
    </w:p>
    <w:p w14:paraId="244F87A0"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При наличии в системе теплоснабжения нескольких источников тепловой энергии общий показатель определяется по формуле:</w:t>
      </w:r>
    </w:p>
    <w:p w14:paraId="1A12CE55" w14:textId="77777777" w:rsidR="007D0BE1" w:rsidRPr="00F45FCB" w:rsidRDefault="007D0BE1" w:rsidP="00101BB4">
      <w:pPr>
        <w:pStyle w:val="a4"/>
        <w:spacing w:after="0" w:line="240" w:lineRule="auto"/>
        <w:ind w:left="0"/>
        <w:jc w:val="center"/>
        <w:rPr>
          <w:rFonts w:cs="Times New Roman"/>
          <w:szCs w:val="28"/>
        </w:rPr>
      </w:pPr>
      <w:r w:rsidRPr="00F45FCB">
        <w:rPr>
          <w:rFonts w:cs="Times New Roman"/>
          <w:position w:val="-30"/>
          <w:szCs w:val="28"/>
        </w:rPr>
        <w:object w:dxaOrig="3480" w:dyaOrig="720" w14:anchorId="3F50E025">
          <v:shape id="_x0000_i1056" type="#_x0000_t75" style="width:174pt;height:36.85pt" o:ole="">
            <v:imagedata r:id="rId106" o:title=""/>
          </v:shape>
          <o:OLEObject Type="Embed" ProgID="Equation.3" ShapeID="_x0000_i1056" DrawAspect="Content" ObjectID="_1780483432" r:id="rId107"/>
        </w:object>
      </w:r>
      <w:r w:rsidRPr="00F45FCB">
        <w:rPr>
          <w:rFonts w:cs="Times New Roman"/>
          <w:szCs w:val="28"/>
        </w:rPr>
        <w:t>, (4)</w:t>
      </w:r>
    </w:p>
    <w:p w14:paraId="5E82581C"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lastRenderedPageBreak/>
        <w:t xml:space="preserve">где </w:t>
      </w:r>
      <w:r w:rsidRPr="00F45FCB">
        <w:rPr>
          <w:rFonts w:cs="Times New Roman"/>
          <w:position w:val="-12"/>
          <w:szCs w:val="28"/>
        </w:rPr>
        <w:object w:dxaOrig="600" w:dyaOrig="380" w14:anchorId="1CB3B3C0">
          <v:shape id="_x0000_i1057" type="#_x0000_t75" style="width:30pt;height:14.55pt" o:ole="">
            <v:imagedata r:id="rId108" o:title=""/>
          </v:shape>
          <o:OLEObject Type="Embed" ProgID="Equation.3" ShapeID="_x0000_i1057" DrawAspect="Content" ObjectID="_1780483433" r:id="rId109"/>
        </w:object>
      </w:r>
      <w:r w:rsidRPr="00F45FCB">
        <w:rPr>
          <w:rFonts w:cs="Times New Roman"/>
          <w:szCs w:val="28"/>
        </w:rPr>
        <w:t xml:space="preserve">, </w:t>
      </w:r>
      <w:r w:rsidRPr="00F45FCB">
        <w:rPr>
          <w:rFonts w:cs="Times New Roman"/>
          <w:position w:val="-12"/>
          <w:szCs w:val="28"/>
        </w:rPr>
        <w:object w:dxaOrig="620" w:dyaOrig="380" w14:anchorId="35038B17">
          <v:shape id="_x0000_i1058" type="#_x0000_t75" style="width:29.15pt;height:14.55pt" o:ole="">
            <v:imagedata r:id="rId110" o:title=""/>
          </v:shape>
          <o:OLEObject Type="Embed" ProgID="Equation.3" ShapeID="_x0000_i1058" DrawAspect="Content" ObjectID="_1780483434" r:id="rId111"/>
        </w:object>
      </w:r>
      <w:r w:rsidRPr="00F45FCB">
        <w:rPr>
          <w:rFonts w:cs="Times New Roman"/>
          <w:szCs w:val="28"/>
        </w:rPr>
        <w:t xml:space="preserve">- значения показателей надёжности отдельных источников тепловой энергии; </w:t>
      </w:r>
    </w:p>
    <w:p w14:paraId="497B2414"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F45FCB">
        <w:rPr>
          <w:rFonts w:cs="Times New Roman"/>
          <w:i/>
          <w:szCs w:val="28"/>
        </w:rPr>
        <w:t>К</w:t>
      </w:r>
      <w:r w:rsidRPr="00F45FCB">
        <w:rPr>
          <w:rFonts w:cs="Times New Roman"/>
          <w:i/>
          <w:szCs w:val="28"/>
          <w:vertAlign w:val="subscript"/>
        </w:rPr>
        <w:t>б</w:t>
      </w:r>
      <w:r w:rsidRPr="00F45FCB">
        <w:rPr>
          <w:rFonts w:cs="Times New Roman"/>
          <w:szCs w:val="28"/>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1424016A"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rPr>
        <w:t>К</w:t>
      </w:r>
      <w:r w:rsidRPr="00F45FCB">
        <w:rPr>
          <w:rFonts w:cs="Times New Roman"/>
          <w:i/>
          <w:szCs w:val="28"/>
          <w:vertAlign w:val="subscript"/>
        </w:rPr>
        <w:t>б</w:t>
      </w:r>
      <w:r w:rsidRPr="00F45FCB">
        <w:rPr>
          <w:rFonts w:cs="Times New Roman"/>
          <w:szCs w:val="28"/>
        </w:rPr>
        <w:t xml:space="preserve"> = 1,0 – полная обеспеченность;</w:t>
      </w:r>
    </w:p>
    <w:p w14:paraId="4456F36F"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rPr>
        <w:t>К</w:t>
      </w:r>
      <w:r w:rsidRPr="00F45FCB">
        <w:rPr>
          <w:rFonts w:cs="Times New Roman"/>
          <w:i/>
          <w:szCs w:val="28"/>
          <w:vertAlign w:val="subscript"/>
        </w:rPr>
        <w:t>б</w:t>
      </w:r>
      <w:r w:rsidRPr="00F45FCB">
        <w:rPr>
          <w:rFonts w:cs="Times New Roman"/>
          <w:szCs w:val="28"/>
        </w:rPr>
        <w:t xml:space="preserve"> = 0,8 – не обеспечена в размере 10% и менее;</w:t>
      </w:r>
    </w:p>
    <w:p w14:paraId="56C5BE71"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rPr>
        <w:t>К</w:t>
      </w:r>
      <w:r w:rsidRPr="00F45FCB">
        <w:rPr>
          <w:rFonts w:cs="Times New Roman"/>
          <w:i/>
          <w:szCs w:val="28"/>
          <w:vertAlign w:val="subscript"/>
        </w:rPr>
        <w:t>б</w:t>
      </w:r>
      <w:r w:rsidRPr="00F45FCB">
        <w:rPr>
          <w:rFonts w:cs="Times New Roman"/>
          <w:szCs w:val="28"/>
        </w:rPr>
        <w:t xml:space="preserve"> = 0,5 – не обеспечена в размере более 10%.</w:t>
      </w:r>
    </w:p>
    <w:p w14:paraId="7B27DC13"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При наличии в системе теплоснабжения нескольких источников тепловой энергии общий показатель определяется по формуле:</w:t>
      </w:r>
    </w:p>
    <w:p w14:paraId="4332BBBD" w14:textId="77777777" w:rsidR="007D0BE1" w:rsidRPr="00F45FCB" w:rsidRDefault="007D0BE1" w:rsidP="00101BB4">
      <w:pPr>
        <w:pStyle w:val="a4"/>
        <w:spacing w:after="0" w:line="240" w:lineRule="auto"/>
        <w:ind w:left="0"/>
        <w:jc w:val="center"/>
        <w:rPr>
          <w:rFonts w:cs="Times New Roman"/>
          <w:szCs w:val="28"/>
        </w:rPr>
      </w:pPr>
      <w:r w:rsidRPr="00F45FCB">
        <w:rPr>
          <w:rFonts w:cs="Times New Roman"/>
          <w:position w:val="-30"/>
          <w:szCs w:val="28"/>
        </w:rPr>
        <w:object w:dxaOrig="3400" w:dyaOrig="720" w14:anchorId="63FBCFFD">
          <v:shape id="_x0000_i1059" type="#_x0000_t75" style="width:173.15pt;height:36.85pt" o:ole="">
            <v:imagedata r:id="rId112" o:title=""/>
          </v:shape>
          <o:OLEObject Type="Embed" ProgID="Equation.3" ShapeID="_x0000_i1059" DrawAspect="Content" ObjectID="_1780483435" r:id="rId113"/>
        </w:object>
      </w:r>
      <w:r w:rsidRPr="00F45FCB">
        <w:rPr>
          <w:rFonts w:cs="Times New Roman"/>
          <w:szCs w:val="28"/>
        </w:rPr>
        <w:t>, (5)</w:t>
      </w:r>
    </w:p>
    <w:p w14:paraId="0C591ECD"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 xml:space="preserve">где </w:t>
      </w:r>
      <w:r w:rsidRPr="00F45FCB">
        <w:rPr>
          <w:rFonts w:cs="Times New Roman"/>
          <w:position w:val="-12"/>
          <w:szCs w:val="28"/>
        </w:rPr>
        <w:object w:dxaOrig="600" w:dyaOrig="380" w14:anchorId="4E67068F">
          <v:shape id="_x0000_i1060" type="#_x0000_t75" style="width:30pt;height:14.55pt" o:ole="">
            <v:imagedata r:id="rId114" o:title=""/>
          </v:shape>
          <o:OLEObject Type="Embed" ProgID="Equation.3" ShapeID="_x0000_i1060" DrawAspect="Content" ObjectID="_1780483436" r:id="rId115"/>
        </w:object>
      </w:r>
      <w:r w:rsidRPr="00F45FCB">
        <w:rPr>
          <w:rFonts w:cs="Times New Roman"/>
          <w:szCs w:val="28"/>
        </w:rPr>
        <w:t xml:space="preserve">, </w:t>
      </w:r>
      <w:r w:rsidRPr="00F45FCB">
        <w:rPr>
          <w:rFonts w:cs="Times New Roman"/>
          <w:position w:val="-12"/>
          <w:szCs w:val="28"/>
        </w:rPr>
        <w:object w:dxaOrig="620" w:dyaOrig="380" w14:anchorId="61737A22">
          <v:shape id="_x0000_i1061" type="#_x0000_t75" style="width:29.15pt;height:14.55pt" o:ole="">
            <v:imagedata r:id="rId116" o:title=""/>
          </v:shape>
          <o:OLEObject Type="Embed" ProgID="Equation.3" ShapeID="_x0000_i1061" DrawAspect="Content" ObjectID="_1780483437" r:id="rId117"/>
        </w:object>
      </w:r>
      <w:r w:rsidRPr="00F45FCB">
        <w:rPr>
          <w:rFonts w:cs="Times New Roman"/>
          <w:szCs w:val="28"/>
        </w:rPr>
        <w:t xml:space="preserve">- значения показателей надёжности отдельных источников тепловой энергии; </w:t>
      </w:r>
    </w:p>
    <w:p w14:paraId="51FF497B"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д) показатель уровня резервирования источников тепловой энергии и элементов тепловой сети путём их кольцевания и устройства перемычек (</w:t>
      </w:r>
      <w:r w:rsidRPr="00F45FCB">
        <w:rPr>
          <w:rFonts w:cs="Times New Roman"/>
          <w:i/>
          <w:szCs w:val="28"/>
        </w:rPr>
        <w:t>К</w:t>
      </w:r>
      <w:r w:rsidRPr="00F45FCB">
        <w:rPr>
          <w:rFonts w:cs="Times New Roman"/>
          <w:i/>
          <w:szCs w:val="28"/>
          <w:vertAlign w:val="subscript"/>
        </w:rPr>
        <w:t>р</w:t>
      </w:r>
      <w:r w:rsidRPr="00F45FCB">
        <w:rPr>
          <w:rFonts w:cs="Times New Roman"/>
          <w:szCs w:val="28"/>
        </w:rPr>
        <w:t>), характеризуемый отношением резервируемой расчётной тепловой нагрузки к сумме расчётных тепловых нагрузок (%), подлежащих резервированию согласно схеме теплоснабжения поселений, городских округов, выраженный в %:</w:t>
      </w:r>
    </w:p>
    <w:p w14:paraId="49B2D790"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Оценку уровня резервирования (</w:t>
      </w:r>
      <w:r w:rsidRPr="00F45FCB">
        <w:rPr>
          <w:rFonts w:cs="Times New Roman"/>
          <w:i/>
          <w:szCs w:val="28"/>
        </w:rPr>
        <w:t>К</w:t>
      </w:r>
      <w:r w:rsidRPr="00F45FCB">
        <w:rPr>
          <w:rFonts w:cs="Times New Roman"/>
          <w:i/>
          <w:szCs w:val="28"/>
          <w:vertAlign w:val="subscript"/>
        </w:rPr>
        <w:t>р</w:t>
      </w:r>
      <w:r w:rsidRPr="00F45FCB">
        <w:rPr>
          <w:rFonts w:cs="Times New Roman"/>
          <w:szCs w:val="28"/>
        </w:rPr>
        <w:t>):</w:t>
      </w:r>
    </w:p>
    <w:p w14:paraId="6D048E05"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 xml:space="preserve">от 90% до 100% - </w:t>
      </w:r>
      <w:r w:rsidRPr="00F45FCB">
        <w:rPr>
          <w:rFonts w:cs="Times New Roman"/>
          <w:i/>
          <w:szCs w:val="28"/>
        </w:rPr>
        <w:t>К</w:t>
      </w:r>
      <w:r w:rsidRPr="00F45FCB">
        <w:rPr>
          <w:rFonts w:cs="Times New Roman"/>
          <w:i/>
          <w:szCs w:val="28"/>
          <w:vertAlign w:val="subscript"/>
        </w:rPr>
        <w:t>р</w:t>
      </w:r>
      <w:r w:rsidRPr="00F45FCB">
        <w:rPr>
          <w:rFonts w:cs="Times New Roman"/>
          <w:szCs w:val="28"/>
        </w:rPr>
        <w:t xml:space="preserve"> = 1,0;</w:t>
      </w:r>
    </w:p>
    <w:p w14:paraId="62C9466F"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от 70% до 90% включительно - </w:t>
      </w:r>
      <w:r w:rsidRPr="00F45FCB">
        <w:rPr>
          <w:rFonts w:cs="Times New Roman"/>
          <w:i/>
          <w:szCs w:val="28"/>
        </w:rPr>
        <w:t>К</w:t>
      </w:r>
      <w:r w:rsidRPr="00F45FCB">
        <w:rPr>
          <w:rFonts w:cs="Times New Roman"/>
          <w:i/>
          <w:szCs w:val="28"/>
          <w:vertAlign w:val="subscript"/>
        </w:rPr>
        <w:t>р</w:t>
      </w:r>
      <w:r w:rsidRPr="00F45FCB">
        <w:rPr>
          <w:rFonts w:cs="Times New Roman"/>
          <w:szCs w:val="28"/>
        </w:rPr>
        <w:t xml:space="preserve"> = 0,7;</w:t>
      </w:r>
    </w:p>
    <w:p w14:paraId="5E9FEA76"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от 50% до 70% включительно - </w:t>
      </w:r>
      <w:r w:rsidRPr="00F45FCB">
        <w:rPr>
          <w:rFonts w:cs="Times New Roman"/>
          <w:i/>
          <w:szCs w:val="28"/>
        </w:rPr>
        <w:t>К</w:t>
      </w:r>
      <w:r w:rsidRPr="00F45FCB">
        <w:rPr>
          <w:rFonts w:cs="Times New Roman"/>
          <w:i/>
          <w:szCs w:val="28"/>
          <w:vertAlign w:val="subscript"/>
        </w:rPr>
        <w:t>р</w:t>
      </w:r>
      <w:r w:rsidRPr="00F45FCB">
        <w:rPr>
          <w:rFonts w:cs="Times New Roman"/>
          <w:szCs w:val="28"/>
        </w:rPr>
        <w:t xml:space="preserve"> = 0,5;</w:t>
      </w:r>
    </w:p>
    <w:p w14:paraId="37F29E6A"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от 30% до 50% включительно - </w:t>
      </w:r>
      <w:r w:rsidRPr="00F45FCB">
        <w:rPr>
          <w:rFonts w:cs="Times New Roman"/>
          <w:i/>
          <w:szCs w:val="28"/>
        </w:rPr>
        <w:t>К</w:t>
      </w:r>
      <w:r w:rsidRPr="00F45FCB">
        <w:rPr>
          <w:rFonts w:cs="Times New Roman"/>
          <w:i/>
          <w:szCs w:val="28"/>
          <w:vertAlign w:val="subscript"/>
        </w:rPr>
        <w:t>р</w:t>
      </w:r>
      <w:r w:rsidRPr="00F45FCB">
        <w:rPr>
          <w:rFonts w:cs="Times New Roman"/>
          <w:szCs w:val="28"/>
        </w:rPr>
        <w:t xml:space="preserve"> = 0,3;</w:t>
      </w:r>
    </w:p>
    <w:p w14:paraId="71B41169"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менее 30% включительно - </w:t>
      </w:r>
      <w:r w:rsidRPr="00F45FCB">
        <w:rPr>
          <w:rFonts w:cs="Times New Roman"/>
          <w:i/>
          <w:szCs w:val="28"/>
        </w:rPr>
        <w:t>К</w:t>
      </w:r>
      <w:r w:rsidRPr="00F45FCB">
        <w:rPr>
          <w:rFonts w:cs="Times New Roman"/>
          <w:i/>
          <w:szCs w:val="28"/>
          <w:vertAlign w:val="subscript"/>
        </w:rPr>
        <w:t>р</w:t>
      </w:r>
      <w:r w:rsidRPr="00F45FCB">
        <w:rPr>
          <w:rFonts w:cs="Times New Roman"/>
          <w:szCs w:val="28"/>
        </w:rPr>
        <w:t xml:space="preserve"> = 0,2.</w:t>
      </w:r>
    </w:p>
    <w:p w14:paraId="240CDF3C" w14:textId="77777777" w:rsidR="007D0BE1" w:rsidRPr="00F45FCB" w:rsidRDefault="007D0BE1" w:rsidP="00101BB4">
      <w:pPr>
        <w:pStyle w:val="a4"/>
        <w:spacing w:after="0" w:line="240" w:lineRule="auto"/>
        <w:ind w:left="0" w:firstLine="567"/>
        <w:jc w:val="both"/>
        <w:rPr>
          <w:rFonts w:cs="Times New Roman"/>
          <w:szCs w:val="28"/>
        </w:rPr>
      </w:pPr>
    </w:p>
    <w:p w14:paraId="1CDCBE77"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При наличии в системе теплоснабжения нескольких источников тепловой энергии общий показатель определяется по формуле:</w:t>
      </w:r>
    </w:p>
    <w:p w14:paraId="5B83A183" w14:textId="77777777" w:rsidR="007D0BE1" w:rsidRPr="00F45FCB" w:rsidRDefault="007D0BE1" w:rsidP="00101BB4">
      <w:pPr>
        <w:pStyle w:val="a4"/>
        <w:spacing w:after="0" w:line="240" w:lineRule="auto"/>
        <w:ind w:left="0"/>
        <w:jc w:val="center"/>
        <w:rPr>
          <w:rFonts w:cs="Times New Roman"/>
          <w:szCs w:val="28"/>
        </w:rPr>
      </w:pPr>
      <w:r w:rsidRPr="00F45FCB">
        <w:rPr>
          <w:rFonts w:cs="Times New Roman"/>
          <w:position w:val="-30"/>
          <w:szCs w:val="28"/>
        </w:rPr>
        <w:object w:dxaOrig="3480" w:dyaOrig="740" w14:anchorId="2621508E">
          <v:shape id="_x0000_i1062" type="#_x0000_t75" style="width:174pt;height:36.85pt" o:ole="">
            <v:imagedata r:id="rId118" o:title=""/>
          </v:shape>
          <o:OLEObject Type="Embed" ProgID="Equation.3" ShapeID="_x0000_i1062" DrawAspect="Content" ObjectID="_1780483438" r:id="rId119"/>
        </w:object>
      </w:r>
      <w:r w:rsidRPr="00F45FCB">
        <w:rPr>
          <w:rFonts w:cs="Times New Roman"/>
          <w:szCs w:val="28"/>
        </w:rPr>
        <w:t>, (6)</w:t>
      </w:r>
    </w:p>
    <w:p w14:paraId="63D806F7"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 xml:space="preserve">где </w:t>
      </w:r>
      <w:r w:rsidRPr="00F45FCB">
        <w:rPr>
          <w:rFonts w:cs="Times New Roman"/>
          <w:position w:val="-14"/>
          <w:szCs w:val="28"/>
        </w:rPr>
        <w:object w:dxaOrig="600" w:dyaOrig="400" w14:anchorId="671C2822">
          <v:shape id="_x0000_i1063" type="#_x0000_t75" style="width:30pt;height:22.3pt" o:ole="">
            <v:imagedata r:id="rId120" o:title=""/>
          </v:shape>
          <o:OLEObject Type="Embed" ProgID="Equation.3" ShapeID="_x0000_i1063" DrawAspect="Content" ObjectID="_1780483439" r:id="rId121"/>
        </w:object>
      </w:r>
      <w:r w:rsidRPr="00F45FCB">
        <w:rPr>
          <w:rFonts w:cs="Times New Roman"/>
          <w:szCs w:val="28"/>
        </w:rPr>
        <w:t xml:space="preserve">, </w:t>
      </w:r>
      <w:r w:rsidRPr="00F45FCB">
        <w:rPr>
          <w:rFonts w:cs="Times New Roman"/>
          <w:position w:val="-14"/>
          <w:szCs w:val="28"/>
        </w:rPr>
        <w:object w:dxaOrig="620" w:dyaOrig="400" w14:anchorId="3E3C844E">
          <v:shape id="_x0000_i1064" type="#_x0000_t75" style="width:29.15pt;height:22.3pt" o:ole="">
            <v:imagedata r:id="rId122" o:title=""/>
          </v:shape>
          <o:OLEObject Type="Embed" ProgID="Equation.3" ShapeID="_x0000_i1064" DrawAspect="Content" ObjectID="_1780483440" r:id="rId123"/>
        </w:object>
      </w:r>
      <w:r w:rsidRPr="00F45FCB">
        <w:rPr>
          <w:rFonts w:cs="Times New Roman"/>
          <w:szCs w:val="28"/>
        </w:rPr>
        <w:t xml:space="preserve">- значения показателей надёжности отдельных источников тепловой энергии; </w:t>
      </w:r>
    </w:p>
    <w:p w14:paraId="71900C8A"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е) показатель технического состояния тепловых сетей (</w:t>
      </w:r>
      <w:r w:rsidRPr="00F45FCB">
        <w:rPr>
          <w:rFonts w:cs="Times New Roman"/>
          <w:i/>
          <w:szCs w:val="28"/>
        </w:rPr>
        <w:t>К</w:t>
      </w:r>
      <w:r w:rsidRPr="00F45FCB">
        <w:rPr>
          <w:rFonts w:cs="Times New Roman"/>
          <w:i/>
          <w:szCs w:val="28"/>
          <w:vertAlign w:val="subscript"/>
        </w:rPr>
        <w:t>с</w:t>
      </w:r>
      <w:r w:rsidRPr="00F45FCB">
        <w:rPr>
          <w:rFonts w:cs="Times New Roman"/>
          <w:szCs w:val="28"/>
        </w:rPr>
        <w:t>), характеризуемый долей ветхих, подлежащих замене трубопроводов, определяется по формуле:</w:t>
      </w:r>
    </w:p>
    <w:p w14:paraId="3E3E1008" w14:textId="77777777" w:rsidR="007D0BE1" w:rsidRPr="00F45FCB" w:rsidRDefault="007D0BE1" w:rsidP="00101BB4">
      <w:pPr>
        <w:spacing w:after="0" w:line="240" w:lineRule="auto"/>
        <w:jc w:val="center"/>
        <w:rPr>
          <w:rFonts w:cs="Times New Roman"/>
          <w:szCs w:val="28"/>
        </w:rPr>
      </w:pPr>
      <w:r w:rsidRPr="00F45FCB">
        <w:rPr>
          <w:rFonts w:cs="Times New Roman"/>
          <w:position w:val="-30"/>
          <w:szCs w:val="28"/>
        </w:rPr>
        <w:object w:dxaOrig="1860" w:dyaOrig="720" w14:anchorId="32AC8A04">
          <v:shape id="_x0000_i1065" type="#_x0000_t75" style="width:102pt;height:42.85pt" o:ole="">
            <v:imagedata r:id="rId124" o:title=""/>
          </v:shape>
          <o:OLEObject Type="Embed" ProgID="Equation.3" ShapeID="_x0000_i1065" DrawAspect="Content" ObjectID="_1780483441" r:id="rId125"/>
        </w:object>
      </w:r>
      <w:r w:rsidRPr="00F45FCB">
        <w:rPr>
          <w:rFonts w:cs="Times New Roman"/>
          <w:szCs w:val="28"/>
        </w:rPr>
        <w:t>, (7)</w:t>
      </w:r>
    </w:p>
    <w:p w14:paraId="6DF9CD28"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где </w:t>
      </w:r>
      <w:r w:rsidRPr="00F45FCB">
        <w:rPr>
          <w:rFonts w:cs="Times New Roman"/>
          <w:position w:val="-12"/>
          <w:szCs w:val="28"/>
        </w:rPr>
        <w:object w:dxaOrig="560" w:dyaOrig="380" w14:anchorId="20378197">
          <v:shape id="_x0000_i1066" type="#_x0000_t75" style="width:30pt;height:14.55pt" o:ole="">
            <v:imagedata r:id="rId126" o:title=""/>
          </v:shape>
          <o:OLEObject Type="Embed" ProgID="Equation.3" ShapeID="_x0000_i1066" DrawAspect="Content" ObjectID="_1780483442" r:id="rId127"/>
        </w:object>
      </w:r>
      <w:r w:rsidRPr="00F45FCB">
        <w:rPr>
          <w:rFonts w:cs="Times New Roman"/>
          <w:szCs w:val="28"/>
        </w:rPr>
        <w:t>- протяжённость тепловых сетей, находящихся в эксплуатации;</w:t>
      </w:r>
    </w:p>
    <w:p w14:paraId="234077F6"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position w:val="-12"/>
          <w:szCs w:val="28"/>
        </w:rPr>
        <w:object w:dxaOrig="520" w:dyaOrig="380" w14:anchorId="0C7331EF">
          <v:shape id="_x0000_i1067" type="#_x0000_t75" style="width:22.3pt;height:14.55pt" o:ole="">
            <v:imagedata r:id="rId128" o:title=""/>
          </v:shape>
          <o:OLEObject Type="Embed" ProgID="Equation.3" ShapeID="_x0000_i1067" DrawAspect="Content" ObjectID="_1780483443" r:id="rId129"/>
        </w:object>
      </w:r>
      <w:r w:rsidRPr="00F45FCB">
        <w:rPr>
          <w:rFonts w:cs="Times New Roman"/>
          <w:szCs w:val="28"/>
        </w:rPr>
        <w:t>- протяжённость ветхих тепловых сетей, находящихся в эксплуатации.</w:t>
      </w:r>
    </w:p>
    <w:p w14:paraId="7B46D8BA"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ж) показатель интенсивности отказов тепловых сетей (</w:t>
      </w:r>
      <w:r w:rsidRPr="00F45FCB">
        <w:rPr>
          <w:rFonts w:cs="Times New Roman"/>
          <w:i/>
          <w:szCs w:val="28"/>
        </w:rPr>
        <w:t>К</w:t>
      </w:r>
      <w:r w:rsidRPr="00F45FCB">
        <w:rPr>
          <w:rFonts w:cs="Times New Roman"/>
          <w:i/>
          <w:szCs w:val="28"/>
          <w:vertAlign w:val="subscript"/>
        </w:rPr>
        <w:t>отк.тс</w:t>
      </w:r>
      <w:r w:rsidRPr="00F45FCB">
        <w:rPr>
          <w:rFonts w:cs="Times New Roman"/>
          <w:szCs w:val="28"/>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67F558E5" w14:textId="77777777" w:rsidR="007D0BE1" w:rsidRPr="00F45FCB" w:rsidRDefault="007D0BE1" w:rsidP="00101BB4">
      <w:pPr>
        <w:pStyle w:val="a4"/>
        <w:spacing w:after="0" w:line="240" w:lineRule="auto"/>
        <w:ind w:left="0"/>
        <w:jc w:val="center"/>
        <w:rPr>
          <w:rFonts w:cs="Times New Roman"/>
          <w:szCs w:val="28"/>
        </w:rPr>
      </w:pPr>
      <w:r w:rsidRPr="00F45FCB">
        <w:rPr>
          <w:rFonts w:cs="Times New Roman"/>
          <w:position w:val="-24"/>
          <w:szCs w:val="28"/>
        </w:rPr>
        <w:object w:dxaOrig="1420" w:dyaOrig="620" w14:anchorId="3A4F5A84">
          <v:shape id="_x0000_i1068" type="#_x0000_t75" style="width:1in;height:29.15pt" o:ole="">
            <v:imagedata r:id="rId130" o:title=""/>
          </v:shape>
          <o:OLEObject Type="Embed" ProgID="Equation.3" ShapeID="_x0000_i1068" DrawAspect="Content" ObjectID="_1780483444" r:id="rId131"/>
        </w:object>
      </w:r>
      <w:r w:rsidRPr="00F45FCB">
        <w:rPr>
          <w:rFonts w:cs="Times New Roman"/>
          <w:szCs w:val="28"/>
        </w:rPr>
        <w:t xml:space="preserve"> [1/(км*год)], (8)</w:t>
      </w:r>
    </w:p>
    <w:p w14:paraId="4A6036D0"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где </w:t>
      </w:r>
    </w:p>
    <w:p w14:paraId="6823996F"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lang w:val="en-US"/>
        </w:rPr>
        <w:t>n</w:t>
      </w:r>
      <w:r w:rsidRPr="00F45FCB">
        <w:rPr>
          <w:rFonts w:cs="Times New Roman"/>
          <w:i/>
          <w:szCs w:val="28"/>
          <w:vertAlign w:val="subscript"/>
        </w:rPr>
        <w:t>отк</w:t>
      </w:r>
      <w:r w:rsidRPr="00F45FCB">
        <w:rPr>
          <w:rFonts w:cs="Times New Roman"/>
          <w:szCs w:val="28"/>
        </w:rPr>
        <w:t xml:space="preserve"> – количество отказов за предыдущий год;</w:t>
      </w:r>
    </w:p>
    <w:p w14:paraId="38C2294A"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lang w:val="en-US"/>
        </w:rPr>
        <w:t>S</w:t>
      </w:r>
      <w:r w:rsidRPr="00F45FCB">
        <w:rPr>
          <w:rFonts w:cs="Times New Roman"/>
          <w:szCs w:val="28"/>
        </w:rPr>
        <w:t xml:space="preserve"> – протяжённость тепловой сети (в двухтрубном исчислении) данной системы теплоснабжения [км].</w:t>
      </w:r>
    </w:p>
    <w:p w14:paraId="0BB6E04A"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В зависимости от интенсивности отказов (</w:t>
      </w:r>
      <w:r w:rsidRPr="00F45FCB">
        <w:rPr>
          <w:rFonts w:cs="Times New Roman"/>
          <w:i/>
          <w:szCs w:val="28"/>
        </w:rPr>
        <w:t>И</w:t>
      </w:r>
      <w:r w:rsidRPr="00F45FCB">
        <w:rPr>
          <w:rFonts w:cs="Times New Roman"/>
          <w:i/>
          <w:szCs w:val="28"/>
          <w:vertAlign w:val="subscript"/>
        </w:rPr>
        <w:t>отк.тс</w:t>
      </w:r>
      <w:r w:rsidRPr="00F45FCB">
        <w:rPr>
          <w:rFonts w:cs="Times New Roman"/>
          <w:szCs w:val="28"/>
        </w:rPr>
        <w:t>) определяется показатель надёжности тепловых сетей (</w:t>
      </w:r>
      <w:r w:rsidRPr="00F45FCB">
        <w:rPr>
          <w:rFonts w:cs="Times New Roman"/>
          <w:i/>
          <w:szCs w:val="28"/>
        </w:rPr>
        <w:t>К</w:t>
      </w:r>
      <w:r w:rsidRPr="00F45FCB">
        <w:rPr>
          <w:rFonts w:cs="Times New Roman"/>
          <w:i/>
          <w:szCs w:val="28"/>
          <w:vertAlign w:val="subscript"/>
        </w:rPr>
        <w:t>отк.тс</w:t>
      </w:r>
      <w:r w:rsidRPr="00F45FCB">
        <w:rPr>
          <w:rFonts w:cs="Times New Roman"/>
          <w:szCs w:val="28"/>
        </w:rPr>
        <w:t>):</w:t>
      </w:r>
    </w:p>
    <w:p w14:paraId="01C739A6"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до 0,2 включительно - </w:t>
      </w:r>
      <w:r w:rsidRPr="00F45FCB">
        <w:rPr>
          <w:rFonts w:cs="Times New Roman"/>
          <w:i/>
          <w:szCs w:val="28"/>
        </w:rPr>
        <w:t>К</w:t>
      </w:r>
      <w:r w:rsidRPr="00F45FCB">
        <w:rPr>
          <w:rFonts w:cs="Times New Roman"/>
          <w:i/>
          <w:szCs w:val="28"/>
          <w:vertAlign w:val="subscript"/>
        </w:rPr>
        <w:t>отк.тс</w:t>
      </w:r>
      <w:r w:rsidRPr="00F45FCB">
        <w:rPr>
          <w:rFonts w:cs="Times New Roman"/>
          <w:szCs w:val="28"/>
        </w:rPr>
        <w:t xml:space="preserve"> = 1,0;</w:t>
      </w:r>
    </w:p>
    <w:p w14:paraId="52FB42B6"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от 0,2 до 0,6 включительно - </w:t>
      </w:r>
      <w:r w:rsidRPr="00F45FCB">
        <w:rPr>
          <w:rFonts w:cs="Times New Roman"/>
          <w:i/>
          <w:szCs w:val="28"/>
        </w:rPr>
        <w:t>К</w:t>
      </w:r>
      <w:r w:rsidRPr="00F45FCB">
        <w:rPr>
          <w:rFonts w:cs="Times New Roman"/>
          <w:i/>
          <w:szCs w:val="28"/>
          <w:vertAlign w:val="subscript"/>
        </w:rPr>
        <w:t>отк.тс</w:t>
      </w:r>
      <w:r w:rsidRPr="00F45FCB">
        <w:rPr>
          <w:rFonts w:cs="Times New Roman"/>
          <w:szCs w:val="28"/>
        </w:rPr>
        <w:t xml:space="preserve"> = 0,8;</w:t>
      </w:r>
    </w:p>
    <w:p w14:paraId="0C3B1CCF"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от 0,6 до 1,2 включительно - </w:t>
      </w:r>
      <w:r w:rsidRPr="00F45FCB">
        <w:rPr>
          <w:rFonts w:cs="Times New Roman"/>
          <w:i/>
          <w:szCs w:val="28"/>
        </w:rPr>
        <w:t>К</w:t>
      </w:r>
      <w:r w:rsidRPr="00F45FCB">
        <w:rPr>
          <w:rFonts w:cs="Times New Roman"/>
          <w:i/>
          <w:szCs w:val="28"/>
          <w:vertAlign w:val="subscript"/>
        </w:rPr>
        <w:t>отк.тс</w:t>
      </w:r>
      <w:r w:rsidRPr="00F45FCB">
        <w:rPr>
          <w:rFonts w:cs="Times New Roman"/>
          <w:szCs w:val="28"/>
        </w:rPr>
        <w:t xml:space="preserve"> = 0,6;</w:t>
      </w:r>
    </w:p>
    <w:p w14:paraId="52CCEFC3"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свыше 1,2 - </w:t>
      </w:r>
      <w:r w:rsidRPr="00F45FCB">
        <w:rPr>
          <w:rFonts w:cs="Times New Roman"/>
          <w:i/>
          <w:szCs w:val="28"/>
        </w:rPr>
        <w:t>К</w:t>
      </w:r>
      <w:r w:rsidRPr="00F45FCB">
        <w:rPr>
          <w:rFonts w:cs="Times New Roman"/>
          <w:i/>
          <w:szCs w:val="28"/>
          <w:vertAlign w:val="subscript"/>
        </w:rPr>
        <w:t>отк.тс</w:t>
      </w:r>
      <w:r w:rsidRPr="00F45FCB">
        <w:rPr>
          <w:rFonts w:cs="Times New Roman"/>
          <w:szCs w:val="28"/>
        </w:rPr>
        <w:t xml:space="preserve"> = 0,5.</w:t>
      </w:r>
    </w:p>
    <w:p w14:paraId="1B16FF62"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з) показатель относительного аварийного недоотпуска тепла (</w:t>
      </w:r>
      <w:r w:rsidRPr="00F45FCB">
        <w:rPr>
          <w:rFonts w:cs="Times New Roman"/>
          <w:i/>
          <w:szCs w:val="28"/>
        </w:rPr>
        <w:t>К</w:t>
      </w:r>
      <w:r w:rsidRPr="00F45FCB">
        <w:rPr>
          <w:rFonts w:cs="Times New Roman"/>
          <w:i/>
          <w:szCs w:val="28"/>
          <w:vertAlign w:val="subscript"/>
        </w:rPr>
        <w:t>нед</w:t>
      </w:r>
      <w:r w:rsidRPr="00F45FCB">
        <w:rPr>
          <w:rFonts w:cs="Times New Roman"/>
          <w:szCs w:val="28"/>
        </w:rPr>
        <w:t>) в результате внеплановых отключений теплопотребляющих установок потребителей определяется по формуле:</w:t>
      </w:r>
    </w:p>
    <w:p w14:paraId="5C500986" w14:textId="77777777" w:rsidR="007D0BE1" w:rsidRPr="00F45FCB" w:rsidRDefault="007D0BE1" w:rsidP="00101BB4">
      <w:pPr>
        <w:pStyle w:val="a4"/>
        <w:spacing w:after="0" w:line="240" w:lineRule="auto"/>
        <w:ind w:left="0"/>
        <w:jc w:val="center"/>
        <w:rPr>
          <w:rFonts w:cs="Times New Roman"/>
          <w:szCs w:val="28"/>
        </w:rPr>
      </w:pPr>
      <w:r w:rsidRPr="00F45FCB">
        <w:rPr>
          <w:rFonts w:cs="Times New Roman"/>
          <w:position w:val="-32"/>
          <w:szCs w:val="28"/>
        </w:rPr>
        <w:object w:dxaOrig="1760" w:dyaOrig="700" w14:anchorId="115058BE">
          <v:shape id="_x0000_i1069" type="#_x0000_t75" style="width:1in;height:30.85pt" o:ole="">
            <v:imagedata r:id="rId132" o:title=""/>
          </v:shape>
          <o:OLEObject Type="Embed" ProgID="Equation.3" ShapeID="_x0000_i1069" DrawAspect="Content" ObjectID="_1780483445" r:id="rId133"/>
        </w:object>
      </w:r>
      <w:r w:rsidRPr="00F45FCB">
        <w:rPr>
          <w:rFonts w:cs="Times New Roman"/>
          <w:szCs w:val="28"/>
        </w:rPr>
        <w:t xml:space="preserve"> [%], (9)</w:t>
      </w:r>
    </w:p>
    <w:p w14:paraId="058A38FE"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где</w:t>
      </w:r>
    </w:p>
    <w:p w14:paraId="22B91D8D"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lang w:val="en-US"/>
        </w:rPr>
        <w:t>Q</w:t>
      </w:r>
      <w:r w:rsidRPr="00F45FCB">
        <w:rPr>
          <w:rFonts w:cs="Times New Roman"/>
          <w:i/>
          <w:szCs w:val="28"/>
          <w:vertAlign w:val="subscript"/>
        </w:rPr>
        <w:t>откл</w:t>
      </w:r>
      <w:r w:rsidRPr="00F45FCB">
        <w:rPr>
          <w:rFonts w:cs="Times New Roman"/>
          <w:szCs w:val="28"/>
        </w:rPr>
        <w:t xml:space="preserve"> – недоотпуск тепла;</w:t>
      </w:r>
    </w:p>
    <w:p w14:paraId="32AF6352"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lang w:val="en-US"/>
        </w:rPr>
        <w:t>Q</w:t>
      </w:r>
      <w:r w:rsidRPr="00F45FCB">
        <w:rPr>
          <w:rFonts w:cs="Times New Roman"/>
          <w:i/>
          <w:szCs w:val="28"/>
          <w:vertAlign w:val="subscript"/>
        </w:rPr>
        <w:t>факт</w:t>
      </w:r>
      <w:r w:rsidRPr="00F45FCB">
        <w:rPr>
          <w:rFonts w:cs="Times New Roman"/>
          <w:szCs w:val="28"/>
        </w:rPr>
        <w:t xml:space="preserve"> – фактический отпуск тепла системой теплоснабжения.</w:t>
      </w:r>
    </w:p>
    <w:p w14:paraId="0D820401"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В зависимости от величины относительного недоотпуска тепла (</w:t>
      </w:r>
      <w:r w:rsidRPr="00F45FCB">
        <w:rPr>
          <w:rFonts w:cs="Times New Roman"/>
          <w:i/>
          <w:szCs w:val="28"/>
          <w:lang w:val="en-US"/>
        </w:rPr>
        <w:t>Q</w:t>
      </w:r>
      <w:r w:rsidRPr="00F45FCB">
        <w:rPr>
          <w:rFonts w:cs="Times New Roman"/>
          <w:i/>
          <w:szCs w:val="28"/>
          <w:vertAlign w:val="subscript"/>
        </w:rPr>
        <w:t>нед</w:t>
      </w:r>
      <w:r w:rsidRPr="00F45FCB">
        <w:rPr>
          <w:rFonts w:cs="Times New Roman"/>
          <w:szCs w:val="28"/>
        </w:rPr>
        <w:t>) определяется показатель надёжности (</w:t>
      </w:r>
      <w:r w:rsidRPr="00F45FCB">
        <w:rPr>
          <w:rFonts w:cs="Times New Roman"/>
          <w:i/>
          <w:szCs w:val="28"/>
        </w:rPr>
        <w:t>К</w:t>
      </w:r>
      <w:r w:rsidRPr="00F45FCB">
        <w:rPr>
          <w:rFonts w:cs="Times New Roman"/>
          <w:i/>
          <w:szCs w:val="28"/>
          <w:vertAlign w:val="subscript"/>
        </w:rPr>
        <w:t>нед</w:t>
      </w:r>
      <w:r w:rsidRPr="00F45FCB">
        <w:rPr>
          <w:rFonts w:cs="Times New Roman"/>
          <w:szCs w:val="28"/>
        </w:rPr>
        <w:t>):</w:t>
      </w:r>
    </w:p>
    <w:p w14:paraId="4FE04B37"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до 0,1% включительно - </w:t>
      </w:r>
      <w:r w:rsidRPr="00F45FCB">
        <w:rPr>
          <w:rFonts w:cs="Times New Roman"/>
          <w:i/>
          <w:szCs w:val="28"/>
        </w:rPr>
        <w:t>К</w:t>
      </w:r>
      <w:r w:rsidRPr="00F45FCB">
        <w:rPr>
          <w:rFonts w:cs="Times New Roman"/>
          <w:i/>
          <w:szCs w:val="28"/>
          <w:vertAlign w:val="subscript"/>
        </w:rPr>
        <w:t>нед</w:t>
      </w:r>
      <w:r w:rsidRPr="00F45FCB">
        <w:rPr>
          <w:rFonts w:cs="Times New Roman"/>
          <w:szCs w:val="28"/>
        </w:rPr>
        <w:t xml:space="preserve"> = 1,0;</w:t>
      </w:r>
    </w:p>
    <w:p w14:paraId="6AB2674D"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от 0,1% до 0,3% включительно - </w:t>
      </w:r>
      <w:r w:rsidRPr="00F45FCB">
        <w:rPr>
          <w:rFonts w:cs="Times New Roman"/>
          <w:i/>
          <w:szCs w:val="28"/>
        </w:rPr>
        <w:t>К</w:t>
      </w:r>
      <w:r w:rsidRPr="00F45FCB">
        <w:rPr>
          <w:rFonts w:cs="Times New Roman"/>
          <w:i/>
          <w:szCs w:val="28"/>
          <w:vertAlign w:val="subscript"/>
        </w:rPr>
        <w:t>нед</w:t>
      </w:r>
      <w:r w:rsidRPr="00F45FCB">
        <w:rPr>
          <w:rFonts w:cs="Times New Roman"/>
          <w:szCs w:val="28"/>
        </w:rPr>
        <w:t xml:space="preserve"> = 0,8;</w:t>
      </w:r>
    </w:p>
    <w:p w14:paraId="5931EB82"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от 0,3% до 0,5% включительно - </w:t>
      </w:r>
      <w:r w:rsidRPr="00F45FCB">
        <w:rPr>
          <w:rFonts w:cs="Times New Roman"/>
          <w:i/>
          <w:szCs w:val="28"/>
        </w:rPr>
        <w:t>К</w:t>
      </w:r>
      <w:r w:rsidRPr="00F45FCB">
        <w:rPr>
          <w:rFonts w:cs="Times New Roman"/>
          <w:i/>
          <w:szCs w:val="28"/>
          <w:vertAlign w:val="subscript"/>
        </w:rPr>
        <w:t>нед</w:t>
      </w:r>
      <w:r w:rsidRPr="00F45FCB">
        <w:rPr>
          <w:rFonts w:cs="Times New Roman"/>
          <w:szCs w:val="28"/>
        </w:rPr>
        <w:t xml:space="preserve"> = 0,6;</w:t>
      </w:r>
    </w:p>
    <w:p w14:paraId="6B24C1B3"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от 0,5% до 1,0% включительно - </w:t>
      </w:r>
      <w:r w:rsidRPr="00F45FCB">
        <w:rPr>
          <w:rFonts w:cs="Times New Roman"/>
          <w:i/>
          <w:szCs w:val="28"/>
        </w:rPr>
        <w:t>К</w:t>
      </w:r>
      <w:r w:rsidRPr="00F45FCB">
        <w:rPr>
          <w:rFonts w:cs="Times New Roman"/>
          <w:i/>
          <w:szCs w:val="28"/>
          <w:vertAlign w:val="subscript"/>
        </w:rPr>
        <w:t>нед</w:t>
      </w:r>
      <w:r w:rsidRPr="00F45FCB">
        <w:rPr>
          <w:rFonts w:cs="Times New Roman"/>
          <w:szCs w:val="28"/>
        </w:rPr>
        <w:t xml:space="preserve"> = 0,5;</w:t>
      </w:r>
    </w:p>
    <w:p w14:paraId="7C27EA4F"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свыше 1,0% - </w:t>
      </w:r>
      <w:r w:rsidRPr="00F45FCB">
        <w:rPr>
          <w:rFonts w:cs="Times New Roman"/>
          <w:i/>
          <w:szCs w:val="28"/>
        </w:rPr>
        <w:t>К</w:t>
      </w:r>
      <w:r w:rsidRPr="00F45FCB">
        <w:rPr>
          <w:rFonts w:cs="Times New Roman"/>
          <w:i/>
          <w:szCs w:val="28"/>
          <w:vertAlign w:val="subscript"/>
        </w:rPr>
        <w:t>нед</w:t>
      </w:r>
      <w:r w:rsidRPr="00F45FCB">
        <w:rPr>
          <w:rFonts w:cs="Times New Roman"/>
          <w:szCs w:val="28"/>
        </w:rPr>
        <w:t xml:space="preserve"> = 0,2.</w:t>
      </w:r>
    </w:p>
    <w:p w14:paraId="2254C353"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и) показатель укомплектованности ремонтным и оперативно-ремонтным персоналом (</w:t>
      </w:r>
      <w:r w:rsidRPr="00F45FCB">
        <w:rPr>
          <w:rFonts w:cs="Times New Roman"/>
          <w:i/>
          <w:szCs w:val="28"/>
        </w:rPr>
        <w:t>К</w:t>
      </w:r>
      <w:r w:rsidRPr="00F45FCB">
        <w:rPr>
          <w:rFonts w:cs="Times New Roman"/>
          <w:i/>
          <w:szCs w:val="28"/>
          <w:vertAlign w:val="subscript"/>
        </w:rPr>
        <w:t>п</w:t>
      </w:r>
      <w:r w:rsidRPr="00F45FCB">
        <w:rPr>
          <w:rFonts w:cs="Times New Roman"/>
          <w:szCs w:val="28"/>
        </w:rPr>
        <w:t>) определяется как отношение фактической численности к численности по действующим нормативам, но не более 1,0.</w:t>
      </w:r>
    </w:p>
    <w:p w14:paraId="28D60CEA"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к) показатель оснащённости машинами, специальными механизмами и оборудованием (</w:t>
      </w:r>
      <w:r w:rsidRPr="00F45FCB">
        <w:rPr>
          <w:rFonts w:cs="Times New Roman"/>
          <w:i/>
          <w:szCs w:val="28"/>
        </w:rPr>
        <w:t>К</w:t>
      </w:r>
      <w:r w:rsidRPr="00F45FCB">
        <w:rPr>
          <w:rFonts w:cs="Times New Roman"/>
          <w:i/>
          <w:szCs w:val="28"/>
          <w:vertAlign w:val="subscript"/>
        </w:rPr>
        <w:t>м</w:t>
      </w:r>
      <w:r w:rsidRPr="00F45FCB">
        <w:rPr>
          <w:rFonts w:cs="Times New Roman"/>
          <w:szCs w:val="28"/>
        </w:rPr>
        <w:t>) принимается как среднее отношение фактического наличия к количеству, определённому по нормативам, по основной номенклатуре:</w:t>
      </w:r>
    </w:p>
    <w:p w14:paraId="36BA249B" w14:textId="77777777" w:rsidR="007D0BE1" w:rsidRPr="00F45FCB" w:rsidRDefault="007D0BE1" w:rsidP="00101BB4">
      <w:pPr>
        <w:pStyle w:val="a4"/>
        <w:spacing w:after="0" w:line="240" w:lineRule="auto"/>
        <w:ind w:left="0"/>
        <w:jc w:val="center"/>
        <w:rPr>
          <w:rFonts w:cs="Times New Roman"/>
          <w:szCs w:val="28"/>
        </w:rPr>
      </w:pPr>
      <w:r w:rsidRPr="00F45FCB">
        <w:rPr>
          <w:rFonts w:cs="Times New Roman"/>
          <w:position w:val="-24"/>
          <w:szCs w:val="28"/>
        </w:rPr>
        <w:object w:dxaOrig="1540" w:dyaOrig="660" w14:anchorId="52691BE2">
          <v:shape id="_x0000_i1070" type="#_x0000_t75" style="width:65.15pt;height:29.15pt" o:ole="">
            <v:imagedata r:id="rId134" o:title=""/>
          </v:shape>
          <o:OLEObject Type="Embed" ProgID="Equation.3" ShapeID="_x0000_i1070" DrawAspect="Content" ObjectID="_1780483446" r:id="rId135"/>
        </w:object>
      </w:r>
      <w:r w:rsidRPr="00F45FCB">
        <w:rPr>
          <w:rFonts w:cs="Times New Roman"/>
          <w:szCs w:val="28"/>
        </w:rPr>
        <w:t>, (10)</w:t>
      </w:r>
    </w:p>
    <w:p w14:paraId="1E1B1F9C"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где</w:t>
      </w:r>
    </w:p>
    <w:p w14:paraId="11985A39"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position w:val="-12"/>
          <w:szCs w:val="28"/>
        </w:rPr>
        <w:object w:dxaOrig="380" w:dyaOrig="380" w14:anchorId="255F830C">
          <v:shape id="_x0000_i1071" type="#_x0000_t75" style="width:14.55pt;height:14.55pt" o:ole="">
            <v:imagedata r:id="rId136" o:title=""/>
          </v:shape>
          <o:OLEObject Type="Embed" ProgID="Equation.3" ShapeID="_x0000_i1071" DrawAspect="Content" ObjectID="_1780483447" r:id="rId137"/>
        </w:object>
      </w:r>
      <w:r w:rsidRPr="00F45FCB">
        <w:rPr>
          <w:rFonts w:cs="Times New Roman"/>
          <w:szCs w:val="28"/>
        </w:rPr>
        <w:t xml:space="preserve">, </w:t>
      </w:r>
      <w:r w:rsidRPr="00F45FCB">
        <w:rPr>
          <w:rFonts w:cs="Times New Roman"/>
          <w:position w:val="-12"/>
          <w:szCs w:val="28"/>
        </w:rPr>
        <w:object w:dxaOrig="360" w:dyaOrig="380" w14:anchorId="5C3323F2">
          <v:shape id="_x0000_i1072" type="#_x0000_t75" style="width:22.3pt;height:14.55pt" o:ole="">
            <v:imagedata r:id="rId138" o:title=""/>
          </v:shape>
          <o:OLEObject Type="Embed" ProgID="Equation.3" ShapeID="_x0000_i1072" DrawAspect="Content" ObjectID="_1780483448" r:id="rId139"/>
        </w:object>
      </w:r>
      <w:r w:rsidRPr="00F45FCB">
        <w:rPr>
          <w:rFonts w:cs="Times New Roman"/>
          <w:szCs w:val="28"/>
        </w:rPr>
        <w:t xml:space="preserve"> - показатели, относящиеся к данному виду машин, механизмов, оборудования;</w:t>
      </w:r>
    </w:p>
    <w:p w14:paraId="1CC9F92D"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i/>
          <w:szCs w:val="28"/>
          <w:lang w:val="en-US"/>
        </w:rPr>
        <w:t>n</w:t>
      </w:r>
      <w:r w:rsidRPr="00F45FCB">
        <w:rPr>
          <w:rFonts w:cs="Times New Roman"/>
          <w:szCs w:val="28"/>
        </w:rPr>
        <w:t xml:space="preserve"> – число показателей, учтённых в числителе.</w:t>
      </w:r>
    </w:p>
    <w:p w14:paraId="0B68FD3B"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л) показатель наличия основных материально-технических ресурсов (</w:t>
      </w:r>
      <w:r w:rsidRPr="00F45FCB">
        <w:rPr>
          <w:rFonts w:cs="Times New Roman"/>
          <w:i/>
          <w:szCs w:val="28"/>
        </w:rPr>
        <w:t>К</w:t>
      </w:r>
      <w:r w:rsidRPr="00F45FCB">
        <w:rPr>
          <w:rFonts w:cs="Times New Roman"/>
          <w:i/>
          <w:szCs w:val="28"/>
          <w:vertAlign w:val="subscript"/>
        </w:rPr>
        <w:t>тр</w:t>
      </w:r>
      <w:r w:rsidRPr="00F45FCB">
        <w:rPr>
          <w:rFonts w:cs="Times New Roman"/>
          <w:szCs w:val="28"/>
        </w:rPr>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r w:rsidRPr="00F45FCB">
        <w:rPr>
          <w:rFonts w:cs="Times New Roman"/>
          <w:i/>
          <w:szCs w:val="28"/>
        </w:rPr>
        <w:t>К</w:t>
      </w:r>
      <w:r w:rsidRPr="00F45FCB">
        <w:rPr>
          <w:rFonts w:cs="Times New Roman"/>
          <w:i/>
          <w:szCs w:val="28"/>
          <w:vertAlign w:val="subscript"/>
        </w:rPr>
        <w:t>тр</w:t>
      </w:r>
      <w:r w:rsidRPr="00F45FCB">
        <w:rPr>
          <w:rFonts w:cs="Times New Roman"/>
          <w:szCs w:val="28"/>
        </w:rPr>
        <w:t xml:space="preserve"> частные показатели не должны превышать 1,0.</w:t>
      </w:r>
    </w:p>
    <w:p w14:paraId="55C777A8"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м) показатель укомплектованности передвижными автономными источниками электропитания (</w:t>
      </w:r>
      <w:r w:rsidRPr="00F45FCB">
        <w:rPr>
          <w:rFonts w:cs="Times New Roman"/>
          <w:i/>
          <w:szCs w:val="28"/>
        </w:rPr>
        <w:t>К</w:t>
      </w:r>
      <w:r w:rsidRPr="00F45FCB">
        <w:rPr>
          <w:rFonts w:cs="Times New Roman"/>
          <w:i/>
          <w:szCs w:val="28"/>
          <w:vertAlign w:val="subscript"/>
        </w:rPr>
        <w:t>ист</w:t>
      </w:r>
      <w:r w:rsidRPr="00F45FCB">
        <w:rPr>
          <w:rFonts w:cs="Times New Roman"/>
          <w:szCs w:val="28"/>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60463CD9"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н) показатель готовности теплоснабжающих организаций к проведению аварийно восстановительных работ в системах теплоснабжения (общий показатель) базируется на показателях:</w:t>
      </w:r>
    </w:p>
    <w:p w14:paraId="0199425A"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укомплектованности ремонтным и оперативно-ремонтным персоналом;</w:t>
      </w:r>
    </w:p>
    <w:p w14:paraId="6F933149"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оснащённости машинами, специальными механизмами и оборудованием;</w:t>
      </w:r>
    </w:p>
    <w:p w14:paraId="7CD6BF5E"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наличия основных материально-технических ресурсов;</w:t>
      </w:r>
    </w:p>
    <w:p w14:paraId="55787CA6"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укомплектованности передвижными автономными источниками электропитания для ведения аварийно-восстановительных работ.</w:t>
      </w:r>
    </w:p>
    <w:p w14:paraId="0A52BDC1"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2346599A" w14:textId="77777777" w:rsidR="007D0BE1" w:rsidRPr="00F45FCB" w:rsidRDefault="007D0BE1" w:rsidP="00101BB4">
      <w:pPr>
        <w:pStyle w:val="a4"/>
        <w:spacing w:after="0" w:line="240" w:lineRule="auto"/>
        <w:ind w:left="0"/>
        <w:jc w:val="center"/>
        <w:rPr>
          <w:rFonts w:cs="Times New Roman"/>
          <w:position w:val="-14"/>
          <w:szCs w:val="28"/>
        </w:rPr>
      </w:pPr>
      <w:r w:rsidRPr="00F45FCB">
        <w:rPr>
          <w:rFonts w:cs="Times New Roman"/>
          <w:position w:val="-14"/>
          <w:szCs w:val="28"/>
        </w:rPr>
        <w:object w:dxaOrig="4840" w:dyaOrig="380" w14:anchorId="30F6EAC9">
          <v:shape id="_x0000_i1073" type="#_x0000_t75" style="width:310.3pt;height:19.7pt" o:ole="">
            <v:imagedata r:id="rId140" o:title=""/>
          </v:shape>
          <o:OLEObject Type="Embed" ProgID="Equation.3" ShapeID="_x0000_i1073" DrawAspect="Content" ObjectID="_1780483449" r:id="rId141"/>
        </w:object>
      </w:r>
      <w:r w:rsidRPr="00F45FCB">
        <w:rPr>
          <w:rFonts w:cs="Times New Roman"/>
          <w:position w:val="-14"/>
          <w:szCs w:val="28"/>
        </w:rPr>
        <w:t xml:space="preserve"> (11)</w:t>
      </w:r>
    </w:p>
    <w:p w14:paraId="5CE81D2B" w14:textId="77777777" w:rsidR="007D0BE1" w:rsidRPr="00F45FCB" w:rsidRDefault="007D0BE1" w:rsidP="00101BB4">
      <w:pPr>
        <w:pStyle w:val="a4"/>
        <w:spacing w:after="0" w:line="240" w:lineRule="auto"/>
        <w:ind w:left="0"/>
        <w:jc w:val="center"/>
        <w:rPr>
          <w:rFonts w:cs="Times New Roman"/>
          <w:szCs w:val="28"/>
        </w:rPr>
      </w:pPr>
      <w:r w:rsidRPr="00F45FCB">
        <w:rPr>
          <w:rFonts w:cs="Times New Roman"/>
          <w:szCs w:val="28"/>
        </w:rPr>
        <w:t>Общая оценка готовности даётся по следующим категориям: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3019"/>
        <w:gridCol w:w="3607"/>
      </w:tblGrid>
      <w:tr w:rsidR="007D0BE1" w:rsidRPr="00F45FCB" w14:paraId="030B6090" w14:textId="77777777" w:rsidTr="00A145B6">
        <w:trPr>
          <w:jc w:val="center"/>
        </w:trPr>
        <w:tc>
          <w:tcPr>
            <w:tcW w:w="2802" w:type="dxa"/>
            <w:shd w:val="clear" w:color="auto" w:fill="auto"/>
            <w:vAlign w:val="center"/>
          </w:tcPr>
          <w:p w14:paraId="4FB3EB9D" w14:textId="77777777" w:rsidR="007D0BE1" w:rsidRPr="00F45FCB" w:rsidRDefault="007D0BE1" w:rsidP="00101BB4">
            <w:pPr>
              <w:pStyle w:val="a4"/>
              <w:spacing w:after="0" w:line="240" w:lineRule="auto"/>
              <w:ind w:left="0" w:firstLine="29"/>
              <w:jc w:val="center"/>
              <w:rPr>
                <w:rFonts w:cs="Times New Roman"/>
                <w:b/>
                <w:szCs w:val="28"/>
                <w:vertAlign w:val="subscript"/>
              </w:rPr>
            </w:pPr>
            <w:r w:rsidRPr="00F45FCB">
              <w:rPr>
                <w:rFonts w:cs="Times New Roman"/>
                <w:b/>
                <w:szCs w:val="28"/>
              </w:rPr>
              <w:t>К</w:t>
            </w:r>
            <w:r w:rsidRPr="00F45FCB">
              <w:rPr>
                <w:rFonts w:cs="Times New Roman"/>
                <w:b/>
                <w:szCs w:val="28"/>
                <w:vertAlign w:val="subscript"/>
              </w:rPr>
              <w:t>гот</w:t>
            </w:r>
          </w:p>
        </w:tc>
        <w:tc>
          <w:tcPr>
            <w:tcW w:w="3118" w:type="dxa"/>
            <w:shd w:val="clear" w:color="auto" w:fill="auto"/>
            <w:vAlign w:val="center"/>
          </w:tcPr>
          <w:p w14:paraId="4462BC94" w14:textId="77777777" w:rsidR="007D0BE1" w:rsidRPr="00F45FCB" w:rsidRDefault="007D0BE1" w:rsidP="00101BB4">
            <w:pPr>
              <w:pStyle w:val="a4"/>
              <w:spacing w:after="0" w:line="240" w:lineRule="auto"/>
              <w:ind w:left="0" w:firstLine="29"/>
              <w:jc w:val="center"/>
              <w:rPr>
                <w:rFonts w:cs="Times New Roman"/>
                <w:b/>
                <w:szCs w:val="28"/>
              </w:rPr>
            </w:pPr>
            <w:r w:rsidRPr="00F45FCB">
              <w:rPr>
                <w:rFonts w:cs="Times New Roman"/>
                <w:b/>
                <w:szCs w:val="28"/>
              </w:rPr>
              <w:t>К</w:t>
            </w:r>
            <w:r w:rsidRPr="00F45FCB">
              <w:rPr>
                <w:rFonts w:cs="Times New Roman"/>
                <w:b/>
                <w:szCs w:val="28"/>
                <w:vertAlign w:val="subscript"/>
              </w:rPr>
              <w:t>п</w:t>
            </w:r>
            <w:r w:rsidRPr="00F45FCB">
              <w:rPr>
                <w:rFonts w:cs="Times New Roman"/>
                <w:b/>
                <w:szCs w:val="28"/>
              </w:rPr>
              <w:t>; К</w:t>
            </w:r>
            <w:r w:rsidRPr="00F45FCB">
              <w:rPr>
                <w:rFonts w:cs="Times New Roman"/>
                <w:b/>
                <w:szCs w:val="28"/>
                <w:vertAlign w:val="subscript"/>
              </w:rPr>
              <w:t>м</w:t>
            </w:r>
            <w:r w:rsidRPr="00F45FCB">
              <w:rPr>
                <w:rFonts w:cs="Times New Roman"/>
                <w:b/>
                <w:szCs w:val="28"/>
              </w:rPr>
              <w:t>; К</w:t>
            </w:r>
            <w:r w:rsidRPr="00F45FCB">
              <w:rPr>
                <w:rFonts w:cs="Times New Roman"/>
                <w:b/>
                <w:szCs w:val="28"/>
                <w:vertAlign w:val="subscript"/>
              </w:rPr>
              <w:t>тр</w:t>
            </w:r>
          </w:p>
        </w:tc>
        <w:tc>
          <w:tcPr>
            <w:tcW w:w="3651" w:type="dxa"/>
            <w:shd w:val="clear" w:color="auto" w:fill="auto"/>
            <w:vAlign w:val="center"/>
          </w:tcPr>
          <w:p w14:paraId="1AE94BBD" w14:textId="77777777" w:rsidR="007D0BE1" w:rsidRPr="00F45FCB" w:rsidRDefault="007D0BE1" w:rsidP="00101BB4">
            <w:pPr>
              <w:pStyle w:val="a4"/>
              <w:spacing w:after="0" w:line="240" w:lineRule="auto"/>
              <w:ind w:left="0" w:firstLine="29"/>
              <w:jc w:val="center"/>
              <w:rPr>
                <w:rFonts w:cs="Times New Roman"/>
                <w:b/>
                <w:szCs w:val="28"/>
              </w:rPr>
            </w:pPr>
            <w:r w:rsidRPr="00F45FCB">
              <w:rPr>
                <w:rFonts w:cs="Times New Roman"/>
                <w:b/>
                <w:szCs w:val="28"/>
              </w:rPr>
              <w:t>Категория готовности</w:t>
            </w:r>
          </w:p>
        </w:tc>
      </w:tr>
      <w:tr w:rsidR="007D0BE1" w:rsidRPr="00F45FCB" w14:paraId="209F36B3" w14:textId="77777777" w:rsidTr="00A145B6">
        <w:trPr>
          <w:jc w:val="center"/>
        </w:trPr>
        <w:tc>
          <w:tcPr>
            <w:tcW w:w="2802" w:type="dxa"/>
            <w:vAlign w:val="center"/>
          </w:tcPr>
          <w:p w14:paraId="6684320D"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0,85-1,0</w:t>
            </w:r>
          </w:p>
        </w:tc>
        <w:tc>
          <w:tcPr>
            <w:tcW w:w="3118" w:type="dxa"/>
            <w:vAlign w:val="center"/>
          </w:tcPr>
          <w:p w14:paraId="78811056"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0,75 и более</w:t>
            </w:r>
          </w:p>
        </w:tc>
        <w:tc>
          <w:tcPr>
            <w:tcW w:w="3651" w:type="dxa"/>
            <w:vAlign w:val="center"/>
          </w:tcPr>
          <w:p w14:paraId="0A5CAE81"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удовлетворительная готовность</w:t>
            </w:r>
          </w:p>
        </w:tc>
      </w:tr>
      <w:tr w:rsidR="007D0BE1" w:rsidRPr="00F45FCB" w14:paraId="4EB56516" w14:textId="77777777" w:rsidTr="00A145B6">
        <w:trPr>
          <w:jc w:val="center"/>
        </w:trPr>
        <w:tc>
          <w:tcPr>
            <w:tcW w:w="2802" w:type="dxa"/>
            <w:vAlign w:val="center"/>
          </w:tcPr>
          <w:p w14:paraId="17022E79"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0,85-1,0</w:t>
            </w:r>
          </w:p>
        </w:tc>
        <w:tc>
          <w:tcPr>
            <w:tcW w:w="3118" w:type="dxa"/>
            <w:vAlign w:val="center"/>
          </w:tcPr>
          <w:p w14:paraId="49BD8956"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до 0,75</w:t>
            </w:r>
          </w:p>
        </w:tc>
        <w:tc>
          <w:tcPr>
            <w:tcW w:w="3651" w:type="dxa"/>
            <w:vAlign w:val="center"/>
          </w:tcPr>
          <w:p w14:paraId="074A769F"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ограниченная готовность</w:t>
            </w:r>
          </w:p>
        </w:tc>
      </w:tr>
      <w:tr w:rsidR="007D0BE1" w:rsidRPr="00F45FCB" w14:paraId="4F05D1E9" w14:textId="77777777" w:rsidTr="00A145B6">
        <w:trPr>
          <w:jc w:val="center"/>
        </w:trPr>
        <w:tc>
          <w:tcPr>
            <w:tcW w:w="2802" w:type="dxa"/>
            <w:vAlign w:val="center"/>
          </w:tcPr>
          <w:p w14:paraId="1FF3E718"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0,7-0,84</w:t>
            </w:r>
          </w:p>
        </w:tc>
        <w:tc>
          <w:tcPr>
            <w:tcW w:w="3118" w:type="dxa"/>
            <w:vAlign w:val="center"/>
          </w:tcPr>
          <w:p w14:paraId="6AF53EFC"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0,5 и более</w:t>
            </w:r>
          </w:p>
        </w:tc>
        <w:tc>
          <w:tcPr>
            <w:tcW w:w="3651" w:type="dxa"/>
            <w:vAlign w:val="center"/>
          </w:tcPr>
          <w:p w14:paraId="5D7E3D62"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ограниченная готовность</w:t>
            </w:r>
          </w:p>
        </w:tc>
      </w:tr>
      <w:tr w:rsidR="007D0BE1" w:rsidRPr="00F45FCB" w14:paraId="6D47CAED" w14:textId="77777777" w:rsidTr="00A145B6">
        <w:trPr>
          <w:jc w:val="center"/>
        </w:trPr>
        <w:tc>
          <w:tcPr>
            <w:tcW w:w="2802" w:type="dxa"/>
            <w:vAlign w:val="center"/>
          </w:tcPr>
          <w:p w14:paraId="2D52B468"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0,7-0,84</w:t>
            </w:r>
          </w:p>
        </w:tc>
        <w:tc>
          <w:tcPr>
            <w:tcW w:w="3118" w:type="dxa"/>
            <w:vAlign w:val="center"/>
          </w:tcPr>
          <w:p w14:paraId="58DFCEAC"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до 0,5</w:t>
            </w:r>
          </w:p>
        </w:tc>
        <w:tc>
          <w:tcPr>
            <w:tcW w:w="3651" w:type="dxa"/>
            <w:vAlign w:val="center"/>
          </w:tcPr>
          <w:p w14:paraId="1D0894F9"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неготовность</w:t>
            </w:r>
          </w:p>
        </w:tc>
      </w:tr>
      <w:tr w:rsidR="007D0BE1" w:rsidRPr="00F45FCB" w14:paraId="7C710C3A" w14:textId="77777777" w:rsidTr="00A145B6">
        <w:trPr>
          <w:jc w:val="center"/>
        </w:trPr>
        <w:tc>
          <w:tcPr>
            <w:tcW w:w="2802" w:type="dxa"/>
            <w:vAlign w:val="center"/>
          </w:tcPr>
          <w:p w14:paraId="7640E852"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менее 0,7</w:t>
            </w:r>
          </w:p>
        </w:tc>
        <w:tc>
          <w:tcPr>
            <w:tcW w:w="3118" w:type="dxa"/>
            <w:vAlign w:val="center"/>
          </w:tcPr>
          <w:p w14:paraId="331D864E"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w:t>
            </w:r>
          </w:p>
        </w:tc>
        <w:tc>
          <w:tcPr>
            <w:tcW w:w="3651" w:type="dxa"/>
            <w:vAlign w:val="center"/>
          </w:tcPr>
          <w:p w14:paraId="0EB62333" w14:textId="77777777" w:rsidR="007D0BE1" w:rsidRPr="00F45FCB" w:rsidRDefault="007D0BE1" w:rsidP="00101BB4">
            <w:pPr>
              <w:pStyle w:val="a4"/>
              <w:spacing w:after="0" w:line="240" w:lineRule="auto"/>
              <w:ind w:left="0" w:firstLine="29"/>
              <w:jc w:val="center"/>
              <w:rPr>
                <w:rFonts w:cs="Times New Roman"/>
                <w:szCs w:val="28"/>
              </w:rPr>
            </w:pPr>
            <w:r w:rsidRPr="00F45FCB">
              <w:rPr>
                <w:rFonts w:cs="Times New Roman"/>
                <w:szCs w:val="28"/>
              </w:rPr>
              <w:t>неготовность</w:t>
            </w:r>
          </w:p>
        </w:tc>
      </w:tr>
    </w:tbl>
    <w:p w14:paraId="17EF0FD3" w14:textId="77777777" w:rsidR="007D0BE1" w:rsidRPr="00F45FCB" w:rsidRDefault="007D0BE1" w:rsidP="00101BB4">
      <w:pPr>
        <w:pStyle w:val="a4"/>
        <w:spacing w:after="0" w:line="240" w:lineRule="auto"/>
        <w:ind w:left="0" w:firstLine="567"/>
        <w:jc w:val="both"/>
        <w:rPr>
          <w:rFonts w:cs="Times New Roman"/>
          <w:szCs w:val="28"/>
        </w:rPr>
      </w:pPr>
    </w:p>
    <w:p w14:paraId="493EC3C7"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3. Оценка надёжности систем теплоснабжения.</w:t>
      </w:r>
    </w:p>
    <w:p w14:paraId="07E996FE"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а) оценка надёжности источников тепловой энергии.</w:t>
      </w:r>
    </w:p>
    <w:p w14:paraId="27523EC1"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В зависимости от полученных показателей надёжности </w:t>
      </w:r>
      <w:r w:rsidRPr="00F45FCB">
        <w:rPr>
          <w:rFonts w:cs="Times New Roman"/>
          <w:i/>
          <w:szCs w:val="28"/>
        </w:rPr>
        <w:t>К</w:t>
      </w:r>
      <w:r w:rsidRPr="00F45FCB">
        <w:rPr>
          <w:rFonts w:cs="Times New Roman"/>
          <w:i/>
          <w:szCs w:val="28"/>
          <w:vertAlign w:val="subscript"/>
        </w:rPr>
        <w:t>э</w:t>
      </w:r>
      <w:r w:rsidRPr="00F45FCB">
        <w:rPr>
          <w:rFonts w:cs="Times New Roman"/>
          <w:szCs w:val="28"/>
        </w:rPr>
        <w:t xml:space="preserve">, </w:t>
      </w:r>
      <w:r w:rsidRPr="00F45FCB">
        <w:rPr>
          <w:rFonts w:cs="Times New Roman"/>
          <w:i/>
          <w:szCs w:val="28"/>
        </w:rPr>
        <w:t>К</w:t>
      </w:r>
      <w:r w:rsidRPr="00F45FCB">
        <w:rPr>
          <w:rFonts w:cs="Times New Roman"/>
          <w:i/>
          <w:szCs w:val="28"/>
          <w:vertAlign w:val="subscript"/>
        </w:rPr>
        <w:t>в</w:t>
      </w:r>
      <w:r w:rsidRPr="00F45FCB">
        <w:rPr>
          <w:rFonts w:cs="Times New Roman"/>
          <w:szCs w:val="28"/>
        </w:rPr>
        <w:t xml:space="preserve">, </w:t>
      </w:r>
      <w:r w:rsidRPr="00F45FCB">
        <w:rPr>
          <w:rFonts w:cs="Times New Roman"/>
          <w:i/>
          <w:szCs w:val="28"/>
        </w:rPr>
        <w:t>К</w:t>
      </w:r>
      <w:r w:rsidRPr="00F45FCB">
        <w:rPr>
          <w:rFonts w:cs="Times New Roman"/>
          <w:i/>
          <w:szCs w:val="28"/>
          <w:vertAlign w:val="subscript"/>
        </w:rPr>
        <w:t>т</w:t>
      </w:r>
      <w:r w:rsidRPr="00F45FCB">
        <w:rPr>
          <w:rFonts w:cs="Times New Roman"/>
          <w:szCs w:val="28"/>
        </w:rPr>
        <w:t xml:space="preserve"> и источники тепловой энергии могут быть оценены как:</w:t>
      </w:r>
    </w:p>
    <w:p w14:paraId="193E3999"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надёжные - при </w:t>
      </w:r>
      <w:r w:rsidRPr="00F45FCB">
        <w:rPr>
          <w:rFonts w:cs="Times New Roman"/>
          <w:i/>
          <w:szCs w:val="28"/>
        </w:rPr>
        <w:t>К</w:t>
      </w:r>
      <w:r w:rsidRPr="00F45FCB">
        <w:rPr>
          <w:rFonts w:cs="Times New Roman"/>
          <w:i/>
          <w:szCs w:val="28"/>
          <w:vertAlign w:val="subscript"/>
        </w:rPr>
        <w:t>э</w:t>
      </w:r>
      <w:r w:rsidRPr="00F45FCB">
        <w:rPr>
          <w:rFonts w:cs="Times New Roman"/>
          <w:szCs w:val="28"/>
        </w:rPr>
        <w:t>=</w:t>
      </w:r>
      <w:r w:rsidRPr="00F45FCB">
        <w:rPr>
          <w:rFonts w:cs="Times New Roman"/>
          <w:i/>
          <w:szCs w:val="28"/>
        </w:rPr>
        <w:t>К</w:t>
      </w:r>
      <w:r w:rsidRPr="00F45FCB">
        <w:rPr>
          <w:rFonts w:cs="Times New Roman"/>
          <w:i/>
          <w:szCs w:val="28"/>
          <w:vertAlign w:val="subscript"/>
        </w:rPr>
        <w:t>в</w:t>
      </w:r>
      <w:r w:rsidRPr="00F45FCB">
        <w:rPr>
          <w:rFonts w:cs="Times New Roman"/>
          <w:szCs w:val="28"/>
        </w:rPr>
        <w:t>=</w:t>
      </w:r>
      <w:r w:rsidRPr="00F45FCB">
        <w:rPr>
          <w:rFonts w:cs="Times New Roman"/>
          <w:i/>
          <w:szCs w:val="28"/>
        </w:rPr>
        <w:t>К</w:t>
      </w:r>
      <w:r w:rsidRPr="00F45FCB">
        <w:rPr>
          <w:rFonts w:cs="Times New Roman"/>
          <w:i/>
          <w:szCs w:val="28"/>
          <w:vertAlign w:val="subscript"/>
        </w:rPr>
        <w:t>т</w:t>
      </w:r>
      <w:r w:rsidRPr="00F45FCB">
        <w:rPr>
          <w:rFonts w:cs="Times New Roman"/>
          <w:szCs w:val="28"/>
        </w:rPr>
        <w:t>=1;</w:t>
      </w:r>
    </w:p>
    <w:p w14:paraId="03346100"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малонадёжные - при значении меньше 1 одного из показателей </w:t>
      </w:r>
      <w:r w:rsidRPr="00F45FCB">
        <w:rPr>
          <w:rFonts w:cs="Times New Roman"/>
          <w:i/>
          <w:szCs w:val="28"/>
        </w:rPr>
        <w:t>К</w:t>
      </w:r>
      <w:r w:rsidRPr="00F45FCB">
        <w:rPr>
          <w:rFonts w:cs="Times New Roman"/>
          <w:i/>
          <w:szCs w:val="28"/>
          <w:vertAlign w:val="subscript"/>
        </w:rPr>
        <w:t>э</w:t>
      </w:r>
      <w:r w:rsidRPr="00F45FCB">
        <w:rPr>
          <w:rFonts w:cs="Times New Roman"/>
          <w:szCs w:val="28"/>
        </w:rPr>
        <w:t xml:space="preserve">, </w:t>
      </w:r>
      <w:r w:rsidRPr="00F45FCB">
        <w:rPr>
          <w:rFonts w:cs="Times New Roman"/>
          <w:i/>
          <w:szCs w:val="28"/>
        </w:rPr>
        <w:t>К</w:t>
      </w:r>
      <w:r w:rsidRPr="00F45FCB">
        <w:rPr>
          <w:rFonts w:cs="Times New Roman"/>
          <w:i/>
          <w:szCs w:val="28"/>
          <w:vertAlign w:val="subscript"/>
        </w:rPr>
        <w:t>в</w:t>
      </w:r>
      <w:r w:rsidRPr="00F45FCB">
        <w:rPr>
          <w:rFonts w:cs="Times New Roman"/>
          <w:szCs w:val="28"/>
        </w:rPr>
        <w:t xml:space="preserve">, </w:t>
      </w:r>
      <w:r w:rsidRPr="00F45FCB">
        <w:rPr>
          <w:rFonts w:cs="Times New Roman"/>
          <w:i/>
          <w:szCs w:val="28"/>
        </w:rPr>
        <w:t>К</w:t>
      </w:r>
      <w:r w:rsidRPr="00F45FCB">
        <w:rPr>
          <w:rFonts w:cs="Times New Roman"/>
          <w:i/>
          <w:szCs w:val="28"/>
          <w:vertAlign w:val="subscript"/>
        </w:rPr>
        <w:t>т</w:t>
      </w:r>
      <w:r w:rsidRPr="00F45FCB">
        <w:rPr>
          <w:rFonts w:cs="Times New Roman"/>
          <w:szCs w:val="28"/>
        </w:rPr>
        <w:t>.</w:t>
      </w:r>
    </w:p>
    <w:p w14:paraId="0B79FC3E"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ненадёжные - при значении меньше 1 у 2-х и более показателей </w:t>
      </w:r>
      <w:r w:rsidRPr="00F45FCB">
        <w:rPr>
          <w:rFonts w:cs="Times New Roman"/>
          <w:i/>
          <w:szCs w:val="28"/>
        </w:rPr>
        <w:t>К</w:t>
      </w:r>
      <w:r w:rsidRPr="00F45FCB">
        <w:rPr>
          <w:rFonts w:cs="Times New Roman"/>
          <w:i/>
          <w:szCs w:val="28"/>
          <w:vertAlign w:val="subscript"/>
        </w:rPr>
        <w:t>э</w:t>
      </w:r>
      <w:r w:rsidRPr="00F45FCB">
        <w:rPr>
          <w:rFonts w:cs="Times New Roman"/>
          <w:szCs w:val="28"/>
        </w:rPr>
        <w:t xml:space="preserve">, </w:t>
      </w:r>
      <w:r w:rsidRPr="00F45FCB">
        <w:rPr>
          <w:rFonts w:cs="Times New Roman"/>
          <w:i/>
          <w:szCs w:val="28"/>
        </w:rPr>
        <w:t>К</w:t>
      </w:r>
      <w:r w:rsidRPr="00F45FCB">
        <w:rPr>
          <w:rFonts w:cs="Times New Roman"/>
          <w:i/>
          <w:szCs w:val="28"/>
          <w:vertAlign w:val="subscript"/>
        </w:rPr>
        <w:t>в</w:t>
      </w:r>
      <w:r w:rsidRPr="00F45FCB">
        <w:rPr>
          <w:rFonts w:cs="Times New Roman"/>
          <w:szCs w:val="28"/>
        </w:rPr>
        <w:t xml:space="preserve">, </w:t>
      </w:r>
      <w:r w:rsidRPr="00F45FCB">
        <w:rPr>
          <w:rFonts w:cs="Times New Roman"/>
          <w:i/>
          <w:szCs w:val="28"/>
        </w:rPr>
        <w:t>К</w:t>
      </w:r>
      <w:r w:rsidRPr="00F45FCB">
        <w:rPr>
          <w:rFonts w:cs="Times New Roman"/>
          <w:i/>
          <w:szCs w:val="28"/>
          <w:vertAlign w:val="subscript"/>
        </w:rPr>
        <w:t>т</w:t>
      </w:r>
      <w:r w:rsidRPr="00F45FCB">
        <w:rPr>
          <w:rFonts w:cs="Times New Roman"/>
          <w:szCs w:val="28"/>
        </w:rPr>
        <w:t>.</w:t>
      </w:r>
    </w:p>
    <w:p w14:paraId="61CE95B0"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б) оценка надёжности тепловых сетей. </w:t>
      </w:r>
    </w:p>
    <w:p w14:paraId="4D51767D"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lastRenderedPageBreak/>
        <w:t xml:space="preserve">В зависимости от полученных показателей надёжности тепловые сети могут быть оценены как: </w:t>
      </w:r>
    </w:p>
    <w:p w14:paraId="493B8A1A"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высоконадёжные - более 0,9;</w:t>
      </w:r>
    </w:p>
    <w:p w14:paraId="0C2DE87B"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надёжные - 0,75 - 0,9;</w:t>
      </w:r>
    </w:p>
    <w:p w14:paraId="583C72C6"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малонадёжные - 0,5 – 0,74;</w:t>
      </w:r>
    </w:p>
    <w:p w14:paraId="220C09B2"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ненадёжные - менее 0,5.</w:t>
      </w:r>
    </w:p>
    <w:p w14:paraId="42DCBD7E"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в) оценка надёжности систем теплоснабжения в целом.</w:t>
      </w:r>
    </w:p>
    <w:p w14:paraId="295E5DB9" w14:textId="77777777" w:rsidR="007D0BE1" w:rsidRPr="00F45FCB" w:rsidRDefault="007D0BE1" w:rsidP="00101BB4">
      <w:pPr>
        <w:pStyle w:val="a4"/>
        <w:spacing w:after="0" w:line="240" w:lineRule="auto"/>
        <w:ind w:left="0" w:firstLine="567"/>
        <w:jc w:val="both"/>
        <w:rPr>
          <w:rFonts w:cs="Times New Roman"/>
          <w:szCs w:val="28"/>
        </w:rPr>
      </w:pPr>
      <w:r w:rsidRPr="00F45FCB">
        <w:rPr>
          <w:rFonts w:cs="Times New Roman"/>
          <w:szCs w:val="28"/>
        </w:rPr>
        <w:t>Общая оценка надёжности системы теплоснабжения определяется исходя из оценок надёжности источников тепловой энергии и тепловых сетей:</w:t>
      </w:r>
    </w:p>
    <w:p w14:paraId="243E389B" w14:textId="77777777" w:rsidR="007D0BE1" w:rsidRPr="00F45FCB" w:rsidRDefault="007D0BE1" w:rsidP="00101BB4">
      <w:pPr>
        <w:pStyle w:val="a4"/>
        <w:spacing w:after="0" w:line="240" w:lineRule="auto"/>
        <w:ind w:left="0"/>
        <w:jc w:val="center"/>
        <w:rPr>
          <w:rFonts w:cs="Times New Roman"/>
          <w:szCs w:val="28"/>
        </w:rPr>
      </w:pPr>
      <w:r w:rsidRPr="00F45FCB">
        <w:rPr>
          <w:rFonts w:cs="Times New Roman"/>
          <w:position w:val="-24"/>
          <w:szCs w:val="28"/>
        </w:rPr>
        <w:object w:dxaOrig="5140" w:dyaOrig="660" w14:anchorId="0B99DBC4">
          <v:shape id="_x0000_i1074" type="#_x0000_t75" style="width:235.7pt;height:32.55pt" o:ole="">
            <v:imagedata r:id="rId142" o:title=""/>
          </v:shape>
          <o:OLEObject Type="Embed" ProgID="Equation.3" ShapeID="_x0000_i1074" DrawAspect="Content" ObjectID="_1780483450" r:id="rId143"/>
        </w:object>
      </w:r>
      <w:r w:rsidRPr="00F45FCB">
        <w:rPr>
          <w:rFonts w:cs="Times New Roman"/>
          <w:szCs w:val="28"/>
        </w:rPr>
        <w:t xml:space="preserve"> (12)</w:t>
      </w:r>
    </w:p>
    <w:p w14:paraId="020E6735" w14:textId="77777777" w:rsidR="007D0BE1" w:rsidRDefault="007D0BE1" w:rsidP="00101BB4">
      <w:pPr>
        <w:pStyle w:val="a4"/>
        <w:spacing w:after="0" w:line="240" w:lineRule="auto"/>
        <w:ind w:left="0" w:firstLine="567"/>
        <w:jc w:val="both"/>
        <w:rPr>
          <w:rFonts w:cs="Times New Roman"/>
          <w:szCs w:val="28"/>
        </w:rPr>
      </w:pPr>
      <w:r w:rsidRPr="00F45FCB">
        <w:rPr>
          <w:rFonts w:cs="Times New Roman"/>
          <w:szCs w:val="28"/>
        </w:rPr>
        <w:t xml:space="preserve">Общая оценка надёжности системы теплоснабжения определяется как наихудшая из оценок надёжности источников тепловой энергии и тепловых сетей. </w:t>
      </w:r>
    </w:p>
    <w:p w14:paraId="7D9A0802" w14:textId="77777777" w:rsidR="003B3C34" w:rsidRPr="00F45FCB" w:rsidRDefault="003B3C34" w:rsidP="00101BB4">
      <w:pPr>
        <w:pStyle w:val="a4"/>
        <w:spacing w:after="0" w:line="240" w:lineRule="auto"/>
        <w:ind w:left="0" w:firstLine="567"/>
        <w:jc w:val="both"/>
        <w:rPr>
          <w:rFonts w:cs="Times New Roman"/>
          <w:szCs w:val="28"/>
        </w:rPr>
      </w:pPr>
    </w:p>
    <w:p w14:paraId="193237EE" w14:textId="77777777" w:rsidR="00BA1E88" w:rsidRPr="00F45FCB" w:rsidRDefault="00BA1E88" w:rsidP="00101BB4">
      <w:pPr>
        <w:pStyle w:val="7"/>
        <w:spacing w:before="0" w:line="240" w:lineRule="auto"/>
        <w:ind w:firstLine="426"/>
        <w:jc w:val="both"/>
        <w:rPr>
          <w:rFonts w:ascii="Times New Roman" w:hAnsi="Times New Roman"/>
          <w:b/>
          <w:i w:val="0"/>
          <w:sz w:val="28"/>
          <w:szCs w:val="28"/>
          <w:lang w:val="ru-RU"/>
        </w:rPr>
      </w:pPr>
      <w:bookmarkStart w:id="268" w:name="_Toc168654799"/>
      <w:r w:rsidRPr="00F45FCB">
        <w:rPr>
          <w:rFonts w:ascii="Times New Roman" w:hAnsi="Times New Roman"/>
          <w:b/>
          <w:i w:val="0"/>
          <w:sz w:val="28"/>
          <w:szCs w:val="28"/>
          <w:lang w:val="ru-RU"/>
        </w:rPr>
        <w:t>б) метода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68"/>
    </w:p>
    <w:p w14:paraId="369871F7" w14:textId="77777777" w:rsidR="00EE1A41" w:rsidRPr="00F45FCB" w:rsidRDefault="00EE1A41" w:rsidP="00101BB4">
      <w:pPr>
        <w:pStyle w:val="a4"/>
        <w:spacing w:after="0" w:line="240" w:lineRule="auto"/>
        <w:ind w:left="0" w:firstLine="567"/>
        <w:jc w:val="both"/>
        <w:rPr>
          <w:rFonts w:cs="Times New Roman"/>
          <w:szCs w:val="28"/>
        </w:rPr>
      </w:pPr>
      <w:r w:rsidRPr="00F45FCB">
        <w:rPr>
          <w:rFonts w:cs="Times New Roman"/>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w:t>
      </w:r>
      <w:r w:rsidR="00A54B62" w:rsidRPr="00F45FCB">
        <w:rPr>
          <w:rFonts w:cs="Times New Roman"/>
          <w:szCs w:val="28"/>
        </w:rPr>
        <w:t xml:space="preserve">  </w:t>
      </w:r>
      <w:r w:rsidRPr="00F45FCB">
        <w:rPr>
          <w:rFonts w:cs="Times New Roman"/>
          <w:szCs w:val="28"/>
        </w:rPr>
        <w:t>эмпирическую зависимость для времени, необходимом для ликвидации повреждения, предложенную Е.Я.Соколовым:</w:t>
      </w:r>
    </w:p>
    <w:p w14:paraId="1158D5AB" w14:textId="77777777" w:rsidR="00EE1A41" w:rsidRPr="00F45FCB" w:rsidRDefault="00EE1A41"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2890B144" wp14:editId="51B44167">
            <wp:extent cx="3519170" cy="318770"/>
            <wp:effectExtent l="19050" t="0" r="5080" b="0"/>
            <wp:docPr id="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14:paraId="1809B8CC" w14:textId="77777777" w:rsidR="00EE1A41" w:rsidRPr="00F45FCB" w:rsidRDefault="00EE1A41" w:rsidP="00101BB4">
      <w:pPr>
        <w:pStyle w:val="a4"/>
        <w:spacing w:after="0" w:line="240" w:lineRule="auto"/>
        <w:ind w:left="0"/>
        <w:jc w:val="both"/>
        <w:rPr>
          <w:rFonts w:cs="Times New Roman"/>
          <w:szCs w:val="28"/>
        </w:rPr>
      </w:pPr>
      <w:r w:rsidRPr="00F45FCB">
        <w:rPr>
          <w:rFonts w:cs="Times New Roman"/>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48031C03" w14:textId="77777777" w:rsidR="00EE1A41" w:rsidRPr="00F45FCB" w:rsidRDefault="00EE1A41" w:rsidP="00101BB4">
      <w:pPr>
        <w:pStyle w:val="a4"/>
        <w:spacing w:after="0" w:line="240" w:lineRule="auto"/>
        <w:ind w:left="0"/>
        <w:jc w:val="both"/>
        <w:rPr>
          <w:rFonts w:cs="Times New Roman"/>
          <w:szCs w:val="28"/>
        </w:rPr>
      </w:pPr>
      <w:r w:rsidRPr="00F45FCB">
        <w:rPr>
          <w:rFonts w:cs="Times New Roman"/>
          <w:szCs w:val="28"/>
        </w:rPr>
        <w:t>Lс.з. - расстояние между секционирующими задвижками, м;</w:t>
      </w:r>
    </w:p>
    <w:p w14:paraId="3A5677E1" w14:textId="77777777" w:rsidR="00EE1A41" w:rsidRPr="00F45FCB" w:rsidRDefault="00EE1A41" w:rsidP="00101BB4">
      <w:pPr>
        <w:pStyle w:val="a4"/>
        <w:spacing w:after="0" w:line="240" w:lineRule="auto"/>
        <w:ind w:left="0"/>
        <w:jc w:val="both"/>
        <w:rPr>
          <w:rFonts w:cs="Times New Roman"/>
          <w:szCs w:val="28"/>
        </w:rPr>
      </w:pPr>
      <w:r w:rsidRPr="00F45FCB">
        <w:rPr>
          <w:rFonts w:cs="Times New Roman"/>
          <w:szCs w:val="28"/>
        </w:rPr>
        <w:t xml:space="preserve"> D - условный диаметр трубопровода, м.</w:t>
      </w:r>
    </w:p>
    <w:p w14:paraId="2241D5F2" w14:textId="77777777" w:rsidR="00EE1A41" w:rsidRPr="00F45FCB" w:rsidRDefault="00EE1A41" w:rsidP="00101BB4">
      <w:pPr>
        <w:pStyle w:val="a4"/>
        <w:spacing w:after="0" w:line="240" w:lineRule="auto"/>
        <w:ind w:left="0"/>
        <w:jc w:val="both"/>
        <w:rPr>
          <w:rFonts w:cs="Times New Roman"/>
          <w:szCs w:val="28"/>
        </w:rPr>
      </w:pPr>
      <w:r w:rsidRPr="00F45FCB">
        <w:rPr>
          <w:rFonts w:cs="Times New Roman"/>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F45FCB">
        <w:rPr>
          <w:rFonts w:cs="Times New Roman"/>
          <w:szCs w:val="28"/>
        </w:rPr>
        <w:br/>
        <w:t>С использованием данных о теплоаккумулирующей способности объектов</w:t>
      </w:r>
      <w:r w:rsidRPr="00F45FCB">
        <w:rPr>
          <w:rFonts w:cs="Times New Roman"/>
          <w:szCs w:val="28"/>
        </w:rPr>
        <w:br/>
        <w:t xml:space="preserve">теплопотребления (зданий) определяют время, за которое температура внутри отапливаемого помещения снизится до температуры, установленной в </w:t>
      </w:r>
      <w:r w:rsidRPr="00F45FCB">
        <w:rPr>
          <w:rFonts w:cs="Times New Roman"/>
          <w:szCs w:val="28"/>
        </w:rPr>
        <w:lastRenderedPageBreak/>
        <w:t>критериях отказа теплоснабжения.</w:t>
      </w:r>
      <w:r w:rsidRPr="00F45FCB">
        <w:rPr>
          <w:rFonts w:cs="Times New Roman"/>
          <w:szCs w:val="28"/>
        </w:rPr>
        <w:br/>
        <w:t>Отказ теплоснабжения потребителя – событие, приводящее к падению температуры в</w:t>
      </w:r>
      <w:r w:rsidRPr="00F45FCB">
        <w:rPr>
          <w:rFonts w:cs="Times New Roman"/>
          <w:szCs w:val="28"/>
        </w:rPr>
        <w:br/>
        <w:t>отапливаемых помещениях жилых и общественных зданий ниже +12 °С, в промышленных</w:t>
      </w:r>
      <w:r w:rsidRPr="00F45FCB">
        <w:rPr>
          <w:rFonts w:cs="Times New Roman"/>
          <w:szCs w:val="28"/>
        </w:rPr>
        <w:br/>
        <w:t>зданиях ниже +8 °С (СП 124.13330.2012 Тепловые сети. Актуализированная редакция</w:t>
      </w:r>
      <w:r w:rsidR="004E7A8C" w:rsidRPr="00F45FCB">
        <w:rPr>
          <w:rFonts w:cs="Times New Roman"/>
          <w:szCs w:val="28"/>
        </w:rPr>
        <w:t xml:space="preserve"> </w:t>
      </w:r>
      <w:r w:rsidRPr="00F45FCB">
        <w:rPr>
          <w:rFonts w:cs="Times New Roman"/>
          <w:szCs w:val="28"/>
        </w:rPr>
        <w:t>СНиП 41-02-2003). Для расчета времени снижения температуры в жилом здании до +12°С при внезапном прекращении теплоснабжения формула имеет следующий вид:</w:t>
      </w:r>
    </w:p>
    <w:p w14:paraId="52B96B45" w14:textId="77777777" w:rsidR="00EE1A41" w:rsidRPr="00F45FCB" w:rsidRDefault="00EE1A41"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51ED46FB" wp14:editId="6397228A">
            <wp:extent cx="2976880" cy="372110"/>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14:paraId="2E552569" w14:textId="77777777" w:rsidR="00EE1A41" w:rsidRPr="00F45FCB" w:rsidRDefault="00EE1A41" w:rsidP="00101BB4">
      <w:pPr>
        <w:pStyle w:val="a4"/>
        <w:spacing w:after="0" w:line="240" w:lineRule="auto"/>
        <w:ind w:left="0"/>
        <w:jc w:val="both"/>
        <w:rPr>
          <w:rFonts w:cs="Times New Roman"/>
          <w:szCs w:val="28"/>
        </w:rPr>
      </w:pPr>
      <w:r w:rsidRPr="00F45FCB">
        <w:rPr>
          <w:rFonts w:cs="Times New Roman"/>
          <w:szCs w:val="28"/>
        </w:rPr>
        <w:t>где t</w:t>
      </w:r>
      <w:r w:rsidRPr="00F45FCB">
        <w:rPr>
          <w:rFonts w:cs="Times New Roman"/>
          <w:szCs w:val="28"/>
          <w:vertAlign w:val="subscript"/>
        </w:rPr>
        <w:t xml:space="preserve">в.а </w:t>
      </w:r>
      <w:r w:rsidRPr="00F45FCB">
        <w:rPr>
          <w:rFonts w:cs="Times New Roman"/>
          <w:szCs w:val="28"/>
        </w:rPr>
        <w:t>– внутренняя температура, которая устанавливается критерием отказа</w:t>
      </w:r>
      <w:r w:rsidRPr="00F45FCB">
        <w:rPr>
          <w:rFonts w:cs="Times New Roman"/>
          <w:szCs w:val="28"/>
        </w:rPr>
        <w:br/>
        <w:t xml:space="preserve">теплоснабжения (+12 </w:t>
      </w:r>
      <w:r w:rsidRPr="00F45FCB">
        <w:rPr>
          <w:rFonts w:cs="Times New Roman"/>
          <w:szCs w:val="28"/>
          <w:vertAlign w:val="superscript"/>
        </w:rPr>
        <w:t>0</w:t>
      </w:r>
      <w:r w:rsidRPr="00F45FCB">
        <w:rPr>
          <w:rFonts w:cs="Times New Roman"/>
          <w:szCs w:val="28"/>
        </w:rPr>
        <w:t>С для жилых зданий). Расчет проводится для каждой градации</w:t>
      </w:r>
      <w:r w:rsidRPr="00F45FCB">
        <w:rPr>
          <w:rFonts w:cs="Times New Roman"/>
          <w:szCs w:val="28"/>
        </w:rPr>
        <w:br/>
        <w:t>повторяемости температуры наружного воздуха.</w:t>
      </w:r>
    </w:p>
    <w:p w14:paraId="138903D7" w14:textId="77777777" w:rsidR="00EE1A41" w:rsidRPr="00F45FCB" w:rsidRDefault="00EE1A41" w:rsidP="00101BB4">
      <w:pPr>
        <w:pStyle w:val="a4"/>
        <w:spacing w:after="0" w:line="240" w:lineRule="auto"/>
        <w:ind w:left="0" w:firstLine="567"/>
        <w:jc w:val="both"/>
        <w:rPr>
          <w:rFonts w:cs="Times New Roman"/>
          <w:szCs w:val="28"/>
        </w:rPr>
      </w:pPr>
      <w:r w:rsidRPr="00F45FCB">
        <w:rPr>
          <w:rFonts w:cs="Times New Roman"/>
          <w:szCs w:val="28"/>
        </w:rPr>
        <w:t xml:space="preserve">Расчет времени снижения температуры внутри отапливаемого помещения при коэффициенте аккумуляции жилого здания β=40 часов приведён в таблице </w:t>
      </w:r>
      <w:r w:rsidR="007D0BE1" w:rsidRPr="00F45FCB">
        <w:rPr>
          <w:rFonts w:cs="Times New Roman"/>
          <w:szCs w:val="28"/>
        </w:rPr>
        <w:t>11.1</w:t>
      </w:r>
    </w:p>
    <w:p w14:paraId="0A6508A7" w14:textId="77777777" w:rsidR="00EE1A41" w:rsidRPr="00F45FCB" w:rsidRDefault="00EE1A41" w:rsidP="00101BB4">
      <w:pPr>
        <w:pStyle w:val="a4"/>
        <w:spacing w:after="0" w:line="240" w:lineRule="auto"/>
        <w:ind w:left="0" w:firstLine="993"/>
        <w:jc w:val="both"/>
        <w:rPr>
          <w:rFonts w:cs="Times New Roman"/>
          <w:szCs w:val="28"/>
        </w:rPr>
      </w:pPr>
      <w:r w:rsidRPr="00F45FCB">
        <w:rPr>
          <w:rFonts w:cs="Times New Roman"/>
          <w:b/>
          <w:szCs w:val="28"/>
        </w:rPr>
        <w:t xml:space="preserve">Таблица </w:t>
      </w:r>
      <w:r w:rsidR="007D0BE1" w:rsidRPr="00F45FCB">
        <w:rPr>
          <w:rFonts w:cs="Times New Roman"/>
          <w:b/>
          <w:szCs w:val="28"/>
        </w:rPr>
        <w:t>11.1</w:t>
      </w:r>
      <w:r w:rsidRPr="00F45FCB">
        <w:rPr>
          <w:rFonts w:cs="Times New Roman"/>
          <w:szCs w:val="28"/>
        </w:rPr>
        <w:t xml:space="preserve"> – Расчет времени снижения температуры внутри отапливаемого </w:t>
      </w:r>
      <w:r w:rsidR="007D0BE1" w:rsidRPr="00F45FCB">
        <w:rPr>
          <w:rFonts w:cs="Times New Roman"/>
          <w:szCs w:val="28"/>
        </w:rPr>
        <w:t xml:space="preserve">  </w:t>
      </w:r>
      <w:r w:rsidRPr="00F45FCB">
        <w:rPr>
          <w:rFonts w:cs="Times New Roman"/>
          <w:szCs w:val="28"/>
        </w:rPr>
        <w:t xml:space="preserve">помещения </w:t>
      </w:r>
    </w:p>
    <w:p w14:paraId="6109B553" w14:textId="77777777" w:rsidR="00EE1A41" w:rsidRPr="00F45FCB" w:rsidRDefault="00EE1A41" w:rsidP="00101BB4">
      <w:pPr>
        <w:pStyle w:val="a4"/>
        <w:spacing w:after="0" w:line="240" w:lineRule="auto"/>
        <w:ind w:left="0"/>
        <w:jc w:val="center"/>
        <w:rPr>
          <w:rFonts w:cs="Times New Roman"/>
          <w:szCs w:val="28"/>
        </w:rPr>
      </w:pPr>
      <w:r w:rsidRPr="00F45FCB">
        <w:rPr>
          <w:rFonts w:cs="Times New Roman"/>
          <w:noProof/>
          <w:szCs w:val="28"/>
          <w:lang w:eastAsia="ru-RU"/>
        </w:rPr>
        <w:drawing>
          <wp:inline distT="0" distB="0" distL="0" distR="0" wp14:anchorId="16C8FDC0" wp14:editId="16FC7ECD">
            <wp:extent cx="5414188" cy="1924493"/>
            <wp:effectExtent l="19050" t="0" r="0" b="0"/>
            <wp:docPr id="2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14:paraId="4C7E1601" w14:textId="77777777" w:rsidR="00F45BD1" w:rsidRPr="00F45FCB" w:rsidRDefault="00F45BD1" w:rsidP="00101BB4">
      <w:pPr>
        <w:spacing w:after="0" w:line="240" w:lineRule="auto"/>
        <w:rPr>
          <w:rFonts w:cs="Times New Roman"/>
          <w:b/>
          <w:i/>
          <w:szCs w:val="28"/>
        </w:rPr>
      </w:pPr>
    </w:p>
    <w:p w14:paraId="1C1F10F0" w14:textId="77777777" w:rsidR="00BA1E88" w:rsidRPr="00F45FCB" w:rsidRDefault="00F45BD1" w:rsidP="00101BB4">
      <w:pPr>
        <w:pStyle w:val="7"/>
        <w:spacing w:before="0" w:line="240" w:lineRule="auto"/>
        <w:ind w:firstLine="426"/>
        <w:jc w:val="both"/>
        <w:rPr>
          <w:rFonts w:ascii="Times New Roman" w:hAnsi="Times New Roman"/>
          <w:b/>
          <w:i w:val="0"/>
          <w:sz w:val="28"/>
          <w:szCs w:val="28"/>
          <w:lang w:val="ru-RU"/>
        </w:rPr>
      </w:pPr>
      <w:bookmarkStart w:id="269" w:name="_Toc168654800"/>
      <w:r w:rsidRPr="00F45FCB">
        <w:rPr>
          <w:rFonts w:ascii="Times New Roman" w:hAnsi="Times New Roman"/>
          <w:b/>
          <w:i w:val="0"/>
          <w:sz w:val="28"/>
          <w:szCs w:val="28"/>
          <w:lang w:val="ru-RU"/>
        </w:rPr>
        <w:t>в) результат</w:t>
      </w:r>
      <w:r w:rsidR="009D2CD8" w:rsidRPr="00F45FCB">
        <w:rPr>
          <w:rFonts w:ascii="Times New Roman" w:hAnsi="Times New Roman"/>
          <w:b/>
          <w:i w:val="0"/>
          <w:sz w:val="28"/>
          <w:szCs w:val="28"/>
          <w:lang w:val="ru-RU"/>
        </w:rPr>
        <w:t>ы</w:t>
      </w:r>
      <w:r w:rsidRPr="00F45FCB">
        <w:rPr>
          <w:rFonts w:ascii="Times New Roman" w:hAnsi="Times New Roman"/>
          <w:b/>
          <w:i w:val="0"/>
          <w:sz w:val="28"/>
          <w:szCs w:val="28"/>
          <w:lang w:val="ru-RU"/>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9"/>
    </w:p>
    <w:p w14:paraId="6ED9823A" w14:textId="77777777" w:rsidR="00BA1E88" w:rsidRPr="00F45FCB" w:rsidRDefault="00F72196" w:rsidP="00101BB4">
      <w:pPr>
        <w:spacing w:after="0" w:line="240" w:lineRule="auto"/>
        <w:ind w:firstLine="567"/>
        <w:jc w:val="both"/>
        <w:rPr>
          <w:rFonts w:cs="Times New Roman"/>
          <w:szCs w:val="28"/>
        </w:rPr>
      </w:pPr>
      <w:r w:rsidRPr="00F45FCB">
        <w:rPr>
          <w:rFonts w:cs="Times New Roman"/>
          <w:szCs w:val="28"/>
        </w:rPr>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8150E" w:rsidRPr="00F45FCB">
        <w:rPr>
          <w:rFonts w:cs="Times New Roman"/>
          <w:szCs w:val="28"/>
        </w:rPr>
        <w:t>,</w:t>
      </w:r>
      <w:r w:rsidRPr="00F45FCB">
        <w:rPr>
          <w:rFonts w:cs="Times New Roman"/>
          <w:szCs w:val="28"/>
        </w:rPr>
        <w:t xml:space="preserve"> указаны в таблице </w:t>
      </w:r>
      <w:r w:rsidR="007D0BE1" w:rsidRPr="00F45FCB">
        <w:rPr>
          <w:rFonts w:cs="Times New Roman"/>
          <w:szCs w:val="28"/>
        </w:rPr>
        <w:t>11.</w:t>
      </w:r>
      <w:r w:rsidR="00CB7826" w:rsidRPr="00F45FCB">
        <w:rPr>
          <w:rFonts w:cs="Times New Roman"/>
          <w:szCs w:val="28"/>
        </w:rPr>
        <w:t>3</w:t>
      </w:r>
    </w:p>
    <w:p w14:paraId="2965F05F" w14:textId="77777777" w:rsidR="00BA1E88" w:rsidRPr="00F45FCB" w:rsidRDefault="00BA1E88" w:rsidP="00101BB4">
      <w:pPr>
        <w:spacing w:after="0" w:line="240" w:lineRule="auto"/>
        <w:rPr>
          <w:rFonts w:cs="Times New Roman"/>
          <w:szCs w:val="28"/>
          <w:lang w:bidi="en-US"/>
        </w:rPr>
      </w:pPr>
    </w:p>
    <w:p w14:paraId="46C32562" w14:textId="77777777" w:rsidR="001B442D" w:rsidRPr="00F45FCB" w:rsidRDefault="001B442D" w:rsidP="00101BB4">
      <w:pPr>
        <w:pStyle w:val="a4"/>
        <w:spacing w:after="0" w:line="240" w:lineRule="auto"/>
        <w:ind w:left="0"/>
        <w:jc w:val="center"/>
        <w:rPr>
          <w:rFonts w:cs="Times New Roman"/>
          <w:szCs w:val="28"/>
        </w:rPr>
      </w:pPr>
    </w:p>
    <w:p w14:paraId="477DF545" w14:textId="77777777" w:rsidR="001B442D" w:rsidRPr="00F45FCB" w:rsidRDefault="001B442D" w:rsidP="00101BB4">
      <w:pPr>
        <w:pStyle w:val="a4"/>
        <w:spacing w:after="0" w:line="240" w:lineRule="auto"/>
        <w:ind w:left="0"/>
        <w:jc w:val="center"/>
        <w:rPr>
          <w:rFonts w:cs="Times New Roman"/>
          <w:szCs w:val="28"/>
        </w:rPr>
        <w:sectPr w:rsidR="001B442D" w:rsidRPr="00F45FCB">
          <w:pgSz w:w="11906" w:h="16838"/>
          <w:pgMar w:top="1134" w:right="850" w:bottom="1134" w:left="1701" w:header="708" w:footer="708" w:gutter="0"/>
          <w:cols w:space="708"/>
          <w:docGrid w:linePitch="360"/>
        </w:sectPr>
      </w:pPr>
    </w:p>
    <w:p w14:paraId="46373BA5" w14:textId="77777777" w:rsidR="00BE0B52" w:rsidRPr="00F45FCB" w:rsidRDefault="002F7EB1" w:rsidP="00101BB4">
      <w:pPr>
        <w:spacing w:after="0" w:line="240" w:lineRule="auto"/>
        <w:ind w:firstLine="567"/>
        <w:rPr>
          <w:rFonts w:cs="Times New Roman"/>
          <w:bCs/>
          <w:szCs w:val="28"/>
        </w:rPr>
      </w:pPr>
      <w:r w:rsidRPr="00F45FCB">
        <w:rPr>
          <w:rFonts w:cs="Times New Roman"/>
          <w:szCs w:val="28"/>
        </w:rPr>
        <w:lastRenderedPageBreak/>
        <w:t xml:space="preserve">Таблица </w:t>
      </w:r>
      <w:r w:rsidR="007D0BE1" w:rsidRPr="00F45FCB">
        <w:rPr>
          <w:rFonts w:cs="Times New Roman"/>
          <w:szCs w:val="28"/>
        </w:rPr>
        <w:t>11.</w:t>
      </w:r>
      <w:r w:rsidR="00CB7826" w:rsidRPr="00F45FCB">
        <w:rPr>
          <w:rFonts w:cs="Times New Roman"/>
          <w:szCs w:val="28"/>
        </w:rPr>
        <w:t>3</w:t>
      </w:r>
      <w:r w:rsidRPr="00F45FCB">
        <w:rPr>
          <w:rFonts w:cs="Times New Roman"/>
          <w:szCs w:val="28"/>
        </w:rPr>
        <w:t xml:space="preserve">- </w:t>
      </w:r>
      <w:r w:rsidR="00BE0B52" w:rsidRPr="00F45FCB">
        <w:rPr>
          <w:rFonts w:cs="Times New Roman"/>
          <w:bCs/>
          <w:szCs w:val="28"/>
        </w:rPr>
        <w:t>Результаты расчета ВБР участков тепловой сети от теплоисточников до потребителей</w:t>
      </w:r>
    </w:p>
    <w:p w14:paraId="4FF81224" w14:textId="77777777" w:rsidR="002F7EB1" w:rsidRDefault="002F7EB1" w:rsidP="008C24F8">
      <w:pPr>
        <w:pStyle w:val="afffa"/>
      </w:pPr>
    </w:p>
    <w:tbl>
      <w:tblPr>
        <w:tblW w:w="14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996"/>
        <w:gridCol w:w="813"/>
        <w:gridCol w:w="1145"/>
        <w:gridCol w:w="2263"/>
        <w:gridCol w:w="1417"/>
        <w:gridCol w:w="1276"/>
        <w:gridCol w:w="1192"/>
        <w:gridCol w:w="1116"/>
        <w:gridCol w:w="1460"/>
      </w:tblGrid>
      <w:tr w:rsidR="003B3C34" w:rsidRPr="003B3C34" w14:paraId="00F02E60" w14:textId="77777777" w:rsidTr="003B3C34">
        <w:trPr>
          <w:trHeight w:val="570"/>
        </w:trPr>
        <w:tc>
          <w:tcPr>
            <w:tcW w:w="2575" w:type="dxa"/>
            <w:vMerge w:val="restart"/>
            <w:shd w:val="clear" w:color="auto" w:fill="auto"/>
            <w:vAlign w:val="center"/>
            <w:hideMark/>
          </w:tcPr>
          <w:p w14:paraId="7ADCC9D0"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Наименование РСО / котельныая, участок</w:t>
            </w:r>
          </w:p>
        </w:tc>
        <w:tc>
          <w:tcPr>
            <w:tcW w:w="996" w:type="dxa"/>
            <w:vMerge w:val="restart"/>
            <w:shd w:val="clear" w:color="auto" w:fill="auto"/>
            <w:textDirection w:val="btLr"/>
            <w:vAlign w:val="center"/>
            <w:hideMark/>
          </w:tcPr>
          <w:p w14:paraId="03372F7F"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Длина трубопровода на участке, м</w:t>
            </w:r>
          </w:p>
        </w:tc>
        <w:tc>
          <w:tcPr>
            <w:tcW w:w="813" w:type="dxa"/>
            <w:vMerge w:val="restart"/>
            <w:shd w:val="clear" w:color="auto" w:fill="auto"/>
            <w:textDirection w:val="btLr"/>
            <w:vAlign w:val="center"/>
            <w:hideMark/>
          </w:tcPr>
          <w:p w14:paraId="7725C338"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Длина трубопровода на участке, км</w:t>
            </w:r>
          </w:p>
        </w:tc>
        <w:tc>
          <w:tcPr>
            <w:tcW w:w="1145" w:type="dxa"/>
            <w:vMerge w:val="restart"/>
            <w:shd w:val="clear" w:color="auto" w:fill="auto"/>
            <w:textDirection w:val="btLr"/>
            <w:vAlign w:val="center"/>
            <w:hideMark/>
          </w:tcPr>
          <w:p w14:paraId="7EBF425D"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Год прокладки трубопровода</w:t>
            </w:r>
          </w:p>
        </w:tc>
        <w:tc>
          <w:tcPr>
            <w:tcW w:w="2263" w:type="dxa"/>
            <w:vMerge w:val="restart"/>
            <w:shd w:val="clear" w:color="auto" w:fill="auto"/>
            <w:textDirection w:val="btLr"/>
            <w:vAlign w:val="center"/>
            <w:hideMark/>
          </w:tcPr>
          <w:p w14:paraId="0A61E6D8"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Продолжительность эксплуатации участка без капитальноо ремонта (реконструкции), лет</w:t>
            </w:r>
          </w:p>
        </w:tc>
        <w:tc>
          <w:tcPr>
            <w:tcW w:w="1417" w:type="dxa"/>
            <w:vMerge w:val="restart"/>
            <w:shd w:val="clear" w:color="auto" w:fill="auto"/>
            <w:noWrap/>
            <w:textDirection w:val="btLr"/>
            <w:vAlign w:val="center"/>
            <w:hideMark/>
          </w:tcPr>
          <w:p w14:paraId="68E1A616"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Время восстановления при аварийной ситуации</w:t>
            </w:r>
          </w:p>
        </w:tc>
        <w:tc>
          <w:tcPr>
            <w:tcW w:w="1276" w:type="dxa"/>
            <w:vMerge w:val="restart"/>
            <w:shd w:val="clear" w:color="auto" w:fill="auto"/>
            <w:textDirection w:val="btLr"/>
            <w:vAlign w:val="center"/>
            <w:hideMark/>
          </w:tcPr>
          <w:p w14:paraId="33AD8DFB"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Интенсивность отказов теплопровода λ</w:t>
            </w:r>
          </w:p>
        </w:tc>
        <w:tc>
          <w:tcPr>
            <w:tcW w:w="1192" w:type="dxa"/>
            <w:vMerge w:val="restart"/>
            <w:shd w:val="clear" w:color="auto" w:fill="auto"/>
            <w:textDirection w:val="btLr"/>
            <w:vAlign w:val="center"/>
            <w:hideMark/>
          </w:tcPr>
          <w:p w14:paraId="242CB6EB"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Параметр потока отказов участков ТС:</w:t>
            </w:r>
          </w:p>
        </w:tc>
        <w:tc>
          <w:tcPr>
            <w:tcW w:w="1116" w:type="dxa"/>
            <w:vMerge w:val="restart"/>
            <w:shd w:val="clear" w:color="auto" w:fill="auto"/>
            <w:noWrap/>
            <w:textDirection w:val="btLr"/>
            <w:vAlign w:val="center"/>
            <w:hideMark/>
          </w:tcPr>
          <w:p w14:paraId="62721BF4"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Восстановление</w:t>
            </w:r>
          </w:p>
        </w:tc>
        <w:tc>
          <w:tcPr>
            <w:tcW w:w="1460" w:type="dxa"/>
            <w:vMerge w:val="restart"/>
            <w:shd w:val="clear" w:color="auto" w:fill="auto"/>
            <w:noWrap/>
            <w:vAlign w:val="center"/>
            <w:hideMark/>
          </w:tcPr>
          <w:p w14:paraId="4EA73D86"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Надежность</w:t>
            </w:r>
          </w:p>
        </w:tc>
      </w:tr>
      <w:tr w:rsidR="003B3C34" w:rsidRPr="003B3C34" w14:paraId="70248AC4" w14:textId="77777777" w:rsidTr="003B3C34">
        <w:trPr>
          <w:trHeight w:val="570"/>
        </w:trPr>
        <w:tc>
          <w:tcPr>
            <w:tcW w:w="2575" w:type="dxa"/>
            <w:vMerge/>
            <w:shd w:val="clear" w:color="auto" w:fill="auto"/>
            <w:vAlign w:val="center"/>
            <w:hideMark/>
          </w:tcPr>
          <w:p w14:paraId="192FD38C" w14:textId="77777777" w:rsidR="003B3C34" w:rsidRPr="003B3C34" w:rsidRDefault="003B3C34" w:rsidP="003B3C34">
            <w:pPr>
              <w:spacing w:after="0" w:line="240" w:lineRule="auto"/>
              <w:rPr>
                <w:rFonts w:eastAsia="Times New Roman" w:cs="Times New Roman"/>
                <w:sz w:val="24"/>
                <w:szCs w:val="24"/>
                <w:lang w:eastAsia="ru-RU"/>
              </w:rPr>
            </w:pPr>
          </w:p>
        </w:tc>
        <w:tc>
          <w:tcPr>
            <w:tcW w:w="996" w:type="dxa"/>
            <w:vMerge/>
            <w:shd w:val="clear" w:color="auto" w:fill="auto"/>
            <w:vAlign w:val="center"/>
            <w:hideMark/>
          </w:tcPr>
          <w:p w14:paraId="5AD35DF4" w14:textId="77777777" w:rsidR="003B3C34" w:rsidRPr="003B3C34" w:rsidRDefault="003B3C34" w:rsidP="003B3C34">
            <w:pPr>
              <w:spacing w:after="0" w:line="240" w:lineRule="auto"/>
              <w:rPr>
                <w:rFonts w:eastAsia="Times New Roman" w:cs="Times New Roman"/>
                <w:sz w:val="24"/>
                <w:szCs w:val="24"/>
                <w:lang w:eastAsia="ru-RU"/>
              </w:rPr>
            </w:pPr>
          </w:p>
        </w:tc>
        <w:tc>
          <w:tcPr>
            <w:tcW w:w="813" w:type="dxa"/>
            <w:vMerge/>
            <w:shd w:val="clear" w:color="auto" w:fill="auto"/>
            <w:vAlign w:val="center"/>
            <w:hideMark/>
          </w:tcPr>
          <w:p w14:paraId="79C8328A" w14:textId="77777777" w:rsidR="003B3C34" w:rsidRPr="003B3C34" w:rsidRDefault="003B3C34" w:rsidP="003B3C34">
            <w:pPr>
              <w:spacing w:after="0" w:line="240" w:lineRule="auto"/>
              <w:rPr>
                <w:rFonts w:eastAsia="Times New Roman" w:cs="Times New Roman"/>
                <w:sz w:val="24"/>
                <w:szCs w:val="24"/>
                <w:lang w:eastAsia="ru-RU"/>
              </w:rPr>
            </w:pPr>
          </w:p>
        </w:tc>
        <w:tc>
          <w:tcPr>
            <w:tcW w:w="1145" w:type="dxa"/>
            <w:vMerge/>
            <w:shd w:val="clear" w:color="auto" w:fill="auto"/>
            <w:vAlign w:val="center"/>
            <w:hideMark/>
          </w:tcPr>
          <w:p w14:paraId="1047D903" w14:textId="77777777" w:rsidR="003B3C34" w:rsidRPr="003B3C34" w:rsidRDefault="003B3C34" w:rsidP="003B3C34">
            <w:pPr>
              <w:spacing w:after="0" w:line="240" w:lineRule="auto"/>
              <w:rPr>
                <w:rFonts w:eastAsia="Times New Roman" w:cs="Times New Roman"/>
                <w:sz w:val="24"/>
                <w:szCs w:val="24"/>
                <w:lang w:eastAsia="ru-RU"/>
              </w:rPr>
            </w:pPr>
          </w:p>
        </w:tc>
        <w:tc>
          <w:tcPr>
            <w:tcW w:w="2263" w:type="dxa"/>
            <w:vMerge/>
            <w:shd w:val="clear" w:color="auto" w:fill="auto"/>
            <w:vAlign w:val="center"/>
            <w:hideMark/>
          </w:tcPr>
          <w:p w14:paraId="2F5D0BC0" w14:textId="77777777" w:rsidR="003B3C34" w:rsidRPr="003B3C34" w:rsidRDefault="003B3C34" w:rsidP="003B3C34">
            <w:pPr>
              <w:spacing w:after="0" w:line="240" w:lineRule="auto"/>
              <w:rPr>
                <w:rFonts w:eastAsia="Times New Roman" w:cs="Times New Roman"/>
                <w:sz w:val="24"/>
                <w:szCs w:val="24"/>
                <w:lang w:eastAsia="ru-RU"/>
              </w:rPr>
            </w:pPr>
          </w:p>
        </w:tc>
        <w:tc>
          <w:tcPr>
            <w:tcW w:w="1417" w:type="dxa"/>
            <w:vMerge/>
            <w:shd w:val="clear" w:color="auto" w:fill="auto"/>
            <w:vAlign w:val="center"/>
            <w:hideMark/>
          </w:tcPr>
          <w:p w14:paraId="1F989F6A" w14:textId="77777777" w:rsidR="003B3C34" w:rsidRPr="003B3C34" w:rsidRDefault="003B3C34" w:rsidP="003B3C34">
            <w:pPr>
              <w:spacing w:after="0" w:line="240" w:lineRule="auto"/>
              <w:rPr>
                <w:rFonts w:eastAsia="Times New Roman" w:cs="Times New Roman"/>
                <w:sz w:val="24"/>
                <w:szCs w:val="24"/>
                <w:lang w:eastAsia="ru-RU"/>
              </w:rPr>
            </w:pPr>
          </w:p>
        </w:tc>
        <w:tc>
          <w:tcPr>
            <w:tcW w:w="1276" w:type="dxa"/>
            <w:vMerge/>
            <w:shd w:val="clear" w:color="auto" w:fill="auto"/>
            <w:vAlign w:val="center"/>
            <w:hideMark/>
          </w:tcPr>
          <w:p w14:paraId="3D28771B" w14:textId="77777777" w:rsidR="003B3C34" w:rsidRPr="003B3C34" w:rsidRDefault="003B3C34" w:rsidP="003B3C34">
            <w:pPr>
              <w:spacing w:after="0" w:line="240" w:lineRule="auto"/>
              <w:rPr>
                <w:rFonts w:eastAsia="Times New Roman" w:cs="Times New Roman"/>
                <w:sz w:val="24"/>
                <w:szCs w:val="24"/>
                <w:lang w:eastAsia="ru-RU"/>
              </w:rPr>
            </w:pPr>
          </w:p>
        </w:tc>
        <w:tc>
          <w:tcPr>
            <w:tcW w:w="1192" w:type="dxa"/>
            <w:vMerge/>
            <w:shd w:val="clear" w:color="auto" w:fill="auto"/>
            <w:vAlign w:val="center"/>
            <w:hideMark/>
          </w:tcPr>
          <w:p w14:paraId="546E193B" w14:textId="77777777" w:rsidR="003B3C34" w:rsidRPr="003B3C34" w:rsidRDefault="003B3C34" w:rsidP="003B3C34">
            <w:pPr>
              <w:spacing w:after="0" w:line="240" w:lineRule="auto"/>
              <w:rPr>
                <w:rFonts w:eastAsia="Times New Roman" w:cs="Times New Roman"/>
                <w:sz w:val="24"/>
                <w:szCs w:val="24"/>
                <w:lang w:eastAsia="ru-RU"/>
              </w:rPr>
            </w:pPr>
          </w:p>
        </w:tc>
        <w:tc>
          <w:tcPr>
            <w:tcW w:w="1116" w:type="dxa"/>
            <w:vMerge/>
            <w:shd w:val="clear" w:color="auto" w:fill="auto"/>
            <w:vAlign w:val="center"/>
            <w:hideMark/>
          </w:tcPr>
          <w:p w14:paraId="1ECABEC8" w14:textId="77777777" w:rsidR="003B3C34" w:rsidRPr="003B3C34" w:rsidRDefault="003B3C34" w:rsidP="003B3C34">
            <w:pPr>
              <w:spacing w:after="0" w:line="240" w:lineRule="auto"/>
              <w:rPr>
                <w:rFonts w:eastAsia="Times New Roman" w:cs="Times New Roman"/>
                <w:sz w:val="24"/>
                <w:szCs w:val="24"/>
                <w:lang w:eastAsia="ru-RU"/>
              </w:rPr>
            </w:pPr>
          </w:p>
        </w:tc>
        <w:tc>
          <w:tcPr>
            <w:tcW w:w="1460" w:type="dxa"/>
            <w:vMerge/>
            <w:shd w:val="clear" w:color="auto" w:fill="auto"/>
            <w:vAlign w:val="center"/>
            <w:hideMark/>
          </w:tcPr>
          <w:p w14:paraId="6305CA08" w14:textId="77777777" w:rsidR="003B3C34" w:rsidRPr="003B3C34" w:rsidRDefault="003B3C34" w:rsidP="003B3C34">
            <w:pPr>
              <w:spacing w:after="0" w:line="240" w:lineRule="auto"/>
              <w:rPr>
                <w:rFonts w:eastAsia="Times New Roman" w:cs="Times New Roman"/>
                <w:sz w:val="24"/>
                <w:szCs w:val="24"/>
                <w:lang w:eastAsia="ru-RU"/>
              </w:rPr>
            </w:pPr>
          </w:p>
        </w:tc>
      </w:tr>
      <w:tr w:rsidR="003B3C34" w:rsidRPr="003B3C34" w14:paraId="6F2F15DA" w14:textId="77777777" w:rsidTr="003B3C34">
        <w:trPr>
          <w:trHeight w:val="2209"/>
        </w:trPr>
        <w:tc>
          <w:tcPr>
            <w:tcW w:w="2575" w:type="dxa"/>
            <w:vMerge/>
            <w:shd w:val="clear" w:color="auto" w:fill="auto"/>
            <w:vAlign w:val="center"/>
            <w:hideMark/>
          </w:tcPr>
          <w:p w14:paraId="44EC76B1" w14:textId="77777777" w:rsidR="003B3C34" w:rsidRPr="003B3C34" w:rsidRDefault="003B3C34" w:rsidP="003B3C34">
            <w:pPr>
              <w:spacing w:after="0" w:line="240" w:lineRule="auto"/>
              <w:rPr>
                <w:rFonts w:eastAsia="Times New Roman" w:cs="Times New Roman"/>
                <w:sz w:val="24"/>
                <w:szCs w:val="24"/>
                <w:lang w:eastAsia="ru-RU"/>
              </w:rPr>
            </w:pPr>
          </w:p>
        </w:tc>
        <w:tc>
          <w:tcPr>
            <w:tcW w:w="996" w:type="dxa"/>
            <w:vMerge/>
            <w:shd w:val="clear" w:color="auto" w:fill="auto"/>
            <w:vAlign w:val="center"/>
            <w:hideMark/>
          </w:tcPr>
          <w:p w14:paraId="3E9236F2" w14:textId="77777777" w:rsidR="003B3C34" w:rsidRPr="003B3C34" w:rsidRDefault="003B3C34" w:rsidP="003B3C34">
            <w:pPr>
              <w:spacing w:after="0" w:line="240" w:lineRule="auto"/>
              <w:rPr>
                <w:rFonts w:eastAsia="Times New Roman" w:cs="Times New Roman"/>
                <w:sz w:val="24"/>
                <w:szCs w:val="24"/>
                <w:lang w:eastAsia="ru-RU"/>
              </w:rPr>
            </w:pPr>
          </w:p>
        </w:tc>
        <w:tc>
          <w:tcPr>
            <w:tcW w:w="813" w:type="dxa"/>
            <w:vMerge/>
            <w:shd w:val="clear" w:color="auto" w:fill="auto"/>
            <w:vAlign w:val="center"/>
            <w:hideMark/>
          </w:tcPr>
          <w:p w14:paraId="0A52C92B" w14:textId="77777777" w:rsidR="003B3C34" w:rsidRPr="003B3C34" w:rsidRDefault="003B3C34" w:rsidP="003B3C34">
            <w:pPr>
              <w:spacing w:after="0" w:line="240" w:lineRule="auto"/>
              <w:rPr>
                <w:rFonts w:eastAsia="Times New Roman" w:cs="Times New Roman"/>
                <w:sz w:val="24"/>
                <w:szCs w:val="24"/>
                <w:lang w:eastAsia="ru-RU"/>
              </w:rPr>
            </w:pPr>
          </w:p>
        </w:tc>
        <w:tc>
          <w:tcPr>
            <w:tcW w:w="1145" w:type="dxa"/>
            <w:vMerge/>
            <w:shd w:val="clear" w:color="auto" w:fill="auto"/>
            <w:vAlign w:val="center"/>
            <w:hideMark/>
          </w:tcPr>
          <w:p w14:paraId="24FC35A3" w14:textId="77777777" w:rsidR="003B3C34" w:rsidRPr="003B3C34" w:rsidRDefault="003B3C34" w:rsidP="003B3C34">
            <w:pPr>
              <w:spacing w:after="0" w:line="240" w:lineRule="auto"/>
              <w:rPr>
                <w:rFonts w:eastAsia="Times New Roman" w:cs="Times New Roman"/>
                <w:sz w:val="24"/>
                <w:szCs w:val="24"/>
                <w:lang w:eastAsia="ru-RU"/>
              </w:rPr>
            </w:pPr>
          </w:p>
        </w:tc>
        <w:tc>
          <w:tcPr>
            <w:tcW w:w="2263" w:type="dxa"/>
            <w:vMerge/>
            <w:shd w:val="clear" w:color="auto" w:fill="auto"/>
            <w:vAlign w:val="center"/>
            <w:hideMark/>
          </w:tcPr>
          <w:p w14:paraId="7AA27ED6" w14:textId="77777777" w:rsidR="003B3C34" w:rsidRPr="003B3C34" w:rsidRDefault="003B3C34" w:rsidP="003B3C34">
            <w:pPr>
              <w:spacing w:after="0" w:line="240" w:lineRule="auto"/>
              <w:rPr>
                <w:rFonts w:eastAsia="Times New Roman" w:cs="Times New Roman"/>
                <w:sz w:val="24"/>
                <w:szCs w:val="24"/>
                <w:lang w:eastAsia="ru-RU"/>
              </w:rPr>
            </w:pPr>
          </w:p>
        </w:tc>
        <w:tc>
          <w:tcPr>
            <w:tcW w:w="1417" w:type="dxa"/>
            <w:vMerge/>
            <w:shd w:val="clear" w:color="auto" w:fill="auto"/>
            <w:vAlign w:val="center"/>
            <w:hideMark/>
          </w:tcPr>
          <w:p w14:paraId="46E8C2AA" w14:textId="77777777" w:rsidR="003B3C34" w:rsidRPr="003B3C34" w:rsidRDefault="003B3C34" w:rsidP="003B3C34">
            <w:pPr>
              <w:spacing w:after="0" w:line="240" w:lineRule="auto"/>
              <w:rPr>
                <w:rFonts w:eastAsia="Times New Roman" w:cs="Times New Roman"/>
                <w:sz w:val="24"/>
                <w:szCs w:val="24"/>
                <w:lang w:eastAsia="ru-RU"/>
              </w:rPr>
            </w:pPr>
          </w:p>
        </w:tc>
        <w:tc>
          <w:tcPr>
            <w:tcW w:w="1276" w:type="dxa"/>
            <w:vMerge/>
            <w:shd w:val="clear" w:color="auto" w:fill="auto"/>
            <w:vAlign w:val="center"/>
            <w:hideMark/>
          </w:tcPr>
          <w:p w14:paraId="6A80D563" w14:textId="77777777" w:rsidR="003B3C34" w:rsidRPr="003B3C34" w:rsidRDefault="003B3C34" w:rsidP="003B3C34">
            <w:pPr>
              <w:spacing w:after="0" w:line="240" w:lineRule="auto"/>
              <w:rPr>
                <w:rFonts w:eastAsia="Times New Roman" w:cs="Times New Roman"/>
                <w:sz w:val="24"/>
                <w:szCs w:val="24"/>
                <w:lang w:eastAsia="ru-RU"/>
              </w:rPr>
            </w:pPr>
          </w:p>
        </w:tc>
        <w:tc>
          <w:tcPr>
            <w:tcW w:w="1192" w:type="dxa"/>
            <w:vMerge/>
            <w:shd w:val="clear" w:color="auto" w:fill="auto"/>
            <w:vAlign w:val="center"/>
            <w:hideMark/>
          </w:tcPr>
          <w:p w14:paraId="6B872ACD" w14:textId="77777777" w:rsidR="003B3C34" w:rsidRPr="003B3C34" w:rsidRDefault="003B3C34" w:rsidP="003B3C34">
            <w:pPr>
              <w:spacing w:after="0" w:line="240" w:lineRule="auto"/>
              <w:rPr>
                <w:rFonts w:eastAsia="Times New Roman" w:cs="Times New Roman"/>
                <w:sz w:val="24"/>
                <w:szCs w:val="24"/>
                <w:lang w:eastAsia="ru-RU"/>
              </w:rPr>
            </w:pPr>
          </w:p>
        </w:tc>
        <w:tc>
          <w:tcPr>
            <w:tcW w:w="1116" w:type="dxa"/>
            <w:vMerge/>
            <w:shd w:val="clear" w:color="auto" w:fill="auto"/>
            <w:vAlign w:val="center"/>
            <w:hideMark/>
          </w:tcPr>
          <w:p w14:paraId="3B81F3A2" w14:textId="77777777" w:rsidR="003B3C34" w:rsidRPr="003B3C34" w:rsidRDefault="003B3C34" w:rsidP="003B3C34">
            <w:pPr>
              <w:spacing w:after="0" w:line="240" w:lineRule="auto"/>
              <w:rPr>
                <w:rFonts w:eastAsia="Times New Roman" w:cs="Times New Roman"/>
                <w:sz w:val="24"/>
                <w:szCs w:val="24"/>
                <w:lang w:eastAsia="ru-RU"/>
              </w:rPr>
            </w:pPr>
          </w:p>
        </w:tc>
        <w:tc>
          <w:tcPr>
            <w:tcW w:w="1460" w:type="dxa"/>
            <w:vMerge/>
            <w:shd w:val="clear" w:color="auto" w:fill="auto"/>
            <w:vAlign w:val="center"/>
            <w:hideMark/>
          </w:tcPr>
          <w:p w14:paraId="036C5CC1" w14:textId="77777777" w:rsidR="003B3C34" w:rsidRPr="003B3C34" w:rsidRDefault="003B3C34" w:rsidP="003B3C34">
            <w:pPr>
              <w:spacing w:after="0" w:line="240" w:lineRule="auto"/>
              <w:rPr>
                <w:rFonts w:eastAsia="Times New Roman" w:cs="Times New Roman"/>
                <w:sz w:val="24"/>
                <w:szCs w:val="24"/>
                <w:lang w:eastAsia="ru-RU"/>
              </w:rPr>
            </w:pPr>
          </w:p>
        </w:tc>
      </w:tr>
      <w:tr w:rsidR="003B3C34" w:rsidRPr="003B3C34" w14:paraId="7F89D2E0" w14:textId="77777777" w:rsidTr="003B3C34">
        <w:trPr>
          <w:trHeight w:val="850"/>
        </w:trPr>
        <w:tc>
          <w:tcPr>
            <w:tcW w:w="2575" w:type="dxa"/>
            <w:shd w:val="clear" w:color="auto" w:fill="auto"/>
            <w:vAlign w:val="center"/>
            <w:hideMark/>
          </w:tcPr>
          <w:p w14:paraId="7C663FCE" w14:textId="77777777" w:rsidR="003B3C34" w:rsidRPr="003B3C34" w:rsidRDefault="003B3C34" w:rsidP="003B3C34">
            <w:pPr>
              <w:spacing w:after="0" w:line="240" w:lineRule="auto"/>
              <w:rPr>
                <w:rFonts w:eastAsia="Times New Roman" w:cs="Times New Roman"/>
                <w:sz w:val="24"/>
                <w:szCs w:val="24"/>
                <w:lang w:eastAsia="ru-RU"/>
              </w:rPr>
            </w:pPr>
            <w:r w:rsidRPr="003B3C34">
              <w:rPr>
                <w:rFonts w:eastAsia="Times New Roman" w:cs="Times New Roman"/>
                <w:sz w:val="24"/>
                <w:szCs w:val="24"/>
                <w:lang w:eastAsia="ru-RU"/>
              </w:rPr>
              <w:t>Котельная с.Новослободск, д.18а</w:t>
            </w:r>
          </w:p>
        </w:tc>
        <w:tc>
          <w:tcPr>
            <w:tcW w:w="996" w:type="dxa"/>
            <w:shd w:val="clear" w:color="auto" w:fill="auto"/>
            <w:noWrap/>
            <w:vAlign w:val="center"/>
            <w:hideMark/>
          </w:tcPr>
          <w:p w14:paraId="79AACC86"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2460,00</w:t>
            </w:r>
          </w:p>
        </w:tc>
        <w:tc>
          <w:tcPr>
            <w:tcW w:w="813" w:type="dxa"/>
            <w:shd w:val="clear" w:color="auto" w:fill="auto"/>
            <w:vAlign w:val="center"/>
            <w:hideMark/>
          </w:tcPr>
          <w:p w14:paraId="28753947"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2,46</w:t>
            </w:r>
          </w:p>
        </w:tc>
        <w:tc>
          <w:tcPr>
            <w:tcW w:w="1145" w:type="dxa"/>
            <w:shd w:val="clear" w:color="auto" w:fill="auto"/>
            <w:noWrap/>
            <w:vAlign w:val="center"/>
            <w:hideMark/>
          </w:tcPr>
          <w:p w14:paraId="3423115D"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2007</w:t>
            </w:r>
          </w:p>
        </w:tc>
        <w:tc>
          <w:tcPr>
            <w:tcW w:w="2263" w:type="dxa"/>
            <w:shd w:val="clear" w:color="auto" w:fill="auto"/>
            <w:noWrap/>
            <w:vAlign w:val="center"/>
            <w:hideMark/>
          </w:tcPr>
          <w:p w14:paraId="405DFBF2"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17</w:t>
            </w:r>
          </w:p>
        </w:tc>
        <w:tc>
          <w:tcPr>
            <w:tcW w:w="1417" w:type="dxa"/>
            <w:shd w:val="clear" w:color="auto" w:fill="auto"/>
            <w:noWrap/>
            <w:vAlign w:val="center"/>
            <w:hideMark/>
          </w:tcPr>
          <w:p w14:paraId="7097409D" w14:textId="77777777" w:rsidR="003B3C34" w:rsidRPr="003B3C34" w:rsidRDefault="003B3C34" w:rsidP="003B3C34">
            <w:pPr>
              <w:spacing w:after="0" w:line="240" w:lineRule="auto"/>
              <w:jc w:val="center"/>
              <w:rPr>
                <w:rFonts w:eastAsia="Times New Roman" w:cs="Times New Roman"/>
                <w:sz w:val="24"/>
                <w:szCs w:val="24"/>
                <w:lang w:eastAsia="ru-RU"/>
              </w:rPr>
            </w:pPr>
            <w:r w:rsidRPr="003B3C34">
              <w:rPr>
                <w:rFonts w:eastAsia="Times New Roman" w:cs="Times New Roman"/>
                <w:sz w:val="24"/>
                <w:szCs w:val="24"/>
                <w:lang w:eastAsia="ru-RU"/>
              </w:rPr>
              <w:t>6,7</w:t>
            </w:r>
          </w:p>
        </w:tc>
        <w:tc>
          <w:tcPr>
            <w:tcW w:w="1276" w:type="dxa"/>
            <w:shd w:val="clear" w:color="auto" w:fill="auto"/>
            <w:noWrap/>
            <w:vAlign w:val="center"/>
            <w:hideMark/>
          </w:tcPr>
          <w:p w14:paraId="7596AEBC" w14:textId="77777777" w:rsidR="003B3C34" w:rsidRPr="003B3C34" w:rsidRDefault="003B3C34" w:rsidP="003B3C34">
            <w:pPr>
              <w:spacing w:after="0" w:line="240" w:lineRule="auto"/>
              <w:jc w:val="right"/>
              <w:rPr>
                <w:rFonts w:eastAsia="Times New Roman" w:cs="Times New Roman"/>
                <w:sz w:val="24"/>
                <w:szCs w:val="24"/>
                <w:lang w:eastAsia="ru-RU"/>
              </w:rPr>
            </w:pPr>
            <w:r w:rsidRPr="003B3C34">
              <w:rPr>
                <w:rFonts w:eastAsia="Times New Roman" w:cs="Times New Roman"/>
                <w:sz w:val="24"/>
                <w:szCs w:val="24"/>
                <w:lang w:eastAsia="ru-RU"/>
              </w:rPr>
              <w:t>0,000011</w:t>
            </w:r>
          </w:p>
        </w:tc>
        <w:tc>
          <w:tcPr>
            <w:tcW w:w="1192" w:type="dxa"/>
            <w:shd w:val="clear" w:color="auto" w:fill="auto"/>
            <w:noWrap/>
            <w:vAlign w:val="center"/>
            <w:hideMark/>
          </w:tcPr>
          <w:p w14:paraId="30BA4B1F" w14:textId="77777777" w:rsidR="003B3C34" w:rsidRPr="003B3C34" w:rsidRDefault="003B3C34" w:rsidP="003B3C34">
            <w:pPr>
              <w:spacing w:after="0" w:line="240" w:lineRule="auto"/>
              <w:jc w:val="right"/>
              <w:rPr>
                <w:rFonts w:eastAsia="Times New Roman" w:cs="Times New Roman"/>
                <w:sz w:val="24"/>
                <w:szCs w:val="24"/>
                <w:lang w:eastAsia="ru-RU"/>
              </w:rPr>
            </w:pPr>
            <w:r w:rsidRPr="003B3C34">
              <w:rPr>
                <w:rFonts w:eastAsia="Times New Roman" w:cs="Times New Roman"/>
                <w:sz w:val="24"/>
                <w:szCs w:val="24"/>
                <w:lang w:eastAsia="ru-RU"/>
              </w:rPr>
              <w:t>0,000027</w:t>
            </w:r>
          </w:p>
        </w:tc>
        <w:tc>
          <w:tcPr>
            <w:tcW w:w="1116" w:type="dxa"/>
            <w:shd w:val="clear" w:color="auto" w:fill="auto"/>
            <w:noWrap/>
            <w:vAlign w:val="center"/>
            <w:hideMark/>
          </w:tcPr>
          <w:p w14:paraId="75E0C298" w14:textId="77777777" w:rsidR="003B3C34" w:rsidRPr="003B3C34" w:rsidRDefault="003B3C34" w:rsidP="003B3C34">
            <w:pPr>
              <w:spacing w:after="0" w:line="240" w:lineRule="auto"/>
              <w:jc w:val="right"/>
              <w:rPr>
                <w:rFonts w:eastAsia="Times New Roman" w:cs="Times New Roman"/>
                <w:sz w:val="24"/>
                <w:szCs w:val="24"/>
                <w:lang w:eastAsia="ru-RU"/>
              </w:rPr>
            </w:pPr>
            <w:r w:rsidRPr="003B3C34">
              <w:rPr>
                <w:rFonts w:eastAsia="Times New Roman" w:cs="Times New Roman"/>
                <w:sz w:val="24"/>
                <w:szCs w:val="24"/>
                <w:lang w:eastAsia="ru-RU"/>
              </w:rPr>
              <w:t>0,149254</w:t>
            </w:r>
          </w:p>
        </w:tc>
        <w:tc>
          <w:tcPr>
            <w:tcW w:w="1460" w:type="dxa"/>
            <w:shd w:val="clear" w:color="auto" w:fill="auto"/>
            <w:noWrap/>
            <w:vAlign w:val="center"/>
            <w:hideMark/>
          </w:tcPr>
          <w:p w14:paraId="4A96355B" w14:textId="77777777" w:rsidR="003B3C34" w:rsidRPr="003B3C34" w:rsidRDefault="003B3C34" w:rsidP="003B3C34">
            <w:pPr>
              <w:spacing w:after="0" w:line="240" w:lineRule="auto"/>
              <w:jc w:val="right"/>
              <w:rPr>
                <w:rFonts w:eastAsia="Times New Roman" w:cs="Times New Roman"/>
                <w:sz w:val="24"/>
                <w:szCs w:val="24"/>
                <w:lang w:eastAsia="ru-RU"/>
              </w:rPr>
            </w:pPr>
            <w:r w:rsidRPr="003B3C34">
              <w:rPr>
                <w:rFonts w:eastAsia="Times New Roman" w:cs="Times New Roman"/>
                <w:sz w:val="24"/>
                <w:szCs w:val="24"/>
                <w:lang w:eastAsia="ru-RU"/>
              </w:rPr>
              <w:t>0,999819</w:t>
            </w:r>
          </w:p>
        </w:tc>
      </w:tr>
    </w:tbl>
    <w:p w14:paraId="656BCE03" w14:textId="77777777" w:rsidR="008957FD" w:rsidRPr="008957FD" w:rsidRDefault="008957FD" w:rsidP="008957FD">
      <w:pPr>
        <w:rPr>
          <w:lang w:bidi="en-US"/>
        </w:rPr>
        <w:sectPr w:rsidR="008957FD" w:rsidRPr="008957FD" w:rsidSect="002F7EB1">
          <w:pgSz w:w="16838" w:h="11906" w:orient="landscape"/>
          <w:pgMar w:top="1701" w:right="1134" w:bottom="851" w:left="1134" w:header="709" w:footer="709" w:gutter="0"/>
          <w:cols w:space="708"/>
          <w:docGrid w:linePitch="381"/>
        </w:sectPr>
      </w:pPr>
    </w:p>
    <w:p w14:paraId="73CB45FE" w14:textId="77777777" w:rsidR="00564295" w:rsidRPr="00F45FCB" w:rsidRDefault="00564295" w:rsidP="00101BB4">
      <w:pPr>
        <w:pStyle w:val="7"/>
        <w:spacing w:before="0" w:line="240" w:lineRule="auto"/>
        <w:ind w:firstLine="567"/>
        <w:jc w:val="both"/>
        <w:rPr>
          <w:rFonts w:ascii="Times New Roman" w:hAnsi="Times New Roman"/>
          <w:b/>
          <w:i w:val="0"/>
          <w:sz w:val="28"/>
          <w:szCs w:val="28"/>
          <w:lang w:val="ru-RU"/>
        </w:rPr>
      </w:pPr>
      <w:bookmarkStart w:id="270" w:name="_Toc168654801"/>
      <w:r w:rsidRPr="00F45FCB">
        <w:rPr>
          <w:rFonts w:ascii="Times New Roman" w:hAnsi="Times New Roman"/>
          <w:b/>
          <w:i w:val="0"/>
          <w:sz w:val="28"/>
          <w:szCs w:val="28"/>
          <w:lang w:val="ru-RU"/>
        </w:rPr>
        <w:lastRenderedPageBreak/>
        <w:t>г) результат</w:t>
      </w:r>
      <w:r w:rsidR="009D0365" w:rsidRPr="00F45FCB">
        <w:rPr>
          <w:rFonts w:ascii="Times New Roman" w:hAnsi="Times New Roman"/>
          <w:b/>
          <w:i w:val="0"/>
          <w:sz w:val="28"/>
          <w:szCs w:val="28"/>
          <w:lang w:val="ru-RU"/>
        </w:rPr>
        <w:t>ы</w:t>
      </w:r>
      <w:r w:rsidRPr="00F45FCB">
        <w:rPr>
          <w:rFonts w:ascii="Times New Roman" w:hAnsi="Times New Roman"/>
          <w:b/>
          <w:i w:val="0"/>
          <w:sz w:val="28"/>
          <w:szCs w:val="28"/>
          <w:lang w:val="ru-RU"/>
        </w:rPr>
        <w:t xml:space="preserve"> оценки коэффициентов готовности теплопроводов к несению тепловой нагрузки</w:t>
      </w:r>
      <w:bookmarkEnd w:id="270"/>
    </w:p>
    <w:p w14:paraId="5849199B" w14:textId="77777777" w:rsidR="002F7EB1" w:rsidRDefault="002F7EB1" w:rsidP="00101BB4">
      <w:pPr>
        <w:pStyle w:val="a4"/>
        <w:spacing w:after="0" w:line="240" w:lineRule="auto"/>
        <w:ind w:left="0" w:firstLine="567"/>
        <w:jc w:val="both"/>
        <w:rPr>
          <w:rFonts w:cs="Times New Roman"/>
          <w:szCs w:val="28"/>
        </w:rPr>
      </w:pPr>
      <w:r w:rsidRPr="00F45FCB">
        <w:rPr>
          <w:rFonts w:cs="Times New Roman"/>
          <w:szCs w:val="28"/>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076844BA" w14:textId="77777777" w:rsidR="00FD4213" w:rsidRPr="00F45FCB" w:rsidRDefault="00FD4213" w:rsidP="00101BB4">
      <w:pPr>
        <w:pStyle w:val="a4"/>
        <w:spacing w:after="0" w:line="240" w:lineRule="auto"/>
        <w:ind w:left="0" w:firstLine="567"/>
        <w:jc w:val="both"/>
        <w:rPr>
          <w:rFonts w:cs="Times New Roman"/>
          <w:szCs w:val="28"/>
        </w:rPr>
      </w:pPr>
    </w:p>
    <w:p w14:paraId="462138E2" w14:textId="77777777" w:rsidR="002F7EB1" w:rsidRPr="00F45FCB" w:rsidRDefault="00C335AF" w:rsidP="00101BB4">
      <w:pPr>
        <w:pStyle w:val="7"/>
        <w:spacing w:before="0" w:line="240" w:lineRule="auto"/>
        <w:ind w:firstLine="567"/>
        <w:jc w:val="both"/>
        <w:rPr>
          <w:rFonts w:ascii="Times New Roman" w:hAnsi="Times New Roman"/>
          <w:b/>
          <w:i w:val="0"/>
          <w:sz w:val="28"/>
          <w:szCs w:val="28"/>
          <w:lang w:val="ru-RU"/>
        </w:rPr>
      </w:pPr>
      <w:bookmarkStart w:id="271" w:name="_Toc168654802"/>
      <w:r w:rsidRPr="00F45FCB">
        <w:rPr>
          <w:rFonts w:ascii="Times New Roman" w:hAnsi="Times New Roman"/>
          <w:b/>
          <w:i w:val="0"/>
          <w:sz w:val="28"/>
          <w:szCs w:val="28"/>
          <w:lang w:val="ru-RU"/>
        </w:rPr>
        <w:t>д) результат</w:t>
      </w:r>
      <w:r w:rsidR="009D0365" w:rsidRPr="00F45FCB">
        <w:rPr>
          <w:rFonts w:ascii="Times New Roman" w:hAnsi="Times New Roman"/>
          <w:b/>
          <w:i w:val="0"/>
          <w:sz w:val="28"/>
          <w:szCs w:val="28"/>
          <w:lang w:val="ru-RU"/>
        </w:rPr>
        <w:t>ы</w:t>
      </w:r>
      <w:r w:rsidRPr="00F45FCB">
        <w:rPr>
          <w:rFonts w:ascii="Times New Roman" w:hAnsi="Times New Roman"/>
          <w:b/>
          <w:i w:val="0"/>
          <w:sz w:val="28"/>
          <w:szCs w:val="28"/>
          <w:lang w:val="ru-RU"/>
        </w:rPr>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271"/>
    </w:p>
    <w:p w14:paraId="0390217A" w14:textId="77777777" w:rsidR="008F7268" w:rsidRPr="00F45FCB" w:rsidRDefault="008F7268" w:rsidP="00101BB4">
      <w:pPr>
        <w:spacing w:after="0" w:line="240" w:lineRule="auto"/>
        <w:ind w:firstLine="567"/>
        <w:jc w:val="both"/>
        <w:rPr>
          <w:rFonts w:cs="Times New Roman"/>
          <w:szCs w:val="28"/>
        </w:rPr>
      </w:pPr>
    </w:p>
    <w:p w14:paraId="4B6103F6" w14:textId="77777777" w:rsidR="008F7268" w:rsidRPr="00F45FCB" w:rsidRDefault="008F7268" w:rsidP="00101BB4">
      <w:pPr>
        <w:spacing w:after="0" w:line="240" w:lineRule="auto"/>
        <w:ind w:firstLine="567"/>
        <w:jc w:val="both"/>
        <w:rPr>
          <w:rFonts w:cs="Times New Roman"/>
          <w:szCs w:val="28"/>
        </w:rPr>
      </w:pPr>
      <w:r w:rsidRPr="00F45FCB">
        <w:rPr>
          <w:rFonts w:cs="Times New Roman"/>
          <w:szCs w:val="28"/>
        </w:rPr>
        <w:t>Приведенный объем годового недоотпуска тепла в результате нарушений в подаче тепловой энергии по состоянию на 202</w:t>
      </w:r>
      <w:r w:rsidR="00176FA9" w:rsidRPr="00F45FCB">
        <w:rPr>
          <w:rFonts w:cs="Times New Roman"/>
          <w:szCs w:val="28"/>
        </w:rPr>
        <w:t>4</w:t>
      </w:r>
      <w:r w:rsidRPr="00F45FCB">
        <w:rPr>
          <w:rFonts w:cs="Times New Roman"/>
          <w:szCs w:val="28"/>
        </w:rPr>
        <w:t xml:space="preserve"> год составляет 0% от годового отпуска тепловой энергии на нужды отопления</w:t>
      </w:r>
      <w:r w:rsidR="00CA2802" w:rsidRPr="00F45FCB">
        <w:rPr>
          <w:rFonts w:cs="Times New Roman"/>
          <w:szCs w:val="28"/>
        </w:rPr>
        <w:t>, вентиляции</w:t>
      </w:r>
      <w:r w:rsidRPr="00F45FCB">
        <w:rPr>
          <w:rFonts w:cs="Times New Roman"/>
          <w:szCs w:val="28"/>
        </w:rPr>
        <w:t xml:space="preserve"> и горячего водоснабжения совокупного потребителя.( при этом нарушениями в подаче тепловой энергии считается необеспечение необходимых параметров качества теплоносителей,</w:t>
      </w:r>
      <w:r w:rsidR="00CA2802" w:rsidRPr="00F45FCB">
        <w:rPr>
          <w:rFonts w:cs="Times New Roman"/>
          <w:szCs w:val="28"/>
        </w:rPr>
        <w:t xml:space="preserve"> </w:t>
      </w:r>
      <w:r w:rsidRPr="00F45FCB">
        <w:rPr>
          <w:rFonts w:cs="Times New Roman"/>
          <w:szCs w:val="28"/>
        </w:rPr>
        <w:t>поддерживаемых на границе раздела  тепловых сетей в соответствии с договорными условиями).</w:t>
      </w:r>
    </w:p>
    <w:p w14:paraId="63E1C883" w14:textId="77777777" w:rsidR="00C335AF" w:rsidRPr="00F45FCB" w:rsidRDefault="002D7E46" w:rsidP="00101BB4">
      <w:pPr>
        <w:spacing w:after="0" w:line="240" w:lineRule="auto"/>
        <w:ind w:firstLine="567"/>
        <w:jc w:val="both"/>
        <w:rPr>
          <w:rFonts w:cs="Times New Roman"/>
          <w:szCs w:val="28"/>
          <w:u w:val="single"/>
        </w:rPr>
      </w:pPr>
      <w:r w:rsidRPr="00F45FCB">
        <w:rPr>
          <w:rFonts w:cs="Times New Roman"/>
          <w:szCs w:val="28"/>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67D622C1" w14:textId="77777777" w:rsidR="002D7E46" w:rsidRPr="00F45FCB" w:rsidRDefault="002D7E46" w:rsidP="00101BB4">
      <w:pPr>
        <w:pStyle w:val="a4"/>
        <w:widowControl w:val="0"/>
        <w:autoSpaceDE w:val="0"/>
        <w:autoSpaceDN w:val="0"/>
        <w:spacing w:after="0" w:line="240" w:lineRule="auto"/>
        <w:ind w:left="0" w:firstLine="567"/>
        <w:jc w:val="both"/>
        <w:rPr>
          <w:rFonts w:eastAsia="Times New Roman" w:cs="Times New Roman"/>
          <w:szCs w:val="28"/>
        </w:rPr>
      </w:pPr>
      <w:r w:rsidRPr="00F45FCB">
        <w:rPr>
          <w:rFonts w:cs="Times New Roman"/>
          <w:szCs w:val="28"/>
        </w:rPr>
        <w:t xml:space="preserve">- </w:t>
      </w:r>
      <w:r w:rsidRPr="00F45FCB">
        <w:rPr>
          <w:rFonts w:eastAsia="Times New Roman" w:cs="Times New Roman"/>
          <w:szCs w:val="28"/>
        </w:rPr>
        <w:t xml:space="preserve">в  связи  с  физическим  и  моральным  износом  существующих   тепловых   сетей   </w:t>
      </w:r>
      <w:r w:rsidR="002823C7">
        <w:rPr>
          <w:rFonts w:eastAsia="Times New Roman" w:cs="Times New Roman"/>
          <w:szCs w:val="28"/>
        </w:rPr>
        <w:t>Сельского поселения «</w:t>
      </w:r>
      <w:r w:rsidR="00ED7CA0">
        <w:rPr>
          <w:rFonts w:eastAsia="Times New Roman" w:cs="Times New Roman"/>
          <w:szCs w:val="28"/>
        </w:rPr>
        <w:t>Село Новослободск</w:t>
      </w:r>
      <w:r w:rsidR="002823C7">
        <w:rPr>
          <w:rFonts w:eastAsia="Times New Roman" w:cs="Times New Roman"/>
          <w:szCs w:val="28"/>
        </w:rPr>
        <w:t>»</w:t>
      </w:r>
      <w:r w:rsidR="00792EBF" w:rsidRPr="00F45FCB">
        <w:rPr>
          <w:rFonts w:eastAsia="Times New Roman" w:cs="Times New Roman"/>
          <w:szCs w:val="28"/>
        </w:rPr>
        <w:t xml:space="preserve"> </w:t>
      </w:r>
      <w:r w:rsidR="00DC0971" w:rsidRPr="00F45FCB">
        <w:rPr>
          <w:rFonts w:eastAsia="Times New Roman" w:cs="Times New Roman"/>
          <w:szCs w:val="28"/>
        </w:rPr>
        <w:t xml:space="preserve"> </w:t>
      </w:r>
      <w:r w:rsidRPr="00F45FCB">
        <w:rPr>
          <w:rFonts w:eastAsia="Times New Roman" w:cs="Times New Roman"/>
          <w:szCs w:val="28"/>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3B3C34">
        <w:rPr>
          <w:rFonts w:eastAsia="Times New Roman" w:cs="Times New Roman"/>
          <w:szCs w:val="28"/>
        </w:rPr>
        <w:t>до 1999</w:t>
      </w:r>
      <w:r w:rsidR="00176FA9" w:rsidRPr="00F45FCB">
        <w:rPr>
          <w:rFonts w:eastAsia="Times New Roman" w:cs="Times New Roman"/>
          <w:szCs w:val="28"/>
        </w:rPr>
        <w:t xml:space="preserve"> года</w:t>
      </w:r>
      <w:r w:rsidRPr="00F45FCB">
        <w:rPr>
          <w:rFonts w:eastAsia="Times New Roman" w:cs="Times New Roman"/>
          <w:szCs w:val="28"/>
        </w:rPr>
        <w:t xml:space="preserve">, нуждаются в замене. </w:t>
      </w:r>
    </w:p>
    <w:p w14:paraId="1D0025CD" w14:textId="77777777" w:rsidR="002D7E46" w:rsidRDefault="002D7E46" w:rsidP="00101BB4">
      <w:pPr>
        <w:spacing w:after="0" w:line="240" w:lineRule="auto"/>
        <w:ind w:firstLine="567"/>
        <w:jc w:val="both"/>
        <w:rPr>
          <w:rFonts w:cs="Times New Roman"/>
          <w:szCs w:val="28"/>
        </w:rPr>
      </w:pPr>
      <w:r w:rsidRPr="00F45FCB">
        <w:rPr>
          <w:rFonts w:cs="Times New Roman"/>
          <w:color w:val="000000"/>
          <w:szCs w:val="28"/>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F45FCB">
        <w:rPr>
          <w:rFonts w:cs="Times New Roman"/>
          <w:szCs w:val="28"/>
        </w:rPr>
        <w:t>Стоимость планируемых работ определить ПСД.</w:t>
      </w:r>
    </w:p>
    <w:p w14:paraId="29B6DB3A" w14:textId="77777777" w:rsidR="008957FD" w:rsidRPr="00F45FCB" w:rsidRDefault="008957FD" w:rsidP="00101BB4">
      <w:pPr>
        <w:spacing w:after="0" w:line="240" w:lineRule="auto"/>
        <w:ind w:firstLine="567"/>
        <w:jc w:val="both"/>
        <w:rPr>
          <w:rFonts w:cs="Times New Roman"/>
          <w:szCs w:val="28"/>
        </w:rPr>
      </w:pPr>
    </w:p>
    <w:p w14:paraId="67050AEC" w14:textId="77777777" w:rsidR="009D2CD8" w:rsidRPr="00F45FCB" w:rsidRDefault="009D2CD8" w:rsidP="00101BB4">
      <w:pPr>
        <w:pStyle w:val="7"/>
        <w:spacing w:before="0" w:line="240" w:lineRule="auto"/>
        <w:ind w:firstLine="567"/>
        <w:jc w:val="both"/>
        <w:rPr>
          <w:rFonts w:ascii="Times New Roman" w:hAnsi="Times New Roman"/>
          <w:b/>
          <w:i w:val="0"/>
          <w:sz w:val="28"/>
          <w:szCs w:val="28"/>
          <w:lang w:val="ru-RU"/>
        </w:rPr>
      </w:pPr>
      <w:bookmarkStart w:id="272" w:name="_Toc141971678"/>
      <w:bookmarkStart w:id="273" w:name="_Toc158043072"/>
      <w:bookmarkStart w:id="274" w:name="_Toc168654803"/>
      <w:r w:rsidRPr="00F45FCB">
        <w:rPr>
          <w:rFonts w:ascii="Times New Roman" w:hAnsi="Times New Roman"/>
          <w:b/>
          <w:i w:val="0"/>
          <w:sz w:val="28"/>
          <w:szCs w:val="28"/>
          <w:lang w:val="ru-RU"/>
        </w:rPr>
        <w:t>е)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272"/>
      <w:bookmarkEnd w:id="273"/>
      <w:bookmarkEnd w:id="274"/>
    </w:p>
    <w:p w14:paraId="4780EB2E" w14:textId="77777777" w:rsidR="009D2CD8" w:rsidRDefault="009D2CD8" w:rsidP="00101BB4">
      <w:pPr>
        <w:spacing w:after="0" w:line="240" w:lineRule="auto"/>
        <w:ind w:firstLine="567"/>
        <w:jc w:val="both"/>
        <w:rPr>
          <w:rFonts w:cs="Times New Roman"/>
          <w:szCs w:val="28"/>
        </w:rPr>
      </w:pPr>
      <w:r w:rsidRPr="00F45FCB">
        <w:rPr>
          <w:rFonts w:cs="Times New Roman"/>
          <w:szCs w:val="28"/>
        </w:rPr>
        <w:t>Предложения по данному пункту отсутствуют.</w:t>
      </w:r>
    </w:p>
    <w:p w14:paraId="37CB2FAF" w14:textId="77777777" w:rsidR="008957FD" w:rsidRPr="00F45FCB" w:rsidRDefault="008957FD" w:rsidP="00101BB4">
      <w:pPr>
        <w:spacing w:after="0" w:line="240" w:lineRule="auto"/>
        <w:ind w:firstLine="567"/>
        <w:jc w:val="both"/>
        <w:rPr>
          <w:rFonts w:cs="Times New Roman"/>
          <w:szCs w:val="28"/>
        </w:rPr>
      </w:pPr>
    </w:p>
    <w:p w14:paraId="08F11C9A" w14:textId="77777777" w:rsidR="009D2CD8" w:rsidRPr="00F45FCB" w:rsidRDefault="009D2CD8" w:rsidP="00101BB4">
      <w:pPr>
        <w:pStyle w:val="7"/>
        <w:spacing w:before="0" w:line="240" w:lineRule="auto"/>
        <w:ind w:firstLine="567"/>
        <w:jc w:val="both"/>
        <w:rPr>
          <w:rFonts w:ascii="Times New Roman" w:hAnsi="Times New Roman"/>
          <w:b/>
          <w:i w:val="0"/>
          <w:sz w:val="28"/>
          <w:szCs w:val="28"/>
          <w:lang w:val="ru-RU"/>
        </w:rPr>
      </w:pPr>
      <w:bookmarkStart w:id="275" w:name="_Toc168654804"/>
      <w:r w:rsidRPr="00F45FCB">
        <w:rPr>
          <w:rFonts w:ascii="Times New Roman" w:hAnsi="Times New Roman"/>
          <w:b/>
          <w:i w:val="0"/>
          <w:sz w:val="28"/>
          <w:szCs w:val="28"/>
          <w:lang w:val="ru-RU"/>
        </w:rPr>
        <w:lastRenderedPageBreak/>
        <w:t>ж) установка резервного оборудования</w:t>
      </w:r>
      <w:bookmarkEnd w:id="275"/>
    </w:p>
    <w:p w14:paraId="24E2F320" w14:textId="77777777" w:rsidR="009D2CD8" w:rsidRDefault="009D2CD8" w:rsidP="00101BB4">
      <w:pPr>
        <w:spacing w:after="0" w:line="240" w:lineRule="auto"/>
        <w:ind w:firstLine="709"/>
        <w:jc w:val="both"/>
        <w:rPr>
          <w:rFonts w:cs="Times New Roman"/>
          <w:szCs w:val="28"/>
        </w:rPr>
      </w:pPr>
      <w:r w:rsidRPr="00F45FCB">
        <w:rPr>
          <w:rFonts w:cs="Times New Roman"/>
          <w:szCs w:val="28"/>
        </w:rPr>
        <w:t>Предложения по данному пункту отсутствуют.</w:t>
      </w:r>
    </w:p>
    <w:p w14:paraId="3195C86D" w14:textId="77777777" w:rsidR="008957FD" w:rsidRPr="00F45FCB" w:rsidRDefault="008957FD" w:rsidP="00101BB4">
      <w:pPr>
        <w:spacing w:after="0" w:line="240" w:lineRule="auto"/>
        <w:ind w:firstLine="709"/>
        <w:jc w:val="both"/>
        <w:rPr>
          <w:rFonts w:cs="Times New Roman"/>
          <w:szCs w:val="28"/>
        </w:rPr>
      </w:pPr>
    </w:p>
    <w:p w14:paraId="5A36C11B" w14:textId="77777777" w:rsidR="009D2CD8" w:rsidRPr="00F45FCB" w:rsidRDefault="009D2CD8" w:rsidP="00101BB4">
      <w:pPr>
        <w:pStyle w:val="7"/>
        <w:spacing w:before="0" w:line="240" w:lineRule="auto"/>
        <w:ind w:firstLine="567"/>
        <w:jc w:val="both"/>
        <w:rPr>
          <w:rFonts w:ascii="Times New Roman" w:hAnsi="Times New Roman"/>
          <w:b/>
          <w:i w:val="0"/>
          <w:sz w:val="28"/>
          <w:szCs w:val="28"/>
          <w:lang w:val="ru-RU"/>
        </w:rPr>
      </w:pPr>
      <w:bookmarkStart w:id="276" w:name="_Toc141971680"/>
      <w:bookmarkStart w:id="277" w:name="_Toc158043074"/>
      <w:bookmarkStart w:id="278" w:name="_Toc168654805"/>
      <w:r w:rsidRPr="00F45FCB">
        <w:rPr>
          <w:rFonts w:ascii="Times New Roman" w:hAnsi="Times New Roman"/>
          <w:b/>
          <w:i w:val="0"/>
          <w:sz w:val="28"/>
          <w:szCs w:val="28"/>
          <w:lang w:val="ru-RU"/>
        </w:rPr>
        <w:t>з) организация совместной работы нескольких источников тепловой энергии на единую тепловую сеть</w:t>
      </w:r>
      <w:bookmarkEnd w:id="276"/>
      <w:bookmarkEnd w:id="277"/>
      <w:bookmarkEnd w:id="278"/>
    </w:p>
    <w:p w14:paraId="019B1BE7" w14:textId="77777777" w:rsidR="009D2CD8" w:rsidRDefault="009D2CD8" w:rsidP="00101BB4">
      <w:pPr>
        <w:spacing w:after="0" w:line="240" w:lineRule="auto"/>
        <w:ind w:firstLine="567"/>
        <w:jc w:val="both"/>
        <w:rPr>
          <w:rFonts w:cs="Times New Roman"/>
          <w:szCs w:val="28"/>
        </w:rPr>
      </w:pPr>
      <w:r w:rsidRPr="00F45FCB">
        <w:rPr>
          <w:rFonts w:cs="Times New Roman"/>
          <w:szCs w:val="28"/>
        </w:rPr>
        <w:t>Предложения по данному пункту отсутствуют.</w:t>
      </w:r>
    </w:p>
    <w:p w14:paraId="368A2065" w14:textId="77777777" w:rsidR="008957FD" w:rsidRPr="00F45FCB" w:rsidRDefault="008957FD" w:rsidP="00101BB4">
      <w:pPr>
        <w:spacing w:after="0" w:line="240" w:lineRule="auto"/>
        <w:ind w:firstLine="567"/>
        <w:jc w:val="both"/>
        <w:rPr>
          <w:rFonts w:cs="Times New Roman"/>
          <w:szCs w:val="28"/>
        </w:rPr>
      </w:pPr>
    </w:p>
    <w:p w14:paraId="6C09945D" w14:textId="77777777" w:rsidR="009D2CD8" w:rsidRPr="00F45FCB" w:rsidRDefault="009D2CD8" w:rsidP="00101BB4">
      <w:pPr>
        <w:pStyle w:val="7"/>
        <w:spacing w:before="0" w:line="240" w:lineRule="auto"/>
        <w:ind w:firstLine="567"/>
        <w:jc w:val="both"/>
        <w:rPr>
          <w:rFonts w:ascii="Times New Roman" w:hAnsi="Times New Roman"/>
          <w:b/>
          <w:i w:val="0"/>
          <w:sz w:val="28"/>
          <w:szCs w:val="28"/>
          <w:lang w:val="ru-RU"/>
        </w:rPr>
      </w:pPr>
      <w:bookmarkStart w:id="279" w:name="_Toc141971681"/>
      <w:bookmarkStart w:id="280" w:name="_Toc158043075"/>
      <w:bookmarkStart w:id="281" w:name="_Toc168654806"/>
      <w:r w:rsidRPr="00F45FCB">
        <w:rPr>
          <w:rFonts w:ascii="Times New Roman" w:hAnsi="Times New Roman"/>
          <w:b/>
          <w:i w:val="0"/>
          <w:sz w:val="28"/>
          <w:szCs w:val="28"/>
          <w:lang w:val="ru-RU"/>
        </w:rPr>
        <w:t xml:space="preserve">и) резервирование тепловых сетей смежных районов поселения, </w:t>
      </w:r>
      <w:r w:rsidR="000E3222" w:rsidRPr="00F45FCB">
        <w:rPr>
          <w:rFonts w:ascii="Times New Roman" w:hAnsi="Times New Roman"/>
          <w:b/>
          <w:i w:val="0"/>
          <w:sz w:val="28"/>
          <w:szCs w:val="28"/>
          <w:lang w:val="ru-RU"/>
        </w:rPr>
        <w:t>муниципального образования,</w:t>
      </w:r>
      <w:r w:rsidRPr="00F45FCB">
        <w:rPr>
          <w:rFonts w:ascii="Times New Roman" w:hAnsi="Times New Roman"/>
          <w:b/>
          <w:i w:val="0"/>
          <w:sz w:val="28"/>
          <w:szCs w:val="28"/>
          <w:lang w:val="ru-RU"/>
        </w:rPr>
        <w:t xml:space="preserve"> города федерального значения</w:t>
      </w:r>
      <w:bookmarkEnd w:id="279"/>
      <w:bookmarkEnd w:id="280"/>
      <w:bookmarkEnd w:id="281"/>
    </w:p>
    <w:p w14:paraId="468D98A3" w14:textId="77777777" w:rsidR="009D2CD8" w:rsidRDefault="009D2CD8" w:rsidP="00101BB4">
      <w:pPr>
        <w:spacing w:after="0" w:line="240" w:lineRule="auto"/>
        <w:ind w:firstLine="567"/>
        <w:jc w:val="both"/>
        <w:rPr>
          <w:rFonts w:cs="Times New Roman"/>
          <w:szCs w:val="28"/>
        </w:rPr>
      </w:pPr>
      <w:r w:rsidRPr="00F45FCB">
        <w:rPr>
          <w:rFonts w:cs="Times New Roman"/>
          <w:szCs w:val="28"/>
        </w:rPr>
        <w:t>Предложения по данному пункту отсутствуют.</w:t>
      </w:r>
    </w:p>
    <w:p w14:paraId="412591F0" w14:textId="77777777" w:rsidR="008957FD" w:rsidRPr="00F45FCB" w:rsidRDefault="008957FD" w:rsidP="00101BB4">
      <w:pPr>
        <w:spacing w:after="0" w:line="240" w:lineRule="auto"/>
        <w:ind w:firstLine="567"/>
        <w:jc w:val="both"/>
        <w:rPr>
          <w:rFonts w:cs="Times New Roman"/>
          <w:szCs w:val="28"/>
        </w:rPr>
      </w:pPr>
    </w:p>
    <w:p w14:paraId="595C6D2B" w14:textId="77777777" w:rsidR="009D2CD8" w:rsidRPr="00F45FCB" w:rsidRDefault="009D2CD8" w:rsidP="00101BB4">
      <w:pPr>
        <w:pStyle w:val="7"/>
        <w:spacing w:before="0" w:line="240" w:lineRule="auto"/>
        <w:ind w:firstLine="567"/>
        <w:jc w:val="both"/>
        <w:rPr>
          <w:rFonts w:ascii="Times New Roman" w:hAnsi="Times New Roman"/>
          <w:b/>
          <w:i w:val="0"/>
          <w:sz w:val="28"/>
          <w:szCs w:val="28"/>
          <w:lang w:val="ru-RU"/>
        </w:rPr>
      </w:pPr>
      <w:bookmarkStart w:id="282" w:name="_Toc141971682"/>
      <w:bookmarkStart w:id="283" w:name="_Toc158043076"/>
      <w:bookmarkStart w:id="284" w:name="_Toc168654807"/>
      <w:r w:rsidRPr="00F45FCB">
        <w:rPr>
          <w:rFonts w:ascii="Times New Roman" w:hAnsi="Times New Roman"/>
          <w:b/>
          <w:i w:val="0"/>
          <w:sz w:val="28"/>
          <w:szCs w:val="28"/>
          <w:lang w:val="ru-RU"/>
        </w:rPr>
        <w:t>к) устройство резервных насосных станций</w:t>
      </w:r>
      <w:bookmarkEnd w:id="282"/>
      <w:bookmarkEnd w:id="283"/>
      <w:bookmarkEnd w:id="284"/>
    </w:p>
    <w:p w14:paraId="49D4E150" w14:textId="77777777" w:rsidR="009D2CD8" w:rsidRDefault="009D2CD8" w:rsidP="00101BB4">
      <w:pPr>
        <w:spacing w:after="0" w:line="240" w:lineRule="auto"/>
        <w:ind w:firstLine="567"/>
        <w:jc w:val="both"/>
        <w:rPr>
          <w:rFonts w:cs="Times New Roman"/>
          <w:szCs w:val="28"/>
        </w:rPr>
      </w:pPr>
      <w:r w:rsidRPr="00F45FCB">
        <w:rPr>
          <w:rFonts w:cs="Times New Roman"/>
          <w:szCs w:val="28"/>
        </w:rPr>
        <w:t>Предложения по данному пункту отсутствуют.</w:t>
      </w:r>
    </w:p>
    <w:p w14:paraId="06D499F9" w14:textId="77777777" w:rsidR="008957FD" w:rsidRPr="00F45FCB" w:rsidRDefault="008957FD" w:rsidP="00101BB4">
      <w:pPr>
        <w:spacing w:after="0" w:line="240" w:lineRule="auto"/>
        <w:ind w:firstLine="567"/>
        <w:jc w:val="both"/>
        <w:rPr>
          <w:rFonts w:cs="Times New Roman"/>
          <w:szCs w:val="28"/>
        </w:rPr>
      </w:pPr>
    </w:p>
    <w:p w14:paraId="2523AC1E" w14:textId="77777777" w:rsidR="009D2CD8" w:rsidRPr="00F45FCB" w:rsidRDefault="009D2CD8" w:rsidP="00101BB4">
      <w:pPr>
        <w:pStyle w:val="7"/>
        <w:spacing w:before="0" w:line="240" w:lineRule="auto"/>
        <w:ind w:firstLine="567"/>
        <w:jc w:val="both"/>
        <w:rPr>
          <w:rFonts w:ascii="Times New Roman" w:hAnsi="Times New Roman"/>
          <w:b/>
          <w:i w:val="0"/>
          <w:sz w:val="28"/>
          <w:szCs w:val="28"/>
          <w:lang w:val="ru-RU"/>
        </w:rPr>
      </w:pPr>
      <w:bookmarkStart w:id="285" w:name="_Toc141971683"/>
      <w:bookmarkStart w:id="286" w:name="_Toc158043077"/>
      <w:bookmarkStart w:id="287" w:name="_Toc168654808"/>
      <w:r w:rsidRPr="00F45FCB">
        <w:rPr>
          <w:rFonts w:ascii="Times New Roman" w:hAnsi="Times New Roman"/>
          <w:b/>
          <w:i w:val="0"/>
          <w:sz w:val="28"/>
          <w:szCs w:val="28"/>
          <w:lang w:val="ru-RU"/>
        </w:rPr>
        <w:t>л) установка баков-аккумуляторов</w:t>
      </w:r>
      <w:bookmarkEnd w:id="285"/>
      <w:bookmarkEnd w:id="286"/>
      <w:bookmarkEnd w:id="287"/>
    </w:p>
    <w:p w14:paraId="648EB963" w14:textId="77777777" w:rsidR="009D2CD8" w:rsidRPr="00F45FCB" w:rsidRDefault="009D2CD8" w:rsidP="00101BB4">
      <w:pPr>
        <w:spacing w:after="0" w:line="240" w:lineRule="auto"/>
        <w:ind w:firstLine="567"/>
        <w:jc w:val="both"/>
        <w:rPr>
          <w:rFonts w:cs="Times New Roman"/>
          <w:szCs w:val="28"/>
        </w:rPr>
      </w:pPr>
      <w:r w:rsidRPr="00F45FCB">
        <w:rPr>
          <w:rFonts w:cs="Times New Roman"/>
          <w:szCs w:val="28"/>
        </w:rPr>
        <w:t>Предложения по данному пункту отсутствуют.</w:t>
      </w:r>
    </w:p>
    <w:p w14:paraId="526AF789" w14:textId="77777777" w:rsidR="00934F2E" w:rsidRPr="00F45FCB" w:rsidRDefault="00934F2E" w:rsidP="00101BB4">
      <w:pPr>
        <w:pStyle w:val="a4"/>
        <w:widowControl w:val="0"/>
        <w:autoSpaceDE w:val="0"/>
        <w:autoSpaceDN w:val="0"/>
        <w:spacing w:after="0" w:line="240" w:lineRule="auto"/>
        <w:ind w:left="0" w:firstLine="567"/>
        <w:jc w:val="both"/>
        <w:rPr>
          <w:rFonts w:cs="Times New Roman"/>
          <w:szCs w:val="28"/>
        </w:rPr>
      </w:pPr>
    </w:p>
    <w:p w14:paraId="6CA7242D" w14:textId="77777777" w:rsidR="00934F2E" w:rsidRPr="00F45FCB" w:rsidRDefault="00934F2E" w:rsidP="00101BB4">
      <w:pPr>
        <w:pStyle w:val="a4"/>
        <w:widowControl w:val="0"/>
        <w:autoSpaceDE w:val="0"/>
        <w:autoSpaceDN w:val="0"/>
        <w:spacing w:after="0" w:line="240" w:lineRule="auto"/>
        <w:ind w:left="0" w:firstLine="567"/>
        <w:jc w:val="both"/>
        <w:rPr>
          <w:rFonts w:cs="Times New Roman"/>
          <w:szCs w:val="28"/>
        </w:rPr>
      </w:pPr>
    </w:p>
    <w:p w14:paraId="6323B148" w14:textId="77777777" w:rsidR="007D0BE1" w:rsidRPr="00F45FCB" w:rsidRDefault="007D0BE1" w:rsidP="00101BB4">
      <w:pPr>
        <w:spacing w:after="0" w:line="240" w:lineRule="auto"/>
        <w:jc w:val="center"/>
        <w:rPr>
          <w:rFonts w:cs="Times New Roman"/>
          <w:i/>
          <w:szCs w:val="28"/>
        </w:rPr>
      </w:pPr>
      <w:r w:rsidRPr="00F45FCB">
        <w:rPr>
          <w:rFonts w:cs="Times New Roman"/>
          <w:i/>
          <w:szCs w:val="28"/>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14:paraId="6B54F663" w14:textId="77777777" w:rsidR="008957FD" w:rsidRDefault="008957FD" w:rsidP="00101BB4">
      <w:pPr>
        <w:spacing w:after="0" w:line="240" w:lineRule="auto"/>
        <w:ind w:firstLine="567"/>
        <w:jc w:val="both"/>
        <w:rPr>
          <w:rFonts w:cs="Times New Roman"/>
          <w:szCs w:val="28"/>
        </w:rPr>
      </w:pPr>
    </w:p>
    <w:p w14:paraId="357D2F00" w14:textId="77777777" w:rsidR="007D0BE1" w:rsidRPr="00F45FCB" w:rsidRDefault="007D0BE1" w:rsidP="00101BB4">
      <w:pPr>
        <w:spacing w:after="0" w:line="240" w:lineRule="auto"/>
        <w:ind w:firstLine="567"/>
        <w:jc w:val="both"/>
        <w:rPr>
          <w:rFonts w:cs="Times New Roman"/>
          <w:szCs w:val="28"/>
        </w:rPr>
      </w:pPr>
      <w:r w:rsidRPr="00F45FCB">
        <w:rPr>
          <w:rFonts w:cs="Times New Roman"/>
          <w:szCs w:val="28"/>
        </w:rPr>
        <w:t>Изменений в показателях надежности теплоснабжения за период, предшествующий актуализации схемы тепл</w:t>
      </w:r>
      <w:r w:rsidR="00176FA9" w:rsidRPr="00F45FCB">
        <w:rPr>
          <w:rFonts w:cs="Times New Roman"/>
          <w:szCs w:val="28"/>
        </w:rPr>
        <w:t xml:space="preserve">оснабжения </w:t>
      </w:r>
      <w:r w:rsidRPr="00F45FCB">
        <w:rPr>
          <w:rFonts w:cs="Times New Roman"/>
          <w:szCs w:val="28"/>
        </w:rPr>
        <w:t>не зафиксировано.</w:t>
      </w:r>
    </w:p>
    <w:p w14:paraId="1E80D05E" w14:textId="77777777" w:rsidR="002D7E46" w:rsidRPr="00F45FCB" w:rsidRDefault="002D7E46" w:rsidP="00101BB4">
      <w:pPr>
        <w:spacing w:after="0" w:line="240" w:lineRule="auto"/>
        <w:ind w:firstLine="567"/>
        <w:jc w:val="both"/>
        <w:rPr>
          <w:rFonts w:cs="Times New Roman"/>
          <w:szCs w:val="28"/>
        </w:rPr>
      </w:pPr>
    </w:p>
    <w:p w14:paraId="4EC676EC" w14:textId="77777777" w:rsidR="002D7E46" w:rsidRPr="00F45FCB" w:rsidRDefault="002D7E46" w:rsidP="00101BB4">
      <w:pPr>
        <w:pStyle w:val="afffa"/>
        <w:rPr>
          <w:sz w:val="28"/>
          <w:szCs w:val="28"/>
        </w:rPr>
      </w:pPr>
    </w:p>
    <w:p w14:paraId="2ECD0E3B" w14:textId="77777777" w:rsidR="009D2CD8" w:rsidRPr="00F45FCB" w:rsidRDefault="009D2CD8" w:rsidP="00101BB4">
      <w:pPr>
        <w:pStyle w:val="afffa"/>
        <w:rPr>
          <w:sz w:val="28"/>
          <w:szCs w:val="28"/>
        </w:rPr>
      </w:pPr>
    </w:p>
    <w:p w14:paraId="0BA7C6C0" w14:textId="77777777" w:rsidR="009D2CD8" w:rsidRPr="00F45FCB" w:rsidRDefault="009D2CD8" w:rsidP="00101BB4">
      <w:pPr>
        <w:pStyle w:val="afffa"/>
        <w:rPr>
          <w:sz w:val="28"/>
          <w:szCs w:val="28"/>
        </w:rPr>
      </w:pPr>
    </w:p>
    <w:p w14:paraId="3E807B02" w14:textId="77777777" w:rsidR="009D2CD8" w:rsidRPr="00F45FCB" w:rsidRDefault="009D2CD8" w:rsidP="00101BB4">
      <w:pPr>
        <w:pStyle w:val="afffa"/>
        <w:rPr>
          <w:sz w:val="28"/>
          <w:szCs w:val="28"/>
        </w:rPr>
      </w:pPr>
    </w:p>
    <w:p w14:paraId="61FBCB99" w14:textId="77777777" w:rsidR="009D2CD8" w:rsidRPr="00F45FCB" w:rsidRDefault="009D2CD8" w:rsidP="00101BB4">
      <w:pPr>
        <w:pStyle w:val="afffa"/>
        <w:rPr>
          <w:sz w:val="28"/>
          <w:szCs w:val="28"/>
        </w:rPr>
      </w:pPr>
    </w:p>
    <w:p w14:paraId="13BE9E8D" w14:textId="77777777" w:rsidR="009D2CD8" w:rsidRPr="00F45FCB" w:rsidRDefault="009D2CD8" w:rsidP="00101BB4">
      <w:pPr>
        <w:pStyle w:val="afffa"/>
        <w:rPr>
          <w:sz w:val="28"/>
          <w:szCs w:val="28"/>
        </w:rPr>
      </w:pPr>
    </w:p>
    <w:p w14:paraId="12D54544" w14:textId="77777777" w:rsidR="009D2CD8" w:rsidRPr="00F45FCB" w:rsidRDefault="009D2CD8" w:rsidP="00101BB4">
      <w:pPr>
        <w:pStyle w:val="afffa"/>
        <w:rPr>
          <w:sz w:val="28"/>
          <w:szCs w:val="28"/>
        </w:rPr>
      </w:pPr>
    </w:p>
    <w:p w14:paraId="1ACF0478" w14:textId="77777777" w:rsidR="009D2CD8" w:rsidRPr="00F45FCB" w:rsidRDefault="009D2CD8" w:rsidP="00101BB4">
      <w:pPr>
        <w:pStyle w:val="afffa"/>
        <w:rPr>
          <w:sz w:val="28"/>
          <w:szCs w:val="28"/>
        </w:rPr>
      </w:pPr>
    </w:p>
    <w:p w14:paraId="12EB1D01" w14:textId="77777777" w:rsidR="009D2CD8" w:rsidRPr="00F45FCB" w:rsidRDefault="009D2CD8" w:rsidP="00101BB4">
      <w:pPr>
        <w:pStyle w:val="afffa"/>
        <w:rPr>
          <w:sz w:val="28"/>
          <w:szCs w:val="28"/>
        </w:rPr>
      </w:pPr>
    </w:p>
    <w:p w14:paraId="60C465AF" w14:textId="77777777" w:rsidR="009D2CD8" w:rsidRPr="00F45FCB" w:rsidRDefault="009D2CD8" w:rsidP="00101BB4">
      <w:pPr>
        <w:pStyle w:val="afffa"/>
        <w:rPr>
          <w:sz w:val="28"/>
          <w:szCs w:val="28"/>
        </w:rPr>
      </w:pPr>
    </w:p>
    <w:p w14:paraId="697DDEDC" w14:textId="77777777" w:rsidR="008F7268" w:rsidRPr="00F45FCB" w:rsidRDefault="008F7268" w:rsidP="00101BB4">
      <w:pPr>
        <w:pStyle w:val="afffa"/>
        <w:rPr>
          <w:sz w:val="28"/>
          <w:szCs w:val="28"/>
        </w:rPr>
      </w:pPr>
    </w:p>
    <w:p w14:paraId="1CDB9A88" w14:textId="77777777" w:rsidR="008F7268" w:rsidRPr="00F45FCB" w:rsidRDefault="008F7268" w:rsidP="00101BB4">
      <w:pPr>
        <w:pStyle w:val="afffa"/>
        <w:rPr>
          <w:sz w:val="28"/>
          <w:szCs w:val="28"/>
        </w:rPr>
      </w:pPr>
    </w:p>
    <w:p w14:paraId="2FC40981" w14:textId="77777777" w:rsidR="008F7268" w:rsidRPr="00F45FCB" w:rsidRDefault="008F7268" w:rsidP="00101BB4">
      <w:pPr>
        <w:pStyle w:val="afffa"/>
        <w:rPr>
          <w:sz w:val="28"/>
          <w:szCs w:val="28"/>
        </w:rPr>
      </w:pPr>
    </w:p>
    <w:p w14:paraId="0EAD7940" w14:textId="77777777" w:rsidR="008F7268" w:rsidRDefault="008F7268" w:rsidP="00101BB4">
      <w:pPr>
        <w:pStyle w:val="afffa"/>
        <w:rPr>
          <w:sz w:val="28"/>
          <w:szCs w:val="28"/>
        </w:rPr>
      </w:pPr>
    </w:p>
    <w:p w14:paraId="0433E0E0" w14:textId="77777777" w:rsidR="000B3F1F" w:rsidRPr="00F45FCB" w:rsidRDefault="000B3F1F" w:rsidP="00101BB4">
      <w:pPr>
        <w:pStyle w:val="afffa"/>
        <w:rPr>
          <w:sz w:val="28"/>
          <w:szCs w:val="28"/>
        </w:rPr>
      </w:pPr>
    </w:p>
    <w:p w14:paraId="3011487E" w14:textId="77777777" w:rsidR="00231C45" w:rsidRPr="00F45FCB" w:rsidRDefault="00231C45" w:rsidP="00101BB4">
      <w:pPr>
        <w:pStyle w:val="afffa"/>
        <w:rPr>
          <w:sz w:val="28"/>
          <w:szCs w:val="28"/>
        </w:rPr>
      </w:pPr>
    </w:p>
    <w:p w14:paraId="2216E51D" w14:textId="77777777" w:rsidR="00231C45" w:rsidRPr="00F45FCB" w:rsidRDefault="00231C45" w:rsidP="00101BB4">
      <w:pPr>
        <w:pStyle w:val="afffa"/>
        <w:rPr>
          <w:sz w:val="28"/>
          <w:szCs w:val="28"/>
        </w:rPr>
      </w:pPr>
    </w:p>
    <w:p w14:paraId="63604D1E" w14:textId="77777777" w:rsidR="00176FA9" w:rsidRPr="00F45FCB" w:rsidRDefault="00176FA9" w:rsidP="00101BB4">
      <w:pPr>
        <w:pStyle w:val="afffa"/>
        <w:rPr>
          <w:sz w:val="28"/>
          <w:szCs w:val="28"/>
        </w:rPr>
      </w:pPr>
    </w:p>
    <w:p w14:paraId="007B71F6" w14:textId="77777777" w:rsidR="00D44F04" w:rsidRPr="00F45FCB" w:rsidRDefault="00D44F04" w:rsidP="00101BB4">
      <w:pPr>
        <w:pStyle w:val="1"/>
        <w:ind w:left="0" w:right="-2" w:firstLine="567"/>
        <w:jc w:val="both"/>
        <w:rPr>
          <w:sz w:val="28"/>
          <w:szCs w:val="28"/>
          <w:lang w:val="ru-RU"/>
        </w:rPr>
      </w:pPr>
      <w:bookmarkStart w:id="288" w:name="_Toc168654809"/>
      <w:r w:rsidRPr="00F45FCB">
        <w:rPr>
          <w:sz w:val="28"/>
          <w:szCs w:val="28"/>
          <w:lang w:val="ru-RU"/>
        </w:rPr>
        <w:lastRenderedPageBreak/>
        <w:t xml:space="preserve">ГЛАВА </w:t>
      </w:r>
      <w:r w:rsidR="00E12B1F" w:rsidRPr="00F45FCB">
        <w:rPr>
          <w:sz w:val="28"/>
          <w:szCs w:val="28"/>
          <w:lang w:val="ru-RU"/>
        </w:rPr>
        <w:t>12</w:t>
      </w:r>
      <w:r w:rsidRPr="00F45FCB">
        <w:rPr>
          <w:sz w:val="28"/>
          <w:szCs w:val="28"/>
          <w:lang w:val="ru-RU"/>
        </w:rPr>
        <w:t xml:space="preserve">. </w:t>
      </w:r>
      <w:r w:rsidR="00E12B1F" w:rsidRPr="00F45FCB">
        <w:rPr>
          <w:sz w:val="28"/>
          <w:szCs w:val="28"/>
          <w:lang w:val="ru-RU"/>
        </w:rPr>
        <w:t xml:space="preserve">ОБОСНОВАНИЕ </w:t>
      </w:r>
      <w:r w:rsidRPr="00F45FCB">
        <w:rPr>
          <w:sz w:val="28"/>
          <w:szCs w:val="28"/>
          <w:lang w:val="ru-RU"/>
        </w:rPr>
        <w:t xml:space="preserve">ИНВЕСТИЦИИ В СТРОИТЕЛЬСТВО, РЕКОНСТРУКЦИЮ, ТЕХНИЧЕСКОЕ </w:t>
      </w:r>
      <w:r w:rsidR="005026C7" w:rsidRPr="00F45FCB">
        <w:rPr>
          <w:sz w:val="28"/>
          <w:szCs w:val="28"/>
          <w:lang w:val="ru-RU"/>
        </w:rPr>
        <w:t>ПЕРЕВООРУЖЕНИЕ</w:t>
      </w:r>
      <w:r w:rsidRPr="00F45FCB">
        <w:rPr>
          <w:sz w:val="28"/>
          <w:szCs w:val="28"/>
          <w:lang w:val="ru-RU"/>
        </w:rPr>
        <w:t xml:space="preserve"> И</w:t>
      </w:r>
      <w:r w:rsidR="009D50C0" w:rsidRPr="00F45FCB">
        <w:rPr>
          <w:sz w:val="28"/>
          <w:szCs w:val="28"/>
          <w:lang w:val="ru-RU"/>
        </w:rPr>
        <w:t xml:space="preserve"> (ИЛ</w:t>
      </w:r>
      <w:r w:rsidR="00D114C1" w:rsidRPr="00F45FCB">
        <w:rPr>
          <w:sz w:val="28"/>
          <w:szCs w:val="28"/>
          <w:lang w:val="ru-RU"/>
        </w:rPr>
        <w:t>И</w:t>
      </w:r>
      <w:r w:rsidR="009D50C0" w:rsidRPr="00F45FCB">
        <w:rPr>
          <w:sz w:val="28"/>
          <w:szCs w:val="28"/>
          <w:lang w:val="ru-RU"/>
        </w:rPr>
        <w:t>)</w:t>
      </w:r>
      <w:r w:rsidRPr="00F45FCB">
        <w:rPr>
          <w:sz w:val="28"/>
          <w:szCs w:val="28"/>
          <w:lang w:val="ru-RU"/>
        </w:rPr>
        <w:t xml:space="preserve"> МОДЕРНИЗАЦИЮ</w:t>
      </w:r>
      <w:bookmarkEnd w:id="288"/>
    </w:p>
    <w:p w14:paraId="1ACF99B9" w14:textId="77777777" w:rsidR="00B52C9A"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289" w:name="_Toc168654810"/>
      <w:r w:rsidRPr="00F45FCB">
        <w:rPr>
          <w:rFonts w:ascii="Times New Roman" w:hAnsi="Times New Roman"/>
          <w:b/>
          <w:i w:val="0"/>
          <w:sz w:val="28"/>
          <w:szCs w:val="28"/>
          <w:lang w:val="ru-RU"/>
        </w:rPr>
        <w:t xml:space="preserve">а) </w:t>
      </w:r>
      <w:r w:rsidR="00B52C9A" w:rsidRPr="00F45FCB">
        <w:rPr>
          <w:rFonts w:ascii="Times New Roman" w:hAnsi="Times New Roman"/>
          <w:b/>
          <w:i w:val="0"/>
          <w:sz w:val="28"/>
          <w:szCs w:val="28"/>
          <w:lang w:val="ru-RU"/>
        </w:rPr>
        <w:t>оценк</w:t>
      </w:r>
      <w:r w:rsidR="00FD6FE2" w:rsidRPr="00F45FCB">
        <w:rPr>
          <w:rFonts w:ascii="Times New Roman" w:hAnsi="Times New Roman"/>
          <w:b/>
          <w:i w:val="0"/>
          <w:sz w:val="28"/>
          <w:szCs w:val="28"/>
          <w:lang w:val="ru-RU"/>
        </w:rPr>
        <w:t>а</w:t>
      </w:r>
      <w:r w:rsidR="00B52C9A" w:rsidRPr="00F45FCB">
        <w:rPr>
          <w:rFonts w:ascii="Times New Roman" w:hAnsi="Times New Roman"/>
          <w:b/>
          <w:i w:val="0"/>
          <w:sz w:val="28"/>
          <w:szCs w:val="28"/>
          <w:lang w:val="ru-RU"/>
        </w:rPr>
        <w:t xml:space="preserve"> финансовых потребностей для осуществления строительства, реконструкции, технического перев</w:t>
      </w:r>
      <w:r w:rsidR="00176FA9" w:rsidRPr="00F45FCB">
        <w:rPr>
          <w:rFonts w:ascii="Times New Roman" w:hAnsi="Times New Roman"/>
          <w:b/>
          <w:i w:val="0"/>
          <w:sz w:val="28"/>
          <w:szCs w:val="28"/>
          <w:lang w:val="ru-RU"/>
        </w:rPr>
        <w:t>ооружения и (или) модернизации </w:t>
      </w:r>
      <w:r w:rsidR="00B52C9A" w:rsidRPr="00F45FCB">
        <w:rPr>
          <w:rFonts w:ascii="Times New Roman" w:hAnsi="Times New Roman"/>
          <w:b/>
          <w:i w:val="0"/>
          <w:sz w:val="28"/>
          <w:szCs w:val="28"/>
          <w:lang w:val="ru-RU"/>
        </w:rPr>
        <w:t>источников тепловой энергии и тепловых сетей</w:t>
      </w:r>
      <w:bookmarkEnd w:id="289"/>
    </w:p>
    <w:p w14:paraId="29492042" w14:textId="77777777" w:rsidR="004C4AF8" w:rsidRPr="00F45FCB" w:rsidRDefault="004C4AF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75673EFB" w14:textId="77777777" w:rsidR="004C4AF8" w:rsidRPr="00F45FCB" w:rsidRDefault="004C4AF8" w:rsidP="00101BB4">
      <w:pPr>
        <w:numPr>
          <w:ilvl w:val="0"/>
          <w:numId w:val="3"/>
        </w:numPr>
        <w:tabs>
          <w:tab w:val="left" w:pos="0"/>
        </w:tabs>
        <w:spacing w:after="0" w:line="240" w:lineRule="auto"/>
        <w:ind w:left="0" w:firstLine="284"/>
        <w:contextualSpacing/>
        <w:jc w:val="both"/>
        <w:rPr>
          <w:rFonts w:eastAsia="Calibri" w:cs="Times New Roman"/>
          <w:szCs w:val="28"/>
        </w:rPr>
      </w:pPr>
      <w:r w:rsidRPr="00F45FCB">
        <w:rPr>
          <w:rFonts w:eastAsia="Calibri" w:cs="Times New Roman"/>
          <w:szCs w:val="28"/>
        </w:rPr>
        <w:t>обеспечение безопасности и надежности теплоснабжения потребителей;</w:t>
      </w:r>
    </w:p>
    <w:p w14:paraId="14E811D1" w14:textId="77777777" w:rsidR="004C4AF8" w:rsidRPr="00F45FCB" w:rsidRDefault="004C4AF8" w:rsidP="00101BB4">
      <w:pPr>
        <w:numPr>
          <w:ilvl w:val="0"/>
          <w:numId w:val="3"/>
        </w:numPr>
        <w:spacing w:after="0" w:line="240" w:lineRule="auto"/>
        <w:ind w:left="0" w:firstLine="284"/>
        <w:contextualSpacing/>
        <w:jc w:val="both"/>
        <w:rPr>
          <w:rFonts w:eastAsia="Calibri" w:cs="Times New Roman"/>
          <w:szCs w:val="28"/>
        </w:rPr>
      </w:pPr>
      <w:r w:rsidRPr="00F45FCB">
        <w:rPr>
          <w:rFonts w:eastAsia="Calibri" w:cs="Times New Roman"/>
          <w:szCs w:val="28"/>
        </w:rPr>
        <w:t>обеспечение энергетической эффективности теплоснабжения и потребления тепловой энергии;</w:t>
      </w:r>
    </w:p>
    <w:p w14:paraId="26004D14" w14:textId="77777777" w:rsidR="004C4AF8" w:rsidRPr="00F45FCB" w:rsidRDefault="004C4AF8" w:rsidP="00101BB4">
      <w:pPr>
        <w:numPr>
          <w:ilvl w:val="0"/>
          <w:numId w:val="3"/>
        </w:numPr>
        <w:tabs>
          <w:tab w:val="left" w:pos="0"/>
        </w:tabs>
        <w:spacing w:after="0" w:line="240" w:lineRule="auto"/>
        <w:ind w:left="0" w:firstLine="284"/>
        <w:contextualSpacing/>
        <w:jc w:val="both"/>
        <w:rPr>
          <w:rFonts w:eastAsia="Calibri" w:cs="Times New Roman"/>
          <w:szCs w:val="28"/>
        </w:rPr>
      </w:pPr>
      <w:r w:rsidRPr="00F45FCB">
        <w:rPr>
          <w:rFonts w:eastAsia="Calibri" w:cs="Times New Roman"/>
          <w:szCs w:val="28"/>
        </w:rPr>
        <w:t>соблюдение баланса экономических интересов теплоснабжающих организаций и интересов потребителей;</w:t>
      </w:r>
    </w:p>
    <w:p w14:paraId="7499BD0C" w14:textId="77777777" w:rsidR="004C4AF8" w:rsidRPr="00F45FCB" w:rsidRDefault="004C4AF8" w:rsidP="00101BB4">
      <w:pPr>
        <w:numPr>
          <w:ilvl w:val="0"/>
          <w:numId w:val="3"/>
        </w:numPr>
        <w:tabs>
          <w:tab w:val="left" w:pos="0"/>
        </w:tabs>
        <w:spacing w:after="0" w:line="240" w:lineRule="auto"/>
        <w:ind w:left="0" w:firstLine="284"/>
        <w:contextualSpacing/>
        <w:jc w:val="both"/>
        <w:rPr>
          <w:rFonts w:eastAsia="Calibri" w:cs="Times New Roman"/>
          <w:szCs w:val="28"/>
        </w:rPr>
      </w:pPr>
      <w:r w:rsidRPr="00F45FCB">
        <w:rPr>
          <w:rFonts w:eastAsia="Calibri" w:cs="Times New Roman"/>
          <w:szCs w:val="28"/>
        </w:rPr>
        <w:t>минимизация затрат на теплоснабжение на расчетную единицу тепловой энергии для потребителей в долгосрочной перспективе;</w:t>
      </w:r>
    </w:p>
    <w:p w14:paraId="48F66BD2" w14:textId="77777777" w:rsidR="004C4AF8" w:rsidRPr="00F45FCB" w:rsidRDefault="004C4AF8" w:rsidP="00101BB4">
      <w:pPr>
        <w:numPr>
          <w:ilvl w:val="0"/>
          <w:numId w:val="3"/>
        </w:numPr>
        <w:spacing w:after="0" w:line="240" w:lineRule="auto"/>
        <w:ind w:left="0" w:firstLine="284"/>
        <w:contextualSpacing/>
        <w:jc w:val="both"/>
        <w:rPr>
          <w:rFonts w:eastAsia="Calibri" w:cs="Times New Roman"/>
          <w:szCs w:val="28"/>
        </w:rPr>
      </w:pPr>
      <w:r w:rsidRPr="00F45FCB">
        <w:rPr>
          <w:rFonts w:eastAsia="Calibri" w:cs="Times New Roman"/>
          <w:szCs w:val="28"/>
        </w:rPr>
        <w:t>обеспечение недискриминационных и стабильных условий осуществления предпринимательской деятельности в сфере теплоснабжения;</w:t>
      </w:r>
    </w:p>
    <w:p w14:paraId="309337DF" w14:textId="77777777" w:rsidR="004C4AF8" w:rsidRPr="00F45FCB" w:rsidRDefault="004C4AF8" w:rsidP="00101BB4">
      <w:pPr>
        <w:numPr>
          <w:ilvl w:val="0"/>
          <w:numId w:val="3"/>
        </w:numPr>
        <w:tabs>
          <w:tab w:val="left" w:pos="0"/>
        </w:tabs>
        <w:spacing w:after="0" w:line="240" w:lineRule="auto"/>
        <w:ind w:left="0" w:firstLine="284"/>
        <w:contextualSpacing/>
        <w:jc w:val="both"/>
        <w:rPr>
          <w:rFonts w:eastAsia="Calibri" w:cs="Times New Roman"/>
          <w:szCs w:val="28"/>
        </w:rPr>
      </w:pPr>
      <w:r w:rsidRPr="00F45FCB">
        <w:rPr>
          <w:rFonts w:eastAsia="Calibri" w:cs="Times New Roman"/>
          <w:szCs w:val="28"/>
        </w:rPr>
        <w:t>согласованность с планами и программами развития города.</w:t>
      </w:r>
    </w:p>
    <w:p w14:paraId="1AD34506" w14:textId="77777777" w:rsidR="004C4AF8" w:rsidRPr="00F45FCB" w:rsidRDefault="004C4AF8" w:rsidP="00101BB4">
      <w:pPr>
        <w:pStyle w:val="a4"/>
        <w:spacing w:after="0" w:line="240" w:lineRule="auto"/>
        <w:ind w:left="0" w:firstLine="567"/>
        <w:jc w:val="both"/>
        <w:rPr>
          <w:rFonts w:eastAsia="Times New Roman" w:cs="Times New Roman"/>
          <w:szCs w:val="28"/>
          <w:lang w:eastAsia="ru-RU"/>
        </w:rPr>
      </w:pPr>
      <w:r w:rsidRPr="00F45FCB">
        <w:rPr>
          <w:rFonts w:eastAsia="Times New Roman" w:cs="Times New Roman"/>
          <w:szCs w:val="28"/>
          <w:lang w:eastAsia="ru-RU"/>
        </w:rPr>
        <w:t>Разработанные варианты развития системы теплоснабжения являются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360BB6F2" w14:textId="77777777" w:rsidR="004C4AF8" w:rsidRPr="00F45FCB" w:rsidRDefault="004C4AF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 xml:space="preserve">При разработке плана развития схемы теплоснабжения муниципального образования </w:t>
      </w:r>
      <w:r w:rsidR="00C057AE">
        <w:rPr>
          <w:rFonts w:eastAsia="Times New Roman" w:cs="Times New Roman"/>
          <w:szCs w:val="28"/>
          <w:lang w:eastAsia="ru-RU"/>
        </w:rPr>
        <w:t>СП «</w:t>
      </w:r>
      <w:r w:rsidR="00ED7CA0">
        <w:rPr>
          <w:rFonts w:eastAsia="Times New Roman" w:cs="Times New Roman"/>
          <w:szCs w:val="28"/>
          <w:lang w:eastAsia="ru-RU"/>
        </w:rPr>
        <w:t>Село Новослободск</w:t>
      </w:r>
      <w:r w:rsidR="00C057AE">
        <w:rPr>
          <w:rFonts w:eastAsia="Times New Roman" w:cs="Times New Roman"/>
          <w:szCs w:val="28"/>
          <w:lang w:eastAsia="ru-RU"/>
        </w:rPr>
        <w:t>»</w:t>
      </w:r>
      <w:r w:rsidRPr="00F45FCB">
        <w:rPr>
          <w:rFonts w:eastAsia="Times New Roman" w:cs="Times New Roman"/>
          <w:szCs w:val="28"/>
          <w:lang w:eastAsia="ru-RU"/>
        </w:rPr>
        <w:t xml:space="preserve"> определяющим критерием является надежное, качественное и экономически эффективное энергоснабжение потребителей. Для подключения перспективных потребителей к существующему источнику тепловой энергии, при увеличении присоединенной нагрузки почти - предлагается </w:t>
      </w:r>
      <w:r w:rsidR="00330020" w:rsidRPr="00F45FCB">
        <w:rPr>
          <w:rFonts w:eastAsia="Times New Roman" w:cs="Times New Roman"/>
          <w:szCs w:val="28"/>
          <w:lang w:eastAsia="ru-RU"/>
        </w:rPr>
        <w:t>следующие мероприятия</w:t>
      </w:r>
      <w:r w:rsidRPr="00F45FCB">
        <w:rPr>
          <w:rFonts w:eastAsia="Times New Roman" w:cs="Times New Roman"/>
          <w:szCs w:val="28"/>
          <w:lang w:eastAsia="ru-RU"/>
        </w:rPr>
        <w:t xml:space="preserve"> развития системы теплоснабжения муниципального образования </w:t>
      </w:r>
      <w:r w:rsidR="00C057AE">
        <w:rPr>
          <w:rFonts w:eastAsia="Times New Roman" w:cs="Times New Roman"/>
          <w:szCs w:val="28"/>
          <w:lang w:eastAsia="ru-RU"/>
        </w:rPr>
        <w:t>СП «</w:t>
      </w:r>
      <w:r w:rsidR="00ED7CA0">
        <w:rPr>
          <w:rFonts w:eastAsia="Times New Roman" w:cs="Times New Roman"/>
          <w:szCs w:val="28"/>
          <w:lang w:eastAsia="ru-RU"/>
        </w:rPr>
        <w:t>Село Новослободск</w:t>
      </w:r>
      <w:r w:rsidR="00C057AE">
        <w:rPr>
          <w:rFonts w:eastAsia="Times New Roman" w:cs="Times New Roman"/>
          <w:szCs w:val="28"/>
          <w:lang w:eastAsia="ru-RU"/>
        </w:rPr>
        <w:t>»</w:t>
      </w:r>
      <w:r w:rsidRPr="00F45FCB">
        <w:rPr>
          <w:rFonts w:eastAsia="Times New Roman" w:cs="Times New Roman"/>
          <w:szCs w:val="28"/>
          <w:lang w:eastAsia="ru-RU"/>
        </w:rPr>
        <w:t xml:space="preserve"> на период 2025-</w:t>
      </w:r>
      <w:r w:rsidR="00792EBF" w:rsidRPr="00F45FCB">
        <w:rPr>
          <w:rFonts w:eastAsia="Times New Roman" w:cs="Times New Roman"/>
          <w:szCs w:val="28"/>
          <w:lang w:eastAsia="ru-RU"/>
        </w:rPr>
        <w:t>2039</w:t>
      </w:r>
      <w:r w:rsidRPr="00F45FCB">
        <w:rPr>
          <w:rFonts w:eastAsia="Times New Roman" w:cs="Times New Roman"/>
          <w:szCs w:val="28"/>
          <w:lang w:eastAsia="ru-RU"/>
        </w:rPr>
        <w:t>г.:</w:t>
      </w:r>
    </w:p>
    <w:p w14:paraId="7A762B7E" w14:textId="77777777" w:rsidR="004C4AF8" w:rsidRPr="00F45FCB" w:rsidRDefault="00330020"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w:t>
      </w:r>
      <w:r w:rsidR="004C4AF8" w:rsidRPr="00F45FCB">
        <w:rPr>
          <w:rFonts w:eastAsia="Times New Roman" w:cs="Times New Roman"/>
          <w:szCs w:val="28"/>
          <w:lang w:eastAsia="ru-RU"/>
        </w:rPr>
        <w:t>сохранению существующей системы, с проведением работ по модернизации устаревшего оборудования и заменой ветхих участков тепловых сетей. Преимущества данного варианта:</w:t>
      </w:r>
    </w:p>
    <w:p w14:paraId="226F68DA" w14:textId="77777777" w:rsidR="004C4AF8" w:rsidRPr="00F45FCB" w:rsidRDefault="004C4AF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w:t>
      </w:r>
      <w:r w:rsidRPr="00F45FCB">
        <w:rPr>
          <w:rFonts w:eastAsia="Times New Roman" w:cs="Times New Roman"/>
          <w:szCs w:val="28"/>
          <w:lang w:eastAsia="ru-RU"/>
        </w:rPr>
        <w:tab/>
        <w:t>Развитие системы теплоснабжения планомерно с этапами застройки территории;</w:t>
      </w:r>
    </w:p>
    <w:p w14:paraId="27163236" w14:textId="77777777" w:rsidR="004C4AF8" w:rsidRPr="00F45FCB" w:rsidRDefault="004C4AF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w:t>
      </w:r>
      <w:r w:rsidRPr="00F45FCB">
        <w:rPr>
          <w:rFonts w:eastAsia="Times New Roman" w:cs="Times New Roman"/>
          <w:szCs w:val="28"/>
          <w:lang w:eastAsia="ru-RU"/>
        </w:rPr>
        <w:tab/>
        <w:t>Поэтапное инвестирование в систему теплоснабжения;</w:t>
      </w:r>
    </w:p>
    <w:p w14:paraId="1991123E" w14:textId="77777777" w:rsidR="004C4AF8" w:rsidRPr="00F45FCB" w:rsidRDefault="004C4AF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w:t>
      </w:r>
      <w:r w:rsidRPr="00F45FCB">
        <w:rPr>
          <w:rFonts w:eastAsia="Times New Roman" w:cs="Times New Roman"/>
          <w:szCs w:val="28"/>
          <w:lang w:eastAsia="ru-RU"/>
        </w:rPr>
        <w:tab/>
        <w:t>Возможность использования существующей материально-технической базы под обслуживание новых котельных малой мощности;</w:t>
      </w:r>
    </w:p>
    <w:p w14:paraId="6D759915" w14:textId="77777777" w:rsidR="004C4AF8" w:rsidRPr="00F45FCB" w:rsidRDefault="004C4AF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w:t>
      </w:r>
      <w:r w:rsidRPr="00F45FCB">
        <w:rPr>
          <w:rFonts w:eastAsia="Times New Roman" w:cs="Times New Roman"/>
          <w:szCs w:val="28"/>
          <w:lang w:eastAsia="ru-RU"/>
        </w:rPr>
        <w:tab/>
        <w:t>Высокая скорость монтажа на участке заказчика.</w:t>
      </w:r>
    </w:p>
    <w:p w14:paraId="537E9C2F" w14:textId="77777777" w:rsidR="004C4AF8" w:rsidRPr="00F45FCB" w:rsidRDefault="004C4AF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w:t>
      </w:r>
      <w:r w:rsidRPr="00F45FCB">
        <w:rPr>
          <w:rFonts w:eastAsia="Times New Roman" w:cs="Times New Roman"/>
          <w:szCs w:val="28"/>
          <w:lang w:eastAsia="ru-RU"/>
        </w:rPr>
        <w:tab/>
        <w:t>Котельная может работать без обслуживающего персонала и быть полностью автоматизирована, с качественной системой диспетчеризации и телеметрии.</w:t>
      </w:r>
    </w:p>
    <w:p w14:paraId="3B3AA418" w14:textId="77777777" w:rsidR="004C4AF8" w:rsidRPr="00F45FCB" w:rsidRDefault="004C4AF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lastRenderedPageBreak/>
        <w:t>•</w:t>
      </w:r>
      <w:r w:rsidRPr="00F45FCB">
        <w:rPr>
          <w:rFonts w:eastAsia="Times New Roman" w:cs="Times New Roman"/>
          <w:szCs w:val="28"/>
          <w:lang w:eastAsia="ru-RU"/>
        </w:rPr>
        <w:tab/>
        <w:t>Поставка заводом котельной в полной готовности, в собранном виде. Это позволяет выполнить монтаж установки за минимальное время. Затраты на эту операцию также невелики. Потребности для использования грузоподъемных механизмов минимальны. Сборка котельной может длиться от дня до месяца, в зависимости от конфигурации и сложности оборудования.</w:t>
      </w:r>
    </w:p>
    <w:p w14:paraId="53B61192" w14:textId="77777777" w:rsidR="004C4AF8" w:rsidRPr="00F45FCB" w:rsidRDefault="004C4AF8"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w:t>
      </w:r>
      <w:r w:rsidRPr="00F45FCB">
        <w:rPr>
          <w:rFonts w:eastAsia="Times New Roman" w:cs="Times New Roman"/>
          <w:szCs w:val="28"/>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 об отклонении от запрограммированных параметров работы.</w:t>
      </w:r>
    </w:p>
    <w:p w14:paraId="0ACCFA9D" w14:textId="77777777" w:rsidR="0018350F" w:rsidRPr="00F45FCB" w:rsidRDefault="0018350F" w:rsidP="00101BB4">
      <w:pPr>
        <w:widowControl w:val="0"/>
        <w:autoSpaceDE w:val="0"/>
        <w:autoSpaceDN w:val="0"/>
        <w:spacing w:after="0" w:line="240" w:lineRule="auto"/>
        <w:ind w:firstLine="567"/>
        <w:jc w:val="both"/>
        <w:rPr>
          <w:rFonts w:eastAsia="Times New Roman" w:cs="Times New Roman"/>
          <w:szCs w:val="28"/>
        </w:rPr>
      </w:pPr>
      <w:r w:rsidRPr="00F45FCB">
        <w:rPr>
          <w:rFonts w:cs="Times New Roman"/>
          <w:szCs w:val="28"/>
        </w:rPr>
        <w:tab/>
        <w:t xml:space="preserve"> </w:t>
      </w:r>
      <w:r w:rsidR="009D5EC8" w:rsidRPr="00F45FCB">
        <w:rPr>
          <w:rFonts w:eastAsia="Times New Roman" w:cs="Times New Roman"/>
          <w:szCs w:val="28"/>
        </w:rPr>
        <w:t>2</w:t>
      </w:r>
      <w:r w:rsidR="00886EB6" w:rsidRPr="00F45FCB">
        <w:rPr>
          <w:rFonts w:eastAsia="Times New Roman" w:cs="Times New Roman"/>
          <w:szCs w:val="28"/>
        </w:rPr>
        <w:t xml:space="preserve">. </w:t>
      </w:r>
      <w:r w:rsidR="00196442">
        <w:rPr>
          <w:rFonts w:eastAsia="Times New Roman" w:cs="Times New Roman"/>
          <w:szCs w:val="28"/>
        </w:rPr>
        <w:t xml:space="preserve">В </w:t>
      </w:r>
      <w:r w:rsidRPr="00F45FCB">
        <w:rPr>
          <w:rFonts w:eastAsia="Times New Roman" w:cs="Times New Roman"/>
          <w:szCs w:val="28"/>
        </w:rPr>
        <w:t xml:space="preserve">связи  с  физическим  и  моральным  износом  существующих   тепловых   сетей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196442">
        <w:rPr>
          <w:rFonts w:cs="Times New Roman"/>
          <w:szCs w:val="28"/>
        </w:rPr>
        <w:t>,</w:t>
      </w:r>
      <w:r w:rsidR="003836E4" w:rsidRPr="00F45FCB">
        <w:rPr>
          <w:rFonts w:cs="Times New Roman"/>
          <w:szCs w:val="28"/>
        </w:rPr>
        <w:t xml:space="preserve"> </w:t>
      </w:r>
      <w:r w:rsidRPr="00F45FCB">
        <w:rPr>
          <w:rFonts w:eastAsia="Times New Roman" w:cs="Times New Roman"/>
          <w:szCs w:val="28"/>
        </w:rPr>
        <w:t xml:space="preserve">их часть нуждается в замене. Исходя из того, что максимальный срок эксплуатации тепловых сетей, согласно нормативам, составляет 25 лет, все сети, проложенные </w:t>
      </w:r>
      <w:r w:rsidR="003B3C34">
        <w:rPr>
          <w:rFonts w:eastAsia="Times New Roman" w:cs="Times New Roman"/>
          <w:szCs w:val="28"/>
        </w:rPr>
        <w:t>до 1999</w:t>
      </w:r>
      <w:r w:rsidR="00330020" w:rsidRPr="00F45FCB">
        <w:rPr>
          <w:rFonts w:eastAsia="Times New Roman" w:cs="Times New Roman"/>
          <w:szCs w:val="28"/>
        </w:rPr>
        <w:t xml:space="preserve"> года</w:t>
      </w:r>
      <w:r w:rsidRPr="00F45FCB">
        <w:rPr>
          <w:rFonts w:eastAsia="Times New Roman" w:cs="Times New Roman"/>
          <w:szCs w:val="28"/>
        </w:rPr>
        <w:t xml:space="preserve">., нуждаются в замене на срок реализации Схемы теплоснабжения до </w:t>
      </w:r>
      <w:r w:rsidR="00792EBF" w:rsidRPr="00F45FCB">
        <w:rPr>
          <w:rFonts w:eastAsia="Times New Roman" w:cs="Times New Roman"/>
          <w:szCs w:val="28"/>
        </w:rPr>
        <w:t>2039</w:t>
      </w:r>
      <w:r w:rsidRPr="00F45FCB">
        <w:rPr>
          <w:rFonts w:eastAsia="Times New Roman" w:cs="Times New Roman"/>
          <w:szCs w:val="28"/>
        </w:rPr>
        <w:t xml:space="preserve"> года поэтапно в двухтрубном исчислении с 202</w:t>
      </w:r>
      <w:r w:rsidR="00330020" w:rsidRPr="00F45FCB">
        <w:rPr>
          <w:rFonts w:eastAsia="Times New Roman" w:cs="Times New Roman"/>
          <w:szCs w:val="28"/>
        </w:rPr>
        <w:t>4</w:t>
      </w:r>
      <w:r w:rsidRPr="00F45FCB">
        <w:rPr>
          <w:rFonts w:eastAsia="Times New Roman" w:cs="Times New Roman"/>
          <w:szCs w:val="28"/>
        </w:rPr>
        <w:t xml:space="preserve"> -</w:t>
      </w:r>
      <w:r w:rsidR="00792EBF" w:rsidRPr="00F45FCB">
        <w:rPr>
          <w:rFonts w:eastAsia="Times New Roman" w:cs="Times New Roman"/>
          <w:szCs w:val="28"/>
        </w:rPr>
        <w:t>2039</w:t>
      </w:r>
      <w:r w:rsidRPr="00F45FCB">
        <w:rPr>
          <w:rFonts w:eastAsia="Times New Roman" w:cs="Times New Roman"/>
          <w:szCs w:val="28"/>
        </w:rPr>
        <w:t xml:space="preserve"> г.г.</w:t>
      </w:r>
    </w:p>
    <w:p w14:paraId="74B71413" w14:textId="77777777" w:rsidR="0018350F" w:rsidRPr="00F45FCB" w:rsidRDefault="0018350F" w:rsidP="00101BB4">
      <w:pPr>
        <w:widowControl w:val="0"/>
        <w:autoSpaceDE w:val="0"/>
        <w:autoSpaceDN w:val="0"/>
        <w:spacing w:after="0" w:line="240" w:lineRule="auto"/>
        <w:ind w:firstLine="567"/>
        <w:jc w:val="both"/>
        <w:rPr>
          <w:rFonts w:eastAsia="Times New Roman" w:cs="Times New Roman"/>
          <w:szCs w:val="28"/>
        </w:rPr>
      </w:pPr>
      <w:r w:rsidRPr="00F45FCB">
        <w:rPr>
          <w:rFonts w:eastAsia="Times New Roman" w:cs="Times New Roman"/>
          <w:szCs w:val="28"/>
        </w:rPr>
        <w:t xml:space="preserve"> Таблица 12.2.  Финансовые затраты для осуществления реконструкции/модернизации тепловых сетей.</w:t>
      </w:r>
    </w:p>
    <w:tbl>
      <w:tblPr>
        <w:tblW w:w="9269" w:type="dxa"/>
        <w:tblInd w:w="-5" w:type="dxa"/>
        <w:tblLook w:val="04A0" w:firstRow="1" w:lastRow="0" w:firstColumn="1" w:lastColumn="0" w:noHBand="0" w:noVBand="1"/>
      </w:tblPr>
      <w:tblGrid>
        <w:gridCol w:w="3403"/>
        <w:gridCol w:w="2082"/>
        <w:gridCol w:w="1563"/>
        <w:gridCol w:w="2221"/>
      </w:tblGrid>
      <w:tr w:rsidR="004C4AF8" w:rsidRPr="00D25EA4" w14:paraId="2FB17409" w14:textId="77777777" w:rsidTr="00D25EA4">
        <w:trPr>
          <w:trHeight w:val="780"/>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A2233" w14:textId="77777777" w:rsidR="004C4AF8" w:rsidRPr="00D25EA4" w:rsidRDefault="004C4AF8" w:rsidP="00101BB4">
            <w:pPr>
              <w:spacing w:after="0" w:line="240" w:lineRule="auto"/>
              <w:jc w:val="center"/>
              <w:rPr>
                <w:rFonts w:eastAsia="Times New Roman" w:cs="Times New Roman"/>
                <w:color w:val="000000"/>
                <w:sz w:val="24"/>
                <w:szCs w:val="24"/>
                <w:lang w:eastAsia="ru-RU"/>
              </w:rPr>
            </w:pPr>
            <w:r w:rsidRPr="00D25EA4">
              <w:rPr>
                <w:rFonts w:eastAsia="Times New Roman" w:cs="Times New Roman"/>
                <w:color w:val="000000"/>
                <w:sz w:val="24"/>
                <w:szCs w:val="24"/>
                <w:lang w:eastAsia="ru-RU"/>
              </w:rPr>
              <w:t>Наименование теплового источника</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14:paraId="044EDDC4" w14:textId="77777777" w:rsidR="004C4AF8" w:rsidRPr="00D25EA4" w:rsidRDefault="004C4AF8" w:rsidP="00101BB4">
            <w:pPr>
              <w:spacing w:after="0" w:line="240" w:lineRule="auto"/>
              <w:jc w:val="center"/>
              <w:rPr>
                <w:rFonts w:eastAsia="Times New Roman" w:cs="Times New Roman"/>
                <w:color w:val="000000"/>
                <w:sz w:val="24"/>
                <w:szCs w:val="24"/>
                <w:lang w:eastAsia="ru-RU"/>
              </w:rPr>
            </w:pPr>
            <w:r w:rsidRPr="00D25EA4">
              <w:rPr>
                <w:rFonts w:eastAsia="Times New Roman" w:cs="Times New Roman"/>
                <w:color w:val="000000"/>
                <w:sz w:val="24"/>
                <w:szCs w:val="24"/>
                <w:lang w:eastAsia="ru-RU"/>
              </w:rPr>
              <w:t>Протяженность тепловой сети, м.</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609E5682" w14:textId="77777777" w:rsidR="004C4AF8" w:rsidRPr="00D25EA4" w:rsidRDefault="004C4AF8" w:rsidP="00101BB4">
            <w:pPr>
              <w:spacing w:after="0" w:line="240" w:lineRule="auto"/>
              <w:jc w:val="center"/>
              <w:rPr>
                <w:rFonts w:eastAsia="Times New Roman" w:cs="Times New Roman"/>
                <w:color w:val="000000"/>
                <w:sz w:val="24"/>
                <w:szCs w:val="24"/>
                <w:lang w:eastAsia="ru-RU"/>
              </w:rPr>
            </w:pPr>
            <w:r w:rsidRPr="00D25EA4">
              <w:rPr>
                <w:rFonts w:eastAsia="Times New Roman" w:cs="Times New Roman"/>
                <w:color w:val="000000"/>
                <w:sz w:val="24"/>
                <w:szCs w:val="24"/>
                <w:lang w:eastAsia="ru-RU"/>
              </w:rPr>
              <w:t>Стоимость работ без НДС, тыс.руб.</w:t>
            </w:r>
          </w:p>
        </w:tc>
        <w:tc>
          <w:tcPr>
            <w:tcW w:w="2221" w:type="dxa"/>
            <w:tcBorders>
              <w:top w:val="single" w:sz="4" w:space="0" w:color="auto"/>
              <w:left w:val="nil"/>
              <w:bottom w:val="single" w:sz="4" w:space="0" w:color="auto"/>
              <w:right w:val="single" w:sz="4" w:space="0" w:color="auto"/>
            </w:tcBorders>
            <w:shd w:val="clear" w:color="auto" w:fill="auto"/>
            <w:vAlign w:val="center"/>
            <w:hideMark/>
          </w:tcPr>
          <w:p w14:paraId="35699CCF" w14:textId="77777777" w:rsidR="004C4AF8" w:rsidRPr="00D25EA4" w:rsidRDefault="004C4AF8" w:rsidP="00101BB4">
            <w:pPr>
              <w:spacing w:after="0" w:line="240" w:lineRule="auto"/>
              <w:jc w:val="center"/>
              <w:rPr>
                <w:rFonts w:eastAsia="Times New Roman" w:cs="Times New Roman"/>
                <w:color w:val="000000"/>
                <w:sz w:val="24"/>
                <w:szCs w:val="24"/>
                <w:lang w:eastAsia="ru-RU"/>
              </w:rPr>
            </w:pPr>
            <w:r w:rsidRPr="00D25EA4">
              <w:rPr>
                <w:rFonts w:eastAsia="Times New Roman" w:cs="Times New Roman"/>
                <w:color w:val="000000"/>
                <w:sz w:val="24"/>
                <w:szCs w:val="24"/>
                <w:lang w:eastAsia="ru-RU"/>
              </w:rPr>
              <w:t>Источник финансирования</w:t>
            </w:r>
          </w:p>
        </w:tc>
      </w:tr>
      <w:tr w:rsidR="00D25EA4" w:rsidRPr="00D25EA4" w14:paraId="1EFEC8FD" w14:textId="77777777" w:rsidTr="00D25EA4">
        <w:trPr>
          <w:trHeight w:val="52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45BD5802" w14:textId="77777777" w:rsidR="00D25EA4" w:rsidRPr="00D25EA4" w:rsidRDefault="00D25EA4" w:rsidP="00D25EA4">
            <w:pPr>
              <w:spacing w:after="0" w:line="240" w:lineRule="auto"/>
              <w:rPr>
                <w:rFonts w:eastAsia="Times New Roman" w:cs="Times New Roman"/>
                <w:color w:val="000000"/>
                <w:sz w:val="24"/>
                <w:szCs w:val="24"/>
                <w:lang w:eastAsia="ru-RU"/>
              </w:rPr>
            </w:pPr>
            <w:r w:rsidRPr="00D25EA4">
              <w:rPr>
                <w:rFonts w:eastAsia="Times New Roman" w:cs="Times New Roman"/>
                <w:color w:val="000000"/>
                <w:sz w:val="24"/>
                <w:szCs w:val="24"/>
                <w:lang w:eastAsia="ru-RU"/>
              </w:rPr>
              <w:t>Реконструкция тепловых сетей, подлежащих замене в связи с исчерпанием эксплуатационного ресурса</w:t>
            </w:r>
          </w:p>
        </w:tc>
        <w:tc>
          <w:tcPr>
            <w:tcW w:w="2082" w:type="dxa"/>
            <w:tcBorders>
              <w:top w:val="nil"/>
              <w:left w:val="nil"/>
              <w:bottom w:val="single" w:sz="4" w:space="0" w:color="auto"/>
              <w:right w:val="single" w:sz="4" w:space="0" w:color="auto"/>
            </w:tcBorders>
            <w:shd w:val="clear" w:color="auto" w:fill="auto"/>
            <w:hideMark/>
          </w:tcPr>
          <w:p w14:paraId="0BE61D4C" w14:textId="77777777" w:rsidR="00D25EA4" w:rsidRPr="00D25EA4" w:rsidRDefault="00196442" w:rsidP="00D25EA4">
            <w:pPr>
              <w:jc w:val="center"/>
              <w:rPr>
                <w:sz w:val="24"/>
                <w:szCs w:val="24"/>
              </w:rPr>
            </w:pPr>
            <w:r w:rsidRPr="00196442">
              <w:rPr>
                <w:sz w:val="24"/>
                <w:szCs w:val="24"/>
              </w:rPr>
              <w:t>984,00</w:t>
            </w:r>
          </w:p>
        </w:tc>
        <w:tc>
          <w:tcPr>
            <w:tcW w:w="1563" w:type="dxa"/>
            <w:tcBorders>
              <w:top w:val="nil"/>
              <w:left w:val="nil"/>
              <w:bottom w:val="single" w:sz="4" w:space="0" w:color="auto"/>
              <w:right w:val="single" w:sz="4" w:space="0" w:color="auto"/>
            </w:tcBorders>
            <w:shd w:val="clear" w:color="auto" w:fill="auto"/>
            <w:hideMark/>
          </w:tcPr>
          <w:p w14:paraId="15FE948D" w14:textId="77777777" w:rsidR="00D25EA4" w:rsidRPr="00D25EA4" w:rsidRDefault="00BA0D9B" w:rsidP="00D25EA4">
            <w:pPr>
              <w:jc w:val="center"/>
              <w:rPr>
                <w:sz w:val="24"/>
                <w:szCs w:val="24"/>
              </w:rPr>
            </w:pPr>
            <w:r>
              <w:rPr>
                <w:sz w:val="24"/>
                <w:szCs w:val="24"/>
              </w:rPr>
              <w:t>6297,60</w:t>
            </w:r>
            <w:r w:rsidR="00D25EA4">
              <w:rPr>
                <w:sz w:val="24"/>
                <w:szCs w:val="24"/>
              </w:rPr>
              <w:t>*</w:t>
            </w:r>
          </w:p>
        </w:tc>
        <w:tc>
          <w:tcPr>
            <w:tcW w:w="2221" w:type="dxa"/>
            <w:tcBorders>
              <w:top w:val="nil"/>
              <w:left w:val="nil"/>
              <w:bottom w:val="single" w:sz="4" w:space="0" w:color="auto"/>
              <w:right w:val="single" w:sz="4" w:space="0" w:color="auto"/>
            </w:tcBorders>
            <w:shd w:val="clear" w:color="auto" w:fill="auto"/>
            <w:vAlign w:val="center"/>
            <w:hideMark/>
          </w:tcPr>
          <w:p w14:paraId="62959194" w14:textId="77777777" w:rsidR="00D25EA4" w:rsidRPr="00D25EA4" w:rsidRDefault="00D25EA4" w:rsidP="00D25EA4">
            <w:pPr>
              <w:spacing w:after="0" w:line="240" w:lineRule="auto"/>
              <w:jc w:val="center"/>
              <w:rPr>
                <w:rFonts w:eastAsia="Times New Roman" w:cs="Times New Roman"/>
                <w:color w:val="000000"/>
                <w:sz w:val="24"/>
                <w:szCs w:val="24"/>
                <w:lang w:eastAsia="ru-RU"/>
              </w:rPr>
            </w:pPr>
            <w:r w:rsidRPr="00D25EA4">
              <w:rPr>
                <w:rFonts w:eastAsia="Times New Roman" w:cs="Times New Roman"/>
                <w:color w:val="000000"/>
                <w:sz w:val="24"/>
                <w:szCs w:val="24"/>
                <w:lang w:eastAsia="ru-RU"/>
              </w:rPr>
              <w:t>инвестиционные средства и средства областного бюджета</w:t>
            </w:r>
          </w:p>
        </w:tc>
      </w:tr>
    </w:tbl>
    <w:p w14:paraId="2F714CCE" w14:textId="77777777" w:rsidR="0018350F" w:rsidRPr="00F45FCB" w:rsidRDefault="0018350F" w:rsidP="00101BB4">
      <w:pPr>
        <w:widowControl w:val="0"/>
        <w:autoSpaceDE w:val="0"/>
        <w:autoSpaceDN w:val="0"/>
        <w:spacing w:after="0" w:line="240" w:lineRule="auto"/>
        <w:ind w:firstLine="567"/>
        <w:jc w:val="both"/>
        <w:rPr>
          <w:rFonts w:eastAsia="Times New Roman" w:cs="Times New Roman"/>
          <w:szCs w:val="28"/>
        </w:rPr>
      </w:pPr>
      <w:r w:rsidRPr="00196442">
        <w:rPr>
          <w:rFonts w:eastAsia="Times New Roman" w:cs="Times New Roman"/>
          <w:sz w:val="24"/>
          <w:szCs w:val="24"/>
        </w:rPr>
        <w:t>* Примечание: объем инвестиций определяется проектно-сметной документацией</w:t>
      </w:r>
      <w:r w:rsidRPr="00F45FCB">
        <w:rPr>
          <w:rFonts w:eastAsia="Times New Roman" w:cs="Times New Roman"/>
          <w:szCs w:val="28"/>
        </w:rPr>
        <w:t>.</w:t>
      </w:r>
    </w:p>
    <w:p w14:paraId="289C4BD6" w14:textId="77777777" w:rsidR="0018350F" w:rsidRPr="00F45FCB" w:rsidRDefault="0018350F" w:rsidP="00101BB4">
      <w:pPr>
        <w:spacing w:after="0" w:line="240" w:lineRule="auto"/>
        <w:ind w:firstLine="567"/>
        <w:jc w:val="both"/>
        <w:rPr>
          <w:rFonts w:eastAsia="Times New Roman" w:cs="Times New Roman"/>
          <w:szCs w:val="28"/>
          <w:lang w:eastAsia="ru-RU"/>
        </w:rPr>
      </w:pPr>
    </w:p>
    <w:p w14:paraId="0F1611C9" w14:textId="77777777" w:rsidR="00B52C9A" w:rsidRPr="00F45FCB" w:rsidRDefault="00B52C9A" w:rsidP="00101BB4">
      <w:pPr>
        <w:pStyle w:val="7"/>
        <w:spacing w:before="0" w:line="240" w:lineRule="auto"/>
        <w:ind w:firstLine="567"/>
        <w:jc w:val="both"/>
        <w:rPr>
          <w:rFonts w:ascii="Times New Roman" w:hAnsi="Times New Roman"/>
          <w:b/>
          <w:i w:val="0"/>
          <w:sz w:val="28"/>
          <w:szCs w:val="28"/>
          <w:lang w:val="ru-RU"/>
        </w:rPr>
      </w:pPr>
      <w:bookmarkStart w:id="290" w:name="_Toc168654811"/>
      <w:r w:rsidRPr="00F45FCB">
        <w:rPr>
          <w:rFonts w:ascii="Times New Roman" w:hAnsi="Times New Roman"/>
          <w:b/>
          <w:i w:val="0"/>
          <w:sz w:val="28"/>
          <w:szCs w:val="28"/>
          <w:lang w:val="ru-RU"/>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0"/>
    </w:p>
    <w:p w14:paraId="5CB4F29B" w14:textId="77777777" w:rsidR="006F547F" w:rsidRDefault="006F547F" w:rsidP="00101BB4">
      <w:pPr>
        <w:pStyle w:val="a4"/>
        <w:spacing w:after="0" w:line="240" w:lineRule="auto"/>
        <w:ind w:left="0" w:firstLine="567"/>
        <w:jc w:val="both"/>
        <w:rPr>
          <w:rFonts w:cs="Times New Roman"/>
          <w:szCs w:val="28"/>
        </w:rPr>
      </w:pPr>
      <w:r w:rsidRPr="00F45FCB">
        <w:rPr>
          <w:rFonts w:cs="Times New Roman"/>
          <w:szCs w:val="28"/>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24CC130E" w14:textId="77777777" w:rsidR="00D25EA4" w:rsidRPr="00F45FCB" w:rsidRDefault="00D25EA4" w:rsidP="00101BB4">
      <w:pPr>
        <w:pStyle w:val="a4"/>
        <w:spacing w:after="0" w:line="240" w:lineRule="auto"/>
        <w:ind w:left="0" w:firstLine="567"/>
        <w:jc w:val="both"/>
        <w:rPr>
          <w:rFonts w:cs="Times New Roman"/>
          <w:szCs w:val="28"/>
        </w:rPr>
      </w:pPr>
    </w:p>
    <w:p w14:paraId="4403C565" w14:textId="77777777" w:rsidR="00B52C9A" w:rsidRPr="00F45FCB" w:rsidRDefault="005370E7" w:rsidP="00101BB4">
      <w:pPr>
        <w:pStyle w:val="7"/>
        <w:spacing w:before="0" w:line="240" w:lineRule="auto"/>
        <w:ind w:firstLine="567"/>
        <w:jc w:val="both"/>
        <w:rPr>
          <w:rFonts w:ascii="Times New Roman" w:hAnsi="Times New Roman"/>
          <w:b/>
          <w:i w:val="0"/>
          <w:sz w:val="28"/>
          <w:szCs w:val="28"/>
          <w:lang w:val="ru-RU"/>
        </w:rPr>
      </w:pPr>
      <w:bookmarkStart w:id="291" w:name="_Toc168654812"/>
      <w:r w:rsidRPr="00F45FCB">
        <w:rPr>
          <w:rFonts w:ascii="Times New Roman" w:hAnsi="Times New Roman"/>
          <w:b/>
          <w:i w:val="0"/>
          <w:sz w:val="28"/>
          <w:szCs w:val="28"/>
          <w:lang w:val="ru-RU"/>
        </w:rPr>
        <w:t>в) расчеты экономической эффективности инвестиций</w:t>
      </w:r>
      <w:bookmarkEnd w:id="291"/>
    </w:p>
    <w:p w14:paraId="5FB88E34" w14:textId="77777777" w:rsidR="00BE4F87" w:rsidRPr="00F45FCB" w:rsidRDefault="00BE4F87" w:rsidP="00101BB4">
      <w:pPr>
        <w:spacing w:after="0" w:line="240" w:lineRule="auto"/>
        <w:ind w:firstLine="567"/>
        <w:jc w:val="both"/>
        <w:rPr>
          <w:rFonts w:cs="Times New Roman"/>
          <w:szCs w:val="28"/>
        </w:rPr>
      </w:pPr>
      <w:r w:rsidRPr="00F45FCB">
        <w:rPr>
          <w:rFonts w:cs="Times New Roman"/>
          <w:szCs w:val="28"/>
        </w:rPr>
        <w:t xml:space="preserve">С учетом планов развития муниципального образования, разработкой ПСД и определением затрат на перспективное развития систем теплоснабжения </w:t>
      </w:r>
      <w:r w:rsidR="00D25EA4">
        <w:rPr>
          <w:rFonts w:eastAsia="Times New Roman" w:cs="Times New Roman"/>
          <w:szCs w:val="28"/>
          <w:lang w:eastAsia="ru-RU"/>
        </w:rPr>
        <w:t>с</w:t>
      </w:r>
      <w:r w:rsidR="002823C7">
        <w:rPr>
          <w:rFonts w:eastAsia="Times New Roman" w:cs="Times New Roman"/>
          <w:szCs w:val="28"/>
          <w:lang w:eastAsia="ru-RU"/>
        </w:rPr>
        <w:t>ельского поселения «</w:t>
      </w:r>
      <w:r w:rsidR="00ED7CA0">
        <w:rPr>
          <w:rFonts w:eastAsia="Times New Roman" w:cs="Times New Roman"/>
          <w:szCs w:val="28"/>
          <w:lang w:eastAsia="ru-RU"/>
        </w:rPr>
        <w:t>Село Новослободск</w:t>
      </w:r>
      <w:r w:rsidR="002823C7">
        <w:rPr>
          <w:rFonts w:eastAsia="Times New Roman" w:cs="Times New Roman"/>
          <w:szCs w:val="28"/>
          <w:lang w:eastAsia="ru-RU"/>
        </w:rPr>
        <w:t>»</w:t>
      </w:r>
      <w:r w:rsidRPr="00F45FCB">
        <w:rPr>
          <w:rFonts w:eastAsia="Times New Roman" w:cs="Times New Roman"/>
          <w:szCs w:val="28"/>
          <w:lang w:eastAsia="ru-RU"/>
        </w:rPr>
        <w:t xml:space="preserve"> можно определить экономическую эффективность инвестиций в развити</w:t>
      </w:r>
      <w:r w:rsidR="007641CF" w:rsidRPr="00F45FCB">
        <w:rPr>
          <w:rFonts w:eastAsia="Times New Roman" w:cs="Times New Roman"/>
          <w:szCs w:val="28"/>
          <w:lang w:eastAsia="ru-RU"/>
        </w:rPr>
        <w:t>е</w:t>
      </w:r>
      <w:r w:rsidRPr="00F45FCB">
        <w:rPr>
          <w:rFonts w:eastAsia="Times New Roman" w:cs="Times New Roman"/>
          <w:szCs w:val="28"/>
          <w:lang w:eastAsia="ru-RU"/>
        </w:rPr>
        <w:t>.</w:t>
      </w:r>
    </w:p>
    <w:p w14:paraId="46344AEA" w14:textId="77777777" w:rsidR="00BE4F87" w:rsidRDefault="00BE4F87" w:rsidP="00101BB4">
      <w:pPr>
        <w:pStyle w:val="a4"/>
        <w:spacing w:after="0" w:line="240" w:lineRule="auto"/>
        <w:ind w:left="0" w:firstLine="567"/>
        <w:jc w:val="both"/>
        <w:rPr>
          <w:rFonts w:cs="Times New Roman"/>
          <w:szCs w:val="28"/>
        </w:rPr>
      </w:pPr>
      <w:r w:rsidRPr="00F45FCB">
        <w:rPr>
          <w:rFonts w:cs="Times New Roman"/>
          <w:szCs w:val="28"/>
        </w:rPr>
        <w:lastRenderedPageBreak/>
        <w:t xml:space="preserve">Строительство новых котельных и тепловых сетей </w:t>
      </w:r>
      <w:r w:rsidR="00330020" w:rsidRPr="00F45FCB">
        <w:rPr>
          <w:rFonts w:cs="Times New Roman"/>
          <w:szCs w:val="28"/>
        </w:rPr>
        <w:t>не предусмотрено</w:t>
      </w:r>
      <w:r w:rsidRPr="00F45FCB">
        <w:rPr>
          <w:rFonts w:cs="Times New Roman"/>
          <w:szCs w:val="28"/>
        </w:rPr>
        <w:t>. Существенную экономию несет лишь замена устаревшего насосного оборудования.</w:t>
      </w:r>
    </w:p>
    <w:p w14:paraId="5F2ACDAB" w14:textId="77777777" w:rsidR="00D25EA4" w:rsidRPr="00F45FCB" w:rsidRDefault="00D25EA4" w:rsidP="00101BB4">
      <w:pPr>
        <w:pStyle w:val="a4"/>
        <w:spacing w:after="0" w:line="240" w:lineRule="auto"/>
        <w:ind w:left="0" w:firstLine="567"/>
        <w:jc w:val="both"/>
        <w:rPr>
          <w:rFonts w:cs="Times New Roman"/>
          <w:szCs w:val="28"/>
        </w:rPr>
      </w:pPr>
    </w:p>
    <w:p w14:paraId="08211116" w14:textId="77777777" w:rsidR="00D44F04"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292" w:name="_Toc168654813"/>
      <w:r w:rsidRPr="00F45FCB">
        <w:rPr>
          <w:rFonts w:ascii="Times New Roman" w:hAnsi="Times New Roman"/>
          <w:b/>
          <w:i w:val="0"/>
          <w:iCs w:val="0"/>
          <w:sz w:val="28"/>
          <w:szCs w:val="28"/>
          <w:lang w:val="ru-RU"/>
        </w:rPr>
        <w:t>г) расчеты ценовых</w:t>
      </w:r>
      <w:r w:rsidR="00BE4F87" w:rsidRPr="00F45FCB">
        <w:rPr>
          <w:rFonts w:ascii="Times New Roman" w:hAnsi="Times New Roman"/>
          <w:b/>
          <w:i w:val="0"/>
          <w:iCs w:val="0"/>
          <w:sz w:val="28"/>
          <w:szCs w:val="28"/>
          <w:lang w:val="ru-RU"/>
        </w:rPr>
        <w:t xml:space="preserve"> (тарифных)</w:t>
      </w:r>
      <w:r w:rsidRPr="00F45FCB">
        <w:rPr>
          <w:rFonts w:ascii="Times New Roman" w:hAnsi="Times New Roman"/>
          <w:b/>
          <w:i w:val="0"/>
          <w:iCs w:val="0"/>
          <w:sz w:val="28"/>
          <w:szCs w:val="28"/>
          <w:lang w:val="ru-RU"/>
        </w:rPr>
        <w:t xml:space="preserve"> последствий для потребителей при реализации программ</w:t>
      </w:r>
      <w:r w:rsidR="007E3395" w:rsidRPr="00F45FCB">
        <w:rPr>
          <w:rFonts w:ascii="Times New Roman" w:hAnsi="Times New Roman"/>
          <w:b/>
          <w:i w:val="0"/>
          <w:sz w:val="28"/>
          <w:szCs w:val="28"/>
          <w:lang w:val="ru-RU"/>
        </w:rPr>
        <w:t xml:space="preserve"> строительства, реконструкции, </w:t>
      </w:r>
      <w:r w:rsidRPr="00F45FCB">
        <w:rPr>
          <w:rFonts w:ascii="Times New Roman" w:hAnsi="Times New Roman"/>
          <w:b/>
          <w:i w:val="0"/>
          <w:sz w:val="28"/>
          <w:szCs w:val="28"/>
          <w:lang w:val="ru-RU"/>
        </w:rPr>
        <w:t>технического перевооружения</w:t>
      </w:r>
      <w:r w:rsidR="007E3395" w:rsidRPr="00F45FCB">
        <w:rPr>
          <w:rFonts w:ascii="Times New Roman" w:hAnsi="Times New Roman"/>
          <w:b/>
          <w:i w:val="0"/>
          <w:sz w:val="28"/>
          <w:szCs w:val="28"/>
          <w:lang w:val="ru-RU"/>
        </w:rPr>
        <w:t xml:space="preserve"> и (или)</w:t>
      </w:r>
      <w:r w:rsidRPr="00F45FCB">
        <w:rPr>
          <w:rFonts w:ascii="Times New Roman" w:hAnsi="Times New Roman"/>
          <w:b/>
          <w:i w:val="0"/>
          <w:sz w:val="28"/>
          <w:szCs w:val="28"/>
          <w:lang w:val="ru-RU"/>
        </w:rPr>
        <w:t xml:space="preserve"> </w:t>
      </w:r>
      <w:r w:rsidR="007E3395" w:rsidRPr="00F45FCB">
        <w:rPr>
          <w:rFonts w:ascii="Times New Roman" w:hAnsi="Times New Roman"/>
          <w:b/>
          <w:i w:val="0"/>
          <w:sz w:val="28"/>
          <w:szCs w:val="28"/>
          <w:lang w:val="ru-RU"/>
        </w:rPr>
        <w:t xml:space="preserve">модернизации </w:t>
      </w:r>
      <w:r w:rsidRPr="00F45FCB">
        <w:rPr>
          <w:rFonts w:ascii="Times New Roman" w:hAnsi="Times New Roman"/>
          <w:b/>
          <w:i w:val="0"/>
          <w:sz w:val="28"/>
          <w:szCs w:val="28"/>
          <w:lang w:val="ru-RU"/>
        </w:rPr>
        <w:t>систем теплоснабжения</w:t>
      </w:r>
      <w:bookmarkEnd w:id="292"/>
    </w:p>
    <w:p w14:paraId="7799250C" w14:textId="77777777" w:rsidR="00355DF6" w:rsidRPr="00F45FCB" w:rsidRDefault="00355DF6" w:rsidP="00101BB4">
      <w:pPr>
        <w:pStyle w:val="a4"/>
        <w:spacing w:after="0" w:line="240" w:lineRule="auto"/>
        <w:ind w:left="0" w:firstLine="567"/>
        <w:jc w:val="both"/>
        <w:rPr>
          <w:rFonts w:cs="Times New Roman"/>
          <w:szCs w:val="28"/>
        </w:rPr>
      </w:pPr>
      <w:r w:rsidRPr="00F45FCB">
        <w:rPr>
          <w:rFonts w:cs="Times New Roman"/>
          <w:szCs w:val="28"/>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492F3612"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eastAsia="Times New Roman" w:cs="Times New Roman"/>
          <w:szCs w:val="28"/>
          <w:lang w:eastAsia="ru-RU"/>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реконструкции и техническому перевооружению.</w:t>
      </w:r>
    </w:p>
    <w:p w14:paraId="333A1BFE"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Возможно рассмотрение следующих источников финансирования, обеспечивающих реализацию проектов: </w:t>
      </w:r>
    </w:p>
    <w:p w14:paraId="5750B5BD" w14:textId="77777777" w:rsidR="00355DF6" w:rsidRPr="00F45FCB" w:rsidRDefault="00355DF6" w:rsidP="00101BB4">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240" w:lineRule="auto"/>
        <w:ind w:left="0"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включение капитальных затрат в тариф на тепловую энергию; </w:t>
      </w:r>
    </w:p>
    <w:p w14:paraId="4E590507" w14:textId="77777777" w:rsidR="00355DF6" w:rsidRPr="00F45FCB" w:rsidRDefault="00355DF6" w:rsidP="00101BB4">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240" w:lineRule="auto"/>
        <w:ind w:left="0"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финансирование из бюджетов различных уровней. </w:t>
      </w:r>
    </w:p>
    <w:p w14:paraId="4822B090"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w:t>
      </w:r>
      <w:r w:rsidR="00145F91" w:rsidRPr="00F45FCB">
        <w:rPr>
          <w:rFonts w:eastAsia="Times New Roman" w:cs="Times New Roman"/>
          <w:szCs w:val="28"/>
          <w:lang w:eastAsia="ru-RU"/>
        </w:rPr>
        <w:t>города</w:t>
      </w:r>
      <w:r w:rsidRPr="00F45FCB">
        <w:rPr>
          <w:rFonts w:eastAsia="Times New Roman" w:cs="Times New Roman"/>
          <w:szCs w:val="28"/>
          <w:lang w:eastAsia="ru-RU"/>
        </w:rPr>
        <w:t>.</w:t>
      </w:r>
    </w:p>
    <w:p w14:paraId="75DC680A"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eastAsia="Times New Roman" w:cs="Times New Roman"/>
          <w:szCs w:val="28"/>
          <w:lang w:eastAsia="ru-RU"/>
        </w:rPr>
        <w:t>Реконструкцию котельных и тепловых сетей рекомендуется производить с привлечением денег из Федерального, местного бюджета, а также с привлечением долгосрочных кредитов (Фонд содействия реформированию ЖКХ).</w:t>
      </w:r>
    </w:p>
    <w:p w14:paraId="23903EC5"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14:paraId="6FC4DE36" w14:textId="77777777" w:rsidR="00355DF6" w:rsidRPr="00F45FCB" w:rsidRDefault="00355DF6" w:rsidP="00101BB4">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240" w:lineRule="auto"/>
        <w:ind w:left="0"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подключение перспективных потребителей к тепловым сетям осуществлять за счет </w:t>
      </w:r>
    </w:p>
    <w:p w14:paraId="6E8DA4DE" w14:textId="77777777" w:rsidR="00355DF6" w:rsidRPr="00F45FCB" w:rsidRDefault="00355DF6" w:rsidP="00101BB4">
      <w:pPr>
        <w:tabs>
          <w:tab w:val="left" w:pos="0"/>
          <w:tab w:val="left" w:pos="709"/>
          <w:tab w:val="left" w:pos="1134"/>
          <w:tab w:val="left" w:pos="2920"/>
          <w:tab w:val="left" w:pos="3720"/>
          <w:tab w:val="left" w:pos="4740"/>
          <w:tab w:val="left" w:pos="6580"/>
          <w:tab w:val="left" w:pos="6900"/>
          <w:tab w:val="left" w:pos="8680"/>
          <w:tab w:val="left" w:pos="9500"/>
        </w:tabs>
        <w:spacing w:after="0" w:line="240" w:lineRule="auto"/>
        <w:ind w:right="-20"/>
        <w:contextualSpacing/>
        <w:jc w:val="both"/>
        <w:rPr>
          <w:rFonts w:eastAsia="Times New Roman" w:cs="Times New Roman"/>
          <w:szCs w:val="28"/>
          <w:lang w:eastAsia="ru-RU"/>
        </w:rPr>
      </w:pPr>
      <w:r w:rsidRPr="00F45FCB">
        <w:rPr>
          <w:rFonts w:eastAsia="Times New Roman" w:cs="Times New Roman"/>
          <w:szCs w:val="28"/>
          <w:lang w:eastAsia="ru-RU"/>
        </w:rPr>
        <w:t xml:space="preserve">платы за подключение с включением в нее капитальных затрат по строительству т/сетей; </w:t>
      </w:r>
    </w:p>
    <w:p w14:paraId="4AFABE2D" w14:textId="77777777" w:rsidR="00355DF6" w:rsidRPr="00F45FCB" w:rsidRDefault="00355DF6" w:rsidP="00101BB4">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240" w:lineRule="auto"/>
        <w:ind w:left="0" w:right="-20" w:firstLine="567"/>
        <w:contextualSpacing/>
        <w:jc w:val="both"/>
        <w:rPr>
          <w:rFonts w:eastAsia="Times New Roman" w:cs="Times New Roman"/>
          <w:szCs w:val="28"/>
          <w:lang w:eastAsia="ru-RU"/>
        </w:rPr>
      </w:pPr>
      <w:r w:rsidRPr="00F45FCB">
        <w:rPr>
          <w:rFonts w:eastAsia="Times New Roman" w:cs="Times New Roman"/>
          <w:szCs w:val="28"/>
          <w:lang w:eastAsia="ru-RU"/>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14:paraId="105EA2FC" w14:textId="77777777" w:rsidR="00355DF6" w:rsidRDefault="00355DF6" w:rsidP="00101BB4">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240" w:lineRule="auto"/>
        <w:ind w:left="0"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Оценка стоимости капитальных вложений в реконструкцию и техническое перевооружение источника тепловой энергии и тепловых сетей выполнена в соответствии с укрупненными нормативами цены строительства утвержденными приказами № 150/пр от 17.03.2021 и № 123/пр от 11.03.2021 </w:t>
      </w:r>
      <w:r w:rsidRPr="00F45FCB">
        <w:rPr>
          <w:rFonts w:eastAsia="Times New Roman" w:cs="Times New Roman"/>
          <w:szCs w:val="28"/>
          <w:lang w:eastAsia="ru-RU"/>
        </w:rPr>
        <w:lastRenderedPageBreak/>
        <w:t>Министерств</w:t>
      </w:r>
      <w:r w:rsidR="00D25EA4">
        <w:rPr>
          <w:rFonts w:eastAsia="Times New Roman" w:cs="Times New Roman"/>
          <w:szCs w:val="28"/>
          <w:lang w:eastAsia="ru-RU"/>
        </w:rPr>
        <w:t>а строительства и жилищно-комму</w:t>
      </w:r>
      <w:r w:rsidRPr="00F45FCB">
        <w:rPr>
          <w:rFonts w:eastAsia="Times New Roman" w:cs="Times New Roman"/>
          <w:szCs w:val="28"/>
          <w:lang w:eastAsia="ru-RU"/>
        </w:rPr>
        <w:t>нального хозяйства РФ «Об утверждении укрупненных нормативов цены строительства».</w:t>
      </w:r>
    </w:p>
    <w:p w14:paraId="199F60D6" w14:textId="77777777" w:rsidR="00D25EA4" w:rsidRPr="00F45FCB" w:rsidRDefault="00D25EA4" w:rsidP="00D25EA4">
      <w:pPr>
        <w:tabs>
          <w:tab w:val="left" w:pos="0"/>
          <w:tab w:val="left" w:pos="709"/>
          <w:tab w:val="left" w:pos="1134"/>
          <w:tab w:val="left" w:pos="2920"/>
          <w:tab w:val="left" w:pos="3720"/>
          <w:tab w:val="left" w:pos="4740"/>
          <w:tab w:val="left" w:pos="6580"/>
          <w:tab w:val="left" w:pos="6900"/>
          <w:tab w:val="left" w:pos="8680"/>
          <w:tab w:val="left" w:pos="9500"/>
        </w:tabs>
        <w:spacing w:after="0" w:line="240" w:lineRule="auto"/>
        <w:ind w:left="567" w:right="-20"/>
        <w:contextualSpacing/>
        <w:jc w:val="both"/>
        <w:rPr>
          <w:rFonts w:eastAsia="Times New Roman" w:cs="Times New Roman"/>
          <w:szCs w:val="28"/>
          <w:lang w:eastAsia="ru-RU"/>
        </w:rPr>
      </w:pPr>
    </w:p>
    <w:p w14:paraId="1252A991" w14:textId="77777777" w:rsidR="00355DF6" w:rsidRPr="00F45FCB" w:rsidRDefault="00355DF6" w:rsidP="00101BB4">
      <w:pPr>
        <w:pStyle w:val="7"/>
        <w:spacing w:before="0" w:line="240" w:lineRule="auto"/>
        <w:ind w:firstLine="567"/>
        <w:jc w:val="both"/>
        <w:rPr>
          <w:rFonts w:ascii="Times New Roman" w:hAnsi="Times New Roman"/>
          <w:b/>
          <w:i w:val="0"/>
          <w:sz w:val="28"/>
          <w:szCs w:val="28"/>
          <w:lang w:val="ru-RU"/>
        </w:rPr>
      </w:pPr>
      <w:bookmarkStart w:id="293" w:name="_Toc117433902"/>
      <w:bookmarkStart w:id="294" w:name="_Toc160608167"/>
      <w:bookmarkStart w:id="295" w:name="_Toc168654814"/>
      <w:r w:rsidRPr="00F45FCB">
        <w:rPr>
          <w:rFonts w:ascii="Times New Roman" w:hAnsi="Times New Roman"/>
          <w:b/>
          <w:i w:val="0"/>
          <w:sz w:val="28"/>
          <w:szCs w:val="28"/>
          <w:lang w:val="ru-RU"/>
        </w:rPr>
        <w:t>в) расчеты экономической эффективности инвестиций</w:t>
      </w:r>
      <w:bookmarkEnd w:id="293"/>
      <w:bookmarkEnd w:id="294"/>
      <w:bookmarkEnd w:id="295"/>
    </w:p>
    <w:p w14:paraId="083FDF85"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bookmarkStart w:id="296" w:name="_Hlk25570433"/>
      <w:r w:rsidRPr="00F45FCB">
        <w:rPr>
          <w:rFonts w:eastAsia="Times New Roman" w:cs="Times New Roman"/>
          <w:szCs w:val="28"/>
          <w:lang w:eastAsia="ru-RU"/>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14:paraId="156E9B81"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Базовый вариант предполагает: </w:t>
      </w:r>
    </w:p>
    <w:p w14:paraId="4F506174"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142"/>
        <w:contextualSpacing/>
        <w:jc w:val="both"/>
        <w:rPr>
          <w:rFonts w:eastAsia="Times New Roman" w:cs="Times New Roman"/>
          <w:szCs w:val="28"/>
          <w:lang w:eastAsia="ru-RU"/>
        </w:rPr>
      </w:pPr>
      <w:r w:rsidRPr="00F45FCB">
        <w:rPr>
          <w:rFonts w:eastAsia="Times New Roman" w:cs="Times New Roman"/>
          <w:szCs w:val="28"/>
          <w:lang w:eastAsia="ru-RU"/>
        </w:rPr>
        <w:t xml:space="preserve">- новые потребители не подключаются и не отключаются; </w:t>
      </w:r>
    </w:p>
    <w:p w14:paraId="59B784D1"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142"/>
        <w:contextualSpacing/>
        <w:jc w:val="both"/>
        <w:rPr>
          <w:rFonts w:eastAsia="Times New Roman" w:cs="Times New Roman"/>
          <w:szCs w:val="28"/>
          <w:lang w:eastAsia="ru-RU"/>
        </w:rPr>
      </w:pPr>
      <w:r w:rsidRPr="00F45FCB">
        <w:rPr>
          <w:rFonts w:eastAsia="Times New Roman" w:cs="Times New Roman"/>
          <w:szCs w:val="28"/>
          <w:lang w:eastAsia="ru-RU"/>
        </w:rPr>
        <w:t xml:space="preserve">-оборудование источников не меняется, технические параметры работы оборудования остаются постоянными на уровне базового года; </w:t>
      </w:r>
    </w:p>
    <w:p w14:paraId="706F326B"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142"/>
        <w:contextualSpacing/>
        <w:jc w:val="both"/>
        <w:rPr>
          <w:rFonts w:eastAsia="Times New Roman" w:cs="Times New Roman"/>
          <w:szCs w:val="28"/>
          <w:lang w:eastAsia="ru-RU"/>
        </w:rPr>
      </w:pPr>
      <w:r w:rsidRPr="00F45FCB">
        <w:rPr>
          <w:rFonts w:eastAsia="Times New Roman" w:cs="Times New Roman"/>
          <w:szCs w:val="28"/>
          <w:lang w:eastAsia="ru-RU"/>
        </w:rPr>
        <w:t xml:space="preserve">- капитальный ремонт сетей производится в объеме базового года. </w:t>
      </w:r>
    </w:p>
    <w:p w14:paraId="74EE33AC"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14:paraId="7141309D" w14:textId="77777777" w:rsidR="00355DF6" w:rsidRPr="00F45FCB" w:rsidRDefault="00355DF6" w:rsidP="00101BB4">
      <w:pPr>
        <w:tabs>
          <w:tab w:val="left" w:pos="-142"/>
          <w:tab w:val="left" w:pos="1134"/>
          <w:tab w:val="left" w:pos="2920"/>
          <w:tab w:val="left" w:pos="3720"/>
          <w:tab w:val="left" w:pos="4740"/>
          <w:tab w:val="left" w:pos="6580"/>
          <w:tab w:val="left" w:pos="6900"/>
          <w:tab w:val="left" w:pos="8680"/>
          <w:tab w:val="left" w:pos="9500"/>
        </w:tabs>
        <w:spacing w:after="0" w:line="240" w:lineRule="auto"/>
        <w:ind w:left="-142" w:right="-20" w:firstLine="567"/>
        <w:contextualSpacing/>
        <w:jc w:val="both"/>
        <w:rPr>
          <w:rFonts w:eastAsia="Times New Roman" w:cs="Times New Roman"/>
          <w:szCs w:val="28"/>
          <w:lang w:eastAsia="ru-RU"/>
        </w:rPr>
      </w:pPr>
      <w:r w:rsidRPr="00F45FCB">
        <w:rPr>
          <w:rFonts w:eastAsia="Times New Roman" w:cs="Times New Roman"/>
          <w:szCs w:val="28"/>
          <w:lang w:eastAsia="ru-RU"/>
        </w:rPr>
        <w:t>Программа развития системы теплоснабжения предполагает реализацию ряда мероприятий, направленных на повышение эффективности работы систем теплоснабжения.</w:t>
      </w:r>
    </w:p>
    <w:p w14:paraId="6CF2DCDC"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К ним относятся: </w:t>
      </w:r>
    </w:p>
    <w:p w14:paraId="3C0FDE6E"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142"/>
        <w:contextualSpacing/>
        <w:jc w:val="both"/>
        <w:rPr>
          <w:rFonts w:eastAsia="Times New Roman" w:cs="Times New Roman"/>
          <w:szCs w:val="28"/>
          <w:lang w:eastAsia="ru-RU"/>
        </w:rPr>
      </w:pPr>
      <w:r w:rsidRPr="00F45FCB">
        <w:rPr>
          <w:rFonts w:eastAsia="Times New Roman" w:cs="Times New Roman"/>
          <w:szCs w:val="28"/>
          <w:lang w:eastAsia="ru-RU"/>
        </w:rPr>
        <w:t xml:space="preserve">- мероприятия по модернизации существующих источников; </w:t>
      </w:r>
    </w:p>
    <w:p w14:paraId="47D4FB33"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142"/>
        <w:contextualSpacing/>
        <w:jc w:val="both"/>
        <w:rPr>
          <w:rFonts w:eastAsia="Times New Roman" w:cs="Times New Roman"/>
          <w:szCs w:val="28"/>
          <w:lang w:eastAsia="ru-RU"/>
        </w:rPr>
      </w:pPr>
      <w:r w:rsidRPr="00F45FCB">
        <w:rPr>
          <w:rFonts w:eastAsia="Times New Roman" w:cs="Times New Roman"/>
          <w:szCs w:val="28"/>
          <w:lang w:eastAsia="ru-RU"/>
        </w:rPr>
        <w:t xml:space="preserve">- мероприятия по реконструкции сетей. </w:t>
      </w:r>
    </w:p>
    <w:p w14:paraId="50B5BA2E"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Указанные мероприятия позволяют увеличить объем реализации 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14:paraId="66B44AB4"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eastAsia="Times New Roman" w:cs="Times New Roman"/>
          <w:szCs w:val="28"/>
          <w:lang w:eastAsia="ru-RU"/>
        </w:rPr>
        <w:t xml:space="preserve">В результате реконструкции существующих котельных снижается объем вырабатываемой тепловой энергии, при снижении потребления топлива и увеличении КПД котельных, что в конечном итоге приведет к снижению затрат организаций производство тепловой энергии. </w:t>
      </w:r>
    </w:p>
    <w:p w14:paraId="2DA2CCFC"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eastAsia="Times New Roman" w:cs="Times New Roman"/>
          <w:szCs w:val="28"/>
          <w:lang w:eastAsia="ru-RU"/>
        </w:rPr>
        <w:t>Реализация мероприятий по реконструкции тепловых сетей позволит повысить надежность системы теплоснабжения, а также снизить потери тепловой энергии. Такие мероприятия не имеют явного экономического эффекта, но приводят к снижению рисков и аварийности.</w:t>
      </w:r>
    </w:p>
    <w:p w14:paraId="599EA11C" w14:textId="77777777" w:rsidR="00355DF6" w:rsidRPr="00F45FCB" w:rsidRDefault="00355DF6" w:rsidP="00101BB4">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567"/>
        <w:contextualSpacing/>
        <w:jc w:val="both"/>
        <w:rPr>
          <w:rFonts w:eastAsia="Times New Roman" w:cs="Times New Roman"/>
          <w:szCs w:val="28"/>
          <w:lang w:eastAsia="ru-RU"/>
        </w:rPr>
      </w:pPr>
      <w:r w:rsidRPr="00F45FCB">
        <w:rPr>
          <w:rFonts w:cs="Times New Roman"/>
          <w:szCs w:val="28"/>
        </w:rPr>
        <w:t>В течение рассматриваемого периода программа мероприятий не окупается, т.к. предусмотрена реализация большого количества мероприятий с низким экономическим эффектом. Дефицит средств может быть покрыт частично за счет тарифных источников (до 7% роста тарифа), частично за счет бюджетных средств.</w:t>
      </w:r>
    </w:p>
    <w:p w14:paraId="3597868A" w14:textId="77777777" w:rsidR="00355DF6" w:rsidRPr="00F45FCB" w:rsidRDefault="00355DF6" w:rsidP="00101BB4">
      <w:pPr>
        <w:pStyle w:val="7"/>
        <w:spacing w:before="0" w:line="240" w:lineRule="auto"/>
        <w:ind w:firstLine="567"/>
        <w:jc w:val="both"/>
        <w:rPr>
          <w:rFonts w:ascii="Times New Roman" w:hAnsi="Times New Roman"/>
          <w:b/>
          <w:i w:val="0"/>
          <w:sz w:val="28"/>
          <w:szCs w:val="28"/>
          <w:lang w:val="ru-RU"/>
        </w:rPr>
      </w:pPr>
      <w:bookmarkStart w:id="297" w:name="_Toc117433903"/>
      <w:bookmarkStart w:id="298" w:name="_Toc160608168"/>
      <w:bookmarkStart w:id="299" w:name="_Toc168654815"/>
      <w:bookmarkEnd w:id="296"/>
      <w:r w:rsidRPr="00F45FCB">
        <w:rPr>
          <w:rFonts w:ascii="Times New Roman" w:hAnsi="Times New Roman"/>
          <w:b/>
          <w:i w:val="0"/>
          <w:iCs w:val="0"/>
          <w:sz w:val="28"/>
          <w:szCs w:val="28"/>
          <w:lang w:val="ru-RU"/>
        </w:rPr>
        <w:t>г) расчеты ценовых (тарифных) последствий для потребителей при реализации программ</w:t>
      </w:r>
      <w:r w:rsidRPr="00F45FCB">
        <w:rPr>
          <w:rFonts w:ascii="Times New Roman" w:hAnsi="Times New Roman"/>
          <w:b/>
          <w:i w:val="0"/>
          <w:sz w:val="28"/>
          <w:szCs w:val="28"/>
          <w:lang w:val="ru-RU"/>
        </w:rPr>
        <w:t xml:space="preserve"> строительства, реконструкции и технического перевооружения систем теплоснабжения</w:t>
      </w:r>
      <w:bookmarkEnd w:id="297"/>
      <w:bookmarkEnd w:id="298"/>
      <w:bookmarkEnd w:id="299"/>
    </w:p>
    <w:p w14:paraId="11112E08" w14:textId="77777777" w:rsidR="00355DF6" w:rsidRPr="00F45FCB" w:rsidRDefault="00355DF6" w:rsidP="00101BB4">
      <w:pPr>
        <w:pStyle w:val="a4"/>
        <w:spacing w:after="0" w:line="240" w:lineRule="auto"/>
        <w:ind w:left="0" w:firstLine="567"/>
        <w:jc w:val="both"/>
        <w:rPr>
          <w:rFonts w:cs="Times New Roman"/>
          <w:szCs w:val="28"/>
        </w:rPr>
      </w:pPr>
      <w:r w:rsidRPr="00F45FCB">
        <w:rPr>
          <w:rFonts w:cs="Times New Roman"/>
          <w:szCs w:val="28"/>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w:t>
      </w:r>
      <w:r w:rsidRPr="00F45FCB">
        <w:rPr>
          <w:rFonts w:cs="Times New Roman"/>
          <w:szCs w:val="28"/>
        </w:rPr>
        <w:lastRenderedPageBreak/>
        <w:t>социально-экономического развития Российской Федерации на период до 2028 года».</w:t>
      </w:r>
    </w:p>
    <w:p w14:paraId="5B1FB0D6"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Расчет ценовых последствий для потребителей выполнен в соответствии с требованиями действующего законодательства:</w:t>
      </w:r>
    </w:p>
    <w:p w14:paraId="69CFE9F7" w14:textId="77777777" w:rsidR="00355DF6" w:rsidRPr="00F45FCB" w:rsidRDefault="00355DF6" w:rsidP="00101BB4">
      <w:pPr>
        <w:pStyle w:val="a4"/>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240" w:lineRule="auto"/>
        <w:ind w:left="0" w:right="-20" w:firstLine="142"/>
        <w:jc w:val="both"/>
        <w:rPr>
          <w:rFonts w:eastAsia="Times New Roman" w:cs="Times New Roman"/>
          <w:szCs w:val="28"/>
          <w:lang w:eastAsia="ru-RU"/>
        </w:rPr>
      </w:pPr>
      <w:r w:rsidRPr="00F45FCB">
        <w:rPr>
          <w:rFonts w:eastAsia="Times New Roman" w:cs="Times New Roman"/>
          <w:szCs w:val="28"/>
          <w:lang w:eastAsia="ru-RU"/>
        </w:rPr>
        <w:t>методических указаний по расчету регулируемых цен (тарифов) в сфере теплоснабжения от 13.06.2013 г. №760-э;</w:t>
      </w:r>
    </w:p>
    <w:p w14:paraId="684F9BF8" w14:textId="77777777" w:rsidR="00355DF6" w:rsidRPr="00F45FCB" w:rsidRDefault="00355DF6" w:rsidP="00101BB4">
      <w:pPr>
        <w:pStyle w:val="a4"/>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240" w:lineRule="auto"/>
        <w:ind w:left="0" w:right="-20" w:firstLine="142"/>
        <w:jc w:val="both"/>
        <w:rPr>
          <w:rFonts w:eastAsia="Times New Roman" w:cs="Times New Roman"/>
          <w:szCs w:val="28"/>
          <w:lang w:eastAsia="ru-RU"/>
        </w:rPr>
      </w:pPr>
      <w:r w:rsidRPr="00F45FCB">
        <w:rPr>
          <w:rFonts w:eastAsia="Times New Roman" w:cs="Times New Roman"/>
          <w:szCs w:val="28"/>
          <w:lang w:eastAsia="ru-RU"/>
        </w:rPr>
        <w:t>основы ценообразования в сфере теплоснабжения, утвержденные постановлением Правительства Российской Федерации от 22.10.2012 г. № 1075;</w:t>
      </w:r>
    </w:p>
    <w:p w14:paraId="511F60DE" w14:textId="77777777" w:rsidR="00355DF6" w:rsidRPr="00F45FCB" w:rsidRDefault="00355DF6" w:rsidP="00101BB4">
      <w:pPr>
        <w:pStyle w:val="a4"/>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240" w:lineRule="auto"/>
        <w:ind w:left="0" w:right="-20" w:firstLine="142"/>
        <w:jc w:val="both"/>
        <w:rPr>
          <w:rFonts w:eastAsia="Times New Roman" w:cs="Times New Roman"/>
          <w:szCs w:val="28"/>
          <w:lang w:eastAsia="ru-RU"/>
        </w:rPr>
      </w:pPr>
      <w:r w:rsidRPr="00F45FCB">
        <w:rPr>
          <w:rFonts w:eastAsia="Times New Roman" w:cs="Times New Roman"/>
          <w:szCs w:val="28"/>
          <w:lang w:eastAsia="ru-RU"/>
        </w:rPr>
        <w:t>федеральный закон от 27.07.2010 г. №190-ФЗ «О теплоснабжении»;</w:t>
      </w:r>
    </w:p>
    <w:p w14:paraId="3BD41471" w14:textId="77777777" w:rsidR="00355DF6" w:rsidRPr="00F45FCB" w:rsidRDefault="00355DF6" w:rsidP="00101BB4">
      <w:pPr>
        <w:pStyle w:val="a4"/>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240" w:lineRule="auto"/>
        <w:ind w:left="0" w:right="-20" w:firstLine="142"/>
        <w:jc w:val="both"/>
        <w:rPr>
          <w:rFonts w:eastAsia="Times New Roman" w:cs="Times New Roman"/>
          <w:szCs w:val="28"/>
          <w:lang w:eastAsia="ru-RU"/>
        </w:rPr>
      </w:pPr>
      <w:r w:rsidRPr="00F45FCB">
        <w:rPr>
          <w:rFonts w:eastAsia="Times New Roman" w:cs="Times New Roman"/>
          <w:szCs w:val="28"/>
          <w:lang w:eastAsia="ru-RU"/>
        </w:rPr>
        <w:t>на основании данных, представленных организацией.</w:t>
      </w:r>
    </w:p>
    <w:p w14:paraId="52210D30"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14:paraId="5903D7FB"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14:paraId="0381A775"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 отпуск тепловой энергии в сеть;</w:t>
      </w:r>
    </w:p>
    <w:p w14:paraId="2001DCDE"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 потери тепловой энергии в тепловых сетях.</w:t>
      </w:r>
    </w:p>
    <w:p w14:paraId="0282EE52"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14:paraId="73FD5FB5"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5A4D8B21"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 затраты на топливо;</w:t>
      </w:r>
    </w:p>
    <w:p w14:paraId="6BDF62CD"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 затраты электрической энергии на отпуск тепловой энергии в сеть;</w:t>
      </w:r>
    </w:p>
    <w:p w14:paraId="73DE4F4D"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 затраты на оплату труда персонала с учётом страховых отчислений;</w:t>
      </w:r>
    </w:p>
    <w:p w14:paraId="32952E7D"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 прочие затраты.</w:t>
      </w:r>
    </w:p>
    <w:p w14:paraId="20255272"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14:paraId="52D89B81"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СТ. </w:t>
      </w:r>
    </w:p>
    <w:p w14:paraId="5AD297A0"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eastAsia="Times New Roman" w:cs="Times New Roman"/>
          <w:szCs w:val="28"/>
          <w:lang w:eastAsia="ru-RU"/>
        </w:rPr>
      </w:pPr>
      <w:r w:rsidRPr="00F45FCB">
        <w:rPr>
          <w:rFonts w:eastAsia="Times New Roman" w:cs="Times New Roman"/>
          <w:szCs w:val="28"/>
          <w:lang w:eastAsia="ru-RU"/>
        </w:rPr>
        <w:t xml:space="preserve">Представленные расчеты ценовых последствий являются оценочными (предварительными) расчетами ценовых последствий при реализации </w:t>
      </w:r>
      <w:r w:rsidRPr="00F45FCB">
        <w:rPr>
          <w:rFonts w:eastAsia="Times New Roman" w:cs="Times New Roman"/>
          <w:szCs w:val="28"/>
          <w:lang w:eastAsia="ru-RU"/>
        </w:rPr>
        <w:lastRenderedPageBreak/>
        <w:t>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муниципального образования.</w:t>
      </w:r>
    </w:p>
    <w:p w14:paraId="5C0FC750" w14:textId="77777777" w:rsidR="007641CF" w:rsidRPr="00F45FCB" w:rsidRDefault="007641CF"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cs="Times New Roman"/>
          <w:szCs w:val="28"/>
        </w:rPr>
        <w:sectPr w:rsidR="007641CF" w:rsidRPr="00F45FCB" w:rsidSect="00D44F04">
          <w:pgSz w:w="11906" w:h="16838"/>
          <w:pgMar w:top="1134" w:right="851" w:bottom="1134" w:left="1701" w:header="709" w:footer="709" w:gutter="0"/>
          <w:cols w:space="708"/>
          <w:docGrid w:linePitch="381"/>
        </w:sectPr>
      </w:pPr>
    </w:p>
    <w:p w14:paraId="645E415F"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firstLine="567"/>
        <w:jc w:val="both"/>
        <w:rPr>
          <w:rFonts w:cs="Times New Roman"/>
          <w:szCs w:val="28"/>
        </w:rPr>
      </w:pPr>
      <w:r w:rsidRPr="00F45FCB">
        <w:rPr>
          <w:rFonts w:cs="Times New Roman"/>
          <w:szCs w:val="28"/>
        </w:rPr>
        <w:lastRenderedPageBreak/>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C6330A" w:rsidRPr="00F45FCB">
        <w:rPr>
          <w:rFonts w:cs="Times New Roman"/>
          <w:szCs w:val="28"/>
        </w:rPr>
        <w:t xml:space="preserve"> </w:t>
      </w:r>
      <w:r w:rsidR="00066883" w:rsidRPr="00F45FCB">
        <w:rPr>
          <w:rFonts w:cs="Times New Roman"/>
          <w:szCs w:val="28"/>
        </w:rPr>
        <w:t>МУП «Т</w:t>
      </w:r>
      <w:r w:rsidR="00D25EA4">
        <w:rPr>
          <w:rFonts w:cs="Times New Roman"/>
          <w:szCs w:val="28"/>
        </w:rPr>
        <w:t>еплосеть</w:t>
      </w:r>
      <w:r w:rsidR="00066883" w:rsidRPr="00F45FCB">
        <w:rPr>
          <w:rFonts w:cs="Times New Roman"/>
          <w:szCs w:val="28"/>
        </w:rPr>
        <w:t>»</w:t>
      </w:r>
      <w:r w:rsidRPr="00F45FCB">
        <w:rPr>
          <w:rFonts w:cs="Times New Roman"/>
          <w:szCs w:val="28"/>
        </w:rPr>
        <w:t xml:space="preserve"> приведены в </w:t>
      </w:r>
      <w:r w:rsidR="00330020" w:rsidRPr="00F45FCB">
        <w:rPr>
          <w:rFonts w:cs="Times New Roman"/>
          <w:szCs w:val="28"/>
        </w:rPr>
        <w:t>диаграмме</w:t>
      </w:r>
      <w:r w:rsidRPr="00F45FCB">
        <w:rPr>
          <w:rFonts w:cs="Times New Roman"/>
          <w:szCs w:val="28"/>
        </w:rPr>
        <w:t xml:space="preserve"> 12.</w:t>
      </w:r>
      <w:r w:rsidR="00330020" w:rsidRPr="00F45FCB">
        <w:rPr>
          <w:rFonts w:cs="Times New Roman"/>
          <w:szCs w:val="28"/>
        </w:rPr>
        <w:t>6</w:t>
      </w:r>
      <w:r w:rsidRPr="00F45FCB">
        <w:rPr>
          <w:rFonts w:cs="Times New Roman"/>
          <w:szCs w:val="28"/>
        </w:rPr>
        <w:t>.</w:t>
      </w:r>
    </w:p>
    <w:p w14:paraId="0EFEB647" w14:textId="77777777" w:rsidR="00330020" w:rsidRPr="00F45FCB" w:rsidRDefault="007641CF" w:rsidP="00101BB4">
      <w:pPr>
        <w:tabs>
          <w:tab w:val="left" w:pos="0"/>
        </w:tabs>
        <w:spacing w:after="0" w:line="240" w:lineRule="auto"/>
        <w:rPr>
          <w:rFonts w:cs="Times New Roman"/>
          <w:szCs w:val="28"/>
        </w:rPr>
      </w:pPr>
      <w:r w:rsidRPr="00F45FCB">
        <w:rPr>
          <w:rFonts w:cs="Times New Roman"/>
          <w:szCs w:val="28"/>
        </w:rPr>
        <w:tab/>
      </w:r>
    </w:p>
    <w:p w14:paraId="5CA37052" w14:textId="77777777" w:rsidR="0027780B" w:rsidRPr="00F45FCB" w:rsidRDefault="00D25EA4" w:rsidP="00101BB4">
      <w:pPr>
        <w:tabs>
          <w:tab w:val="left" w:pos="0"/>
        </w:tabs>
        <w:spacing w:after="0" w:line="240" w:lineRule="auto"/>
        <w:rPr>
          <w:rFonts w:cs="Times New Roman"/>
          <w:szCs w:val="28"/>
        </w:rPr>
      </w:pPr>
      <w:r>
        <w:rPr>
          <w:noProof/>
          <w:lang w:eastAsia="ru-RU"/>
        </w:rPr>
        <w:drawing>
          <wp:inline distT="0" distB="0" distL="0" distR="0" wp14:anchorId="37BB7E2D" wp14:editId="12D5F1C7">
            <wp:extent cx="8999220" cy="3970020"/>
            <wp:effectExtent l="0" t="0" r="11430" b="1143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518F247" w14:textId="77777777" w:rsidR="0027780B" w:rsidRPr="00F45FCB" w:rsidRDefault="0027780B" w:rsidP="00101BB4">
      <w:pPr>
        <w:tabs>
          <w:tab w:val="left" w:pos="0"/>
        </w:tabs>
        <w:spacing w:after="0" w:line="240" w:lineRule="auto"/>
        <w:rPr>
          <w:rFonts w:cs="Times New Roman"/>
          <w:szCs w:val="28"/>
        </w:rPr>
      </w:pPr>
    </w:p>
    <w:p w14:paraId="29134444" w14:textId="77777777" w:rsidR="007641CF" w:rsidRPr="00196442" w:rsidRDefault="007641CF" w:rsidP="00D25EA4">
      <w:pPr>
        <w:tabs>
          <w:tab w:val="left" w:pos="2293"/>
        </w:tabs>
        <w:spacing w:after="0" w:line="240" w:lineRule="auto"/>
        <w:jc w:val="center"/>
        <w:rPr>
          <w:rFonts w:cs="Times New Roman"/>
          <w:sz w:val="24"/>
          <w:szCs w:val="24"/>
        </w:rPr>
        <w:sectPr w:rsidR="007641CF" w:rsidRPr="00196442" w:rsidSect="007641CF">
          <w:pgSz w:w="16838" w:h="11906" w:orient="landscape"/>
          <w:pgMar w:top="1701" w:right="1134" w:bottom="851" w:left="1134" w:header="709" w:footer="709" w:gutter="0"/>
          <w:cols w:space="708"/>
          <w:docGrid w:linePitch="381"/>
        </w:sectPr>
      </w:pPr>
      <w:r w:rsidRPr="00196442">
        <w:rPr>
          <w:rFonts w:cs="Times New Roman"/>
          <w:sz w:val="24"/>
          <w:szCs w:val="24"/>
        </w:rPr>
        <w:t xml:space="preserve">Диаграмма 12.6. Динамика изменения тарифа на тепловую энергию </w:t>
      </w:r>
      <w:r w:rsidR="00066883" w:rsidRPr="00196442">
        <w:rPr>
          <w:rFonts w:cs="Times New Roman"/>
          <w:sz w:val="24"/>
          <w:szCs w:val="24"/>
        </w:rPr>
        <w:t>МУП «Т</w:t>
      </w:r>
      <w:r w:rsidR="00D25EA4" w:rsidRPr="00196442">
        <w:rPr>
          <w:rFonts w:cs="Times New Roman"/>
          <w:sz w:val="24"/>
          <w:szCs w:val="24"/>
        </w:rPr>
        <w:t>еплосеть</w:t>
      </w:r>
      <w:r w:rsidR="00066883" w:rsidRPr="00196442">
        <w:rPr>
          <w:rFonts w:cs="Times New Roman"/>
          <w:sz w:val="24"/>
          <w:szCs w:val="24"/>
        </w:rPr>
        <w:t>»</w:t>
      </w:r>
      <w:r w:rsidR="00330020" w:rsidRPr="00196442">
        <w:rPr>
          <w:rFonts w:cs="Times New Roman"/>
          <w:sz w:val="24"/>
          <w:szCs w:val="24"/>
        </w:rPr>
        <w:t xml:space="preserve"> </w:t>
      </w:r>
      <w:r w:rsidR="00D25EA4" w:rsidRPr="00196442">
        <w:rPr>
          <w:rFonts w:cs="Times New Roman"/>
          <w:sz w:val="24"/>
          <w:szCs w:val="24"/>
        </w:rPr>
        <w:t>с</w:t>
      </w:r>
      <w:r w:rsidR="002823C7" w:rsidRPr="00196442">
        <w:rPr>
          <w:rFonts w:cs="Times New Roman"/>
          <w:sz w:val="24"/>
          <w:szCs w:val="24"/>
        </w:rPr>
        <w:t>ельского поселения «</w:t>
      </w:r>
      <w:r w:rsidR="00ED7CA0" w:rsidRPr="00196442">
        <w:rPr>
          <w:rFonts w:cs="Times New Roman"/>
          <w:sz w:val="24"/>
          <w:szCs w:val="24"/>
        </w:rPr>
        <w:t>Село Новослободск</w:t>
      </w:r>
      <w:r w:rsidR="002823C7" w:rsidRPr="00196442">
        <w:rPr>
          <w:rFonts w:cs="Times New Roman"/>
          <w:sz w:val="24"/>
          <w:szCs w:val="24"/>
        </w:rPr>
        <w:t>»</w:t>
      </w:r>
      <w:r w:rsidR="00792EBF" w:rsidRPr="00196442">
        <w:rPr>
          <w:rFonts w:cs="Times New Roman"/>
          <w:sz w:val="24"/>
          <w:szCs w:val="24"/>
        </w:rPr>
        <w:t xml:space="preserve"> </w:t>
      </w:r>
      <w:r w:rsidR="00D25EA4" w:rsidRPr="00196442">
        <w:rPr>
          <w:rFonts w:cs="Times New Roman"/>
          <w:sz w:val="24"/>
          <w:szCs w:val="24"/>
        </w:rPr>
        <w:t xml:space="preserve"> </w:t>
      </w:r>
      <w:r w:rsidR="00330020" w:rsidRPr="00196442">
        <w:rPr>
          <w:rFonts w:cs="Times New Roman"/>
          <w:sz w:val="24"/>
          <w:szCs w:val="24"/>
        </w:rPr>
        <w:t>(перспектива 2024-203</w:t>
      </w:r>
      <w:r w:rsidR="0027780B" w:rsidRPr="00196442">
        <w:rPr>
          <w:rFonts w:cs="Times New Roman"/>
          <w:sz w:val="24"/>
          <w:szCs w:val="24"/>
        </w:rPr>
        <w:t>0</w:t>
      </w:r>
      <w:r w:rsidR="003A62C7" w:rsidRPr="00196442">
        <w:rPr>
          <w:rFonts w:cs="Times New Roman"/>
          <w:sz w:val="24"/>
          <w:szCs w:val="24"/>
        </w:rPr>
        <w:t xml:space="preserve"> г.г.)</w:t>
      </w:r>
    </w:p>
    <w:p w14:paraId="632EC090" w14:textId="77777777" w:rsidR="009D5EC8" w:rsidRPr="00F45FCB" w:rsidRDefault="009D5EC8" w:rsidP="00101BB4">
      <w:pPr>
        <w:pStyle w:val="a4"/>
        <w:spacing w:after="0" w:line="240" w:lineRule="auto"/>
        <w:ind w:left="0" w:firstLine="567"/>
        <w:jc w:val="both"/>
        <w:rPr>
          <w:rFonts w:cs="Times New Roman"/>
          <w:szCs w:val="28"/>
        </w:rPr>
      </w:pPr>
    </w:p>
    <w:p w14:paraId="139E48AE" w14:textId="77777777" w:rsidR="007641CF" w:rsidRPr="00F45FCB" w:rsidRDefault="007641CF" w:rsidP="00101BB4">
      <w:pPr>
        <w:pStyle w:val="a4"/>
        <w:spacing w:after="0" w:line="240" w:lineRule="auto"/>
        <w:ind w:left="0" w:firstLine="567"/>
        <w:jc w:val="both"/>
        <w:rPr>
          <w:rFonts w:cs="Times New Roman"/>
          <w:szCs w:val="28"/>
        </w:rPr>
      </w:pPr>
    </w:p>
    <w:p w14:paraId="3A56F20F" w14:textId="77777777" w:rsidR="00355DF6" w:rsidRPr="00F45FCB" w:rsidRDefault="00355DF6" w:rsidP="00101BB4">
      <w:pPr>
        <w:tabs>
          <w:tab w:val="left" w:pos="1660"/>
          <w:tab w:val="left" w:pos="2920"/>
          <w:tab w:val="left" w:pos="3720"/>
          <w:tab w:val="left" w:pos="4740"/>
          <w:tab w:val="left" w:pos="6580"/>
          <w:tab w:val="left" w:pos="6900"/>
          <w:tab w:val="left" w:pos="8680"/>
          <w:tab w:val="left" w:pos="9500"/>
        </w:tabs>
        <w:spacing w:after="0" w:line="240" w:lineRule="auto"/>
        <w:ind w:right="-20"/>
        <w:jc w:val="center"/>
        <w:rPr>
          <w:rFonts w:cs="Times New Roman"/>
          <w:i/>
          <w:szCs w:val="28"/>
        </w:rPr>
      </w:pPr>
      <w:r w:rsidRPr="00F45FCB">
        <w:rPr>
          <w:rFonts w:cs="Times New Roman"/>
          <w:i/>
          <w:szCs w:val="28"/>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14:paraId="349101CA" w14:textId="77777777" w:rsidR="00D25EA4" w:rsidRDefault="00D25EA4" w:rsidP="00101BB4">
      <w:pPr>
        <w:spacing w:after="0" w:line="240" w:lineRule="auto"/>
        <w:ind w:firstLine="567"/>
        <w:jc w:val="both"/>
        <w:rPr>
          <w:rFonts w:cs="Times New Roman"/>
          <w:szCs w:val="28"/>
        </w:rPr>
      </w:pPr>
    </w:p>
    <w:p w14:paraId="39FE8224" w14:textId="77777777" w:rsidR="00293164" w:rsidRPr="00F45FCB" w:rsidRDefault="00330020" w:rsidP="00101BB4">
      <w:pPr>
        <w:spacing w:after="0" w:line="240" w:lineRule="auto"/>
        <w:ind w:firstLine="567"/>
        <w:jc w:val="both"/>
        <w:rPr>
          <w:rFonts w:cs="Times New Roman"/>
          <w:szCs w:val="28"/>
        </w:rPr>
      </w:pPr>
      <w:r w:rsidRPr="00F45FCB">
        <w:rPr>
          <w:rFonts w:cs="Times New Roman"/>
          <w:szCs w:val="28"/>
        </w:rPr>
        <w:t>Актуализация произведена по данным 2023 года.</w:t>
      </w:r>
    </w:p>
    <w:p w14:paraId="73D37E29" w14:textId="77777777" w:rsidR="00293164" w:rsidRPr="00F45FCB" w:rsidRDefault="00293164" w:rsidP="00101BB4">
      <w:pPr>
        <w:spacing w:after="0" w:line="240" w:lineRule="auto"/>
        <w:ind w:firstLine="567"/>
        <w:jc w:val="both"/>
        <w:rPr>
          <w:rFonts w:cs="Times New Roman"/>
          <w:szCs w:val="28"/>
        </w:rPr>
      </w:pPr>
    </w:p>
    <w:p w14:paraId="139BD7FE" w14:textId="77777777" w:rsidR="00293164" w:rsidRPr="00F45FCB" w:rsidRDefault="00293164" w:rsidP="00101BB4">
      <w:pPr>
        <w:spacing w:after="0" w:line="240" w:lineRule="auto"/>
        <w:ind w:firstLine="567"/>
        <w:jc w:val="both"/>
        <w:rPr>
          <w:rFonts w:cs="Times New Roman"/>
          <w:szCs w:val="28"/>
        </w:rPr>
      </w:pPr>
    </w:p>
    <w:p w14:paraId="5CB9F0BB" w14:textId="77777777" w:rsidR="00293164" w:rsidRPr="00F45FCB" w:rsidRDefault="00293164" w:rsidP="00101BB4">
      <w:pPr>
        <w:spacing w:after="0" w:line="240" w:lineRule="auto"/>
        <w:ind w:firstLine="567"/>
        <w:jc w:val="both"/>
        <w:rPr>
          <w:rFonts w:cs="Times New Roman"/>
          <w:szCs w:val="28"/>
        </w:rPr>
      </w:pPr>
    </w:p>
    <w:p w14:paraId="64551E62" w14:textId="77777777" w:rsidR="00293164" w:rsidRPr="00F45FCB" w:rsidRDefault="00293164" w:rsidP="00101BB4">
      <w:pPr>
        <w:spacing w:after="0" w:line="240" w:lineRule="auto"/>
        <w:ind w:firstLine="567"/>
        <w:jc w:val="both"/>
        <w:rPr>
          <w:rFonts w:cs="Times New Roman"/>
          <w:szCs w:val="28"/>
        </w:rPr>
      </w:pPr>
    </w:p>
    <w:p w14:paraId="307B7762" w14:textId="77777777" w:rsidR="00293164" w:rsidRPr="00F45FCB" w:rsidRDefault="00293164" w:rsidP="00101BB4">
      <w:pPr>
        <w:spacing w:after="0" w:line="240" w:lineRule="auto"/>
        <w:ind w:firstLine="567"/>
        <w:jc w:val="both"/>
        <w:rPr>
          <w:rFonts w:cs="Times New Roman"/>
          <w:szCs w:val="28"/>
        </w:rPr>
      </w:pPr>
    </w:p>
    <w:p w14:paraId="0B9FC605" w14:textId="77777777" w:rsidR="00293164" w:rsidRPr="00F45FCB" w:rsidRDefault="00293164" w:rsidP="00101BB4">
      <w:pPr>
        <w:spacing w:after="0" w:line="240" w:lineRule="auto"/>
        <w:ind w:firstLine="567"/>
        <w:jc w:val="both"/>
        <w:rPr>
          <w:rFonts w:cs="Times New Roman"/>
          <w:szCs w:val="28"/>
        </w:rPr>
      </w:pPr>
    </w:p>
    <w:p w14:paraId="0B7C5203" w14:textId="77777777" w:rsidR="00293164" w:rsidRPr="00F45FCB" w:rsidRDefault="00293164" w:rsidP="00101BB4">
      <w:pPr>
        <w:spacing w:after="0" w:line="240" w:lineRule="auto"/>
        <w:ind w:firstLine="567"/>
        <w:jc w:val="both"/>
        <w:rPr>
          <w:rFonts w:cs="Times New Roman"/>
          <w:szCs w:val="28"/>
        </w:rPr>
      </w:pPr>
    </w:p>
    <w:p w14:paraId="3B62E64D" w14:textId="77777777" w:rsidR="00293164" w:rsidRPr="00F45FCB" w:rsidRDefault="00293164" w:rsidP="00101BB4">
      <w:pPr>
        <w:spacing w:after="0" w:line="240" w:lineRule="auto"/>
        <w:ind w:firstLine="567"/>
        <w:jc w:val="both"/>
        <w:rPr>
          <w:rFonts w:cs="Times New Roman"/>
          <w:szCs w:val="28"/>
        </w:rPr>
      </w:pPr>
    </w:p>
    <w:p w14:paraId="5C29EE10" w14:textId="77777777" w:rsidR="00293164" w:rsidRPr="00F45FCB" w:rsidRDefault="00293164" w:rsidP="00101BB4">
      <w:pPr>
        <w:spacing w:after="0" w:line="240" w:lineRule="auto"/>
        <w:ind w:firstLine="567"/>
        <w:jc w:val="both"/>
        <w:rPr>
          <w:rFonts w:cs="Times New Roman"/>
          <w:szCs w:val="28"/>
        </w:rPr>
      </w:pPr>
    </w:p>
    <w:p w14:paraId="4F9ED0B3" w14:textId="77777777" w:rsidR="00293164" w:rsidRPr="00F45FCB" w:rsidRDefault="00293164" w:rsidP="00101BB4">
      <w:pPr>
        <w:spacing w:after="0" w:line="240" w:lineRule="auto"/>
        <w:ind w:firstLine="567"/>
        <w:jc w:val="both"/>
        <w:rPr>
          <w:rFonts w:cs="Times New Roman"/>
          <w:szCs w:val="28"/>
        </w:rPr>
      </w:pPr>
    </w:p>
    <w:p w14:paraId="1AB94AA8" w14:textId="77777777" w:rsidR="00293164" w:rsidRPr="00F45FCB" w:rsidRDefault="00293164" w:rsidP="00101BB4">
      <w:pPr>
        <w:spacing w:after="0" w:line="240" w:lineRule="auto"/>
        <w:ind w:firstLine="567"/>
        <w:jc w:val="both"/>
        <w:rPr>
          <w:rFonts w:cs="Times New Roman"/>
          <w:szCs w:val="28"/>
        </w:rPr>
      </w:pPr>
    </w:p>
    <w:p w14:paraId="5171CA86" w14:textId="77777777" w:rsidR="00293164" w:rsidRPr="00F45FCB" w:rsidRDefault="00293164" w:rsidP="00101BB4">
      <w:pPr>
        <w:spacing w:after="0" w:line="240" w:lineRule="auto"/>
        <w:ind w:firstLine="567"/>
        <w:jc w:val="both"/>
        <w:rPr>
          <w:rFonts w:cs="Times New Roman"/>
          <w:szCs w:val="28"/>
        </w:rPr>
      </w:pPr>
    </w:p>
    <w:p w14:paraId="15735910" w14:textId="77777777" w:rsidR="00293164" w:rsidRPr="00F45FCB" w:rsidRDefault="00293164" w:rsidP="00101BB4">
      <w:pPr>
        <w:spacing w:after="0" w:line="240" w:lineRule="auto"/>
        <w:ind w:firstLine="567"/>
        <w:jc w:val="both"/>
        <w:rPr>
          <w:rFonts w:cs="Times New Roman"/>
          <w:szCs w:val="28"/>
        </w:rPr>
      </w:pPr>
    </w:p>
    <w:p w14:paraId="052C8140" w14:textId="77777777" w:rsidR="00293164" w:rsidRPr="00F45FCB" w:rsidRDefault="00293164" w:rsidP="00101BB4">
      <w:pPr>
        <w:spacing w:after="0" w:line="240" w:lineRule="auto"/>
        <w:ind w:firstLine="567"/>
        <w:jc w:val="both"/>
        <w:rPr>
          <w:rFonts w:cs="Times New Roman"/>
          <w:szCs w:val="28"/>
        </w:rPr>
      </w:pPr>
    </w:p>
    <w:p w14:paraId="17671DD7" w14:textId="77777777" w:rsidR="00293164" w:rsidRPr="00F45FCB" w:rsidRDefault="00293164" w:rsidP="00101BB4">
      <w:pPr>
        <w:spacing w:after="0" w:line="240" w:lineRule="auto"/>
        <w:ind w:firstLine="567"/>
        <w:jc w:val="both"/>
        <w:rPr>
          <w:rFonts w:cs="Times New Roman"/>
          <w:szCs w:val="28"/>
        </w:rPr>
      </w:pPr>
    </w:p>
    <w:p w14:paraId="69F06D50" w14:textId="77777777" w:rsidR="00293164" w:rsidRPr="00F45FCB" w:rsidRDefault="00293164" w:rsidP="00101BB4">
      <w:pPr>
        <w:spacing w:after="0" w:line="240" w:lineRule="auto"/>
        <w:ind w:firstLine="567"/>
        <w:jc w:val="both"/>
        <w:rPr>
          <w:rFonts w:cs="Times New Roman"/>
          <w:szCs w:val="28"/>
        </w:rPr>
      </w:pPr>
    </w:p>
    <w:p w14:paraId="479E7658" w14:textId="77777777" w:rsidR="00293164" w:rsidRPr="00F45FCB" w:rsidRDefault="00293164" w:rsidP="00101BB4">
      <w:pPr>
        <w:spacing w:after="0" w:line="240" w:lineRule="auto"/>
        <w:ind w:firstLine="567"/>
        <w:jc w:val="both"/>
        <w:rPr>
          <w:rFonts w:cs="Times New Roman"/>
          <w:szCs w:val="28"/>
        </w:rPr>
      </w:pPr>
    </w:p>
    <w:p w14:paraId="252EF778" w14:textId="77777777" w:rsidR="00293164" w:rsidRDefault="00293164" w:rsidP="00101BB4">
      <w:pPr>
        <w:spacing w:after="0" w:line="240" w:lineRule="auto"/>
        <w:ind w:firstLine="567"/>
        <w:jc w:val="both"/>
        <w:rPr>
          <w:rFonts w:cs="Times New Roman"/>
          <w:szCs w:val="28"/>
        </w:rPr>
      </w:pPr>
    </w:p>
    <w:p w14:paraId="15D886D8" w14:textId="77777777" w:rsidR="00D25EA4" w:rsidRDefault="00D25EA4" w:rsidP="00101BB4">
      <w:pPr>
        <w:spacing w:after="0" w:line="240" w:lineRule="auto"/>
        <w:ind w:firstLine="567"/>
        <w:jc w:val="both"/>
        <w:rPr>
          <w:rFonts w:cs="Times New Roman"/>
          <w:szCs w:val="28"/>
        </w:rPr>
      </w:pPr>
    </w:p>
    <w:p w14:paraId="2EB9D48D" w14:textId="77777777" w:rsidR="00D25EA4" w:rsidRDefault="00D25EA4" w:rsidP="00101BB4">
      <w:pPr>
        <w:spacing w:after="0" w:line="240" w:lineRule="auto"/>
        <w:ind w:firstLine="567"/>
        <w:jc w:val="both"/>
        <w:rPr>
          <w:rFonts w:cs="Times New Roman"/>
          <w:szCs w:val="28"/>
        </w:rPr>
      </w:pPr>
    </w:p>
    <w:p w14:paraId="2A1BF506" w14:textId="77777777" w:rsidR="00D25EA4" w:rsidRDefault="00D25EA4" w:rsidP="00101BB4">
      <w:pPr>
        <w:spacing w:after="0" w:line="240" w:lineRule="auto"/>
        <w:ind w:firstLine="567"/>
        <w:jc w:val="both"/>
        <w:rPr>
          <w:rFonts w:cs="Times New Roman"/>
          <w:szCs w:val="28"/>
        </w:rPr>
      </w:pPr>
    </w:p>
    <w:p w14:paraId="0D93ABD1" w14:textId="77777777" w:rsidR="00D25EA4" w:rsidRDefault="00D25EA4" w:rsidP="00101BB4">
      <w:pPr>
        <w:spacing w:after="0" w:line="240" w:lineRule="auto"/>
        <w:ind w:firstLine="567"/>
        <w:jc w:val="both"/>
        <w:rPr>
          <w:rFonts w:cs="Times New Roman"/>
          <w:szCs w:val="28"/>
        </w:rPr>
      </w:pPr>
    </w:p>
    <w:p w14:paraId="75333316" w14:textId="77777777" w:rsidR="00D25EA4" w:rsidRDefault="00D25EA4" w:rsidP="00101BB4">
      <w:pPr>
        <w:spacing w:after="0" w:line="240" w:lineRule="auto"/>
        <w:ind w:firstLine="567"/>
        <w:jc w:val="both"/>
        <w:rPr>
          <w:rFonts w:cs="Times New Roman"/>
          <w:szCs w:val="28"/>
        </w:rPr>
      </w:pPr>
    </w:p>
    <w:p w14:paraId="483BBBBE" w14:textId="77777777" w:rsidR="00D25EA4" w:rsidRDefault="00D25EA4" w:rsidP="00101BB4">
      <w:pPr>
        <w:spacing w:after="0" w:line="240" w:lineRule="auto"/>
        <w:ind w:firstLine="567"/>
        <w:jc w:val="both"/>
        <w:rPr>
          <w:rFonts w:cs="Times New Roman"/>
          <w:szCs w:val="28"/>
        </w:rPr>
      </w:pPr>
    </w:p>
    <w:p w14:paraId="369E3F77" w14:textId="77777777" w:rsidR="00D25EA4" w:rsidRDefault="00D25EA4" w:rsidP="00101BB4">
      <w:pPr>
        <w:spacing w:after="0" w:line="240" w:lineRule="auto"/>
        <w:ind w:firstLine="567"/>
        <w:jc w:val="both"/>
        <w:rPr>
          <w:rFonts w:cs="Times New Roman"/>
          <w:szCs w:val="28"/>
        </w:rPr>
      </w:pPr>
    </w:p>
    <w:p w14:paraId="6FF59118" w14:textId="77777777" w:rsidR="00D25EA4" w:rsidRDefault="00D25EA4" w:rsidP="00101BB4">
      <w:pPr>
        <w:spacing w:after="0" w:line="240" w:lineRule="auto"/>
        <w:ind w:firstLine="567"/>
        <w:jc w:val="both"/>
        <w:rPr>
          <w:rFonts w:cs="Times New Roman"/>
          <w:szCs w:val="28"/>
        </w:rPr>
      </w:pPr>
    </w:p>
    <w:p w14:paraId="3ACC2FE5" w14:textId="77777777" w:rsidR="00D25EA4" w:rsidRDefault="00D25EA4" w:rsidP="00101BB4">
      <w:pPr>
        <w:spacing w:after="0" w:line="240" w:lineRule="auto"/>
        <w:ind w:firstLine="567"/>
        <w:jc w:val="both"/>
        <w:rPr>
          <w:rFonts w:cs="Times New Roman"/>
          <w:szCs w:val="28"/>
        </w:rPr>
      </w:pPr>
    </w:p>
    <w:p w14:paraId="46562681" w14:textId="77777777" w:rsidR="00D25EA4" w:rsidRDefault="00D25EA4" w:rsidP="00101BB4">
      <w:pPr>
        <w:spacing w:after="0" w:line="240" w:lineRule="auto"/>
        <w:ind w:firstLine="567"/>
        <w:jc w:val="both"/>
        <w:rPr>
          <w:rFonts w:cs="Times New Roman"/>
          <w:szCs w:val="28"/>
        </w:rPr>
      </w:pPr>
    </w:p>
    <w:p w14:paraId="720FF32F" w14:textId="77777777" w:rsidR="00D25EA4" w:rsidRDefault="00D25EA4" w:rsidP="00101BB4">
      <w:pPr>
        <w:spacing w:after="0" w:line="240" w:lineRule="auto"/>
        <w:ind w:firstLine="567"/>
        <w:jc w:val="both"/>
        <w:rPr>
          <w:rFonts w:cs="Times New Roman"/>
          <w:szCs w:val="28"/>
        </w:rPr>
      </w:pPr>
    </w:p>
    <w:p w14:paraId="68F1477C" w14:textId="77777777" w:rsidR="00D25EA4" w:rsidRPr="00F45FCB" w:rsidRDefault="00D25EA4" w:rsidP="00101BB4">
      <w:pPr>
        <w:spacing w:after="0" w:line="240" w:lineRule="auto"/>
        <w:ind w:firstLine="567"/>
        <w:jc w:val="both"/>
        <w:rPr>
          <w:rFonts w:cs="Times New Roman"/>
          <w:szCs w:val="28"/>
        </w:rPr>
      </w:pPr>
    </w:p>
    <w:p w14:paraId="0B50522B" w14:textId="77777777" w:rsidR="001C49BA" w:rsidRPr="00F45FCB" w:rsidRDefault="001C49BA" w:rsidP="00101BB4">
      <w:pPr>
        <w:spacing w:after="0" w:line="240" w:lineRule="auto"/>
        <w:ind w:firstLine="567"/>
        <w:jc w:val="both"/>
        <w:rPr>
          <w:rFonts w:cs="Times New Roman"/>
          <w:szCs w:val="28"/>
        </w:rPr>
      </w:pPr>
    </w:p>
    <w:p w14:paraId="236CE13D" w14:textId="77777777" w:rsidR="00330020" w:rsidRPr="00F45FCB" w:rsidRDefault="00330020" w:rsidP="00101BB4">
      <w:pPr>
        <w:spacing w:after="0" w:line="240" w:lineRule="auto"/>
        <w:ind w:firstLine="567"/>
        <w:jc w:val="both"/>
        <w:rPr>
          <w:rFonts w:cs="Times New Roman"/>
          <w:szCs w:val="28"/>
        </w:rPr>
      </w:pPr>
    </w:p>
    <w:p w14:paraId="23099BAE" w14:textId="77777777" w:rsidR="00293164" w:rsidRDefault="00293164" w:rsidP="00101BB4">
      <w:pPr>
        <w:spacing w:after="0" w:line="240" w:lineRule="auto"/>
        <w:ind w:firstLine="567"/>
        <w:jc w:val="both"/>
        <w:rPr>
          <w:rFonts w:cs="Times New Roman"/>
          <w:szCs w:val="28"/>
        </w:rPr>
      </w:pPr>
    </w:p>
    <w:p w14:paraId="0F6647F0" w14:textId="77777777" w:rsidR="000B3F1F" w:rsidRPr="00F45FCB" w:rsidRDefault="000B3F1F" w:rsidP="00101BB4">
      <w:pPr>
        <w:spacing w:after="0" w:line="240" w:lineRule="auto"/>
        <w:ind w:firstLine="567"/>
        <w:jc w:val="both"/>
        <w:rPr>
          <w:rFonts w:cs="Times New Roman"/>
          <w:szCs w:val="28"/>
        </w:rPr>
      </w:pPr>
    </w:p>
    <w:p w14:paraId="42A636BB" w14:textId="77777777" w:rsidR="00293164" w:rsidRPr="00F45FCB" w:rsidRDefault="00293164" w:rsidP="00101BB4">
      <w:pPr>
        <w:spacing w:after="0" w:line="240" w:lineRule="auto"/>
        <w:ind w:firstLine="567"/>
        <w:jc w:val="both"/>
        <w:rPr>
          <w:rFonts w:eastAsiaTheme="majorEastAsia" w:cs="Times New Roman"/>
          <w:b/>
          <w:szCs w:val="28"/>
        </w:rPr>
      </w:pPr>
    </w:p>
    <w:p w14:paraId="7D8E7993" w14:textId="77777777" w:rsidR="00A060BB" w:rsidRPr="00F45FCB" w:rsidRDefault="00A060BB" w:rsidP="00101BB4">
      <w:pPr>
        <w:pStyle w:val="1"/>
        <w:ind w:left="0" w:right="-2" w:firstLine="567"/>
        <w:jc w:val="both"/>
        <w:rPr>
          <w:sz w:val="28"/>
          <w:szCs w:val="28"/>
          <w:lang w:val="ru-RU"/>
        </w:rPr>
      </w:pPr>
      <w:bookmarkStart w:id="300" w:name="_Toc168654816"/>
      <w:r w:rsidRPr="00F45FCB">
        <w:rPr>
          <w:sz w:val="28"/>
          <w:szCs w:val="28"/>
          <w:lang w:val="ru-RU"/>
        </w:rPr>
        <w:lastRenderedPageBreak/>
        <w:t>ГЛАВА 13. ИНДИКАТОРЫ РАЗВИТИЯ СИСТЕМ ТЕПЛОСНАБЖЕНИЯ</w:t>
      </w:r>
      <w:r w:rsidR="00A52DAD" w:rsidRPr="00F45FCB">
        <w:rPr>
          <w:sz w:val="28"/>
          <w:szCs w:val="28"/>
          <w:lang w:val="ru-RU"/>
        </w:rPr>
        <w:t xml:space="preserve"> ПОСЕЛЕНИЯ, </w:t>
      </w:r>
      <w:r w:rsidR="000E3222" w:rsidRPr="00F45FCB">
        <w:rPr>
          <w:sz w:val="28"/>
          <w:szCs w:val="28"/>
          <w:lang w:val="ru-RU"/>
        </w:rPr>
        <w:t>МУНИЦИПАЛЬНОГО ОБРАЗОВАНИЯ</w:t>
      </w:r>
      <w:r w:rsidR="00A52DAD" w:rsidRPr="00F45FCB">
        <w:rPr>
          <w:sz w:val="28"/>
          <w:szCs w:val="28"/>
          <w:lang w:val="ru-RU"/>
        </w:rPr>
        <w:t>, ГОРОДА ФЕДЕРАЛЬНОГО ЗНАЧЕНИЯ</w:t>
      </w:r>
      <w:bookmarkEnd w:id="300"/>
    </w:p>
    <w:p w14:paraId="5DDAEDD8" w14:textId="77777777" w:rsidR="00D57A09" w:rsidRPr="00F45FCB" w:rsidRDefault="00D57A09" w:rsidP="00101BB4">
      <w:pPr>
        <w:pStyle w:val="7"/>
        <w:spacing w:before="0" w:line="240" w:lineRule="auto"/>
        <w:ind w:firstLine="567"/>
        <w:jc w:val="both"/>
        <w:rPr>
          <w:rFonts w:ascii="Times New Roman" w:hAnsi="Times New Roman"/>
          <w:b/>
          <w:i w:val="0"/>
          <w:sz w:val="28"/>
          <w:szCs w:val="28"/>
          <w:lang w:val="ru-RU"/>
        </w:rPr>
      </w:pPr>
      <w:bookmarkStart w:id="301" w:name="_Toc168654817"/>
      <w:r w:rsidRPr="00F45FCB">
        <w:rPr>
          <w:rFonts w:ascii="Times New Roman" w:hAnsi="Times New Roman"/>
          <w:b/>
          <w:i w:val="0"/>
          <w:sz w:val="28"/>
          <w:szCs w:val="28"/>
          <w:lang w:val="ru-RU"/>
        </w:rPr>
        <w:t>а) количество прекращений подачи тепловой энергии, теплоносителя в результате технологических нарушений на тепловых сетях</w:t>
      </w:r>
      <w:bookmarkEnd w:id="301"/>
    </w:p>
    <w:p w14:paraId="32E3519C" w14:textId="77777777" w:rsidR="00F26D2D" w:rsidRPr="00F45FCB" w:rsidRDefault="00F26D2D" w:rsidP="00101BB4">
      <w:pPr>
        <w:pStyle w:val="a4"/>
        <w:spacing w:after="0" w:line="240" w:lineRule="auto"/>
        <w:ind w:left="0" w:firstLine="567"/>
        <w:jc w:val="both"/>
        <w:rPr>
          <w:rFonts w:cs="Times New Roman"/>
          <w:szCs w:val="28"/>
        </w:rPr>
      </w:pPr>
    </w:p>
    <w:p w14:paraId="55BE94DA" w14:textId="77777777" w:rsidR="00F26D2D" w:rsidRPr="00F45FCB" w:rsidRDefault="00F26D2D" w:rsidP="00101BB4">
      <w:pPr>
        <w:pStyle w:val="a4"/>
        <w:spacing w:after="0" w:line="240" w:lineRule="auto"/>
        <w:ind w:left="0" w:firstLine="567"/>
        <w:jc w:val="both"/>
        <w:rPr>
          <w:rFonts w:cs="Times New Roman"/>
          <w:szCs w:val="28"/>
        </w:rPr>
      </w:pPr>
      <w:r w:rsidRPr="00F45FCB">
        <w:rPr>
          <w:rFonts w:cs="Times New Roman"/>
          <w:szCs w:val="28"/>
        </w:rPr>
        <w:t>Согласно Постановлению Правительства РФ от 2 июня 2022 г. N 1014 "О расследовании причин аварийных ситуаций при теплоснабжении" прекращение теплоснабжения потребителей в отопительный период на срок более 24 часов.</w:t>
      </w:r>
    </w:p>
    <w:p w14:paraId="0B615E78" w14:textId="77777777" w:rsidR="00F26D2D" w:rsidRDefault="00F26D2D" w:rsidP="00101BB4">
      <w:pPr>
        <w:spacing w:after="0" w:line="240" w:lineRule="auto"/>
        <w:ind w:firstLine="567"/>
        <w:jc w:val="both"/>
        <w:rPr>
          <w:rFonts w:cs="Times New Roman"/>
          <w:szCs w:val="28"/>
        </w:rPr>
      </w:pPr>
      <w:r w:rsidRPr="00F45FCB">
        <w:rPr>
          <w:rFonts w:cs="Times New Roman"/>
          <w:szCs w:val="28"/>
        </w:rPr>
        <w:t>Отказы оборудования и тепловых сетей за 5 лет отсутствуют в связи с уменьшенным интервалом производства, работа согласно графика ППР вследствие резервирования оборудования котельной и сроком эксплуатации основного оборудования.</w:t>
      </w:r>
    </w:p>
    <w:p w14:paraId="3171CAF5" w14:textId="77777777" w:rsidR="00D25EA4" w:rsidRPr="00F45FCB" w:rsidRDefault="00D25EA4" w:rsidP="00101BB4">
      <w:pPr>
        <w:spacing w:after="0" w:line="240" w:lineRule="auto"/>
        <w:ind w:firstLine="567"/>
        <w:jc w:val="both"/>
        <w:rPr>
          <w:rFonts w:cs="Times New Roman"/>
          <w:szCs w:val="28"/>
        </w:rPr>
      </w:pPr>
    </w:p>
    <w:p w14:paraId="7583D6AB" w14:textId="77777777" w:rsidR="00D57A09" w:rsidRPr="00F45FCB" w:rsidRDefault="005678F8" w:rsidP="00101BB4">
      <w:pPr>
        <w:pStyle w:val="7"/>
        <w:spacing w:before="0" w:line="240" w:lineRule="auto"/>
        <w:ind w:firstLine="567"/>
        <w:jc w:val="both"/>
        <w:rPr>
          <w:rFonts w:ascii="Times New Roman" w:hAnsi="Times New Roman"/>
          <w:b/>
          <w:i w:val="0"/>
          <w:sz w:val="28"/>
          <w:szCs w:val="28"/>
          <w:lang w:val="ru-RU"/>
        </w:rPr>
      </w:pPr>
      <w:bookmarkStart w:id="302" w:name="_Toc168654818"/>
      <w:r w:rsidRPr="00F45FCB">
        <w:rPr>
          <w:rFonts w:ascii="Times New Roman" w:hAnsi="Times New Roman"/>
          <w:b/>
          <w:i w:val="0"/>
          <w:sz w:val="28"/>
          <w:szCs w:val="28"/>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302"/>
    </w:p>
    <w:p w14:paraId="5DCF4AC4" w14:textId="77777777" w:rsidR="005678F8" w:rsidRDefault="00F26D2D" w:rsidP="00101BB4">
      <w:pPr>
        <w:pStyle w:val="a4"/>
        <w:spacing w:after="0" w:line="240" w:lineRule="auto"/>
        <w:ind w:left="0" w:firstLine="567"/>
        <w:jc w:val="both"/>
        <w:rPr>
          <w:rFonts w:cs="Times New Roman"/>
          <w:szCs w:val="28"/>
        </w:rPr>
      </w:pPr>
      <w:r w:rsidRPr="00F45FCB">
        <w:rPr>
          <w:rFonts w:cs="Times New Roman"/>
          <w:szCs w:val="28"/>
        </w:rPr>
        <w:t>П</w:t>
      </w:r>
      <w:r w:rsidR="005678F8" w:rsidRPr="00F45FCB">
        <w:rPr>
          <w:rFonts w:cs="Times New Roman"/>
          <w:szCs w:val="28"/>
        </w:rPr>
        <w:t xml:space="preserve">рекращений подачи тепловой энергии, теплоносителя в результате технологических нарушений на источниках тепловой энергии </w:t>
      </w:r>
      <w:r w:rsidRPr="00F45FCB">
        <w:rPr>
          <w:rFonts w:cs="Times New Roman"/>
          <w:szCs w:val="28"/>
        </w:rPr>
        <w:t>отсутствуют.</w:t>
      </w:r>
    </w:p>
    <w:p w14:paraId="747429BA" w14:textId="77777777" w:rsidR="00D25EA4" w:rsidRPr="00F45FCB" w:rsidRDefault="00D25EA4" w:rsidP="00101BB4">
      <w:pPr>
        <w:pStyle w:val="a4"/>
        <w:spacing w:after="0" w:line="240" w:lineRule="auto"/>
        <w:ind w:left="0" w:firstLine="567"/>
        <w:jc w:val="both"/>
        <w:rPr>
          <w:rFonts w:cs="Times New Roman"/>
          <w:szCs w:val="28"/>
        </w:rPr>
      </w:pPr>
    </w:p>
    <w:p w14:paraId="2771AD52" w14:textId="77777777" w:rsidR="005678F8" w:rsidRPr="00F45FCB" w:rsidRDefault="005678F8" w:rsidP="00101BB4">
      <w:pPr>
        <w:pStyle w:val="7"/>
        <w:spacing w:before="0" w:line="240" w:lineRule="auto"/>
        <w:ind w:firstLine="567"/>
        <w:jc w:val="both"/>
        <w:rPr>
          <w:rFonts w:ascii="Times New Roman" w:hAnsi="Times New Roman"/>
          <w:b/>
          <w:i w:val="0"/>
          <w:sz w:val="28"/>
          <w:szCs w:val="28"/>
          <w:lang w:val="ru-RU"/>
        </w:rPr>
      </w:pPr>
      <w:bookmarkStart w:id="303" w:name="_Toc168654819"/>
      <w:r w:rsidRPr="00F45FCB">
        <w:rPr>
          <w:rFonts w:ascii="Times New Roman" w:hAnsi="Times New Roman"/>
          <w:b/>
          <w:i w:val="0"/>
          <w:sz w:val="28"/>
          <w:szCs w:val="28"/>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03"/>
    </w:p>
    <w:p w14:paraId="4F12FA3B" w14:textId="77777777" w:rsidR="005678F8" w:rsidRDefault="005678F8" w:rsidP="00101BB4">
      <w:pPr>
        <w:pStyle w:val="a4"/>
        <w:spacing w:after="0" w:line="240" w:lineRule="auto"/>
        <w:ind w:left="0" w:firstLine="567"/>
        <w:jc w:val="both"/>
        <w:rPr>
          <w:rFonts w:cs="Times New Roman"/>
          <w:szCs w:val="28"/>
        </w:rPr>
      </w:pPr>
      <w:r w:rsidRPr="00F45FCB">
        <w:rPr>
          <w:rFonts w:cs="Times New Roman"/>
          <w:szCs w:val="28"/>
        </w:rPr>
        <w:t>Удельный расход условного топлива на единицу тепловой энергии, отпускаемой с коллекторов источников тепловой энергии</w:t>
      </w:r>
      <w:r w:rsidR="0003682E" w:rsidRPr="00F45FCB">
        <w:rPr>
          <w:rFonts w:cs="Times New Roman"/>
          <w:szCs w:val="28"/>
        </w:rPr>
        <w:t>,</w:t>
      </w:r>
      <w:r w:rsidRPr="00F45FCB">
        <w:rPr>
          <w:rFonts w:cs="Times New Roman"/>
          <w:szCs w:val="28"/>
        </w:rPr>
        <w:t xml:space="preserve"> указан в таблице </w:t>
      </w:r>
      <w:r w:rsidR="00EA0267" w:rsidRPr="00F45FCB">
        <w:rPr>
          <w:rFonts w:cs="Times New Roman"/>
          <w:szCs w:val="28"/>
        </w:rPr>
        <w:t>13.</w:t>
      </w:r>
    </w:p>
    <w:p w14:paraId="2616824D" w14:textId="77777777" w:rsidR="00D25EA4" w:rsidRPr="00F45FCB" w:rsidRDefault="00D25EA4" w:rsidP="00101BB4">
      <w:pPr>
        <w:pStyle w:val="a4"/>
        <w:spacing w:after="0" w:line="240" w:lineRule="auto"/>
        <w:ind w:left="0" w:firstLine="567"/>
        <w:jc w:val="both"/>
        <w:rPr>
          <w:rFonts w:cs="Times New Roman"/>
          <w:szCs w:val="28"/>
        </w:rPr>
      </w:pPr>
    </w:p>
    <w:p w14:paraId="489187C8" w14:textId="77777777" w:rsidR="005678F8" w:rsidRPr="00F45FCB" w:rsidRDefault="005678F8" w:rsidP="00101BB4">
      <w:pPr>
        <w:pStyle w:val="7"/>
        <w:spacing w:before="0" w:line="240" w:lineRule="auto"/>
        <w:ind w:firstLine="567"/>
        <w:jc w:val="both"/>
        <w:rPr>
          <w:rFonts w:ascii="Times New Roman" w:hAnsi="Times New Roman"/>
          <w:b/>
          <w:i w:val="0"/>
          <w:sz w:val="28"/>
          <w:szCs w:val="28"/>
          <w:lang w:val="ru-RU"/>
        </w:rPr>
      </w:pPr>
      <w:bookmarkStart w:id="304" w:name="_Toc168654820"/>
      <w:r w:rsidRPr="00F45FCB">
        <w:rPr>
          <w:rFonts w:ascii="Times New Roman" w:hAnsi="Times New Roman"/>
          <w:b/>
          <w:i w:val="0"/>
          <w:sz w:val="28"/>
          <w:szCs w:val="28"/>
          <w:lang w:val="ru-RU"/>
        </w:rPr>
        <w:t>г) отношение величины технологических потерь тепловой энергии, теплоносителя к материальной характеристике тепловой сети</w:t>
      </w:r>
      <w:bookmarkEnd w:id="304"/>
    </w:p>
    <w:p w14:paraId="1212EC42" w14:textId="77777777" w:rsidR="005678F8" w:rsidRDefault="005678F8" w:rsidP="00101BB4">
      <w:pPr>
        <w:pStyle w:val="a4"/>
        <w:spacing w:after="0" w:line="240" w:lineRule="auto"/>
        <w:ind w:left="0" w:firstLine="567"/>
        <w:jc w:val="both"/>
        <w:rPr>
          <w:rFonts w:cs="Times New Roman"/>
          <w:szCs w:val="28"/>
        </w:rPr>
      </w:pPr>
      <w:r w:rsidRPr="00F45FCB">
        <w:rPr>
          <w:rFonts w:cs="Times New Roman"/>
          <w:szCs w:val="28"/>
        </w:rPr>
        <w:t>Отношение величины технологических потерь тепловой энергии, теплоносителя к материальной характеристике тепловой сети</w:t>
      </w:r>
      <w:r w:rsidR="0003682E" w:rsidRPr="00F45FCB">
        <w:rPr>
          <w:rFonts w:cs="Times New Roman"/>
          <w:szCs w:val="28"/>
        </w:rPr>
        <w:t>,</w:t>
      </w:r>
      <w:r w:rsidRPr="00F45FCB">
        <w:rPr>
          <w:rFonts w:cs="Times New Roman"/>
          <w:szCs w:val="28"/>
        </w:rPr>
        <w:t xml:space="preserve"> указан</w:t>
      </w:r>
      <w:r w:rsidR="00B95F20" w:rsidRPr="00F45FCB">
        <w:rPr>
          <w:rFonts w:cs="Times New Roman"/>
          <w:szCs w:val="28"/>
        </w:rPr>
        <w:t>о</w:t>
      </w:r>
      <w:r w:rsidRPr="00F45FCB">
        <w:rPr>
          <w:rFonts w:cs="Times New Roman"/>
          <w:szCs w:val="28"/>
        </w:rPr>
        <w:t xml:space="preserve"> в таблице </w:t>
      </w:r>
      <w:r w:rsidR="00EA0267" w:rsidRPr="00F45FCB">
        <w:rPr>
          <w:rFonts w:cs="Times New Roman"/>
          <w:szCs w:val="28"/>
        </w:rPr>
        <w:t>13.</w:t>
      </w:r>
    </w:p>
    <w:p w14:paraId="7AFE6954" w14:textId="77777777" w:rsidR="00D25EA4" w:rsidRPr="00F45FCB" w:rsidRDefault="00D25EA4" w:rsidP="00101BB4">
      <w:pPr>
        <w:pStyle w:val="a4"/>
        <w:spacing w:after="0" w:line="240" w:lineRule="auto"/>
        <w:ind w:left="0" w:firstLine="567"/>
        <w:jc w:val="both"/>
        <w:rPr>
          <w:rFonts w:cs="Times New Roman"/>
          <w:szCs w:val="28"/>
        </w:rPr>
      </w:pPr>
    </w:p>
    <w:p w14:paraId="0D1BB50E" w14:textId="77777777" w:rsidR="005678F8" w:rsidRPr="00F45FCB" w:rsidRDefault="005678F8" w:rsidP="00101BB4">
      <w:pPr>
        <w:pStyle w:val="7"/>
        <w:spacing w:before="0" w:line="240" w:lineRule="auto"/>
        <w:ind w:firstLine="567"/>
        <w:jc w:val="both"/>
        <w:rPr>
          <w:rFonts w:ascii="Times New Roman" w:hAnsi="Times New Roman"/>
          <w:b/>
          <w:i w:val="0"/>
          <w:sz w:val="28"/>
          <w:szCs w:val="28"/>
          <w:lang w:val="ru-RU"/>
        </w:rPr>
      </w:pPr>
      <w:bookmarkStart w:id="305" w:name="_Toc168654821"/>
      <w:r w:rsidRPr="00F45FCB">
        <w:rPr>
          <w:rFonts w:ascii="Times New Roman" w:hAnsi="Times New Roman"/>
          <w:b/>
          <w:i w:val="0"/>
          <w:sz w:val="28"/>
          <w:szCs w:val="28"/>
          <w:lang w:val="ru-RU"/>
        </w:rPr>
        <w:t>д) коэффициент использования установленной тепловой мощности</w:t>
      </w:r>
      <w:bookmarkEnd w:id="305"/>
    </w:p>
    <w:p w14:paraId="7AFD7F2C" w14:textId="77777777" w:rsidR="005678F8" w:rsidRDefault="005678F8" w:rsidP="00101BB4">
      <w:pPr>
        <w:pStyle w:val="a4"/>
        <w:spacing w:after="0" w:line="240" w:lineRule="auto"/>
        <w:ind w:left="0" w:firstLine="426"/>
        <w:jc w:val="both"/>
        <w:rPr>
          <w:rFonts w:cs="Times New Roman"/>
          <w:szCs w:val="28"/>
        </w:rPr>
      </w:pPr>
      <w:r w:rsidRPr="00F45FCB">
        <w:rPr>
          <w:rFonts w:cs="Times New Roman"/>
          <w:szCs w:val="28"/>
        </w:rPr>
        <w:t>Коэффициент использования установленной тепловой мощности</w:t>
      </w:r>
      <w:r w:rsidR="00EA0267" w:rsidRPr="00F45FCB">
        <w:rPr>
          <w:rFonts w:cs="Times New Roman"/>
          <w:szCs w:val="28"/>
        </w:rPr>
        <w:t xml:space="preserve"> указан в табл.</w:t>
      </w:r>
      <w:r w:rsidRPr="00F45FCB">
        <w:rPr>
          <w:rFonts w:cs="Times New Roman"/>
          <w:szCs w:val="28"/>
        </w:rPr>
        <w:t xml:space="preserve"> </w:t>
      </w:r>
      <w:r w:rsidR="00EA0267" w:rsidRPr="00F45FCB">
        <w:rPr>
          <w:rFonts w:cs="Times New Roman"/>
          <w:szCs w:val="28"/>
        </w:rPr>
        <w:t>13</w:t>
      </w:r>
      <w:r w:rsidR="00F26D2D" w:rsidRPr="00F45FCB">
        <w:rPr>
          <w:rFonts w:cs="Times New Roman"/>
          <w:szCs w:val="28"/>
        </w:rPr>
        <w:t>.</w:t>
      </w:r>
    </w:p>
    <w:p w14:paraId="6A04B7D0" w14:textId="77777777" w:rsidR="00D25EA4" w:rsidRPr="00F45FCB" w:rsidRDefault="00D25EA4" w:rsidP="00101BB4">
      <w:pPr>
        <w:pStyle w:val="a4"/>
        <w:spacing w:after="0" w:line="240" w:lineRule="auto"/>
        <w:ind w:left="0" w:firstLine="426"/>
        <w:jc w:val="both"/>
        <w:rPr>
          <w:rFonts w:cs="Times New Roman"/>
          <w:szCs w:val="28"/>
        </w:rPr>
      </w:pPr>
    </w:p>
    <w:p w14:paraId="520C9814" w14:textId="77777777" w:rsidR="00616A55" w:rsidRPr="00F45FCB" w:rsidRDefault="00616A55" w:rsidP="00101BB4">
      <w:pPr>
        <w:pStyle w:val="7"/>
        <w:spacing w:before="0" w:line="240" w:lineRule="auto"/>
        <w:ind w:firstLine="567"/>
        <w:jc w:val="both"/>
        <w:rPr>
          <w:rFonts w:ascii="Times New Roman" w:hAnsi="Times New Roman"/>
          <w:b/>
          <w:i w:val="0"/>
          <w:sz w:val="28"/>
          <w:szCs w:val="28"/>
          <w:lang w:val="ru-RU"/>
        </w:rPr>
      </w:pPr>
      <w:bookmarkStart w:id="306" w:name="_Toc168654822"/>
      <w:r w:rsidRPr="00F45FCB">
        <w:rPr>
          <w:rFonts w:ascii="Times New Roman" w:hAnsi="Times New Roman"/>
          <w:b/>
          <w:i w:val="0"/>
          <w:sz w:val="28"/>
          <w:szCs w:val="28"/>
          <w:lang w:val="ru-RU"/>
        </w:rPr>
        <w:t>е) удельная материальная характеристика тепловых сетей, приведенная к расчетной тепловой нагрузке</w:t>
      </w:r>
      <w:bookmarkEnd w:id="306"/>
    </w:p>
    <w:p w14:paraId="48331839" w14:textId="77777777" w:rsidR="005678F8" w:rsidRPr="00F45FCB" w:rsidRDefault="00DA3138" w:rsidP="00101BB4">
      <w:pPr>
        <w:pStyle w:val="a4"/>
        <w:spacing w:after="0" w:line="240" w:lineRule="auto"/>
        <w:ind w:left="0" w:firstLine="567"/>
        <w:jc w:val="both"/>
        <w:rPr>
          <w:rFonts w:cs="Times New Roman"/>
          <w:szCs w:val="28"/>
        </w:rPr>
      </w:pPr>
      <w:r w:rsidRPr="00F45FCB">
        <w:rPr>
          <w:rFonts w:cs="Times New Roman"/>
          <w:szCs w:val="28"/>
        </w:rPr>
        <w:t>Отношение</w:t>
      </w:r>
      <w:r w:rsidR="006E696F" w:rsidRPr="00F45FCB">
        <w:rPr>
          <w:rFonts w:cs="Times New Roman"/>
          <w:szCs w:val="28"/>
        </w:rPr>
        <w:t xml:space="preserve"> удельной</w:t>
      </w:r>
      <w:r w:rsidRPr="00F45FCB">
        <w:rPr>
          <w:rFonts w:cs="Times New Roman"/>
          <w:szCs w:val="28"/>
        </w:rPr>
        <w:t xml:space="preserve"> материальной характеристики тепловых сетей, </w:t>
      </w:r>
      <w:r w:rsidR="006E696F" w:rsidRPr="00F45FCB">
        <w:rPr>
          <w:rFonts w:cs="Times New Roman"/>
          <w:szCs w:val="28"/>
        </w:rPr>
        <w:t>приведенной к расчетной</w:t>
      </w:r>
      <w:r w:rsidR="0003682E" w:rsidRPr="00F45FCB">
        <w:rPr>
          <w:rFonts w:cs="Times New Roman"/>
          <w:szCs w:val="28"/>
        </w:rPr>
        <w:t>,</w:t>
      </w:r>
      <w:r w:rsidRPr="00F45FCB">
        <w:rPr>
          <w:rFonts w:cs="Times New Roman"/>
          <w:szCs w:val="28"/>
        </w:rPr>
        <w:t xml:space="preserve"> </w:t>
      </w:r>
      <w:r w:rsidR="0003682E" w:rsidRPr="00F45FCB">
        <w:rPr>
          <w:rFonts w:cs="Times New Roman"/>
          <w:szCs w:val="28"/>
        </w:rPr>
        <w:t>указан</w:t>
      </w:r>
      <w:r w:rsidR="00B95F20" w:rsidRPr="00F45FCB">
        <w:rPr>
          <w:rFonts w:cs="Times New Roman"/>
          <w:szCs w:val="28"/>
        </w:rPr>
        <w:t>о</w:t>
      </w:r>
      <w:r w:rsidRPr="00F45FCB">
        <w:rPr>
          <w:rFonts w:cs="Times New Roman"/>
          <w:szCs w:val="28"/>
        </w:rPr>
        <w:t xml:space="preserve"> в таблице </w:t>
      </w:r>
      <w:r w:rsidR="00F26D2D" w:rsidRPr="00F45FCB">
        <w:rPr>
          <w:rFonts w:cs="Times New Roman"/>
          <w:szCs w:val="28"/>
        </w:rPr>
        <w:t>13.</w:t>
      </w:r>
    </w:p>
    <w:p w14:paraId="6B351E31" w14:textId="77777777" w:rsidR="005678F8" w:rsidRPr="00F45FCB" w:rsidRDefault="00DA3138" w:rsidP="00101BB4">
      <w:pPr>
        <w:pStyle w:val="7"/>
        <w:spacing w:before="0" w:line="240" w:lineRule="auto"/>
        <w:ind w:firstLine="567"/>
        <w:jc w:val="both"/>
        <w:rPr>
          <w:rFonts w:ascii="Times New Roman" w:hAnsi="Times New Roman"/>
          <w:b/>
          <w:i w:val="0"/>
          <w:sz w:val="28"/>
          <w:szCs w:val="28"/>
          <w:lang w:val="ru-RU"/>
        </w:rPr>
      </w:pPr>
      <w:bookmarkStart w:id="307" w:name="_Toc168654823"/>
      <w:r w:rsidRPr="00F45FCB">
        <w:rPr>
          <w:rFonts w:ascii="Times New Roman" w:hAnsi="Times New Roman"/>
          <w:b/>
          <w:i w:val="0"/>
          <w:sz w:val="28"/>
          <w:szCs w:val="28"/>
          <w:lang w:val="ru-RU"/>
        </w:rPr>
        <w:lastRenderedPageBreak/>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D25EA4">
        <w:rPr>
          <w:rFonts w:ascii="Times New Roman" w:hAnsi="Times New Roman"/>
          <w:b/>
          <w:i w:val="0"/>
          <w:sz w:val="28"/>
          <w:szCs w:val="28"/>
          <w:lang w:val="ru-RU"/>
        </w:rPr>
        <w:t>муниципального округа</w:t>
      </w:r>
      <w:r w:rsidRPr="00F45FCB">
        <w:rPr>
          <w:rFonts w:ascii="Times New Roman" w:hAnsi="Times New Roman"/>
          <w:b/>
          <w:i w:val="0"/>
          <w:sz w:val="28"/>
          <w:szCs w:val="28"/>
          <w:lang w:val="ru-RU"/>
        </w:rPr>
        <w:t>, города федерального значения)</w:t>
      </w:r>
      <w:bookmarkEnd w:id="307"/>
    </w:p>
    <w:p w14:paraId="6FD435AF" w14:textId="77777777" w:rsidR="00DA3138" w:rsidRDefault="00DA3138" w:rsidP="00101BB4">
      <w:pPr>
        <w:pStyle w:val="a4"/>
        <w:spacing w:after="0" w:line="240" w:lineRule="auto"/>
        <w:ind w:left="0" w:firstLine="567"/>
        <w:jc w:val="both"/>
        <w:rPr>
          <w:rFonts w:cs="Times New Roman"/>
          <w:szCs w:val="28"/>
        </w:rPr>
      </w:pPr>
      <w:r w:rsidRPr="00F45FCB">
        <w:rPr>
          <w:rFonts w:cs="Times New Roman"/>
          <w:szCs w:val="28"/>
        </w:rPr>
        <w:t>Доля тепловой энергии, выработанной в комбинированном режиме</w:t>
      </w:r>
      <w:r w:rsidR="00D25EA4">
        <w:rPr>
          <w:rFonts w:cs="Times New Roman"/>
          <w:szCs w:val="28"/>
        </w:rPr>
        <w:t xml:space="preserve">, </w:t>
      </w:r>
      <w:r w:rsidRPr="00F45FCB">
        <w:rPr>
          <w:rFonts w:cs="Times New Roman"/>
          <w:szCs w:val="28"/>
        </w:rPr>
        <w:t xml:space="preserve">как отношение величины тепловой энергии, отпущенной из отборов турбоагрегатов, к общей величине выработанной тепловой энергии в границах </w:t>
      </w:r>
      <w:r w:rsidR="00D25EA4">
        <w:rPr>
          <w:rFonts w:cs="Times New Roman"/>
          <w:szCs w:val="28"/>
        </w:rPr>
        <w:t>с</w:t>
      </w:r>
      <w:r w:rsidR="002823C7">
        <w:rPr>
          <w:rFonts w:cs="Times New Roman"/>
          <w:szCs w:val="28"/>
        </w:rPr>
        <w:t>ельского поселения «</w:t>
      </w:r>
      <w:r w:rsidR="00ED7CA0">
        <w:rPr>
          <w:rFonts w:cs="Times New Roman"/>
          <w:szCs w:val="28"/>
        </w:rPr>
        <w:t>Село Новослободск</w:t>
      </w:r>
      <w:r w:rsidR="002823C7">
        <w:rPr>
          <w:rFonts w:cs="Times New Roman"/>
          <w:szCs w:val="28"/>
        </w:rPr>
        <w:t>»</w:t>
      </w:r>
      <w:r w:rsidRPr="00F45FCB">
        <w:rPr>
          <w:rFonts w:cs="Times New Roman"/>
          <w:szCs w:val="28"/>
        </w:rPr>
        <w:t xml:space="preserve">, указана в таблице </w:t>
      </w:r>
      <w:r w:rsidR="00F26D2D" w:rsidRPr="00F45FCB">
        <w:rPr>
          <w:rFonts w:cs="Times New Roman"/>
          <w:szCs w:val="28"/>
        </w:rPr>
        <w:t>13.</w:t>
      </w:r>
    </w:p>
    <w:p w14:paraId="3B1C6C64" w14:textId="77777777" w:rsidR="00D25EA4" w:rsidRPr="00F45FCB" w:rsidRDefault="00D25EA4" w:rsidP="00101BB4">
      <w:pPr>
        <w:pStyle w:val="a4"/>
        <w:spacing w:after="0" w:line="240" w:lineRule="auto"/>
        <w:ind w:left="0" w:firstLine="567"/>
        <w:jc w:val="both"/>
        <w:rPr>
          <w:rFonts w:cs="Times New Roman"/>
          <w:szCs w:val="28"/>
        </w:rPr>
      </w:pPr>
    </w:p>
    <w:p w14:paraId="4C770EDF" w14:textId="77777777" w:rsidR="009B11B8" w:rsidRPr="00F45FCB" w:rsidRDefault="00E677F9" w:rsidP="00101BB4">
      <w:pPr>
        <w:pStyle w:val="7"/>
        <w:spacing w:before="0" w:line="240" w:lineRule="auto"/>
        <w:ind w:firstLine="567"/>
        <w:jc w:val="both"/>
        <w:rPr>
          <w:rFonts w:ascii="Times New Roman" w:hAnsi="Times New Roman"/>
          <w:b/>
          <w:i w:val="0"/>
          <w:sz w:val="28"/>
          <w:szCs w:val="28"/>
          <w:lang w:val="ru-RU"/>
        </w:rPr>
      </w:pPr>
      <w:bookmarkStart w:id="308" w:name="_Toc168654824"/>
      <w:r w:rsidRPr="00F45FCB">
        <w:rPr>
          <w:rFonts w:ascii="Times New Roman" w:hAnsi="Times New Roman"/>
          <w:b/>
          <w:i w:val="0"/>
          <w:sz w:val="28"/>
          <w:szCs w:val="28"/>
          <w:lang w:val="ru-RU"/>
        </w:rPr>
        <w:t>з</w:t>
      </w:r>
      <w:r w:rsidR="00584FE0" w:rsidRPr="00F45FCB">
        <w:rPr>
          <w:rFonts w:ascii="Times New Roman" w:hAnsi="Times New Roman"/>
          <w:b/>
          <w:i w:val="0"/>
          <w:sz w:val="28"/>
          <w:szCs w:val="28"/>
          <w:lang w:val="ru-RU"/>
        </w:rPr>
        <w:t>)</w:t>
      </w:r>
      <w:r w:rsidR="005678F8" w:rsidRPr="00F45FCB">
        <w:rPr>
          <w:rFonts w:ascii="Times New Roman" w:hAnsi="Times New Roman"/>
          <w:b/>
          <w:i w:val="0"/>
          <w:sz w:val="28"/>
          <w:szCs w:val="28"/>
          <w:lang w:val="ru-RU"/>
        </w:rPr>
        <w:t xml:space="preserve"> удельный расход условного топлива </w:t>
      </w:r>
      <w:r w:rsidR="00584FE0" w:rsidRPr="00F45FCB">
        <w:rPr>
          <w:rFonts w:ascii="Times New Roman" w:hAnsi="Times New Roman"/>
          <w:b/>
          <w:i w:val="0"/>
          <w:sz w:val="28"/>
          <w:szCs w:val="28"/>
          <w:lang w:val="ru-RU"/>
        </w:rPr>
        <w:t>на отпуск электрической энергии</w:t>
      </w:r>
      <w:bookmarkEnd w:id="308"/>
    </w:p>
    <w:p w14:paraId="0E8252FD" w14:textId="77777777" w:rsidR="003A029D" w:rsidRDefault="003A029D" w:rsidP="00101BB4">
      <w:pPr>
        <w:pStyle w:val="a4"/>
        <w:spacing w:after="0" w:line="240" w:lineRule="auto"/>
        <w:ind w:left="0" w:firstLine="567"/>
        <w:jc w:val="both"/>
        <w:rPr>
          <w:rFonts w:cs="Times New Roman"/>
          <w:szCs w:val="28"/>
        </w:rPr>
      </w:pPr>
      <w:r w:rsidRPr="00F45FCB">
        <w:rPr>
          <w:rFonts w:cs="Times New Roman"/>
          <w:szCs w:val="28"/>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38B65C72" w14:textId="77777777" w:rsidR="00D25EA4" w:rsidRPr="00F45FCB" w:rsidRDefault="00D25EA4" w:rsidP="00101BB4">
      <w:pPr>
        <w:pStyle w:val="a4"/>
        <w:spacing w:after="0" w:line="240" w:lineRule="auto"/>
        <w:ind w:left="0" w:firstLine="567"/>
        <w:jc w:val="both"/>
        <w:rPr>
          <w:rFonts w:cs="Times New Roman"/>
          <w:szCs w:val="28"/>
        </w:rPr>
      </w:pPr>
    </w:p>
    <w:p w14:paraId="47056585" w14:textId="77777777" w:rsidR="006815A4" w:rsidRPr="00F45FCB" w:rsidRDefault="00E677F9" w:rsidP="00101BB4">
      <w:pPr>
        <w:pStyle w:val="7"/>
        <w:spacing w:before="0" w:line="240" w:lineRule="auto"/>
        <w:ind w:firstLine="567"/>
        <w:jc w:val="both"/>
        <w:rPr>
          <w:rFonts w:ascii="Times New Roman" w:hAnsi="Times New Roman"/>
          <w:b/>
          <w:i w:val="0"/>
          <w:sz w:val="28"/>
          <w:szCs w:val="28"/>
          <w:lang w:val="ru-RU"/>
        </w:rPr>
      </w:pPr>
      <w:bookmarkStart w:id="309" w:name="_Toc168654825"/>
      <w:r w:rsidRPr="00F45FCB">
        <w:rPr>
          <w:rFonts w:ascii="Times New Roman" w:hAnsi="Times New Roman"/>
          <w:b/>
          <w:i w:val="0"/>
          <w:sz w:val="28"/>
          <w:szCs w:val="28"/>
          <w:lang w:val="ru-RU"/>
        </w:rPr>
        <w:t>и</w:t>
      </w:r>
      <w:r w:rsidR="006E696F" w:rsidRPr="00F45FCB">
        <w:rPr>
          <w:rFonts w:ascii="Times New Roman" w:hAnsi="Times New Roman"/>
          <w:b/>
          <w:i w:val="0"/>
          <w:sz w:val="28"/>
          <w:szCs w:val="28"/>
          <w:lang w:val="ru-RU"/>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09"/>
    </w:p>
    <w:p w14:paraId="35146C92" w14:textId="77777777" w:rsidR="006815A4" w:rsidRDefault="006E696F" w:rsidP="00101BB4">
      <w:pPr>
        <w:pStyle w:val="a4"/>
        <w:spacing w:after="0" w:line="240" w:lineRule="auto"/>
        <w:ind w:left="0" w:firstLine="567"/>
        <w:jc w:val="both"/>
        <w:rPr>
          <w:rFonts w:cs="Times New Roman"/>
          <w:szCs w:val="28"/>
        </w:rPr>
      </w:pPr>
      <w:r w:rsidRPr="00F45FCB">
        <w:rPr>
          <w:rFonts w:cs="Times New Roman"/>
          <w:szCs w:val="28"/>
        </w:rPr>
        <w:t>Источники</w:t>
      </w:r>
      <w:r w:rsidR="00616A55" w:rsidRPr="00F45FCB">
        <w:rPr>
          <w:rFonts w:cs="Times New Roman"/>
          <w:szCs w:val="28"/>
        </w:rPr>
        <w:t>,</w:t>
      </w:r>
      <w:r w:rsidRPr="00F45FCB">
        <w:rPr>
          <w:rFonts w:cs="Times New Roman"/>
          <w:szCs w:val="28"/>
        </w:rPr>
        <w:t xml:space="preserve"> функционирующи</w:t>
      </w:r>
      <w:r w:rsidR="00616A55" w:rsidRPr="00F45FCB">
        <w:rPr>
          <w:rFonts w:cs="Times New Roman"/>
          <w:szCs w:val="28"/>
        </w:rPr>
        <w:t>е</w:t>
      </w:r>
      <w:r w:rsidRPr="00F45FCB">
        <w:rPr>
          <w:rFonts w:cs="Times New Roman"/>
          <w:szCs w:val="28"/>
        </w:rPr>
        <w:t xml:space="preserve"> в режиме комбинированной выработки электрической и тепловой энергии в муниципальном образовании</w:t>
      </w:r>
      <w:r w:rsidR="00616A55" w:rsidRPr="00F45FCB">
        <w:rPr>
          <w:rFonts w:cs="Times New Roman"/>
          <w:szCs w:val="28"/>
        </w:rPr>
        <w:t>,</w:t>
      </w:r>
      <w:r w:rsidRPr="00F45FCB">
        <w:rPr>
          <w:rFonts w:cs="Times New Roman"/>
          <w:szCs w:val="28"/>
        </w:rPr>
        <w:t xml:space="preserve"> отсутствуют.</w:t>
      </w:r>
    </w:p>
    <w:p w14:paraId="6B95DAED" w14:textId="77777777" w:rsidR="00D25EA4" w:rsidRPr="00F45FCB" w:rsidRDefault="00D25EA4" w:rsidP="00101BB4">
      <w:pPr>
        <w:pStyle w:val="a4"/>
        <w:spacing w:after="0" w:line="240" w:lineRule="auto"/>
        <w:ind w:left="0" w:firstLine="567"/>
        <w:jc w:val="both"/>
        <w:rPr>
          <w:rFonts w:cs="Times New Roman"/>
          <w:szCs w:val="28"/>
        </w:rPr>
      </w:pPr>
    </w:p>
    <w:p w14:paraId="6EFCB7A5" w14:textId="77777777" w:rsidR="005678F8" w:rsidRPr="00F45FCB" w:rsidRDefault="00E677F9" w:rsidP="00101BB4">
      <w:pPr>
        <w:pStyle w:val="7"/>
        <w:spacing w:before="0" w:line="240" w:lineRule="auto"/>
        <w:ind w:firstLine="567"/>
        <w:jc w:val="both"/>
        <w:rPr>
          <w:rFonts w:ascii="Times New Roman" w:hAnsi="Times New Roman"/>
          <w:b/>
          <w:i w:val="0"/>
          <w:sz w:val="28"/>
          <w:szCs w:val="28"/>
          <w:lang w:val="ru-RU"/>
        </w:rPr>
      </w:pPr>
      <w:bookmarkStart w:id="310" w:name="_Toc168654826"/>
      <w:r w:rsidRPr="00F45FCB">
        <w:rPr>
          <w:rFonts w:ascii="Times New Roman" w:hAnsi="Times New Roman"/>
          <w:b/>
          <w:i w:val="0"/>
          <w:sz w:val="28"/>
          <w:szCs w:val="28"/>
          <w:lang w:val="ru-RU"/>
        </w:rPr>
        <w:t>к</w:t>
      </w:r>
      <w:r w:rsidR="006E696F" w:rsidRPr="00F45FCB">
        <w:rPr>
          <w:rFonts w:ascii="Times New Roman" w:hAnsi="Times New Roman"/>
          <w:b/>
          <w:i w:val="0"/>
          <w:sz w:val="28"/>
          <w:szCs w:val="28"/>
          <w:lang w:val="ru-RU"/>
        </w:rPr>
        <w:t xml:space="preserve">) </w:t>
      </w:r>
      <w:r w:rsidR="005678F8" w:rsidRPr="00F45FCB">
        <w:rPr>
          <w:rFonts w:ascii="Times New Roman" w:hAnsi="Times New Roman"/>
          <w:b/>
          <w:i w:val="0"/>
          <w:sz w:val="28"/>
          <w:szCs w:val="28"/>
          <w:lang w:val="ru-RU"/>
        </w:rPr>
        <w:t>доля отпуска тепловой энергии, осуществляемого потребителям по приборам учета, в общем объ</w:t>
      </w:r>
      <w:r w:rsidR="006E696F" w:rsidRPr="00F45FCB">
        <w:rPr>
          <w:rFonts w:ascii="Times New Roman" w:hAnsi="Times New Roman"/>
          <w:b/>
          <w:i w:val="0"/>
          <w:sz w:val="28"/>
          <w:szCs w:val="28"/>
          <w:lang w:val="ru-RU"/>
        </w:rPr>
        <w:t>еме отпущенной тепловой энергии</w:t>
      </w:r>
      <w:bookmarkEnd w:id="310"/>
    </w:p>
    <w:p w14:paraId="701E3764" w14:textId="77777777" w:rsidR="006E696F" w:rsidRDefault="006E696F" w:rsidP="00101BB4">
      <w:pPr>
        <w:pStyle w:val="a4"/>
        <w:spacing w:after="0" w:line="240" w:lineRule="auto"/>
        <w:ind w:left="0" w:firstLine="567"/>
        <w:jc w:val="both"/>
        <w:rPr>
          <w:rFonts w:cs="Times New Roman"/>
          <w:szCs w:val="28"/>
        </w:rPr>
      </w:pPr>
      <w:r w:rsidRPr="00F45FCB">
        <w:rPr>
          <w:rFonts w:cs="Times New Roman"/>
          <w:szCs w:val="28"/>
        </w:rPr>
        <w:t>Сведения по количеству отпуска тепловой энергии потребителям по приборам учета не представлены.</w:t>
      </w:r>
    </w:p>
    <w:p w14:paraId="523FDA4F" w14:textId="77777777" w:rsidR="00D25EA4" w:rsidRPr="00F45FCB" w:rsidRDefault="00D25EA4" w:rsidP="00101BB4">
      <w:pPr>
        <w:pStyle w:val="a4"/>
        <w:spacing w:after="0" w:line="240" w:lineRule="auto"/>
        <w:ind w:left="0" w:firstLine="567"/>
        <w:jc w:val="both"/>
        <w:rPr>
          <w:rFonts w:cs="Times New Roman"/>
          <w:szCs w:val="28"/>
        </w:rPr>
      </w:pPr>
    </w:p>
    <w:p w14:paraId="76A6E096" w14:textId="77777777" w:rsidR="005678F8" w:rsidRPr="00F45FCB" w:rsidRDefault="00E677F9" w:rsidP="00101BB4">
      <w:pPr>
        <w:pStyle w:val="7"/>
        <w:spacing w:before="0" w:line="240" w:lineRule="auto"/>
        <w:ind w:firstLine="567"/>
        <w:jc w:val="both"/>
        <w:rPr>
          <w:rFonts w:ascii="Times New Roman" w:hAnsi="Times New Roman"/>
          <w:b/>
          <w:i w:val="0"/>
          <w:sz w:val="28"/>
          <w:szCs w:val="28"/>
          <w:lang w:val="ru-RU"/>
        </w:rPr>
      </w:pPr>
      <w:bookmarkStart w:id="311" w:name="_Toc168654827"/>
      <w:r w:rsidRPr="00F45FCB">
        <w:rPr>
          <w:rFonts w:ascii="Times New Roman" w:hAnsi="Times New Roman"/>
          <w:b/>
          <w:i w:val="0"/>
          <w:sz w:val="28"/>
          <w:szCs w:val="28"/>
          <w:lang w:val="ru-RU"/>
        </w:rPr>
        <w:t>л</w:t>
      </w:r>
      <w:r w:rsidR="006E696F" w:rsidRPr="00F45FCB">
        <w:rPr>
          <w:rFonts w:ascii="Times New Roman" w:hAnsi="Times New Roman"/>
          <w:b/>
          <w:i w:val="0"/>
          <w:sz w:val="28"/>
          <w:szCs w:val="28"/>
          <w:lang w:val="ru-RU"/>
        </w:rPr>
        <w:t>)</w:t>
      </w:r>
      <w:r w:rsidR="005678F8" w:rsidRPr="00F45FCB">
        <w:rPr>
          <w:rFonts w:ascii="Times New Roman" w:hAnsi="Times New Roman"/>
          <w:b/>
          <w:i w:val="0"/>
          <w:sz w:val="28"/>
          <w:szCs w:val="28"/>
          <w:lang w:val="ru-RU"/>
        </w:rPr>
        <w:t xml:space="preserve"> средневзвешенный (по материальной характеристике) срок эксплуатации тепловых сетей (для</w:t>
      </w:r>
      <w:r w:rsidR="006E696F" w:rsidRPr="00F45FCB">
        <w:rPr>
          <w:rFonts w:ascii="Times New Roman" w:hAnsi="Times New Roman"/>
          <w:b/>
          <w:i w:val="0"/>
          <w:sz w:val="28"/>
          <w:szCs w:val="28"/>
          <w:lang w:val="ru-RU"/>
        </w:rPr>
        <w:t xml:space="preserve"> каждой системы теплоснабжения)</w:t>
      </w:r>
      <w:bookmarkEnd w:id="311"/>
    </w:p>
    <w:p w14:paraId="7B02DD2A" w14:textId="77777777" w:rsidR="005678F8" w:rsidRPr="00F45FCB" w:rsidRDefault="00C645EB" w:rsidP="00101BB4">
      <w:pPr>
        <w:pStyle w:val="a4"/>
        <w:spacing w:after="0" w:line="240" w:lineRule="auto"/>
        <w:ind w:left="0" w:firstLine="567"/>
        <w:jc w:val="both"/>
        <w:rPr>
          <w:rFonts w:cs="Times New Roman"/>
          <w:szCs w:val="28"/>
        </w:rPr>
      </w:pPr>
      <w:r w:rsidRPr="00F45FCB">
        <w:rPr>
          <w:rFonts w:cs="Times New Roman"/>
          <w:szCs w:val="28"/>
        </w:rPr>
        <w:t>Средне</w:t>
      </w:r>
      <w:r w:rsidR="00DE0463" w:rsidRPr="00F45FCB">
        <w:rPr>
          <w:rFonts w:cs="Times New Roman"/>
          <w:szCs w:val="28"/>
        </w:rPr>
        <w:t>взвешенный</w:t>
      </w:r>
      <w:r w:rsidRPr="00F45FCB">
        <w:rPr>
          <w:rFonts w:cs="Times New Roman"/>
          <w:szCs w:val="28"/>
        </w:rPr>
        <w:t> срок эксплуатации </w:t>
      </w:r>
      <w:r w:rsidR="00616A55" w:rsidRPr="00F45FCB">
        <w:rPr>
          <w:rFonts w:cs="Times New Roman"/>
          <w:szCs w:val="28"/>
        </w:rPr>
        <w:t>тепловых сетей</w:t>
      </w:r>
      <w:r w:rsidRPr="00F45FCB">
        <w:rPr>
          <w:rFonts w:cs="Times New Roman"/>
          <w:szCs w:val="28"/>
        </w:rPr>
        <w:t xml:space="preserve"> рассчитывается по</w:t>
      </w:r>
      <w:r w:rsidR="00616A55" w:rsidRPr="00F45FCB">
        <w:rPr>
          <w:rFonts w:cs="Times New Roman"/>
          <w:szCs w:val="28"/>
        </w:rPr>
        <w:t xml:space="preserve"> их   </w:t>
      </w:r>
      <w:r w:rsidRPr="00F45FCB">
        <w:rPr>
          <w:rFonts w:cs="Times New Roman"/>
          <w:szCs w:val="28"/>
        </w:rPr>
        <w:t>материальной характеристики</w:t>
      </w:r>
      <w:r w:rsidR="00616A55" w:rsidRPr="00F45FCB">
        <w:rPr>
          <w:rFonts w:cs="Times New Roman"/>
          <w:szCs w:val="28"/>
        </w:rPr>
        <w:t>.</w:t>
      </w:r>
      <w:r w:rsidRPr="00F45FCB">
        <w:rPr>
          <w:rFonts w:cs="Times New Roman"/>
          <w:szCs w:val="28"/>
        </w:rPr>
        <w:t> </w:t>
      </w:r>
      <w:r w:rsidR="00616A55" w:rsidRPr="00F45FCB">
        <w:rPr>
          <w:rFonts w:cs="Times New Roman"/>
          <w:szCs w:val="28"/>
        </w:rPr>
        <w:t xml:space="preserve">Расчет производится </w:t>
      </w:r>
      <w:r w:rsidRPr="00F45FCB">
        <w:rPr>
          <w:rFonts w:cs="Times New Roman"/>
          <w:szCs w:val="28"/>
        </w:rPr>
        <w:t>для каждой системы теплоснабжения. Нормативная</w:t>
      </w:r>
      <w:r w:rsidR="008F72A4" w:rsidRPr="00F45FCB">
        <w:rPr>
          <w:rFonts w:cs="Times New Roman"/>
          <w:szCs w:val="28"/>
        </w:rPr>
        <w:t xml:space="preserve"> величина срока </w:t>
      </w:r>
      <w:r w:rsidRPr="00F45FCB">
        <w:rPr>
          <w:rFonts w:cs="Times New Roman"/>
          <w:szCs w:val="28"/>
        </w:rPr>
        <w:t>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14:paraId="37EB8C12" w14:textId="77777777" w:rsidR="00C645EB" w:rsidRPr="00F45FCB" w:rsidRDefault="00C645EB" w:rsidP="00101BB4">
      <w:pPr>
        <w:pStyle w:val="a4"/>
        <w:widowControl w:val="0"/>
        <w:autoSpaceDE w:val="0"/>
        <w:autoSpaceDN w:val="0"/>
        <w:spacing w:after="0" w:line="240" w:lineRule="auto"/>
        <w:ind w:left="0" w:firstLine="567"/>
        <w:jc w:val="both"/>
        <w:rPr>
          <w:rFonts w:cs="Times New Roman"/>
          <w:szCs w:val="28"/>
        </w:rPr>
      </w:pPr>
      <w:r w:rsidRPr="00F45FCB">
        <w:rPr>
          <w:rFonts w:eastAsia="Times New Roman" w:cs="Times New Roman"/>
          <w:szCs w:val="28"/>
        </w:rPr>
        <w:t>В  связи  с  физическим  и  моральным  износом  су</w:t>
      </w:r>
      <w:r w:rsidR="00D25EA4">
        <w:rPr>
          <w:rFonts w:eastAsia="Times New Roman" w:cs="Times New Roman"/>
          <w:szCs w:val="28"/>
        </w:rPr>
        <w:t>ществующих   тепловых   сетей муниципального образования</w:t>
      </w:r>
      <w:r w:rsidR="008F72A4" w:rsidRPr="00F45FCB">
        <w:rPr>
          <w:rFonts w:eastAsia="Times New Roman" w:cs="Times New Roman"/>
          <w:szCs w:val="28"/>
        </w:rPr>
        <w:t>,</w:t>
      </w:r>
      <w:r w:rsidRPr="00F45FCB">
        <w:rPr>
          <w:rFonts w:eastAsia="Times New Roman" w:cs="Times New Roman"/>
          <w:szCs w:val="28"/>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3B3C34">
        <w:rPr>
          <w:rFonts w:eastAsia="Times New Roman" w:cs="Times New Roman"/>
          <w:szCs w:val="28"/>
        </w:rPr>
        <w:t>до 1999</w:t>
      </w:r>
      <w:r w:rsidR="00F26D2D" w:rsidRPr="00F45FCB">
        <w:rPr>
          <w:rFonts w:eastAsia="Times New Roman" w:cs="Times New Roman"/>
          <w:szCs w:val="28"/>
        </w:rPr>
        <w:t xml:space="preserve"> года</w:t>
      </w:r>
      <w:r w:rsidRPr="00F45FCB">
        <w:rPr>
          <w:rFonts w:eastAsia="Times New Roman" w:cs="Times New Roman"/>
          <w:szCs w:val="28"/>
        </w:rPr>
        <w:t xml:space="preserve">, нуждаются в замене. Планируется произвести замену ветхих сетей в двухтрубном исчислении. </w:t>
      </w:r>
    </w:p>
    <w:p w14:paraId="62695319" w14:textId="77777777" w:rsidR="00C645EB" w:rsidRDefault="00C645EB" w:rsidP="00101BB4">
      <w:pPr>
        <w:spacing w:after="0" w:line="240" w:lineRule="auto"/>
        <w:ind w:firstLine="567"/>
        <w:jc w:val="both"/>
        <w:rPr>
          <w:rFonts w:cs="Times New Roman"/>
          <w:szCs w:val="28"/>
        </w:rPr>
      </w:pPr>
      <w:r w:rsidRPr="00F45FCB">
        <w:rPr>
          <w:rFonts w:cs="Times New Roman"/>
          <w:color w:val="000000"/>
          <w:szCs w:val="28"/>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w:t>
      </w:r>
      <w:r w:rsidRPr="00F45FCB">
        <w:rPr>
          <w:rFonts w:cs="Times New Roman"/>
          <w:color w:val="000000"/>
          <w:szCs w:val="28"/>
        </w:rPr>
        <w:lastRenderedPageBreak/>
        <w:t xml:space="preserve">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F45FCB">
        <w:rPr>
          <w:rFonts w:cs="Times New Roman"/>
          <w:szCs w:val="28"/>
        </w:rPr>
        <w:t>Стоимость планируемых работ определить ПСД.</w:t>
      </w:r>
    </w:p>
    <w:p w14:paraId="7DA5C7A3" w14:textId="77777777" w:rsidR="00D25EA4" w:rsidRPr="00F45FCB" w:rsidRDefault="00D25EA4" w:rsidP="00101BB4">
      <w:pPr>
        <w:spacing w:after="0" w:line="240" w:lineRule="auto"/>
        <w:ind w:firstLine="567"/>
        <w:jc w:val="both"/>
        <w:rPr>
          <w:rFonts w:cs="Times New Roman"/>
          <w:szCs w:val="28"/>
        </w:rPr>
      </w:pPr>
    </w:p>
    <w:p w14:paraId="5BE8A516" w14:textId="77777777" w:rsidR="00A16C4A" w:rsidRPr="00F45FCB" w:rsidRDefault="00E677F9" w:rsidP="00101BB4">
      <w:pPr>
        <w:pStyle w:val="7"/>
        <w:spacing w:before="0" w:line="240" w:lineRule="auto"/>
        <w:ind w:firstLine="567"/>
        <w:jc w:val="both"/>
        <w:rPr>
          <w:rFonts w:ascii="Times New Roman" w:hAnsi="Times New Roman"/>
          <w:b/>
          <w:i w:val="0"/>
          <w:sz w:val="28"/>
          <w:szCs w:val="28"/>
          <w:lang w:val="ru-RU"/>
        </w:rPr>
      </w:pPr>
      <w:bookmarkStart w:id="312" w:name="_Toc168654828"/>
      <w:r w:rsidRPr="00F45FCB">
        <w:rPr>
          <w:rFonts w:ascii="Times New Roman" w:hAnsi="Times New Roman"/>
          <w:b/>
          <w:i w:val="0"/>
          <w:sz w:val="28"/>
          <w:szCs w:val="28"/>
          <w:lang w:val="ru-RU"/>
        </w:rPr>
        <w:t>м</w:t>
      </w:r>
      <w:r w:rsidR="00A16C4A" w:rsidRPr="00F45FCB">
        <w:rPr>
          <w:rFonts w:ascii="Times New Roman" w:hAnsi="Times New Roman"/>
          <w:b/>
          <w:i w:val="0"/>
          <w:sz w:val="28"/>
          <w:szCs w:val="28"/>
          <w:lang w:val="ru-RU"/>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0E3222" w:rsidRPr="00F45FCB">
        <w:rPr>
          <w:rFonts w:ascii="Times New Roman" w:hAnsi="Times New Roman"/>
          <w:b/>
          <w:i w:val="0"/>
          <w:sz w:val="28"/>
          <w:szCs w:val="28"/>
          <w:lang w:val="ru-RU"/>
        </w:rPr>
        <w:t>муниципального образования</w:t>
      </w:r>
      <w:r w:rsidR="00A16C4A" w:rsidRPr="00F45FCB">
        <w:rPr>
          <w:rFonts w:ascii="Times New Roman" w:hAnsi="Times New Roman"/>
          <w:b/>
          <w:i w:val="0"/>
          <w:sz w:val="28"/>
          <w:szCs w:val="28"/>
          <w:lang w:val="ru-RU"/>
        </w:rPr>
        <w:t>, города федерального значения)</w:t>
      </w:r>
      <w:bookmarkEnd w:id="312"/>
    </w:p>
    <w:p w14:paraId="071213FD" w14:textId="77777777" w:rsidR="006E696F" w:rsidRDefault="006E696F" w:rsidP="00101BB4">
      <w:pPr>
        <w:pStyle w:val="a4"/>
        <w:spacing w:after="0" w:line="240" w:lineRule="auto"/>
        <w:ind w:left="0" w:firstLine="567"/>
        <w:jc w:val="both"/>
        <w:rPr>
          <w:rFonts w:cs="Times New Roman"/>
          <w:szCs w:val="28"/>
        </w:rPr>
      </w:pPr>
      <w:r w:rsidRPr="00F45FCB">
        <w:rPr>
          <w:rFonts w:cs="Times New Roman"/>
          <w:szCs w:val="28"/>
        </w:rPr>
        <w:t>Отношение материальной характеристики тепловых с</w:t>
      </w:r>
      <w:r w:rsidR="00275ACC" w:rsidRPr="00F45FCB">
        <w:rPr>
          <w:rFonts w:cs="Times New Roman"/>
          <w:szCs w:val="28"/>
        </w:rPr>
        <w:t>етей, реконструированных за год,</w:t>
      </w:r>
      <w:r w:rsidRPr="00F45FCB">
        <w:rPr>
          <w:rFonts w:cs="Times New Roman"/>
          <w:szCs w:val="28"/>
        </w:rPr>
        <w:t xml:space="preserve">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указана в таблице </w:t>
      </w:r>
      <w:r w:rsidR="00F26D2D" w:rsidRPr="00F45FCB">
        <w:rPr>
          <w:rFonts w:cs="Times New Roman"/>
          <w:szCs w:val="28"/>
        </w:rPr>
        <w:t>13.</w:t>
      </w:r>
    </w:p>
    <w:p w14:paraId="5B957FF7" w14:textId="77777777" w:rsidR="00D25EA4" w:rsidRPr="00F45FCB" w:rsidRDefault="00D25EA4" w:rsidP="00101BB4">
      <w:pPr>
        <w:pStyle w:val="a4"/>
        <w:spacing w:after="0" w:line="240" w:lineRule="auto"/>
        <w:ind w:left="0" w:firstLine="567"/>
        <w:jc w:val="both"/>
        <w:rPr>
          <w:rFonts w:cs="Times New Roman"/>
          <w:szCs w:val="28"/>
        </w:rPr>
      </w:pPr>
    </w:p>
    <w:p w14:paraId="115B0345" w14:textId="77777777" w:rsidR="005678F8" w:rsidRPr="00F45FCB" w:rsidRDefault="009B2B75" w:rsidP="00101BB4">
      <w:pPr>
        <w:pStyle w:val="7"/>
        <w:spacing w:before="0" w:line="240" w:lineRule="auto"/>
        <w:ind w:firstLine="567"/>
        <w:jc w:val="both"/>
        <w:rPr>
          <w:rFonts w:ascii="Times New Roman" w:hAnsi="Times New Roman"/>
          <w:b/>
          <w:i w:val="0"/>
          <w:sz w:val="28"/>
          <w:szCs w:val="28"/>
          <w:lang w:val="ru-RU"/>
        </w:rPr>
      </w:pPr>
      <w:r w:rsidRPr="00F45FCB">
        <w:rPr>
          <w:rFonts w:ascii="Times New Roman" w:hAnsi="Times New Roman"/>
          <w:b/>
          <w:i w:val="0"/>
          <w:sz w:val="28"/>
          <w:szCs w:val="28"/>
          <w:lang w:val="ru-RU"/>
        </w:rPr>
        <w:t xml:space="preserve"> </w:t>
      </w:r>
      <w:bookmarkStart w:id="313" w:name="_Toc168654829"/>
      <w:r w:rsidR="00E677F9" w:rsidRPr="00F45FCB">
        <w:rPr>
          <w:rFonts w:ascii="Times New Roman" w:hAnsi="Times New Roman"/>
          <w:b/>
          <w:i w:val="0"/>
          <w:sz w:val="28"/>
          <w:szCs w:val="28"/>
          <w:lang w:val="ru-RU"/>
        </w:rPr>
        <w:t>н</w:t>
      </w:r>
      <w:r w:rsidRPr="00F45FCB">
        <w:rPr>
          <w:rFonts w:ascii="Times New Roman" w:hAnsi="Times New Roman"/>
          <w:b/>
          <w:i w:val="0"/>
          <w:sz w:val="28"/>
          <w:szCs w:val="28"/>
          <w:lang w:val="ru-RU"/>
        </w:rPr>
        <w:t>)</w:t>
      </w:r>
      <w:r w:rsidR="005678F8" w:rsidRPr="00F45FCB">
        <w:rPr>
          <w:rFonts w:ascii="Times New Roman" w:hAnsi="Times New Roman"/>
          <w:b/>
          <w:i w:val="0"/>
          <w:sz w:val="28"/>
          <w:szCs w:val="28"/>
          <w:lang w:val="ru-RU"/>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0E3222" w:rsidRPr="00F45FCB">
        <w:rPr>
          <w:rFonts w:ascii="Times New Roman" w:hAnsi="Times New Roman"/>
          <w:b/>
          <w:i w:val="0"/>
          <w:sz w:val="28"/>
          <w:szCs w:val="28"/>
          <w:lang w:val="ru-RU"/>
        </w:rPr>
        <w:t>муниципального образования</w:t>
      </w:r>
      <w:r w:rsidRPr="00F45FCB">
        <w:rPr>
          <w:rFonts w:ascii="Times New Roman" w:hAnsi="Times New Roman"/>
          <w:b/>
          <w:i w:val="0"/>
          <w:sz w:val="28"/>
          <w:szCs w:val="28"/>
          <w:lang w:val="ru-RU"/>
        </w:rPr>
        <w:t>, города федерального значения)</w:t>
      </w:r>
      <w:bookmarkEnd w:id="313"/>
    </w:p>
    <w:p w14:paraId="6B992E0E" w14:textId="77777777" w:rsidR="009B2B75" w:rsidRDefault="00886EB6" w:rsidP="00101BB4">
      <w:pPr>
        <w:spacing w:after="0" w:line="240" w:lineRule="auto"/>
        <w:ind w:firstLine="567"/>
        <w:jc w:val="both"/>
        <w:rPr>
          <w:rFonts w:cs="Times New Roman"/>
          <w:szCs w:val="28"/>
        </w:rPr>
      </w:pPr>
      <w:r w:rsidRPr="00F45FCB">
        <w:rPr>
          <w:rFonts w:cs="Times New Roman"/>
          <w:szCs w:val="28"/>
        </w:rPr>
        <w:t>П</w:t>
      </w:r>
      <w:r w:rsidR="009B2B75" w:rsidRPr="00F45FCB">
        <w:rPr>
          <w:rFonts w:cs="Times New Roman"/>
          <w:szCs w:val="28"/>
        </w:rPr>
        <w:t>о</w:t>
      </w:r>
      <w:r w:rsidRPr="00F45FCB">
        <w:rPr>
          <w:rFonts w:cs="Times New Roman"/>
          <w:szCs w:val="28"/>
        </w:rPr>
        <w:t xml:space="preserve">казатели индикаторов развития по данному вопросу можно определить после проведения работ по </w:t>
      </w:r>
      <w:r w:rsidR="009B2B75" w:rsidRPr="00F45FCB">
        <w:rPr>
          <w:rFonts w:cs="Times New Roman"/>
          <w:szCs w:val="28"/>
        </w:rPr>
        <w:t>реконструкции источников тепловой энергии</w:t>
      </w:r>
      <w:r w:rsidRPr="00F45FCB">
        <w:rPr>
          <w:rFonts w:cs="Times New Roman"/>
          <w:szCs w:val="28"/>
        </w:rPr>
        <w:t xml:space="preserve"> и их оценки.</w:t>
      </w:r>
    </w:p>
    <w:p w14:paraId="6E88AD91" w14:textId="77777777" w:rsidR="00D25EA4" w:rsidRPr="00F45FCB" w:rsidRDefault="00D25EA4" w:rsidP="00101BB4">
      <w:pPr>
        <w:spacing w:after="0" w:line="240" w:lineRule="auto"/>
        <w:ind w:firstLine="567"/>
        <w:jc w:val="both"/>
        <w:rPr>
          <w:rFonts w:cs="Times New Roman"/>
          <w:szCs w:val="28"/>
          <w:lang w:bidi="en-US"/>
        </w:rPr>
      </w:pPr>
    </w:p>
    <w:p w14:paraId="0C7795D4" w14:textId="77777777" w:rsidR="005678F8" w:rsidRPr="00F45FCB" w:rsidRDefault="00E677F9" w:rsidP="00101BB4">
      <w:pPr>
        <w:pStyle w:val="7"/>
        <w:spacing w:before="0" w:line="240" w:lineRule="auto"/>
        <w:ind w:firstLine="567"/>
        <w:jc w:val="both"/>
        <w:rPr>
          <w:rFonts w:ascii="Times New Roman" w:hAnsi="Times New Roman"/>
          <w:b/>
          <w:i w:val="0"/>
          <w:sz w:val="28"/>
          <w:szCs w:val="28"/>
          <w:lang w:val="ru-RU"/>
        </w:rPr>
      </w:pPr>
      <w:bookmarkStart w:id="314" w:name="_Toc168654830"/>
      <w:r w:rsidRPr="00F45FCB">
        <w:rPr>
          <w:rFonts w:ascii="Times New Roman" w:hAnsi="Times New Roman"/>
          <w:b/>
          <w:i w:val="0"/>
          <w:sz w:val="28"/>
          <w:szCs w:val="28"/>
          <w:lang w:val="ru-RU"/>
        </w:rPr>
        <w:t>о</w:t>
      </w:r>
      <w:r w:rsidR="009B2B75" w:rsidRPr="00F45FCB">
        <w:rPr>
          <w:rFonts w:ascii="Times New Roman" w:hAnsi="Times New Roman"/>
          <w:b/>
          <w:i w:val="0"/>
          <w:sz w:val="28"/>
          <w:szCs w:val="28"/>
          <w:lang w:val="ru-RU"/>
        </w:rPr>
        <w:t xml:space="preserve">) </w:t>
      </w:r>
      <w:r w:rsidR="005678F8" w:rsidRPr="00F45FCB">
        <w:rPr>
          <w:rFonts w:ascii="Times New Roman" w:hAnsi="Times New Roman"/>
          <w:b/>
          <w:i w:val="0"/>
          <w:sz w:val="28"/>
          <w:szCs w:val="28"/>
          <w:lang w:val="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45" w:history="1">
        <w:r w:rsidR="005678F8" w:rsidRPr="00F45FCB">
          <w:rPr>
            <w:rFonts w:ascii="Times New Roman" w:hAnsi="Times New Roman"/>
            <w:b/>
            <w:i w:val="0"/>
            <w:sz w:val="28"/>
            <w:szCs w:val="28"/>
            <w:lang w:val="ru-RU"/>
          </w:rPr>
          <w:t>Кодексом Российской Федерации об административных правонарушениях</w:t>
        </w:r>
      </w:hyperlink>
      <w:r w:rsidR="005678F8" w:rsidRPr="00F45FCB">
        <w:rPr>
          <w:rFonts w:ascii="Times New Roman" w:hAnsi="Times New Roman"/>
          <w:b/>
          <w:i w:val="0"/>
          <w:sz w:val="28"/>
          <w:szCs w:val="28"/>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14"/>
    </w:p>
    <w:p w14:paraId="62BBAD1F" w14:textId="77777777" w:rsidR="005678F8" w:rsidRPr="00F45FCB" w:rsidRDefault="00C936EE" w:rsidP="00101BB4">
      <w:pPr>
        <w:spacing w:after="0" w:line="240" w:lineRule="auto"/>
        <w:ind w:firstLine="426"/>
        <w:jc w:val="both"/>
        <w:rPr>
          <w:rFonts w:cs="Times New Roman"/>
          <w:szCs w:val="28"/>
        </w:rPr>
      </w:pPr>
      <w:r w:rsidRPr="00F45FCB">
        <w:rPr>
          <w:rFonts w:cs="Times New Roman"/>
          <w:szCs w:val="28"/>
        </w:rPr>
        <w:t>Сведения о зафиксированных факт</w:t>
      </w:r>
      <w:r w:rsidR="00275ACC" w:rsidRPr="00F45FCB">
        <w:rPr>
          <w:rFonts w:cs="Times New Roman"/>
          <w:szCs w:val="28"/>
        </w:rPr>
        <w:t>ах</w:t>
      </w:r>
      <w:r w:rsidRPr="00F45FCB">
        <w:rPr>
          <w:rFonts w:cs="Times New Roman"/>
          <w:szCs w:val="28"/>
        </w:rPr>
        <w:t xml:space="preserve">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46" w:history="1">
        <w:r w:rsidRPr="00F45FCB">
          <w:rPr>
            <w:rFonts w:cs="Times New Roman"/>
            <w:szCs w:val="28"/>
          </w:rPr>
          <w:t>Кодексом Российской Федерации об административных правонарушениях</w:t>
        </w:r>
      </w:hyperlink>
      <w:r w:rsidRPr="00F45FCB">
        <w:rPr>
          <w:rFonts w:cs="Times New Roman"/>
          <w:szCs w:val="28"/>
        </w:rPr>
        <w:t xml:space="preserve">, за нарушение законодательства Российской Федерации в сфере теплоснабжения, антимонопольного законодательства Российской Федерации, </w:t>
      </w:r>
      <w:r w:rsidRPr="00F45FCB">
        <w:rPr>
          <w:rFonts w:cs="Times New Roman"/>
          <w:szCs w:val="28"/>
        </w:rPr>
        <w:lastRenderedPageBreak/>
        <w:t>законодательства Российской Федерации о естественных монополиях при разработке схемы теплоснабжения не представлены.</w:t>
      </w:r>
    </w:p>
    <w:p w14:paraId="54ED6690" w14:textId="77777777" w:rsidR="00F26D2D" w:rsidRPr="00F45FCB" w:rsidRDefault="00F26D2D" w:rsidP="00101BB4">
      <w:pPr>
        <w:pStyle w:val="a4"/>
        <w:spacing w:after="0" w:line="240" w:lineRule="auto"/>
        <w:ind w:left="0" w:firstLine="567"/>
        <w:rPr>
          <w:rFonts w:cs="Times New Roman"/>
          <w:szCs w:val="28"/>
        </w:rPr>
      </w:pPr>
    </w:p>
    <w:p w14:paraId="32847629" w14:textId="77777777" w:rsidR="00A060BB" w:rsidRPr="00F45FCB" w:rsidRDefault="00A060BB" w:rsidP="00101BB4">
      <w:pPr>
        <w:pStyle w:val="a4"/>
        <w:spacing w:after="0" w:line="240" w:lineRule="auto"/>
        <w:ind w:left="0" w:firstLine="567"/>
        <w:rPr>
          <w:rFonts w:eastAsia="Times New Roman" w:cs="Times New Roman"/>
          <w:szCs w:val="28"/>
          <w:lang w:eastAsia="ru-RU"/>
        </w:rPr>
      </w:pPr>
      <w:r w:rsidRPr="00F45FCB">
        <w:rPr>
          <w:rFonts w:cs="Times New Roman"/>
          <w:szCs w:val="28"/>
        </w:rPr>
        <w:t xml:space="preserve">Таблица </w:t>
      </w:r>
      <w:r w:rsidR="00F26D2D" w:rsidRPr="00F45FCB">
        <w:rPr>
          <w:rFonts w:cs="Times New Roman"/>
          <w:szCs w:val="28"/>
        </w:rPr>
        <w:t>13.</w:t>
      </w:r>
      <w:r w:rsidRPr="00F45FCB">
        <w:rPr>
          <w:rFonts w:cs="Times New Roman"/>
          <w:szCs w:val="28"/>
        </w:rPr>
        <w:t xml:space="preserve"> – </w:t>
      </w:r>
      <w:r w:rsidR="003A6B2B" w:rsidRPr="00F45FCB">
        <w:rPr>
          <w:rFonts w:eastAsia="Times New Roman" w:cs="Times New Roman"/>
          <w:szCs w:val="28"/>
          <w:lang w:eastAsia="ru-RU"/>
        </w:rPr>
        <w:t>Индикаторы развития систем теплоснабжения</w:t>
      </w:r>
      <w:r w:rsidR="00F26D2D" w:rsidRPr="00F45FCB">
        <w:rPr>
          <w:rFonts w:eastAsia="Times New Roman" w:cs="Times New Roman"/>
          <w:szCs w:val="28"/>
          <w:lang w:eastAsia="ru-RU"/>
        </w:rPr>
        <w:t>.</w:t>
      </w:r>
    </w:p>
    <w:tbl>
      <w:tblPr>
        <w:tblW w:w="10127" w:type="dxa"/>
        <w:tblInd w:w="-714" w:type="dxa"/>
        <w:tblLook w:val="04A0" w:firstRow="1" w:lastRow="0" w:firstColumn="1" w:lastColumn="0" w:noHBand="0" w:noVBand="1"/>
      </w:tblPr>
      <w:tblGrid>
        <w:gridCol w:w="3292"/>
        <w:gridCol w:w="1540"/>
        <w:gridCol w:w="1810"/>
        <w:gridCol w:w="1774"/>
        <w:gridCol w:w="1711"/>
      </w:tblGrid>
      <w:tr w:rsidR="005C67DE" w:rsidRPr="005C67DE" w14:paraId="3D9ABB3E" w14:textId="77777777" w:rsidTr="005C67DE">
        <w:trPr>
          <w:trHeight w:val="310"/>
        </w:trPr>
        <w:tc>
          <w:tcPr>
            <w:tcW w:w="101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C030"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Котельная с.Новослободск, д.18а</w:t>
            </w:r>
          </w:p>
        </w:tc>
      </w:tr>
      <w:tr w:rsidR="005C67DE" w:rsidRPr="005C67DE" w14:paraId="7755AE3F" w14:textId="77777777" w:rsidTr="00711024">
        <w:trPr>
          <w:trHeight w:val="862"/>
        </w:trPr>
        <w:tc>
          <w:tcPr>
            <w:tcW w:w="3292" w:type="dxa"/>
            <w:tcBorders>
              <w:top w:val="nil"/>
              <w:left w:val="single" w:sz="4" w:space="0" w:color="auto"/>
              <w:bottom w:val="single" w:sz="4" w:space="0" w:color="auto"/>
              <w:right w:val="single" w:sz="4" w:space="0" w:color="auto"/>
            </w:tcBorders>
            <w:shd w:val="clear" w:color="auto" w:fill="auto"/>
            <w:noWrap/>
            <w:vAlign w:val="center"/>
            <w:hideMark/>
          </w:tcPr>
          <w:p w14:paraId="740E1023"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Показатель</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14:paraId="5A8E0E04"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Ед. изм.</w:t>
            </w:r>
          </w:p>
        </w:tc>
        <w:tc>
          <w:tcPr>
            <w:tcW w:w="1810" w:type="dxa"/>
            <w:tcBorders>
              <w:top w:val="nil"/>
              <w:left w:val="single" w:sz="4" w:space="0" w:color="auto"/>
              <w:bottom w:val="single" w:sz="4" w:space="0" w:color="auto"/>
              <w:right w:val="single" w:sz="4" w:space="0" w:color="auto"/>
            </w:tcBorders>
            <w:shd w:val="clear" w:color="auto" w:fill="auto"/>
            <w:vAlign w:val="center"/>
            <w:hideMark/>
          </w:tcPr>
          <w:p w14:paraId="16BCA0AC"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Существующее положение (факт 2023 год)</w:t>
            </w:r>
          </w:p>
        </w:tc>
        <w:tc>
          <w:tcPr>
            <w:tcW w:w="1774" w:type="dxa"/>
            <w:tcBorders>
              <w:top w:val="nil"/>
              <w:left w:val="single" w:sz="4" w:space="0" w:color="auto"/>
              <w:bottom w:val="single" w:sz="4" w:space="0" w:color="auto"/>
              <w:right w:val="single" w:sz="4" w:space="0" w:color="auto"/>
            </w:tcBorders>
            <w:shd w:val="clear" w:color="auto" w:fill="auto"/>
            <w:vAlign w:val="center"/>
            <w:hideMark/>
          </w:tcPr>
          <w:p w14:paraId="5D6CAB91"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Утверждаемый период</w:t>
            </w:r>
          </w:p>
          <w:p w14:paraId="2CFEC5A6"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 (2025 год)</w:t>
            </w:r>
          </w:p>
        </w:tc>
        <w:tc>
          <w:tcPr>
            <w:tcW w:w="1711" w:type="dxa"/>
            <w:tcBorders>
              <w:top w:val="nil"/>
              <w:left w:val="nil"/>
              <w:right w:val="single" w:sz="4" w:space="0" w:color="auto"/>
            </w:tcBorders>
            <w:shd w:val="clear" w:color="auto" w:fill="auto"/>
            <w:vAlign w:val="center"/>
            <w:hideMark/>
          </w:tcPr>
          <w:p w14:paraId="44F14154"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Регулируемый период </w:t>
            </w:r>
          </w:p>
          <w:p w14:paraId="76640D0D"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 (2039 год)</w:t>
            </w:r>
          </w:p>
        </w:tc>
      </w:tr>
      <w:tr w:rsidR="005C67DE" w:rsidRPr="005C67DE" w14:paraId="1BF3045D"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2D0A90E9"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540" w:type="dxa"/>
            <w:tcBorders>
              <w:top w:val="nil"/>
              <w:left w:val="nil"/>
              <w:bottom w:val="single" w:sz="4" w:space="0" w:color="auto"/>
              <w:right w:val="single" w:sz="4" w:space="0" w:color="auto"/>
            </w:tcBorders>
            <w:shd w:val="clear" w:color="auto" w:fill="auto"/>
            <w:noWrap/>
            <w:vAlign w:val="center"/>
            <w:hideMark/>
          </w:tcPr>
          <w:p w14:paraId="09661563"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center"/>
            <w:hideMark/>
          </w:tcPr>
          <w:p w14:paraId="2C4F292B"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w:t>
            </w:r>
          </w:p>
        </w:tc>
        <w:tc>
          <w:tcPr>
            <w:tcW w:w="1774" w:type="dxa"/>
            <w:tcBorders>
              <w:top w:val="nil"/>
              <w:left w:val="nil"/>
              <w:bottom w:val="single" w:sz="4" w:space="0" w:color="auto"/>
              <w:right w:val="single" w:sz="4" w:space="0" w:color="auto"/>
            </w:tcBorders>
            <w:shd w:val="clear" w:color="auto" w:fill="auto"/>
            <w:noWrap/>
            <w:vAlign w:val="center"/>
            <w:hideMark/>
          </w:tcPr>
          <w:p w14:paraId="73EB24EB"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w:t>
            </w:r>
          </w:p>
        </w:tc>
        <w:tc>
          <w:tcPr>
            <w:tcW w:w="1711" w:type="dxa"/>
            <w:tcBorders>
              <w:top w:val="nil"/>
              <w:left w:val="nil"/>
              <w:bottom w:val="single" w:sz="4" w:space="0" w:color="auto"/>
              <w:right w:val="single" w:sz="4" w:space="0" w:color="auto"/>
            </w:tcBorders>
            <w:shd w:val="clear" w:color="auto" w:fill="auto"/>
            <w:noWrap/>
            <w:vAlign w:val="center"/>
            <w:hideMark/>
          </w:tcPr>
          <w:p w14:paraId="1EF44475"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w:t>
            </w:r>
          </w:p>
        </w:tc>
      </w:tr>
      <w:tr w:rsidR="005C67DE" w:rsidRPr="005C67DE" w14:paraId="40FB91C5"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54FB1EAE"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540" w:type="dxa"/>
            <w:tcBorders>
              <w:top w:val="nil"/>
              <w:left w:val="nil"/>
              <w:bottom w:val="single" w:sz="4" w:space="0" w:color="auto"/>
              <w:right w:val="single" w:sz="4" w:space="0" w:color="auto"/>
            </w:tcBorders>
            <w:shd w:val="clear" w:color="auto" w:fill="auto"/>
            <w:noWrap/>
            <w:vAlign w:val="center"/>
            <w:hideMark/>
          </w:tcPr>
          <w:p w14:paraId="40D4CA35"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center"/>
            <w:hideMark/>
          </w:tcPr>
          <w:p w14:paraId="3E5E3AA8"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w:t>
            </w:r>
          </w:p>
        </w:tc>
        <w:tc>
          <w:tcPr>
            <w:tcW w:w="1774" w:type="dxa"/>
            <w:tcBorders>
              <w:top w:val="nil"/>
              <w:left w:val="nil"/>
              <w:bottom w:val="single" w:sz="4" w:space="0" w:color="auto"/>
              <w:right w:val="single" w:sz="4" w:space="0" w:color="auto"/>
            </w:tcBorders>
            <w:shd w:val="clear" w:color="auto" w:fill="auto"/>
            <w:noWrap/>
            <w:vAlign w:val="center"/>
            <w:hideMark/>
          </w:tcPr>
          <w:p w14:paraId="3FFD0BFC"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w:t>
            </w:r>
          </w:p>
        </w:tc>
        <w:tc>
          <w:tcPr>
            <w:tcW w:w="1711" w:type="dxa"/>
            <w:tcBorders>
              <w:top w:val="nil"/>
              <w:left w:val="nil"/>
              <w:bottom w:val="single" w:sz="4" w:space="0" w:color="auto"/>
              <w:right w:val="single" w:sz="4" w:space="0" w:color="auto"/>
            </w:tcBorders>
            <w:shd w:val="clear" w:color="auto" w:fill="auto"/>
            <w:noWrap/>
            <w:vAlign w:val="center"/>
            <w:hideMark/>
          </w:tcPr>
          <w:p w14:paraId="69C18AED"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w:t>
            </w:r>
          </w:p>
        </w:tc>
      </w:tr>
      <w:tr w:rsidR="005C67DE" w:rsidRPr="005C67DE" w14:paraId="01502B73"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0E140D15"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540" w:type="dxa"/>
            <w:tcBorders>
              <w:top w:val="nil"/>
              <w:left w:val="nil"/>
              <w:bottom w:val="single" w:sz="4" w:space="0" w:color="auto"/>
              <w:right w:val="single" w:sz="4" w:space="0" w:color="auto"/>
            </w:tcBorders>
            <w:shd w:val="clear" w:color="auto" w:fill="auto"/>
            <w:noWrap/>
            <w:vAlign w:val="center"/>
            <w:hideMark/>
          </w:tcPr>
          <w:p w14:paraId="3246A24A"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кг.у.т./ Гкал</w:t>
            </w:r>
          </w:p>
        </w:tc>
        <w:tc>
          <w:tcPr>
            <w:tcW w:w="1810" w:type="dxa"/>
            <w:tcBorders>
              <w:top w:val="nil"/>
              <w:left w:val="nil"/>
              <w:bottom w:val="single" w:sz="4" w:space="0" w:color="auto"/>
              <w:right w:val="single" w:sz="4" w:space="0" w:color="auto"/>
            </w:tcBorders>
            <w:shd w:val="clear" w:color="auto" w:fill="auto"/>
            <w:noWrap/>
            <w:vAlign w:val="center"/>
            <w:hideMark/>
          </w:tcPr>
          <w:p w14:paraId="5ACCCB8B"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146,03</w:t>
            </w:r>
          </w:p>
        </w:tc>
        <w:tc>
          <w:tcPr>
            <w:tcW w:w="1774" w:type="dxa"/>
            <w:tcBorders>
              <w:top w:val="nil"/>
              <w:left w:val="nil"/>
              <w:bottom w:val="single" w:sz="4" w:space="0" w:color="auto"/>
              <w:right w:val="single" w:sz="4" w:space="0" w:color="auto"/>
            </w:tcBorders>
            <w:shd w:val="clear" w:color="auto" w:fill="auto"/>
            <w:noWrap/>
            <w:vAlign w:val="center"/>
            <w:hideMark/>
          </w:tcPr>
          <w:p w14:paraId="7DA98B74"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146,03</w:t>
            </w:r>
          </w:p>
        </w:tc>
        <w:tc>
          <w:tcPr>
            <w:tcW w:w="1711" w:type="dxa"/>
            <w:tcBorders>
              <w:top w:val="nil"/>
              <w:left w:val="nil"/>
              <w:bottom w:val="single" w:sz="4" w:space="0" w:color="auto"/>
              <w:right w:val="single" w:sz="4" w:space="0" w:color="auto"/>
            </w:tcBorders>
            <w:shd w:val="clear" w:color="auto" w:fill="auto"/>
            <w:noWrap/>
            <w:vAlign w:val="center"/>
            <w:hideMark/>
          </w:tcPr>
          <w:p w14:paraId="6C57D9EC"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146,03</w:t>
            </w:r>
          </w:p>
        </w:tc>
      </w:tr>
      <w:tr w:rsidR="005C67DE" w:rsidRPr="005C67DE" w14:paraId="5CEE745E"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7B9F7FDD"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540" w:type="dxa"/>
            <w:tcBorders>
              <w:top w:val="nil"/>
              <w:left w:val="nil"/>
              <w:bottom w:val="single" w:sz="4" w:space="0" w:color="auto"/>
              <w:right w:val="single" w:sz="4" w:space="0" w:color="auto"/>
            </w:tcBorders>
            <w:shd w:val="clear" w:color="auto" w:fill="auto"/>
            <w:noWrap/>
            <w:vAlign w:val="center"/>
            <w:hideMark/>
          </w:tcPr>
          <w:p w14:paraId="30F93E1E"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Гкал / м∙м</w:t>
            </w:r>
          </w:p>
        </w:tc>
        <w:tc>
          <w:tcPr>
            <w:tcW w:w="1810" w:type="dxa"/>
            <w:tcBorders>
              <w:top w:val="nil"/>
              <w:left w:val="nil"/>
              <w:bottom w:val="single" w:sz="4" w:space="0" w:color="auto"/>
              <w:right w:val="single" w:sz="4" w:space="0" w:color="auto"/>
            </w:tcBorders>
            <w:shd w:val="clear" w:color="auto" w:fill="auto"/>
            <w:noWrap/>
            <w:vAlign w:val="center"/>
            <w:hideMark/>
          </w:tcPr>
          <w:p w14:paraId="64D0DB70"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0,0006</w:t>
            </w:r>
          </w:p>
        </w:tc>
        <w:tc>
          <w:tcPr>
            <w:tcW w:w="1774" w:type="dxa"/>
            <w:tcBorders>
              <w:top w:val="nil"/>
              <w:left w:val="nil"/>
              <w:bottom w:val="single" w:sz="4" w:space="0" w:color="auto"/>
              <w:right w:val="single" w:sz="4" w:space="0" w:color="auto"/>
            </w:tcBorders>
            <w:shd w:val="clear" w:color="auto" w:fill="auto"/>
            <w:noWrap/>
            <w:vAlign w:val="center"/>
            <w:hideMark/>
          </w:tcPr>
          <w:p w14:paraId="3B7F5006"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0,0006</w:t>
            </w:r>
          </w:p>
        </w:tc>
        <w:tc>
          <w:tcPr>
            <w:tcW w:w="1711" w:type="dxa"/>
            <w:tcBorders>
              <w:top w:val="nil"/>
              <w:left w:val="nil"/>
              <w:bottom w:val="single" w:sz="4" w:space="0" w:color="auto"/>
              <w:right w:val="single" w:sz="4" w:space="0" w:color="auto"/>
            </w:tcBorders>
            <w:shd w:val="clear" w:color="auto" w:fill="auto"/>
            <w:noWrap/>
            <w:vAlign w:val="center"/>
            <w:hideMark/>
          </w:tcPr>
          <w:p w14:paraId="1E2DC515"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0,0006</w:t>
            </w:r>
          </w:p>
        </w:tc>
      </w:tr>
      <w:tr w:rsidR="005C67DE" w:rsidRPr="005C67DE" w14:paraId="77732A0A"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42F32DC3"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1540" w:type="dxa"/>
            <w:tcBorders>
              <w:top w:val="nil"/>
              <w:left w:val="nil"/>
              <w:bottom w:val="single" w:sz="4" w:space="0" w:color="auto"/>
              <w:right w:val="single" w:sz="4" w:space="0" w:color="auto"/>
            </w:tcBorders>
            <w:shd w:val="clear" w:color="auto" w:fill="auto"/>
            <w:noWrap/>
            <w:vAlign w:val="center"/>
            <w:hideMark/>
          </w:tcPr>
          <w:p w14:paraId="062F7619"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м2/Гкал</w:t>
            </w:r>
          </w:p>
        </w:tc>
        <w:tc>
          <w:tcPr>
            <w:tcW w:w="1810" w:type="dxa"/>
            <w:tcBorders>
              <w:top w:val="nil"/>
              <w:left w:val="nil"/>
              <w:bottom w:val="single" w:sz="4" w:space="0" w:color="auto"/>
              <w:right w:val="single" w:sz="4" w:space="0" w:color="auto"/>
            </w:tcBorders>
            <w:shd w:val="clear" w:color="auto" w:fill="auto"/>
            <w:noWrap/>
            <w:vAlign w:val="center"/>
            <w:hideMark/>
          </w:tcPr>
          <w:p w14:paraId="65D251E8"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231,27</w:t>
            </w:r>
          </w:p>
        </w:tc>
        <w:tc>
          <w:tcPr>
            <w:tcW w:w="1774" w:type="dxa"/>
            <w:tcBorders>
              <w:top w:val="nil"/>
              <w:left w:val="nil"/>
              <w:bottom w:val="single" w:sz="4" w:space="0" w:color="auto"/>
              <w:right w:val="single" w:sz="4" w:space="0" w:color="auto"/>
            </w:tcBorders>
            <w:shd w:val="clear" w:color="auto" w:fill="auto"/>
            <w:noWrap/>
            <w:vAlign w:val="center"/>
            <w:hideMark/>
          </w:tcPr>
          <w:p w14:paraId="509D0D4B"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231,27</w:t>
            </w:r>
          </w:p>
        </w:tc>
        <w:tc>
          <w:tcPr>
            <w:tcW w:w="1711" w:type="dxa"/>
            <w:tcBorders>
              <w:top w:val="nil"/>
              <w:left w:val="nil"/>
              <w:bottom w:val="single" w:sz="4" w:space="0" w:color="auto"/>
              <w:right w:val="single" w:sz="4" w:space="0" w:color="auto"/>
            </w:tcBorders>
            <w:shd w:val="clear" w:color="auto" w:fill="auto"/>
            <w:noWrap/>
            <w:vAlign w:val="center"/>
            <w:hideMark/>
          </w:tcPr>
          <w:p w14:paraId="3413D22F"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231,27</w:t>
            </w:r>
          </w:p>
        </w:tc>
      </w:tr>
      <w:tr w:rsidR="005C67DE" w:rsidRPr="005C67DE" w14:paraId="0A21AA60"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1820C117"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Доля тепловой энергии, выработанной в комбинированном режиме</w:t>
            </w:r>
          </w:p>
        </w:tc>
        <w:tc>
          <w:tcPr>
            <w:tcW w:w="1540" w:type="dxa"/>
            <w:tcBorders>
              <w:top w:val="nil"/>
              <w:left w:val="nil"/>
              <w:bottom w:val="single" w:sz="4" w:space="0" w:color="auto"/>
              <w:right w:val="single" w:sz="4" w:space="0" w:color="auto"/>
            </w:tcBorders>
            <w:shd w:val="clear" w:color="auto" w:fill="auto"/>
            <w:noWrap/>
            <w:vAlign w:val="center"/>
            <w:hideMark/>
          </w:tcPr>
          <w:p w14:paraId="3B9C41C8"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center"/>
            <w:hideMark/>
          </w:tcPr>
          <w:p w14:paraId="749478DC"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w:t>
            </w:r>
          </w:p>
        </w:tc>
        <w:tc>
          <w:tcPr>
            <w:tcW w:w="1774" w:type="dxa"/>
            <w:tcBorders>
              <w:top w:val="nil"/>
              <w:left w:val="nil"/>
              <w:bottom w:val="single" w:sz="4" w:space="0" w:color="auto"/>
              <w:right w:val="single" w:sz="4" w:space="0" w:color="auto"/>
            </w:tcBorders>
            <w:shd w:val="clear" w:color="auto" w:fill="auto"/>
            <w:noWrap/>
            <w:vAlign w:val="center"/>
            <w:hideMark/>
          </w:tcPr>
          <w:p w14:paraId="7EED7CA4"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w:t>
            </w:r>
          </w:p>
        </w:tc>
        <w:tc>
          <w:tcPr>
            <w:tcW w:w="1711" w:type="dxa"/>
            <w:tcBorders>
              <w:top w:val="nil"/>
              <w:left w:val="nil"/>
              <w:bottom w:val="single" w:sz="4" w:space="0" w:color="auto"/>
              <w:right w:val="single" w:sz="4" w:space="0" w:color="auto"/>
            </w:tcBorders>
            <w:shd w:val="clear" w:color="auto" w:fill="auto"/>
            <w:noWrap/>
            <w:vAlign w:val="center"/>
            <w:hideMark/>
          </w:tcPr>
          <w:p w14:paraId="77D38EFE"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w:t>
            </w:r>
          </w:p>
        </w:tc>
      </w:tr>
      <w:tr w:rsidR="005C67DE" w:rsidRPr="005C67DE" w14:paraId="7E5EB518"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4891E158"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Удельный расход условного топлива на отпуск электрической энергии</w:t>
            </w:r>
          </w:p>
        </w:tc>
        <w:tc>
          <w:tcPr>
            <w:tcW w:w="1540" w:type="dxa"/>
            <w:tcBorders>
              <w:top w:val="nil"/>
              <w:left w:val="nil"/>
              <w:bottom w:val="single" w:sz="4" w:space="0" w:color="auto"/>
              <w:right w:val="single" w:sz="4" w:space="0" w:color="auto"/>
            </w:tcBorders>
            <w:shd w:val="clear" w:color="auto" w:fill="auto"/>
            <w:noWrap/>
            <w:vAlign w:val="center"/>
            <w:hideMark/>
          </w:tcPr>
          <w:p w14:paraId="1F7EB6DA"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кг.у.т./ кВт</w:t>
            </w:r>
          </w:p>
        </w:tc>
        <w:tc>
          <w:tcPr>
            <w:tcW w:w="1810" w:type="dxa"/>
            <w:tcBorders>
              <w:top w:val="nil"/>
              <w:left w:val="nil"/>
              <w:bottom w:val="single" w:sz="4" w:space="0" w:color="auto"/>
              <w:right w:val="single" w:sz="4" w:space="0" w:color="auto"/>
            </w:tcBorders>
            <w:shd w:val="clear" w:color="auto" w:fill="auto"/>
            <w:noWrap/>
            <w:vAlign w:val="center"/>
            <w:hideMark/>
          </w:tcPr>
          <w:p w14:paraId="5B39806B"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16,50</w:t>
            </w:r>
          </w:p>
        </w:tc>
        <w:tc>
          <w:tcPr>
            <w:tcW w:w="1774" w:type="dxa"/>
            <w:tcBorders>
              <w:top w:val="nil"/>
              <w:left w:val="nil"/>
              <w:bottom w:val="single" w:sz="4" w:space="0" w:color="auto"/>
              <w:right w:val="single" w:sz="4" w:space="0" w:color="auto"/>
            </w:tcBorders>
            <w:shd w:val="clear" w:color="auto" w:fill="auto"/>
            <w:noWrap/>
            <w:vAlign w:val="center"/>
            <w:hideMark/>
          </w:tcPr>
          <w:p w14:paraId="48005DB1"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16,50</w:t>
            </w:r>
          </w:p>
        </w:tc>
        <w:tc>
          <w:tcPr>
            <w:tcW w:w="1711" w:type="dxa"/>
            <w:tcBorders>
              <w:top w:val="nil"/>
              <w:left w:val="nil"/>
              <w:bottom w:val="single" w:sz="4" w:space="0" w:color="auto"/>
              <w:right w:val="single" w:sz="4" w:space="0" w:color="auto"/>
            </w:tcBorders>
            <w:shd w:val="clear" w:color="auto" w:fill="auto"/>
            <w:noWrap/>
            <w:vAlign w:val="center"/>
            <w:hideMark/>
          </w:tcPr>
          <w:p w14:paraId="51171A74"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16,50</w:t>
            </w:r>
          </w:p>
        </w:tc>
      </w:tr>
      <w:tr w:rsidR="005C67DE" w:rsidRPr="005C67DE" w14:paraId="0B291BCE"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12565B93"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540" w:type="dxa"/>
            <w:tcBorders>
              <w:top w:val="nil"/>
              <w:left w:val="nil"/>
              <w:bottom w:val="single" w:sz="4" w:space="0" w:color="auto"/>
              <w:right w:val="single" w:sz="4" w:space="0" w:color="auto"/>
            </w:tcBorders>
            <w:shd w:val="clear" w:color="auto" w:fill="auto"/>
            <w:noWrap/>
            <w:vAlign w:val="center"/>
            <w:hideMark/>
          </w:tcPr>
          <w:p w14:paraId="1603C1A4"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center"/>
            <w:hideMark/>
          </w:tcPr>
          <w:p w14:paraId="29285CA3"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w:t>
            </w:r>
          </w:p>
        </w:tc>
        <w:tc>
          <w:tcPr>
            <w:tcW w:w="1774" w:type="dxa"/>
            <w:tcBorders>
              <w:top w:val="nil"/>
              <w:left w:val="nil"/>
              <w:bottom w:val="single" w:sz="4" w:space="0" w:color="auto"/>
              <w:right w:val="single" w:sz="4" w:space="0" w:color="auto"/>
            </w:tcBorders>
            <w:shd w:val="clear" w:color="auto" w:fill="auto"/>
            <w:noWrap/>
            <w:vAlign w:val="center"/>
            <w:hideMark/>
          </w:tcPr>
          <w:p w14:paraId="0C76AB91"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w:t>
            </w:r>
          </w:p>
        </w:tc>
        <w:tc>
          <w:tcPr>
            <w:tcW w:w="1711" w:type="dxa"/>
            <w:tcBorders>
              <w:top w:val="nil"/>
              <w:left w:val="nil"/>
              <w:bottom w:val="single" w:sz="4" w:space="0" w:color="auto"/>
              <w:right w:val="single" w:sz="4" w:space="0" w:color="auto"/>
            </w:tcBorders>
            <w:shd w:val="clear" w:color="auto" w:fill="auto"/>
            <w:noWrap/>
            <w:vAlign w:val="center"/>
            <w:hideMark/>
          </w:tcPr>
          <w:p w14:paraId="3FA07EB1"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w:t>
            </w:r>
          </w:p>
        </w:tc>
      </w:tr>
      <w:tr w:rsidR="005C67DE" w:rsidRPr="005C67DE" w14:paraId="59596C72"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431C5699"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Доля отпуска тепловой энергии, осуществляемого </w:t>
            </w:r>
            <w:r w:rsidRPr="005C67DE">
              <w:rPr>
                <w:rFonts w:eastAsia="Times New Roman" w:cs="Times New Roman"/>
                <w:color w:val="000000"/>
                <w:sz w:val="24"/>
                <w:szCs w:val="24"/>
                <w:lang w:eastAsia="ru-RU"/>
              </w:rPr>
              <w:lastRenderedPageBreak/>
              <w:t>потребителям по приборам учета, в общем объеме отпущенной тепловой энергии</w:t>
            </w:r>
          </w:p>
        </w:tc>
        <w:tc>
          <w:tcPr>
            <w:tcW w:w="1540" w:type="dxa"/>
            <w:tcBorders>
              <w:top w:val="nil"/>
              <w:left w:val="nil"/>
              <w:bottom w:val="single" w:sz="4" w:space="0" w:color="auto"/>
              <w:right w:val="single" w:sz="4" w:space="0" w:color="auto"/>
            </w:tcBorders>
            <w:shd w:val="clear" w:color="auto" w:fill="auto"/>
            <w:noWrap/>
            <w:vAlign w:val="center"/>
            <w:hideMark/>
          </w:tcPr>
          <w:p w14:paraId="3132FE3B"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lastRenderedPageBreak/>
              <w:t>%</w:t>
            </w:r>
          </w:p>
        </w:tc>
        <w:tc>
          <w:tcPr>
            <w:tcW w:w="1810" w:type="dxa"/>
            <w:tcBorders>
              <w:top w:val="nil"/>
              <w:left w:val="nil"/>
              <w:bottom w:val="single" w:sz="4" w:space="0" w:color="auto"/>
              <w:right w:val="single" w:sz="4" w:space="0" w:color="auto"/>
            </w:tcBorders>
            <w:shd w:val="clear" w:color="auto" w:fill="auto"/>
            <w:noWrap/>
            <w:vAlign w:val="center"/>
            <w:hideMark/>
          </w:tcPr>
          <w:p w14:paraId="0C4FDE53"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0</w:t>
            </w:r>
          </w:p>
        </w:tc>
        <w:tc>
          <w:tcPr>
            <w:tcW w:w="1774" w:type="dxa"/>
            <w:tcBorders>
              <w:top w:val="nil"/>
              <w:left w:val="nil"/>
              <w:bottom w:val="single" w:sz="4" w:space="0" w:color="auto"/>
              <w:right w:val="single" w:sz="4" w:space="0" w:color="auto"/>
            </w:tcBorders>
            <w:shd w:val="clear" w:color="auto" w:fill="auto"/>
            <w:noWrap/>
            <w:vAlign w:val="center"/>
            <w:hideMark/>
          </w:tcPr>
          <w:p w14:paraId="6F10D52A"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55</w:t>
            </w:r>
          </w:p>
        </w:tc>
        <w:tc>
          <w:tcPr>
            <w:tcW w:w="1711" w:type="dxa"/>
            <w:tcBorders>
              <w:top w:val="nil"/>
              <w:left w:val="nil"/>
              <w:bottom w:val="single" w:sz="4" w:space="0" w:color="auto"/>
              <w:right w:val="single" w:sz="4" w:space="0" w:color="auto"/>
            </w:tcBorders>
            <w:shd w:val="clear" w:color="auto" w:fill="auto"/>
            <w:noWrap/>
            <w:vAlign w:val="center"/>
            <w:hideMark/>
          </w:tcPr>
          <w:p w14:paraId="73CEA33E"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100</w:t>
            </w:r>
          </w:p>
        </w:tc>
      </w:tr>
      <w:tr w:rsidR="005C67DE" w:rsidRPr="005C67DE" w14:paraId="79FAEA72"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56A2330B"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Средневзвешенный (по материальной характеристике) срок эксплуатации тепловых сетей</w:t>
            </w:r>
          </w:p>
        </w:tc>
        <w:tc>
          <w:tcPr>
            <w:tcW w:w="1540" w:type="dxa"/>
            <w:tcBorders>
              <w:top w:val="nil"/>
              <w:left w:val="nil"/>
              <w:bottom w:val="single" w:sz="4" w:space="0" w:color="auto"/>
              <w:right w:val="single" w:sz="4" w:space="0" w:color="auto"/>
            </w:tcBorders>
            <w:shd w:val="clear" w:color="auto" w:fill="auto"/>
            <w:noWrap/>
            <w:vAlign w:val="center"/>
            <w:hideMark/>
          </w:tcPr>
          <w:p w14:paraId="278D20D6"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center"/>
            <w:hideMark/>
          </w:tcPr>
          <w:p w14:paraId="6C318489"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25</w:t>
            </w:r>
          </w:p>
        </w:tc>
        <w:tc>
          <w:tcPr>
            <w:tcW w:w="1774" w:type="dxa"/>
            <w:tcBorders>
              <w:top w:val="nil"/>
              <w:left w:val="nil"/>
              <w:bottom w:val="single" w:sz="4" w:space="0" w:color="auto"/>
              <w:right w:val="single" w:sz="4" w:space="0" w:color="auto"/>
            </w:tcBorders>
            <w:shd w:val="clear" w:color="auto" w:fill="auto"/>
            <w:noWrap/>
            <w:vAlign w:val="center"/>
            <w:hideMark/>
          </w:tcPr>
          <w:p w14:paraId="42B670F5"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25</w:t>
            </w:r>
          </w:p>
        </w:tc>
        <w:tc>
          <w:tcPr>
            <w:tcW w:w="1711" w:type="dxa"/>
            <w:tcBorders>
              <w:top w:val="nil"/>
              <w:left w:val="nil"/>
              <w:bottom w:val="single" w:sz="4" w:space="0" w:color="auto"/>
              <w:right w:val="single" w:sz="4" w:space="0" w:color="auto"/>
            </w:tcBorders>
            <w:shd w:val="clear" w:color="auto" w:fill="auto"/>
            <w:noWrap/>
            <w:vAlign w:val="center"/>
            <w:hideMark/>
          </w:tcPr>
          <w:p w14:paraId="6C184423"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15</w:t>
            </w:r>
          </w:p>
        </w:tc>
      </w:tr>
      <w:tr w:rsidR="005C67DE" w:rsidRPr="005C67DE" w14:paraId="10B12728"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2A0121CF"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540" w:type="dxa"/>
            <w:tcBorders>
              <w:top w:val="nil"/>
              <w:left w:val="nil"/>
              <w:bottom w:val="single" w:sz="4" w:space="0" w:color="auto"/>
              <w:right w:val="single" w:sz="4" w:space="0" w:color="auto"/>
            </w:tcBorders>
            <w:shd w:val="clear" w:color="auto" w:fill="auto"/>
            <w:noWrap/>
            <w:vAlign w:val="center"/>
            <w:hideMark/>
          </w:tcPr>
          <w:p w14:paraId="087AC890"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w:t>
            </w:r>
          </w:p>
        </w:tc>
        <w:tc>
          <w:tcPr>
            <w:tcW w:w="529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6CDEED"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будет определен при уточнении объемов реконструкции тепловых сетей</w:t>
            </w:r>
          </w:p>
        </w:tc>
      </w:tr>
      <w:tr w:rsidR="005C67DE" w:rsidRPr="005C67DE" w14:paraId="1ABC5CF0" w14:textId="77777777" w:rsidTr="005C67DE">
        <w:trPr>
          <w:trHeight w:val="520"/>
        </w:trPr>
        <w:tc>
          <w:tcPr>
            <w:tcW w:w="3292" w:type="dxa"/>
            <w:tcBorders>
              <w:top w:val="nil"/>
              <w:left w:val="single" w:sz="4" w:space="0" w:color="auto"/>
              <w:bottom w:val="single" w:sz="4" w:space="0" w:color="auto"/>
              <w:right w:val="single" w:sz="4" w:space="0" w:color="auto"/>
            </w:tcBorders>
            <w:shd w:val="clear" w:color="auto" w:fill="auto"/>
            <w:vAlign w:val="center"/>
            <w:hideMark/>
          </w:tcPr>
          <w:p w14:paraId="7737E313" w14:textId="77777777" w:rsidR="005C67DE" w:rsidRPr="005C67DE" w:rsidRDefault="005C67DE" w:rsidP="005C67DE">
            <w:pPr>
              <w:spacing w:after="0" w:line="240" w:lineRule="auto"/>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540" w:type="dxa"/>
            <w:tcBorders>
              <w:top w:val="nil"/>
              <w:left w:val="nil"/>
              <w:bottom w:val="single" w:sz="4" w:space="0" w:color="auto"/>
              <w:right w:val="single" w:sz="4" w:space="0" w:color="auto"/>
            </w:tcBorders>
            <w:shd w:val="clear" w:color="auto" w:fill="auto"/>
            <w:noWrap/>
            <w:vAlign w:val="center"/>
            <w:hideMark/>
          </w:tcPr>
          <w:p w14:paraId="360F3CED"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w:t>
            </w:r>
          </w:p>
        </w:tc>
        <w:tc>
          <w:tcPr>
            <w:tcW w:w="529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A10EAB" w14:textId="77777777" w:rsidR="005C67DE" w:rsidRPr="005C67DE" w:rsidRDefault="005C67DE" w:rsidP="005C67DE">
            <w:pPr>
              <w:spacing w:after="0" w:line="240" w:lineRule="auto"/>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будет определен при уточнении объемов реконструкции</w:t>
            </w:r>
          </w:p>
        </w:tc>
      </w:tr>
    </w:tbl>
    <w:p w14:paraId="47461A1C" w14:textId="77777777" w:rsidR="004D4811" w:rsidRDefault="004D4811" w:rsidP="00101BB4">
      <w:pPr>
        <w:pStyle w:val="a4"/>
        <w:spacing w:after="0" w:line="240" w:lineRule="auto"/>
        <w:ind w:left="0" w:firstLine="567"/>
        <w:rPr>
          <w:rFonts w:eastAsia="Times New Roman" w:cs="Times New Roman"/>
          <w:szCs w:val="28"/>
          <w:lang w:eastAsia="ru-RU"/>
        </w:rPr>
      </w:pPr>
    </w:p>
    <w:p w14:paraId="67648EFB" w14:textId="77777777" w:rsidR="004D4811" w:rsidRDefault="004D4811" w:rsidP="00101BB4">
      <w:pPr>
        <w:pStyle w:val="a4"/>
        <w:spacing w:after="0" w:line="240" w:lineRule="auto"/>
        <w:ind w:left="0" w:firstLine="567"/>
        <w:rPr>
          <w:rFonts w:eastAsia="Times New Roman" w:cs="Times New Roman"/>
          <w:szCs w:val="28"/>
          <w:lang w:eastAsia="ru-RU"/>
        </w:rPr>
      </w:pPr>
    </w:p>
    <w:p w14:paraId="17CE1D6F" w14:textId="77777777" w:rsidR="004D4811" w:rsidRDefault="004D4811" w:rsidP="00101BB4">
      <w:pPr>
        <w:pStyle w:val="a4"/>
        <w:spacing w:after="0" w:line="240" w:lineRule="auto"/>
        <w:ind w:left="0" w:firstLine="567"/>
        <w:rPr>
          <w:rFonts w:eastAsia="Times New Roman" w:cs="Times New Roman"/>
          <w:szCs w:val="28"/>
          <w:lang w:eastAsia="ru-RU"/>
        </w:rPr>
      </w:pPr>
    </w:p>
    <w:p w14:paraId="594BF487" w14:textId="77777777" w:rsidR="004D4811" w:rsidRDefault="004D4811" w:rsidP="00101BB4">
      <w:pPr>
        <w:pStyle w:val="a4"/>
        <w:spacing w:after="0" w:line="240" w:lineRule="auto"/>
        <w:ind w:left="0" w:firstLine="567"/>
        <w:rPr>
          <w:rFonts w:eastAsia="Times New Roman" w:cs="Times New Roman"/>
          <w:szCs w:val="28"/>
          <w:lang w:eastAsia="ru-RU"/>
        </w:rPr>
      </w:pPr>
    </w:p>
    <w:p w14:paraId="51F0CAA4" w14:textId="77777777" w:rsidR="004D4811" w:rsidRDefault="004D4811" w:rsidP="00101BB4">
      <w:pPr>
        <w:pStyle w:val="a4"/>
        <w:spacing w:after="0" w:line="240" w:lineRule="auto"/>
        <w:ind w:left="0" w:firstLine="567"/>
        <w:rPr>
          <w:rFonts w:eastAsia="Times New Roman" w:cs="Times New Roman"/>
          <w:szCs w:val="28"/>
          <w:lang w:eastAsia="ru-RU"/>
        </w:rPr>
      </w:pPr>
    </w:p>
    <w:p w14:paraId="1D9AC920" w14:textId="77777777" w:rsidR="004D4811" w:rsidRDefault="004D4811" w:rsidP="00101BB4">
      <w:pPr>
        <w:pStyle w:val="a4"/>
        <w:spacing w:after="0" w:line="240" w:lineRule="auto"/>
        <w:ind w:left="0" w:firstLine="567"/>
        <w:rPr>
          <w:rFonts w:eastAsia="Times New Roman" w:cs="Times New Roman"/>
          <w:szCs w:val="28"/>
          <w:lang w:eastAsia="ru-RU"/>
        </w:rPr>
      </w:pPr>
    </w:p>
    <w:p w14:paraId="56229868" w14:textId="77777777" w:rsidR="004D4811" w:rsidRDefault="004D4811" w:rsidP="00101BB4">
      <w:pPr>
        <w:pStyle w:val="a4"/>
        <w:spacing w:after="0" w:line="240" w:lineRule="auto"/>
        <w:ind w:left="0" w:firstLine="567"/>
        <w:rPr>
          <w:rFonts w:eastAsia="Times New Roman" w:cs="Times New Roman"/>
          <w:szCs w:val="28"/>
          <w:lang w:eastAsia="ru-RU"/>
        </w:rPr>
      </w:pPr>
    </w:p>
    <w:p w14:paraId="083DA813" w14:textId="77777777" w:rsidR="004D4811" w:rsidRDefault="004D4811" w:rsidP="00101BB4">
      <w:pPr>
        <w:pStyle w:val="a4"/>
        <w:spacing w:after="0" w:line="240" w:lineRule="auto"/>
        <w:ind w:left="0" w:firstLine="567"/>
        <w:rPr>
          <w:rFonts w:eastAsia="Times New Roman" w:cs="Times New Roman"/>
          <w:szCs w:val="28"/>
          <w:lang w:eastAsia="ru-RU"/>
        </w:rPr>
      </w:pPr>
    </w:p>
    <w:p w14:paraId="40658FA8" w14:textId="77777777" w:rsidR="004D4811" w:rsidRDefault="004D4811" w:rsidP="00101BB4">
      <w:pPr>
        <w:pStyle w:val="a4"/>
        <w:spacing w:after="0" w:line="240" w:lineRule="auto"/>
        <w:ind w:left="0" w:firstLine="567"/>
        <w:rPr>
          <w:rFonts w:eastAsia="Times New Roman" w:cs="Times New Roman"/>
          <w:szCs w:val="28"/>
          <w:lang w:eastAsia="ru-RU"/>
        </w:rPr>
      </w:pPr>
    </w:p>
    <w:p w14:paraId="13450710" w14:textId="77777777" w:rsidR="004D4811" w:rsidRDefault="004D4811" w:rsidP="00101BB4">
      <w:pPr>
        <w:pStyle w:val="a4"/>
        <w:spacing w:after="0" w:line="240" w:lineRule="auto"/>
        <w:ind w:left="0" w:firstLine="567"/>
        <w:rPr>
          <w:rFonts w:eastAsia="Times New Roman" w:cs="Times New Roman"/>
          <w:szCs w:val="28"/>
          <w:lang w:eastAsia="ru-RU"/>
        </w:rPr>
      </w:pPr>
    </w:p>
    <w:p w14:paraId="5A2C9AEC" w14:textId="77777777" w:rsidR="004D4811" w:rsidRDefault="004D4811" w:rsidP="00101BB4">
      <w:pPr>
        <w:pStyle w:val="a4"/>
        <w:spacing w:after="0" w:line="240" w:lineRule="auto"/>
        <w:ind w:left="0" w:firstLine="567"/>
        <w:rPr>
          <w:rFonts w:eastAsia="Times New Roman" w:cs="Times New Roman"/>
          <w:szCs w:val="28"/>
          <w:lang w:eastAsia="ru-RU"/>
        </w:rPr>
      </w:pPr>
    </w:p>
    <w:p w14:paraId="7C402CB8" w14:textId="77777777" w:rsidR="004D4811" w:rsidRDefault="004D4811" w:rsidP="00101BB4">
      <w:pPr>
        <w:pStyle w:val="a4"/>
        <w:spacing w:after="0" w:line="240" w:lineRule="auto"/>
        <w:ind w:left="0" w:firstLine="567"/>
        <w:rPr>
          <w:rFonts w:eastAsia="Times New Roman" w:cs="Times New Roman"/>
          <w:szCs w:val="28"/>
          <w:lang w:eastAsia="ru-RU"/>
        </w:rPr>
      </w:pPr>
    </w:p>
    <w:p w14:paraId="450078A4" w14:textId="77777777" w:rsidR="004D4811" w:rsidRDefault="004D4811" w:rsidP="00101BB4">
      <w:pPr>
        <w:pStyle w:val="a4"/>
        <w:spacing w:after="0" w:line="240" w:lineRule="auto"/>
        <w:ind w:left="0" w:firstLine="567"/>
        <w:rPr>
          <w:rFonts w:eastAsia="Times New Roman" w:cs="Times New Roman"/>
          <w:szCs w:val="28"/>
          <w:lang w:eastAsia="ru-RU"/>
        </w:rPr>
      </w:pPr>
    </w:p>
    <w:p w14:paraId="3E2117B3" w14:textId="77777777" w:rsidR="004D4811" w:rsidRDefault="004D4811" w:rsidP="00101BB4">
      <w:pPr>
        <w:pStyle w:val="a4"/>
        <w:spacing w:after="0" w:line="240" w:lineRule="auto"/>
        <w:ind w:left="0" w:firstLine="567"/>
        <w:rPr>
          <w:rFonts w:eastAsia="Times New Roman" w:cs="Times New Roman"/>
          <w:szCs w:val="28"/>
          <w:lang w:eastAsia="ru-RU"/>
        </w:rPr>
      </w:pPr>
    </w:p>
    <w:p w14:paraId="16970BFE" w14:textId="77777777" w:rsidR="004D4811" w:rsidRDefault="004D4811" w:rsidP="00101BB4">
      <w:pPr>
        <w:pStyle w:val="a4"/>
        <w:spacing w:after="0" w:line="240" w:lineRule="auto"/>
        <w:ind w:left="0" w:firstLine="567"/>
        <w:rPr>
          <w:rFonts w:eastAsia="Times New Roman" w:cs="Times New Roman"/>
          <w:szCs w:val="28"/>
          <w:lang w:eastAsia="ru-RU"/>
        </w:rPr>
      </w:pPr>
    </w:p>
    <w:p w14:paraId="3BB3BA35" w14:textId="77777777" w:rsidR="004D4811" w:rsidRDefault="004D4811" w:rsidP="00101BB4">
      <w:pPr>
        <w:pStyle w:val="a4"/>
        <w:spacing w:after="0" w:line="240" w:lineRule="auto"/>
        <w:ind w:left="0" w:firstLine="567"/>
        <w:rPr>
          <w:rFonts w:eastAsia="Times New Roman" w:cs="Times New Roman"/>
          <w:szCs w:val="28"/>
          <w:lang w:eastAsia="ru-RU"/>
        </w:rPr>
      </w:pPr>
    </w:p>
    <w:p w14:paraId="78FB6029" w14:textId="77777777" w:rsidR="004D4811" w:rsidRDefault="004D4811" w:rsidP="00101BB4">
      <w:pPr>
        <w:pStyle w:val="a4"/>
        <w:spacing w:after="0" w:line="240" w:lineRule="auto"/>
        <w:ind w:left="0" w:firstLine="567"/>
        <w:rPr>
          <w:rFonts w:eastAsia="Times New Roman" w:cs="Times New Roman"/>
          <w:szCs w:val="28"/>
          <w:lang w:eastAsia="ru-RU"/>
        </w:rPr>
      </w:pPr>
    </w:p>
    <w:p w14:paraId="5EA50E16" w14:textId="77777777" w:rsidR="004D4811" w:rsidRDefault="004D4811" w:rsidP="00101BB4">
      <w:pPr>
        <w:pStyle w:val="a4"/>
        <w:spacing w:after="0" w:line="240" w:lineRule="auto"/>
        <w:ind w:left="0" w:firstLine="567"/>
        <w:rPr>
          <w:rFonts w:eastAsia="Times New Roman" w:cs="Times New Roman"/>
          <w:szCs w:val="28"/>
          <w:lang w:eastAsia="ru-RU"/>
        </w:rPr>
      </w:pPr>
    </w:p>
    <w:p w14:paraId="7D1A524E" w14:textId="77777777" w:rsidR="004D4811" w:rsidRDefault="004D4811" w:rsidP="00101BB4">
      <w:pPr>
        <w:pStyle w:val="a4"/>
        <w:spacing w:after="0" w:line="240" w:lineRule="auto"/>
        <w:ind w:left="0" w:firstLine="567"/>
        <w:rPr>
          <w:rFonts w:eastAsia="Times New Roman" w:cs="Times New Roman"/>
          <w:szCs w:val="28"/>
          <w:lang w:eastAsia="ru-RU"/>
        </w:rPr>
      </w:pPr>
    </w:p>
    <w:p w14:paraId="75D48540" w14:textId="77777777" w:rsidR="004D4811" w:rsidRDefault="004D4811" w:rsidP="00101BB4">
      <w:pPr>
        <w:pStyle w:val="a4"/>
        <w:spacing w:after="0" w:line="240" w:lineRule="auto"/>
        <w:ind w:left="0" w:firstLine="567"/>
        <w:rPr>
          <w:rFonts w:eastAsia="Times New Roman" w:cs="Times New Roman"/>
          <w:szCs w:val="28"/>
          <w:lang w:eastAsia="ru-RU"/>
        </w:rPr>
      </w:pPr>
    </w:p>
    <w:p w14:paraId="7508DF75" w14:textId="77777777" w:rsidR="004D4811" w:rsidRDefault="004D4811" w:rsidP="00101BB4">
      <w:pPr>
        <w:pStyle w:val="a4"/>
        <w:spacing w:after="0" w:line="240" w:lineRule="auto"/>
        <w:ind w:left="0" w:firstLine="567"/>
        <w:rPr>
          <w:rFonts w:eastAsia="Times New Roman" w:cs="Times New Roman"/>
          <w:szCs w:val="28"/>
          <w:lang w:eastAsia="ru-RU"/>
        </w:rPr>
      </w:pPr>
    </w:p>
    <w:p w14:paraId="70718B67" w14:textId="77777777" w:rsidR="004D4811" w:rsidRDefault="004D4811" w:rsidP="00101BB4">
      <w:pPr>
        <w:pStyle w:val="a4"/>
        <w:spacing w:after="0" w:line="240" w:lineRule="auto"/>
        <w:ind w:left="0" w:firstLine="567"/>
        <w:rPr>
          <w:rFonts w:eastAsia="Times New Roman" w:cs="Times New Roman"/>
          <w:szCs w:val="28"/>
          <w:lang w:eastAsia="ru-RU"/>
        </w:rPr>
      </w:pPr>
    </w:p>
    <w:p w14:paraId="47C02CD1" w14:textId="77777777" w:rsidR="000B3F1F" w:rsidRDefault="000B3F1F" w:rsidP="00101BB4">
      <w:pPr>
        <w:pStyle w:val="a4"/>
        <w:spacing w:after="0" w:line="240" w:lineRule="auto"/>
        <w:ind w:left="0" w:firstLine="567"/>
        <w:rPr>
          <w:rFonts w:eastAsia="Times New Roman" w:cs="Times New Roman"/>
          <w:szCs w:val="28"/>
          <w:lang w:eastAsia="ru-RU"/>
        </w:rPr>
      </w:pPr>
    </w:p>
    <w:p w14:paraId="14BF6751" w14:textId="77777777" w:rsidR="000B3F1F" w:rsidRDefault="000B3F1F" w:rsidP="00101BB4">
      <w:pPr>
        <w:pStyle w:val="a4"/>
        <w:spacing w:after="0" w:line="240" w:lineRule="auto"/>
        <w:ind w:left="0" w:firstLine="567"/>
        <w:rPr>
          <w:rFonts w:eastAsia="Times New Roman" w:cs="Times New Roman"/>
          <w:szCs w:val="28"/>
          <w:lang w:eastAsia="ru-RU"/>
        </w:rPr>
      </w:pPr>
    </w:p>
    <w:p w14:paraId="4EFDF104" w14:textId="77777777" w:rsidR="004D4811" w:rsidRDefault="004D4811" w:rsidP="00101BB4">
      <w:pPr>
        <w:pStyle w:val="a4"/>
        <w:spacing w:after="0" w:line="240" w:lineRule="auto"/>
        <w:ind w:left="0" w:firstLine="567"/>
        <w:rPr>
          <w:rFonts w:eastAsia="Times New Roman" w:cs="Times New Roman"/>
          <w:szCs w:val="28"/>
          <w:lang w:eastAsia="ru-RU"/>
        </w:rPr>
      </w:pPr>
    </w:p>
    <w:p w14:paraId="7F14175E" w14:textId="77777777" w:rsidR="00907B42" w:rsidRPr="00F45FCB" w:rsidRDefault="00907B42" w:rsidP="00101BB4">
      <w:pPr>
        <w:pStyle w:val="1"/>
        <w:ind w:left="0" w:right="-2" w:firstLine="567"/>
        <w:jc w:val="both"/>
        <w:rPr>
          <w:sz w:val="28"/>
          <w:szCs w:val="28"/>
          <w:lang w:val="ru-RU"/>
        </w:rPr>
      </w:pPr>
      <w:bookmarkStart w:id="315" w:name="_Toc168654831"/>
      <w:r w:rsidRPr="00F45FCB">
        <w:rPr>
          <w:sz w:val="28"/>
          <w:szCs w:val="28"/>
          <w:lang w:val="ru-RU"/>
        </w:rPr>
        <w:lastRenderedPageBreak/>
        <w:t>ГЛАВА 1</w:t>
      </w:r>
      <w:r w:rsidR="00A060BB" w:rsidRPr="00F45FCB">
        <w:rPr>
          <w:sz w:val="28"/>
          <w:szCs w:val="28"/>
          <w:lang w:val="ru-RU"/>
        </w:rPr>
        <w:t>4</w:t>
      </w:r>
      <w:r w:rsidRPr="00F45FCB">
        <w:rPr>
          <w:sz w:val="28"/>
          <w:szCs w:val="28"/>
          <w:lang w:val="ru-RU"/>
        </w:rPr>
        <w:t>. ЦЕНОВЫЕ (ТАРИФНЫЕ) ПОСЛЕДСТВИЯ</w:t>
      </w:r>
      <w:bookmarkEnd w:id="315"/>
    </w:p>
    <w:p w14:paraId="40D16716" w14:textId="77777777" w:rsidR="00893FA9" w:rsidRPr="00F45FCB" w:rsidRDefault="00893FA9" w:rsidP="00101BB4">
      <w:pPr>
        <w:pStyle w:val="afffa"/>
        <w:rPr>
          <w:sz w:val="28"/>
          <w:szCs w:val="28"/>
        </w:rPr>
      </w:pPr>
    </w:p>
    <w:p w14:paraId="3C6C8D3C" w14:textId="77777777" w:rsidR="00907B42" w:rsidRPr="00F45FCB" w:rsidRDefault="00893FA9" w:rsidP="00101BB4">
      <w:pPr>
        <w:pStyle w:val="7"/>
        <w:spacing w:before="0" w:line="240" w:lineRule="auto"/>
        <w:ind w:firstLine="567"/>
        <w:jc w:val="both"/>
        <w:rPr>
          <w:rFonts w:ascii="Times New Roman" w:hAnsi="Times New Roman"/>
          <w:b/>
          <w:i w:val="0"/>
          <w:sz w:val="28"/>
          <w:szCs w:val="28"/>
          <w:lang w:val="ru-RU"/>
        </w:rPr>
      </w:pPr>
      <w:bookmarkStart w:id="316" w:name="_Toc168654832"/>
      <w:r w:rsidRPr="00F45FCB">
        <w:rPr>
          <w:rFonts w:ascii="Times New Roman" w:hAnsi="Times New Roman"/>
          <w:b/>
          <w:i w:val="0"/>
          <w:sz w:val="28"/>
          <w:szCs w:val="28"/>
          <w:lang w:val="ru-RU"/>
        </w:rPr>
        <w:t>а) тарифно-балансовые расчетные модели теплоснабжения потребителей по каждой системе теплоснабжения</w:t>
      </w:r>
      <w:bookmarkEnd w:id="316"/>
    </w:p>
    <w:p w14:paraId="2B731343" w14:textId="77777777" w:rsidR="009F16B4" w:rsidRPr="00F45FCB" w:rsidRDefault="009F16B4" w:rsidP="00101BB4">
      <w:pPr>
        <w:pStyle w:val="a4"/>
        <w:spacing w:after="0" w:line="240" w:lineRule="auto"/>
        <w:ind w:left="0" w:firstLine="567"/>
        <w:jc w:val="both"/>
        <w:rPr>
          <w:rFonts w:eastAsia="Times New Roman" w:cs="Times New Roman"/>
          <w:szCs w:val="28"/>
        </w:rPr>
      </w:pPr>
      <w:r w:rsidRPr="00F45FCB">
        <w:rPr>
          <w:rFonts w:eastAsia="Times New Roman" w:cs="Times New Roman"/>
          <w:szCs w:val="28"/>
        </w:rPr>
        <w:t xml:space="preserve">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13.06.2013 №760-э» Об утверждении Методических указаний по расчету регулируемых цен (тарифов) в сфере теплоснабжения».      В соответствии с действующим законодательством тарифное регулирование в сфере теплоснабжения на федеральном уровне осуществляется Федеральной службой по тарифам. </w:t>
      </w:r>
    </w:p>
    <w:p w14:paraId="78B6AA5B" w14:textId="77777777" w:rsidR="008C24F8" w:rsidRDefault="008C24F8" w:rsidP="008C24F8">
      <w:pPr>
        <w:pStyle w:val="afffa"/>
        <w:ind w:firstLine="567"/>
        <w:rPr>
          <w:sz w:val="28"/>
          <w:szCs w:val="28"/>
          <w:bdr w:val="none" w:sz="0" w:space="0" w:color="auto" w:frame="1"/>
          <w:lang w:eastAsia="ru-RU"/>
        </w:rPr>
      </w:pPr>
      <w:r w:rsidRPr="00F719ED">
        <w:rPr>
          <w:sz w:val="28"/>
          <w:szCs w:val="28"/>
          <w:bdr w:val="none" w:sz="0" w:space="0" w:color="auto" w:frame="1"/>
          <w:lang w:eastAsia="ru-RU"/>
        </w:rPr>
        <w:t>М</w:t>
      </w:r>
      <w:r>
        <w:rPr>
          <w:sz w:val="28"/>
          <w:szCs w:val="28"/>
          <w:bdr w:val="none" w:sz="0" w:space="0" w:color="auto" w:frame="1"/>
          <w:lang w:eastAsia="ru-RU"/>
        </w:rPr>
        <w:t>инистерством конкурентной политики Калужской области</w:t>
      </w:r>
      <w:r w:rsidRPr="00F719ED">
        <w:rPr>
          <w:sz w:val="28"/>
          <w:szCs w:val="28"/>
          <w:bdr w:val="none" w:sz="0" w:space="0" w:color="auto" w:frame="1"/>
          <w:lang w:eastAsia="ru-RU"/>
        </w:rPr>
        <w:t xml:space="preserve"> </w:t>
      </w:r>
      <w:r>
        <w:rPr>
          <w:sz w:val="28"/>
          <w:szCs w:val="28"/>
          <w:bdr w:val="none" w:sz="0" w:space="0" w:color="auto" w:frame="1"/>
          <w:lang w:eastAsia="ru-RU"/>
        </w:rPr>
        <w:t xml:space="preserve">Приказом от 29 ноября 2021 года </w:t>
      </w:r>
      <w:r w:rsidRPr="00F719ED">
        <w:rPr>
          <w:sz w:val="28"/>
          <w:szCs w:val="28"/>
          <w:bdr w:val="none" w:sz="0" w:space="0" w:color="auto" w:frame="1"/>
          <w:lang w:eastAsia="ru-RU"/>
        </w:rPr>
        <w:t>N 232-РК</w:t>
      </w:r>
      <w:r>
        <w:rPr>
          <w:sz w:val="28"/>
          <w:szCs w:val="28"/>
          <w:bdr w:val="none" w:sz="0" w:space="0" w:color="auto" w:frame="1"/>
          <w:lang w:eastAsia="ru-RU"/>
        </w:rPr>
        <w:t xml:space="preserve"> «</w:t>
      </w:r>
      <w:r w:rsidRPr="00F719ED">
        <w:rPr>
          <w:sz w:val="28"/>
          <w:szCs w:val="28"/>
          <w:bdr w:val="none" w:sz="0" w:space="0" w:color="auto" w:frame="1"/>
          <w:lang w:eastAsia="ru-RU"/>
        </w:rPr>
        <w:t>ОБ УСТАНОВЛЕНИИ ТАРИФОВ НА ТЕПЛОВУЮ ЭНЕРГИЮ (МОЩНОСТЬ) ДЛЯ МУНИЦИПАЛЬНОГО УНИТАРНОГО ПРЕДПРИЯТИЯ</w:t>
      </w:r>
      <w:r>
        <w:rPr>
          <w:sz w:val="28"/>
          <w:szCs w:val="28"/>
          <w:bdr w:val="none" w:sz="0" w:space="0" w:color="auto" w:frame="1"/>
          <w:lang w:eastAsia="ru-RU"/>
        </w:rPr>
        <w:t xml:space="preserve"> </w:t>
      </w:r>
      <w:r w:rsidRPr="00F719ED">
        <w:rPr>
          <w:sz w:val="28"/>
          <w:szCs w:val="28"/>
          <w:bdr w:val="none" w:sz="0" w:space="0" w:color="auto" w:frame="1"/>
          <w:lang w:eastAsia="ru-RU"/>
        </w:rPr>
        <w:t>"ТЕПЛОСЕТЬ" МУНИЦИПАЛЬНОГО РАЙОНА "ДУМИНИЧСКИЙ РАЙОН" НА 2022 - 2026 ГОДЫ (ПО СИСТЕМАМ</w:t>
      </w:r>
      <w:r>
        <w:rPr>
          <w:sz w:val="28"/>
          <w:szCs w:val="28"/>
          <w:bdr w:val="none" w:sz="0" w:space="0" w:color="auto" w:frame="1"/>
          <w:lang w:eastAsia="ru-RU"/>
        </w:rPr>
        <w:t xml:space="preserve"> </w:t>
      </w:r>
      <w:r w:rsidRPr="00F719ED">
        <w:rPr>
          <w:sz w:val="28"/>
          <w:szCs w:val="28"/>
          <w:bdr w:val="none" w:sz="0" w:space="0" w:color="auto" w:frame="1"/>
          <w:lang w:eastAsia="ru-RU"/>
        </w:rPr>
        <w:t>ТЕПЛОСНАБЖЕНИЯ, РАСПОЛОЖЕННЫМ НА ТЕРРИТОРИИ СЕЛЬСКОГО ПОСЕЛЕНИЯ "</w:t>
      </w:r>
      <w:r w:rsidR="00ED7CA0">
        <w:rPr>
          <w:sz w:val="28"/>
          <w:szCs w:val="28"/>
          <w:bdr w:val="none" w:sz="0" w:space="0" w:color="auto" w:frame="1"/>
          <w:lang w:eastAsia="ru-RU"/>
        </w:rPr>
        <w:t>СЕЛО НОВОСЛОБОДСК</w:t>
      </w:r>
      <w:r w:rsidRPr="00F719ED">
        <w:rPr>
          <w:sz w:val="28"/>
          <w:szCs w:val="28"/>
          <w:bdr w:val="none" w:sz="0" w:space="0" w:color="auto" w:frame="1"/>
          <w:lang w:eastAsia="ru-RU"/>
        </w:rPr>
        <w:t>" ПО АДРЕСУ: С. НОВЫЙ,</w:t>
      </w:r>
      <w:r>
        <w:rPr>
          <w:sz w:val="28"/>
          <w:szCs w:val="28"/>
          <w:bdr w:val="none" w:sz="0" w:space="0" w:color="auto" w:frame="1"/>
          <w:lang w:eastAsia="ru-RU"/>
        </w:rPr>
        <w:t xml:space="preserve"> </w:t>
      </w:r>
      <w:r w:rsidRPr="00F719ED">
        <w:rPr>
          <w:sz w:val="28"/>
          <w:szCs w:val="28"/>
          <w:bdr w:val="none" w:sz="0" w:space="0" w:color="auto" w:frame="1"/>
          <w:lang w:eastAsia="ru-RU"/>
        </w:rPr>
        <w:t xml:space="preserve">Д. 19, </w:t>
      </w:r>
      <w:r>
        <w:rPr>
          <w:sz w:val="28"/>
          <w:szCs w:val="28"/>
          <w:bdr w:val="none" w:sz="0" w:space="0" w:color="auto" w:frame="1"/>
          <w:lang w:eastAsia="ru-RU"/>
        </w:rPr>
        <w:t>СЕЛЬСКОГО ПОСЕЛЕНИЯ «</w:t>
      </w:r>
      <w:r w:rsidR="00ED7CA0">
        <w:rPr>
          <w:sz w:val="28"/>
          <w:szCs w:val="28"/>
          <w:bdr w:val="none" w:sz="0" w:space="0" w:color="auto" w:frame="1"/>
          <w:lang w:eastAsia="ru-RU"/>
        </w:rPr>
        <w:t>СЕЛО НОВОСЛОБОДСК</w:t>
      </w:r>
      <w:r>
        <w:rPr>
          <w:sz w:val="28"/>
          <w:szCs w:val="28"/>
          <w:bdr w:val="none" w:sz="0" w:space="0" w:color="auto" w:frame="1"/>
          <w:lang w:eastAsia="ru-RU"/>
        </w:rPr>
        <w:t>»</w:t>
      </w:r>
      <w:r w:rsidRPr="00F719ED">
        <w:rPr>
          <w:sz w:val="28"/>
          <w:szCs w:val="28"/>
          <w:bdr w:val="none" w:sz="0" w:space="0" w:color="auto" w:frame="1"/>
          <w:lang w:eastAsia="ru-RU"/>
        </w:rPr>
        <w:t xml:space="preserve">  ПО АД</w:t>
      </w:r>
      <w:r>
        <w:rPr>
          <w:sz w:val="28"/>
          <w:szCs w:val="28"/>
          <w:bdr w:val="none" w:sz="0" w:space="0" w:color="auto" w:frame="1"/>
          <w:lang w:eastAsia="ru-RU"/>
        </w:rPr>
        <w:t xml:space="preserve">РЕСУ: ПЕР. 1-Й ЛЕНИНСКИЙ, Д. 23» утверждены тарифы на тепловую энергию для потребителей на 2022- 2026 г.г. </w:t>
      </w:r>
    </w:p>
    <w:p w14:paraId="12B26E08" w14:textId="77777777" w:rsidR="008C24F8" w:rsidRPr="00F45FCB" w:rsidRDefault="008C24F8" w:rsidP="008C24F8">
      <w:pPr>
        <w:pStyle w:val="afffa"/>
        <w:ind w:firstLine="567"/>
        <w:rPr>
          <w:sz w:val="28"/>
          <w:szCs w:val="28"/>
          <w:bdr w:val="none" w:sz="0" w:space="0" w:color="auto" w:frame="1"/>
          <w:lang w:eastAsia="ru-RU"/>
        </w:rPr>
      </w:pPr>
      <w:r w:rsidRPr="00F45FCB">
        <w:rPr>
          <w:sz w:val="28"/>
          <w:szCs w:val="28"/>
          <w:bdr w:val="none" w:sz="0" w:space="0" w:color="auto" w:frame="1"/>
          <w:lang w:eastAsia="ru-RU"/>
        </w:rPr>
        <w:t>Ниже представлена выписка Постановления.</w:t>
      </w:r>
    </w:p>
    <w:p w14:paraId="6233DDE1" w14:textId="77777777" w:rsidR="008C24F8" w:rsidRPr="00F45FCB" w:rsidRDefault="008C24F8" w:rsidP="008C24F8">
      <w:pPr>
        <w:pStyle w:val="afffa"/>
        <w:ind w:firstLine="567"/>
        <w:rPr>
          <w:sz w:val="28"/>
          <w:szCs w:val="28"/>
          <w:bdr w:val="none" w:sz="0" w:space="0" w:color="auto" w:frame="1"/>
          <w:lang w:eastAsia="ru-RU"/>
        </w:rPr>
        <w:sectPr w:rsidR="008C24F8" w:rsidRPr="00F45FCB">
          <w:pgSz w:w="11906" w:h="16838"/>
          <w:pgMar w:top="1134" w:right="850" w:bottom="1134" w:left="1701" w:header="708" w:footer="708" w:gutter="0"/>
          <w:cols w:space="708"/>
          <w:docGrid w:linePitch="360"/>
        </w:sectPr>
      </w:pPr>
    </w:p>
    <w:p w14:paraId="7AD3EAAF" w14:textId="77777777" w:rsidR="008C24F8" w:rsidRPr="005C67DE" w:rsidRDefault="008C24F8" w:rsidP="008C24F8">
      <w:pPr>
        <w:spacing w:after="0" w:line="240" w:lineRule="auto"/>
        <w:jc w:val="right"/>
        <w:rPr>
          <w:rFonts w:cs="Times New Roman"/>
          <w:sz w:val="24"/>
          <w:szCs w:val="24"/>
          <w:lang w:bidi="en-US"/>
        </w:rPr>
      </w:pPr>
      <w:r w:rsidRPr="005C67DE">
        <w:rPr>
          <w:rFonts w:cs="Times New Roman"/>
          <w:sz w:val="24"/>
          <w:szCs w:val="24"/>
          <w:lang w:bidi="en-US"/>
        </w:rPr>
        <w:lastRenderedPageBreak/>
        <w:t>Приложение N 1 к Приказу</w:t>
      </w:r>
    </w:p>
    <w:p w14:paraId="2EDF35A2" w14:textId="77777777" w:rsidR="008C24F8" w:rsidRPr="005C67DE" w:rsidRDefault="008C24F8" w:rsidP="008C24F8">
      <w:pPr>
        <w:spacing w:after="0" w:line="240" w:lineRule="auto"/>
        <w:jc w:val="right"/>
        <w:rPr>
          <w:rFonts w:cs="Times New Roman"/>
          <w:sz w:val="24"/>
          <w:szCs w:val="24"/>
          <w:lang w:bidi="en-US"/>
        </w:rPr>
      </w:pPr>
      <w:r w:rsidRPr="005C67DE">
        <w:rPr>
          <w:rFonts w:cs="Times New Roman"/>
          <w:sz w:val="24"/>
          <w:szCs w:val="24"/>
          <w:lang w:bidi="en-US"/>
        </w:rPr>
        <w:t>министерства конкурентной политики</w:t>
      </w:r>
    </w:p>
    <w:p w14:paraId="44195DA5" w14:textId="77777777" w:rsidR="008C24F8" w:rsidRPr="005C67DE" w:rsidRDefault="008C24F8" w:rsidP="008C24F8">
      <w:pPr>
        <w:spacing w:after="0" w:line="240" w:lineRule="auto"/>
        <w:jc w:val="right"/>
        <w:rPr>
          <w:rFonts w:cs="Times New Roman"/>
          <w:sz w:val="24"/>
          <w:szCs w:val="24"/>
          <w:lang w:bidi="en-US"/>
        </w:rPr>
      </w:pPr>
      <w:r w:rsidRPr="005C67DE">
        <w:rPr>
          <w:rFonts w:cs="Times New Roman"/>
          <w:sz w:val="24"/>
          <w:szCs w:val="24"/>
          <w:lang w:bidi="en-US"/>
        </w:rPr>
        <w:t>Калужской области от 29 ноября 2021 г. N 232-РК</w:t>
      </w:r>
    </w:p>
    <w:p w14:paraId="1C2A5BF5" w14:textId="77777777" w:rsidR="008C24F8" w:rsidRDefault="008C24F8" w:rsidP="008C24F8">
      <w:pPr>
        <w:spacing w:after="0" w:line="240" w:lineRule="auto"/>
        <w:jc w:val="right"/>
        <w:rPr>
          <w:rFonts w:cs="Times New Roman"/>
          <w:szCs w:val="28"/>
          <w:lang w:bidi="en-US"/>
        </w:rPr>
      </w:pPr>
    </w:p>
    <w:p w14:paraId="201697C1" w14:textId="77777777" w:rsidR="008C24F8" w:rsidRDefault="008C24F8" w:rsidP="008C24F8">
      <w:pPr>
        <w:spacing w:after="0" w:line="240" w:lineRule="auto"/>
        <w:jc w:val="both"/>
        <w:rPr>
          <w:rFonts w:cs="Times New Roman"/>
          <w:szCs w:val="28"/>
          <w:lang w:bidi="en-US"/>
        </w:rPr>
      </w:pPr>
    </w:p>
    <w:p w14:paraId="1DC8811C" w14:textId="77777777" w:rsidR="008C24F8" w:rsidRDefault="008C24F8" w:rsidP="008C24F8">
      <w:pPr>
        <w:tabs>
          <w:tab w:val="left" w:pos="4924"/>
        </w:tabs>
        <w:rPr>
          <w:rFonts w:cs="Times New Roman"/>
          <w:szCs w:val="28"/>
          <w:lang w:bidi="en-US"/>
        </w:rPr>
      </w:pPr>
      <w:r w:rsidRPr="00F719ED">
        <w:rPr>
          <w:rFonts w:cs="Times New Roman"/>
          <w:szCs w:val="28"/>
          <w:lang w:bidi="en-US"/>
        </w:rPr>
        <w:t>ТАРИФЫ НА ТЕПЛОВУЮ ЭНЕРГИЮ (МОЩНОСТЬ), ПОСТАВЛЯЕМУЮ ПОТРЕБИТЕЛЯМ</w:t>
      </w:r>
    </w:p>
    <w:tbl>
      <w:tblPr>
        <w:tblW w:w="14618" w:type="dxa"/>
        <w:tblLayout w:type="fixed"/>
        <w:tblCellMar>
          <w:left w:w="10" w:type="dxa"/>
          <w:right w:w="10" w:type="dxa"/>
        </w:tblCellMar>
        <w:tblLook w:val="0000" w:firstRow="0" w:lastRow="0" w:firstColumn="0" w:lastColumn="0" w:noHBand="0" w:noVBand="0"/>
      </w:tblPr>
      <w:tblGrid>
        <w:gridCol w:w="1838"/>
        <w:gridCol w:w="2126"/>
        <w:gridCol w:w="2021"/>
        <w:gridCol w:w="1560"/>
        <w:gridCol w:w="1187"/>
        <w:gridCol w:w="1417"/>
        <w:gridCol w:w="1418"/>
        <w:gridCol w:w="1417"/>
        <w:gridCol w:w="1619"/>
        <w:gridCol w:w="15"/>
      </w:tblGrid>
      <w:tr w:rsidR="008C24F8" w:rsidRPr="00F719ED" w14:paraId="463B55C4" w14:textId="77777777" w:rsidTr="00CD131D">
        <w:trPr>
          <w:gridAfter w:val="1"/>
          <w:wAfter w:w="15" w:type="dxa"/>
          <w:trHeight w:hRule="exact" w:val="658"/>
        </w:trPr>
        <w:tc>
          <w:tcPr>
            <w:tcW w:w="1838" w:type="dxa"/>
            <w:vMerge w:val="restart"/>
            <w:tcBorders>
              <w:top w:val="single" w:sz="4" w:space="0" w:color="auto"/>
              <w:left w:val="single" w:sz="4" w:space="0" w:color="auto"/>
            </w:tcBorders>
            <w:shd w:val="clear" w:color="auto" w:fill="FFFFFF"/>
          </w:tcPr>
          <w:p w14:paraId="300DD947"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Наименование</w:t>
            </w:r>
          </w:p>
          <w:p w14:paraId="1E5544EC"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регулируемой</w:t>
            </w:r>
          </w:p>
          <w:p w14:paraId="4841DA31"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организации</w:t>
            </w:r>
          </w:p>
        </w:tc>
        <w:tc>
          <w:tcPr>
            <w:tcW w:w="2126" w:type="dxa"/>
            <w:vMerge w:val="restart"/>
            <w:tcBorders>
              <w:top w:val="single" w:sz="4" w:space="0" w:color="auto"/>
              <w:left w:val="single" w:sz="4" w:space="0" w:color="auto"/>
            </w:tcBorders>
            <w:shd w:val="clear" w:color="auto" w:fill="FFFFFF"/>
          </w:tcPr>
          <w:p w14:paraId="215C5614"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Вид тарифа</w:t>
            </w:r>
          </w:p>
        </w:tc>
        <w:tc>
          <w:tcPr>
            <w:tcW w:w="2021" w:type="dxa"/>
            <w:vMerge w:val="restart"/>
            <w:tcBorders>
              <w:top w:val="single" w:sz="4" w:space="0" w:color="auto"/>
              <w:left w:val="single" w:sz="4" w:space="0" w:color="auto"/>
            </w:tcBorders>
            <w:shd w:val="clear" w:color="auto" w:fill="FFFFFF"/>
          </w:tcPr>
          <w:p w14:paraId="6E5F13A8"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Год</w:t>
            </w:r>
          </w:p>
        </w:tc>
        <w:tc>
          <w:tcPr>
            <w:tcW w:w="1560" w:type="dxa"/>
            <w:vMerge w:val="restart"/>
            <w:tcBorders>
              <w:top w:val="single" w:sz="4" w:space="0" w:color="auto"/>
              <w:left w:val="single" w:sz="4" w:space="0" w:color="auto"/>
            </w:tcBorders>
            <w:shd w:val="clear" w:color="auto" w:fill="FFFFFF"/>
          </w:tcPr>
          <w:p w14:paraId="5081FE6E"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Вода</w:t>
            </w:r>
          </w:p>
        </w:tc>
        <w:tc>
          <w:tcPr>
            <w:tcW w:w="5439" w:type="dxa"/>
            <w:gridSpan w:val="4"/>
            <w:tcBorders>
              <w:top w:val="single" w:sz="4" w:space="0" w:color="auto"/>
              <w:left w:val="single" w:sz="4" w:space="0" w:color="auto"/>
            </w:tcBorders>
            <w:shd w:val="clear" w:color="auto" w:fill="FFFFFF"/>
          </w:tcPr>
          <w:p w14:paraId="260A991B"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Отборный пар давлением</w:t>
            </w:r>
          </w:p>
        </w:tc>
        <w:tc>
          <w:tcPr>
            <w:tcW w:w="1619" w:type="dxa"/>
            <w:tcBorders>
              <w:top w:val="single" w:sz="4" w:space="0" w:color="auto"/>
              <w:left w:val="single" w:sz="4" w:space="0" w:color="auto"/>
              <w:right w:val="single" w:sz="4" w:space="0" w:color="auto"/>
            </w:tcBorders>
            <w:shd w:val="clear" w:color="auto" w:fill="FFFFFF"/>
          </w:tcPr>
          <w:p w14:paraId="7FA05DCC"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Острый и редуцированный пар</w:t>
            </w:r>
          </w:p>
        </w:tc>
      </w:tr>
      <w:tr w:rsidR="008C24F8" w:rsidRPr="00F719ED" w14:paraId="30FD3F20" w14:textId="77777777" w:rsidTr="00CD131D">
        <w:trPr>
          <w:gridAfter w:val="1"/>
          <w:wAfter w:w="15" w:type="dxa"/>
          <w:trHeight w:hRule="exact" w:val="648"/>
        </w:trPr>
        <w:tc>
          <w:tcPr>
            <w:tcW w:w="1838" w:type="dxa"/>
            <w:vMerge/>
            <w:tcBorders>
              <w:left w:val="single" w:sz="4" w:space="0" w:color="auto"/>
            </w:tcBorders>
            <w:shd w:val="clear" w:color="auto" w:fill="FFFFFF"/>
          </w:tcPr>
          <w:p w14:paraId="6D562760"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1D3192A6" w14:textId="77777777" w:rsidR="008C24F8" w:rsidRPr="00F719ED" w:rsidRDefault="008C24F8" w:rsidP="00CD131D">
            <w:pPr>
              <w:spacing w:after="0" w:line="240" w:lineRule="auto"/>
              <w:rPr>
                <w:rFonts w:cs="Times New Roman"/>
                <w:sz w:val="24"/>
                <w:szCs w:val="24"/>
              </w:rPr>
            </w:pPr>
          </w:p>
        </w:tc>
        <w:tc>
          <w:tcPr>
            <w:tcW w:w="2021" w:type="dxa"/>
            <w:vMerge/>
            <w:tcBorders>
              <w:left w:val="single" w:sz="4" w:space="0" w:color="auto"/>
            </w:tcBorders>
            <w:shd w:val="clear" w:color="auto" w:fill="FFFFFF"/>
          </w:tcPr>
          <w:p w14:paraId="11D3BF0D" w14:textId="77777777" w:rsidR="008C24F8" w:rsidRPr="00F719ED" w:rsidRDefault="008C24F8" w:rsidP="00CD131D">
            <w:pPr>
              <w:spacing w:after="0" w:line="240" w:lineRule="auto"/>
              <w:rPr>
                <w:rFonts w:cs="Times New Roman"/>
                <w:sz w:val="24"/>
                <w:szCs w:val="24"/>
              </w:rPr>
            </w:pPr>
          </w:p>
        </w:tc>
        <w:tc>
          <w:tcPr>
            <w:tcW w:w="1560" w:type="dxa"/>
            <w:vMerge/>
            <w:tcBorders>
              <w:left w:val="single" w:sz="4" w:space="0" w:color="auto"/>
            </w:tcBorders>
            <w:shd w:val="clear" w:color="auto" w:fill="FFFFFF"/>
          </w:tcPr>
          <w:p w14:paraId="035519E9" w14:textId="77777777" w:rsidR="008C24F8" w:rsidRPr="00F719ED" w:rsidRDefault="008C24F8" w:rsidP="00CD131D">
            <w:pPr>
              <w:spacing w:after="0" w:line="240" w:lineRule="auto"/>
              <w:rPr>
                <w:rFonts w:cs="Times New Roman"/>
                <w:sz w:val="24"/>
                <w:szCs w:val="24"/>
              </w:rPr>
            </w:pPr>
          </w:p>
        </w:tc>
        <w:tc>
          <w:tcPr>
            <w:tcW w:w="1187" w:type="dxa"/>
            <w:tcBorders>
              <w:top w:val="single" w:sz="4" w:space="0" w:color="auto"/>
              <w:left w:val="single" w:sz="4" w:space="0" w:color="auto"/>
            </w:tcBorders>
            <w:shd w:val="clear" w:color="auto" w:fill="FFFFFF"/>
          </w:tcPr>
          <w:p w14:paraId="72CFBE5B"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от 1,2 до 2,5 кг/см2</w:t>
            </w:r>
          </w:p>
        </w:tc>
        <w:tc>
          <w:tcPr>
            <w:tcW w:w="1417" w:type="dxa"/>
            <w:tcBorders>
              <w:top w:val="single" w:sz="4" w:space="0" w:color="auto"/>
              <w:left w:val="single" w:sz="4" w:space="0" w:color="auto"/>
            </w:tcBorders>
            <w:shd w:val="clear" w:color="auto" w:fill="FFFFFF"/>
          </w:tcPr>
          <w:p w14:paraId="26C6AA8A"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от 2,5 до 7,0 кг/см2</w:t>
            </w:r>
          </w:p>
        </w:tc>
        <w:tc>
          <w:tcPr>
            <w:tcW w:w="1418" w:type="dxa"/>
            <w:tcBorders>
              <w:top w:val="single" w:sz="4" w:space="0" w:color="auto"/>
              <w:left w:val="single" w:sz="4" w:space="0" w:color="auto"/>
            </w:tcBorders>
            <w:shd w:val="clear" w:color="auto" w:fill="FFFFFF"/>
          </w:tcPr>
          <w:p w14:paraId="2E8935E4"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от 7,0 до 13,0 кг/ см2</w:t>
            </w:r>
          </w:p>
        </w:tc>
        <w:tc>
          <w:tcPr>
            <w:tcW w:w="1417" w:type="dxa"/>
            <w:tcBorders>
              <w:top w:val="single" w:sz="4" w:space="0" w:color="auto"/>
              <w:left w:val="single" w:sz="4" w:space="0" w:color="auto"/>
            </w:tcBorders>
            <w:shd w:val="clear" w:color="auto" w:fill="FFFFFF"/>
          </w:tcPr>
          <w:p w14:paraId="60E549C9"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свыше 13,0 кг/ см2</w:t>
            </w:r>
          </w:p>
        </w:tc>
        <w:tc>
          <w:tcPr>
            <w:tcW w:w="1619" w:type="dxa"/>
            <w:tcBorders>
              <w:left w:val="single" w:sz="4" w:space="0" w:color="auto"/>
              <w:right w:val="single" w:sz="4" w:space="0" w:color="auto"/>
            </w:tcBorders>
            <w:shd w:val="clear" w:color="auto" w:fill="FFFFFF"/>
          </w:tcPr>
          <w:p w14:paraId="574C9BAE" w14:textId="77777777" w:rsidR="008C24F8" w:rsidRPr="00F719ED" w:rsidRDefault="008C24F8" w:rsidP="00CD131D">
            <w:pPr>
              <w:spacing w:after="0" w:line="240" w:lineRule="auto"/>
              <w:rPr>
                <w:rFonts w:cs="Times New Roman"/>
                <w:sz w:val="24"/>
                <w:szCs w:val="24"/>
              </w:rPr>
            </w:pPr>
          </w:p>
        </w:tc>
      </w:tr>
      <w:tr w:rsidR="008C24F8" w:rsidRPr="00F719ED" w14:paraId="1FA69E6C" w14:textId="77777777" w:rsidTr="00CD131D">
        <w:trPr>
          <w:trHeight w:hRule="exact" w:val="1661"/>
        </w:trPr>
        <w:tc>
          <w:tcPr>
            <w:tcW w:w="1838" w:type="dxa"/>
            <w:vMerge w:val="restart"/>
            <w:tcBorders>
              <w:top w:val="single" w:sz="4" w:space="0" w:color="auto"/>
              <w:left w:val="single" w:sz="4" w:space="0" w:color="auto"/>
            </w:tcBorders>
            <w:shd w:val="clear" w:color="auto" w:fill="FFFFFF"/>
          </w:tcPr>
          <w:p w14:paraId="7E6B6B17"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Муниципальное</w:t>
            </w:r>
          </w:p>
          <w:p w14:paraId="79F84198"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унитарное</w:t>
            </w:r>
          </w:p>
          <w:p w14:paraId="43F96851"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предприятие</w:t>
            </w:r>
          </w:p>
          <w:p w14:paraId="5223CE41"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"Теплосеть"</w:t>
            </w:r>
          </w:p>
          <w:p w14:paraId="42AC83DB"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муниципального</w:t>
            </w:r>
          </w:p>
          <w:p w14:paraId="6F4B4624"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района</w:t>
            </w:r>
          </w:p>
          <w:p w14:paraId="35CECE43"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"Думиничский</w:t>
            </w:r>
          </w:p>
          <w:p w14:paraId="59CBAB7E"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район"</w:t>
            </w:r>
          </w:p>
        </w:tc>
        <w:tc>
          <w:tcPr>
            <w:tcW w:w="12780" w:type="dxa"/>
            <w:gridSpan w:val="9"/>
            <w:tcBorders>
              <w:top w:val="single" w:sz="4" w:space="0" w:color="auto"/>
              <w:left w:val="single" w:sz="4" w:space="0" w:color="auto"/>
              <w:right w:val="single" w:sz="4" w:space="0" w:color="auto"/>
            </w:tcBorders>
            <w:shd w:val="clear" w:color="auto" w:fill="FFFFFF"/>
          </w:tcPr>
          <w:p w14:paraId="757EE1BA"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Для потребителей в случае отсутствия дифференциации тарифов по схеме подключения</w:t>
            </w:r>
          </w:p>
        </w:tc>
      </w:tr>
      <w:tr w:rsidR="008C24F8" w:rsidRPr="00F719ED" w14:paraId="1DB67B97" w14:textId="77777777" w:rsidTr="00CD131D">
        <w:trPr>
          <w:gridAfter w:val="1"/>
          <w:wAfter w:w="15" w:type="dxa"/>
          <w:trHeight w:hRule="exact" w:val="451"/>
        </w:trPr>
        <w:tc>
          <w:tcPr>
            <w:tcW w:w="1838" w:type="dxa"/>
            <w:vMerge/>
            <w:tcBorders>
              <w:left w:val="single" w:sz="4" w:space="0" w:color="auto"/>
            </w:tcBorders>
            <w:shd w:val="clear" w:color="auto" w:fill="FFFFFF"/>
          </w:tcPr>
          <w:p w14:paraId="561866D5" w14:textId="77777777" w:rsidR="008C24F8" w:rsidRPr="00F719ED" w:rsidRDefault="008C24F8" w:rsidP="00CD131D">
            <w:pPr>
              <w:spacing w:after="0" w:line="240" w:lineRule="auto"/>
              <w:rPr>
                <w:rFonts w:cs="Times New Roman"/>
                <w:sz w:val="24"/>
                <w:szCs w:val="24"/>
              </w:rPr>
            </w:pPr>
          </w:p>
        </w:tc>
        <w:tc>
          <w:tcPr>
            <w:tcW w:w="2126" w:type="dxa"/>
            <w:vMerge w:val="restart"/>
            <w:tcBorders>
              <w:top w:val="single" w:sz="4" w:space="0" w:color="auto"/>
              <w:left w:val="single" w:sz="4" w:space="0" w:color="auto"/>
            </w:tcBorders>
            <w:shd w:val="clear" w:color="auto" w:fill="FFFFFF"/>
          </w:tcPr>
          <w:p w14:paraId="012DCBCE"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одноставочный,</w:t>
            </w:r>
          </w:p>
          <w:p w14:paraId="54F049D1" w14:textId="77777777" w:rsidR="008C24F8" w:rsidRPr="00F719ED" w:rsidRDefault="008C24F8" w:rsidP="00CD131D">
            <w:pPr>
              <w:spacing w:before="60" w:after="0" w:line="240" w:lineRule="auto"/>
              <w:rPr>
                <w:rFonts w:cs="Times New Roman"/>
                <w:sz w:val="24"/>
                <w:szCs w:val="24"/>
              </w:rPr>
            </w:pPr>
            <w:r w:rsidRPr="00F719ED">
              <w:rPr>
                <w:rStyle w:val="2f"/>
                <w:rFonts w:ascii="Times New Roman" w:eastAsiaTheme="minorHAnsi" w:hAnsi="Times New Roman" w:cs="Times New Roman"/>
                <w:sz w:val="24"/>
                <w:szCs w:val="24"/>
              </w:rPr>
              <w:t>руб./Гкал</w:t>
            </w:r>
          </w:p>
        </w:tc>
        <w:tc>
          <w:tcPr>
            <w:tcW w:w="2021" w:type="dxa"/>
            <w:tcBorders>
              <w:top w:val="single" w:sz="4" w:space="0" w:color="auto"/>
              <w:left w:val="single" w:sz="4" w:space="0" w:color="auto"/>
            </w:tcBorders>
            <w:shd w:val="clear" w:color="auto" w:fill="FFFFFF"/>
            <w:vAlign w:val="center"/>
          </w:tcPr>
          <w:p w14:paraId="214CC8AC"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01.01 - 30.06.2022</w:t>
            </w:r>
          </w:p>
        </w:tc>
        <w:tc>
          <w:tcPr>
            <w:tcW w:w="1560" w:type="dxa"/>
            <w:tcBorders>
              <w:top w:val="single" w:sz="4" w:space="0" w:color="auto"/>
              <w:left w:val="single" w:sz="4" w:space="0" w:color="auto"/>
            </w:tcBorders>
            <w:shd w:val="clear" w:color="auto" w:fill="FFFFFF"/>
          </w:tcPr>
          <w:p w14:paraId="19BB2316"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2229,13</w:t>
            </w:r>
          </w:p>
        </w:tc>
        <w:tc>
          <w:tcPr>
            <w:tcW w:w="1187" w:type="dxa"/>
            <w:tcBorders>
              <w:top w:val="single" w:sz="4" w:space="0" w:color="auto"/>
              <w:left w:val="single" w:sz="4" w:space="0" w:color="auto"/>
            </w:tcBorders>
            <w:shd w:val="clear" w:color="auto" w:fill="FFFFFF"/>
          </w:tcPr>
          <w:p w14:paraId="3B3DCA1A"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4C7F096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4097C87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9F1A11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65BCF957"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0B433153" w14:textId="77777777" w:rsidTr="00CD131D">
        <w:trPr>
          <w:gridAfter w:val="1"/>
          <w:wAfter w:w="15" w:type="dxa"/>
          <w:trHeight w:hRule="exact" w:val="446"/>
        </w:trPr>
        <w:tc>
          <w:tcPr>
            <w:tcW w:w="1838" w:type="dxa"/>
            <w:vMerge/>
            <w:tcBorders>
              <w:left w:val="single" w:sz="4" w:space="0" w:color="auto"/>
            </w:tcBorders>
            <w:shd w:val="clear" w:color="auto" w:fill="FFFFFF"/>
          </w:tcPr>
          <w:p w14:paraId="7CB0026E"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075A271B"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289AF513"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01.07 - 31.12.2022</w:t>
            </w:r>
          </w:p>
        </w:tc>
        <w:tc>
          <w:tcPr>
            <w:tcW w:w="1560" w:type="dxa"/>
            <w:tcBorders>
              <w:top w:val="single" w:sz="4" w:space="0" w:color="auto"/>
              <w:left w:val="single" w:sz="4" w:space="0" w:color="auto"/>
            </w:tcBorders>
            <w:shd w:val="clear" w:color="auto" w:fill="FFFFFF"/>
          </w:tcPr>
          <w:p w14:paraId="5BB8B191"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2318,29</w:t>
            </w:r>
          </w:p>
        </w:tc>
        <w:tc>
          <w:tcPr>
            <w:tcW w:w="1187" w:type="dxa"/>
            <w:tcBorders>
              <w:top w:val="single" w:sz="4" w:space="0" w:color="auto"/>
              <w:left w:val="single" w:sz="4" w:space="0" w:color="auto"/>
            </w:tcBorders>
            <w:shd w:val="clear" w:color="auto" w:fill="FFFFFF"/>
          </w:tcPr>
          <w:p w14:paraId="5780F57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0954F43A"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1B2A186F"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38F8191D"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20E84F9E"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41D7B520" w14:textId="77777777" w:rsidTr="00CD131D">
        <w:trPr>
          <w:gridAfter w:val="1"/>
          <w:wAfter w:w="15" w:type="dxa"/>
          <w:trHeight w:hRule="exact" w:val="451"/>
        </w:trPr>
        <w:tc>
          <w:tcPr>
            <w:tcW w:w="1838" w:type="dxa"/>
            <w:vMerge/>
            <w:tcBorders>
              <w:left w:val="single" w:sz="4" w:space="0" w:color="auto"/>
            </w:tcBorders>
            <w:shd w:val="clear" w:color="auto" w:fill="FFFFFF"/>
          </w:tcPr>
          <w:p w14:paraId="2BC7F739"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316416C8"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67CABEA9"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01.01 - 30.06.2023</w:t>
            </w:r>
          </w:p>
        </w:tc>
        <w:tc>
          <w:tcPr>
            <w:tcW w:w="1560" w:type="dxa"/>
            <w:tcBorders>
              <w:top w:val="single" w:sz="4" w:space="0" w:color="auto"/>
              <w:left w:val="single" w:sz="4" w:space="0" w:color="auto"/>
            </w:tcBorders>
            <w:shd w:val="clear" w:color="auto" w:fill="FFFFFF"/>
          </w:tcPr>
          <w:p w14:paraId="68014896"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2318,29</w:t>
            </w:r>
          </w:p>
        </w:tc>
        <w:tc>
          <w:tcPr>
            <w:tcW w:w="1187" w:type="dxa"/>
            <w:tcBorders>
              <w:top w:val="single" w:sz="4" w:space="0" w:color="auto"/>
              <w:left w:val="single" w:sz="4" w:space="0" w:color="auto"/>
            </w:tcBorders>
            <w:shd w:val="clear" w:color="auto" w:fill="FFFFFF"/>
          </w:tcPr>
          <w:p w14:paraId="144A919D"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0BC0F5D3"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04A36590"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0B7C0AD9"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30B8EFE3"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72F2C924" w14:textId="77777777" w:rsidTr="00CD131D">
        <w:trPr>
          <w:gridAfter w:val="1"/>
          <w:wAfter w:w="15" w:type="dxa"/>
          <w:trHeight w:hRule="exact" w:val="446"/>
        </w:trPr>
        <w:tc>
          <w:tcPr>
            <w:tcW w:w="1838" w:type="dxa"/>
            <w:vMerge/>
            <w:tcBorders>
              <w:left w:val="single" w:sz="4" w:space="0" w:color="auto"/>
            </w:tcBorders>
            <w:shd w:val="clear" w:color="auto" w:fill="FFFFFF"/>
          </w:tcPr>
          <w:p w14:paraId="0B4C686A"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0D4E718B"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15669C78"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01.07 - 31.12.2023</w:t>
            </w:r>
          </w:p>
        </w:tc>
        <w:tc>
          <w:tcPr>
            <w:tcW w:w="1560" w:type="dxa"/>
            <w:tcBorders>
              <w:top w:val="single" w:sz="4" w:space="0" w:color="auto"/>
              <w:left w:val="single" w:sz="4" w:space="0" w:color="auto"/>
            </w:tcBorders>
            <w:shd w:val="clear" w:color="auto" w:fill="FFFFFF"/>
          </w:tcPr>
          <w:p w14:paraId="1C8D5933"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2399,16</w:t>
            </w:r>
          </w:p>
        </w:tc>
        <w:tc>
          <w:tcPr>
            <w:tcW w:w="1187" w:type="dxa"/>
            <w:tcBorders>
              <w:top w:val="single" w:sz="4" w:space="0" w:color="auto"/>
              <w:left w:val="single" w:sz="4" w:space="0" w:color="auto"/>
            </w:tcBorders>
            <w:shd w:val="clear" w:color="auto" w:fill="FFFFFF"/>
          </w:tcPr>
          <w:p w14:paraId="75A3B671"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249B00BE"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69783DE1"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44EADE2B"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0159F403"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3D0A6ABA" w14:textId="77777777" w:rsidTr="00CD131D">
        <w:trPr>
          <w:gridAfter w:val="1"/>
          <w:wAfter w:w="15" w:type="dxa"/>
          <w:trHeight w:hRule="exact" w:val="451"/>
        </w:trPr>
        <w:tc>
          <w:tcPr>
            <w:tcW w:w="1838" w:type="dxa"/>
            <w:vMerge/>
            <w:tcBorders>
              <w:left w:val="single" w:sz="4" w:space="0" w:color="auto"/>
            </w:tcBorders>
            <w:shd w:val="clear" w:color="auto" w:fill="FFFFFF"/>
          </w:tcPr>
          <w:p w14:paraId="671B50CE"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1DF7D56A"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47C31089"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01.01 - 30.06.2024</w:t>
            </w:r>
          </w:p>
        </w:tc>
        <w:tc>
          <w:tcPr>
            <w:tcW w:w="1560" w:type="dxa"/>
            <w:tcBorders>
              <w:top w:val="single" w:sz="4" w:space="0" w:color="auto"/>
              <w:left w:val="single" w:sz="4" w:space="0" w:color="auto"/>
            </w:tcBorders>
            <w:shd w:val="clear" w:color="auto" w:fill="FFFFFF"/>
          </w:tcPr>
          <w:p w14:paraId="215E271F"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2399,16</w:t>
            </w:r>
          </w:p>
        </w:tc>
        <w:tc>
          <w:tcPr>
            <w:tcW w:w="1187" w:type="dxa"/>
            <w:tcBorders>
              <w:top w:val="single" w:sz="4" w:space="0" w:color="auto"/>
              <w:left w:val="single" w:sz="4" w:space="0" w:color="auto"/>
            </w:tcBorders>
            <w:shd w:val="clear" w:color="auto" w:fill="FFFFFF"/>
          </w:tcPr>
          <w:p w14:paraId="340F9173"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44BC3AA"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799E374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45BACB66"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2A19DB9A"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396479E0" w14:textId="77777777" w:rsidTr="00CD131D">
        <w:trPr>
          <w:gridAfter w:val="1"/>
          <w:wAfter w:w="15" w:type="dxa"/>
          <w:trHeight w:hRule="exact" w:val="446"/>
        </w:trPr>
        <w:tc>
          <w:tcPr>
            <w:tcW w:w="1838" w:type="dxa"/>
            <w:vMerge/>
            <w:tcBorders>
              <w:left w:val="single" w:sz="4" w:space="0" w:color="auto"/>
            </w:tcBorders>
            <w:shd w:val="clear" w:color="auto" w:fill="FFFFFF"/>
          </w:tcPr>
          <w:p w14:paraId="53AD3BDC"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37DE3C0B"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63B232A8"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01.07 - 31.12.2024</w:t>
            </w:r>
          </w:p>
        </w:tc>
        <w:tc>
          <w:tcPr>
            <w:tcW w:w="1560" w:type="dxa"/>
            <w:tcBorders>
              <w:top w:val="single" w:sz="4" w:space="0" w:color="auto"/>
              <w:left w:val="single" w:sz="4" w:space="0" w:color="auto"/>
            </w:tcBorders>
            <w:shd w:val="clear" w:color="auto" w:fill="FFFFFF"/>
          </w:tcPr>
          <w:p w14:paraId="464E4DDE"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2483,00</w:t>
            </w:r>
          </w:p>
        </w:tc>
        <w:tc>
          <w:tcPr>
            <w:tcW w:w="1187" w:type="dxa"/>
            <w:tcBorders>
              <w:top w:val="single" w:sz="4" w:space="0" w:color="auto"/>
              <w:left w:val="single" w:sz="4" w:space="0" w:color="auto"/>
            </w:tcBorders>
            <w:shd w:val="clear" w:color="auto" w:fill="FFFFFF"/>
          </w:tcPr>
          <w:p w14:paraId="450E1AA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4920A2A6"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040CA66E"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7459818E"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28CC1C40"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02F3F92B" w14:textId="77777777" w:rsidTr="00CD131D">
        <w:trPr>
          <w:gridAfter w:val="1"/>
          <w:wAfter w:w="15" w:type="dxa"/>
          <w:trHeight w:hRule="exact" w:val="451"/>
        </w:trPr>
        <w:tc>
          <w:tcPr>
            <w:tcW w:w="1838" w:type="dxa"/>
            <w:vMerge/>
            <w:tcBorders>
              <w:left w:val="single" w:sz="4" w:space="0" w:color="auto"/>
            </w:tcBorders>
            <w:shd w:val="clear" w:color="auto" w:fill="FFFFFF"/>
          </w:tcPr>
          <w:p w14:paraId="5EA449CF"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5FB07652"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0FB805C1"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01.01 - 30.06.2025</w:t>
            </w:r>
          </w:p>
        </w:tc>
        <w:tc>
          <w:tcPr>
            <w:tcW w:w="1560" w:type="dxa"/>
            <w:tcBorders>
              <w:top w:val="single" w:sz="4" w:space="0" w:color="auto"/>
              <w:left w:val="single" w:sz="4" w:space="0" w:color="auto"/>
            </w:tcBorders>
            <w:shd w:val="clear" w:color="auto" w:fill="FFFFFF"/>
          </w:tcPr>
          <w:p w14:paraId="21C1680D"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2483,00</w:t>
            </w:r>
          </w:p>
        </w:tc>
        <w:tc>
          <w:tcPr>
            <w:tcW w:w="1187" w:type="dxa"/>
            <w:tcBorders>
              <w:top w:val="single" w:sz="4" w:space="0" w:color="auto"/>
              <w:left w:val="single" w:sz="4" w:space="0" w:color="auto"/>
            </w:tcBorders>
            <w:shd w:val="clear" w:color="auto" w:fill="FFFFFF"/>
          </w:tcPr>
          <w:p w14:paraId="13C17146"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7F2346E5"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0763AF70"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64E1310"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4C3E0934"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203D39C5" w14:textId="77777777" w:rsidTr="00CD131D">
        <w:trPr>
          <w:gridAfter w:val="1"/>
          <w:wAfter w:w="15" w:type="dxa"/>
          <w:trHeight w:hRule="exact" w:val="446"/>
        </w:trPr>
        <w:tc>
          <w:tcPr>
            <w:tcW w:w="1838" w:type="dxa"/>
            <w:vMerge/>
            <w:tcBorders>
              <w:left w:val="single" w:sz="4" w:space="0" w:color="auto"/>
            </w:tcBorders>
            <w:shd w:val="clear" w:color="auto" w:fill="FFFFFF"/>
          </w:tcPr>
          <w:p w14:paraId="64AAA1F6"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0114552E"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04148508"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01.07 - 31.12.2025</w:t>
            </w:r>
          </w:p>
        </w:tc>
        <w:tc>
          <w:tcPr>
            <w:tcW w:w="1560" w:type="dxa"/>
            <w:tcBorders>
              <w:top w:val="single" w:sz="4" w:space="0" w:color="auto"/>
              <w:left w:val="single" w:sz="4" w:space="0" w:color="auto"/>
            </w:tcBorders>
            <w:shd w:val="clear" w:color="auto" w:fill="FFFFFF"/>
          </w:tcPr>
          <w:p w14:paraId="224023AE"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2555,54</w:t>
            </w:r>
          </w:p>
        </w:tc>
        <w:tc>
          <w:tcPr>
            <w:tcW w:w="1187" w:type="dxa"/>
            <w:tcBorders>
              <w:top w:val="single" w:sz="4" w:space="0" w:color="auto"/>
              <w:left w:val="single" w:sz="4" w:space="0" w:color="auto"/>
            </w:tcBorders>
            <w:shd w:val="clear" w:color="auto" w:fill="FFFFFF"/>
          </w:tcPr>
          <w:p w14:paraId="11A589C9"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6A3A7B8"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1F6608D0"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286CCFEB"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71713CFA"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28E15A2B" w14:textId="77777777" w:rsidTr="00CD131D">
        <w:trPr>
          <w:gridAfter w:val="1"/>
          <w:wAfter w:w="15" w:type="dxa"/>
          <w:trHeight w:hRule="exact" w:val="451"/>
        </w:trPr>
        <w:tc>
          <w:tcPr>
            <w:tcW w:w="1838" w:type="dxa"/>
            <w:vMerge/>
            <w:tcBorders>
              <w:left w:val="single" w:sz="4" w:space="0" w:color="auto"/>
            </w:tcBorders>
            <w:shd w:val="clear" w:color="auto" w:fill="FFFFFF"/>
          </w:tcPr>
          <w:p w14:paraId="67DE0EDC"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4CECF506"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3980BE9F"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01.01 - 30.06.2026</w:t>
            </w:r>
          </w:p>
        </w:tc>
        <w:tc>
          <w:tcPr>
            <w:tcW w:w="1560" w:type="dxa"/>
            <w:tcBorders>
              <w:top w:val="single" w:sz="4" w:space="0" w:color="auto"/>
              <w:left w:val="single" w:sz="4" w:space="0" w:color="auto"/>
            </w:tcBorders>
            <w:shd w:val="clear" w:color="auto" w:fill="FFFFFF"/>
          </w:tcPr>
          <w:p w14:paraId="1B1DB2A1"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2555,54</w:t>
            </w:r>
          </w:p>
        </w:tc>
        <w:tc>
          <w:tcPr>
            <w:tcW w:w="1187" w:type="dxa"/>
            <w:tcBorders>
              <w:top w:val="single" w:sz="4" w:space="0" w:color="auto"/>
              <w:left w:val="single" w:sz="4" w:space="0" w:color="auto"/>
            </w:tcBorders>
            <w:shd w:val="clear" w:color="auto" w:fill="FFFFFF"/>
          </w:tcPr>
          <w:p w14:paraId="5D5A8E4C"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7611E235"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271FFAF9"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0EBF5B5"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473DCCA9"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6AAC5C25" w14:textId="77777777" w:rsidTr="00CD131D">
        <w:trPr>
          <w:gridAfter w:val="1"/>
          <w:wAfter w:w="15" w:type="dxa"/>
          <w:trHeight w:hRule="exact" w:val="446"/>
        </w:trPr>
        <w:tc>
          <w:tcPr>
            <w:tcW w:w="1838" w:type="dxa"/>
            <w:vMerge/>
            <w:tcBorders>
              <w:left w:val="single" w:sz="4" w:space="0" w:color="auto"/>
            </w:tcBorders>
            <w:shd w:val="clear" w:color="auto" w:fill="FFFFFF"/>
          </w:tcPr>
          <w:p w14:paraId="684CF73D"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6BB5D445"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399D5799"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01.07 - 31.12.2026</w:t>
            </w:r>
          </w:p>
        </w:tc>
        <w:tc>
          <w:tcPr>
            <w:tcW w:w="1560" w:type="dxa"/>
            <w:tcBorders>
              <w:top w:val="single" w:sz="4" w:space="0" w:color="auto"/>
              <w:left w:val="single" w:sz="4" w:space="0" w:color="auto"/>
            </w:tcBorders>
            <w:shd w:val="clear" w:color="auto" w:fill="FFFFFF"/>
          </w:tcPr>
          <w:p w14:paraId="64365E39"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2630,26</w:t>
            </w:r>
          </w:p>
        </w:tc>
        <w:tc>
          <w:tcPr>
            <w:tcW w:w="1187" w:type="dxa"/>
            <w:tcBorders>
              <w:top w:val="single" w:sz="4" w:space="0" w:color="auto"/>
              <w:left w:val="single" w:sz="4" w:space="0" w:color="auto"/>
            </w:tcBorders>
            <w:shd w:val="clear" w:color="auto" w:fill="FFFFFF"/>
          </w:tcPr>
          <w:p w14:paraId="14C9A227"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65E65CC"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3E73FC5B"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02A50036"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0F05C03B"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651CC55E" w14:textId="77777777" w:rsidTr="00CD131D">
        <w:trPr>
          <w:trHeight w:hRule="exact" w:val="240"/>
        </w:trPr>
        <w:tc>
          <w:tcPr>
            <w:tcW w:w="1838" w:type="dxa"/>
            <w:vMerge/>
            <w:tcBorders>
              <w:left w:val="single" w:sz="4" w:space="0" w:color="auto"/>
            </w:tcBorders>
            <w:shd w:val="clear" w:color="auto" w:fill="FFFFFF"/>
          </w:tcPr>
          <w:p w14:paraId="7157D792" w14:textId="77777777" w:rsidR="008C24F8" w:rsidRPr="00F719ED" w:rsidRDefault="008C24F8" w:rsidP="00CD131D">
            <w:pPr>
              <w:spacing w:after="0" w:line="240" w:lineRule="auto"/>
              <w:rPr>
                <w:rFonts w:cs="Times New Roman"/>
                <w:sz w:val="24"/>
                <w:szCs w:val="24"/>
              </w:rPr>
            </w:pPr>
          </w:p>
        </w:tc>
        <w:tc>
          <w:tcPr>
            <w:tcW w:w="12780" w:type="dxa"/>
            <w:gridSpan w:val="9"/>
            <w:tcBorders>
              <w:top w:val="single" w:sz="4" w:space="0" w:color="auto"/>
              <w:left w:val="single" w:sz="4" w:space="0" w:color="auto"/>
              <w:right w:val="single" w:sz="4" w:space="0" w:color="auto"/>
            </w:tcBorders>
            <w:shd w:val="clear" w:color="auto" w:fill="FFFFFF"/>
          </w:tcPr>
          <w:p w14:paraId="51F5FDF7" w14:textId="77777777" w:rsidR="008C24F8" w:rsidRPr="00F719ED" w:rsidRDefault="008C24F8" w:rsidP="00CD131D">
            <w:pPr>
              <w:spacing w:after="0" w:line="240" w:lineRule="auto"/>
              <w:jc w:val="center"/>
              <w:rPr>
                <w:rFonts w:cs="Times New Roman"/>
                <w:sz w:val="24"/>
                <w:szCs w:val="24"/>
              </w:rPr>
            </w:pPr>
            <w:r w:rsidRPr="00F719ED">
              <w:rPr>
                <w:rStyle w:val="2f"/>
                <w:rFonts w:ascii="Times New Roman" w:eastAsiaTheme="minorHAnsi" w:hAnsi="Times New Roman" w:cs="Times New Roman"/>
                <w:sz w:val="24"/>
                <w:szCs w:val="24"/>
              </w:rPr>
              <w:t>Население</w:t>
            </w:r>
          </w:p>
        </w:tc>
      </w:tr>
      <w:tr w:rsidR="008C24F8" w:rsidRPr="00F719ED" w14:paraId="645CD375" w14:textId="77777777" w:rsidTr="00CD131D">
        <w:trPr>
          <w:gridAfter w:val="1"/>
          <w:wAfter w:w="15" w:type="dxa"/>
          <w:trHeight w:hRule="exact" w:val="446"/>
        </w:trPr>
        <w:tc>
          <w:tcPr>
            <w:tcW w:w="1838" w:type="dxa"/>
            <w:vMerge/>
            <w:tcBorders>
              <w:left w:val="single" w:sz="4" w:space="0" w:color="auto"/>
            </w:tcBorders>
            <w:shd w:val="clear" w:color="auto" w:fill="FFFFFF"/>
          </w:tcPr>
          <w:p w14:paraId="1BCCA2C8" w14:textId="77777777" w:rsidR="008C24F8" w:rsidRPr="00F719ED" w:rsidRDefault="008C24F8" w:rsidP="00CD131D">
            <w:pPr>
              <w:spacing w:after="0" w:line="240" w:lineRule="auto"/>
              <w:rPr>
                <w:rFonts w:cs="Times New Roman"/>
                <w:sz w:val="24"/>
                <w:szCs w:val="24"/>
              </w:rPr>
            </w:pPr>
          </w:p>
        </w:tc>
        <w:tc>
          <w:tcPr>
            <w:tcW w:w="2126" w:type="dxa"/>
            <w:vMerge w:val="restart"/>
            <w:tcBorders>
              <w:top w:val="single" w:sz="4" w:space="0" w:color="auto"/>
              <w:left w:val="single" w:sz="4" w:space="0" w:color="auto"/>
            </w:tcBorders>
            <w:shd w:val="clear" w:color="auto" w:fill="FFFFFF"/>
          </w:tcPr>
          <w:p w14:paraId="148DA142"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одноставочный,</w:t>
            </w:r>
          </w:p>
          <w:p w14:paraId="18702936" w14:textId="77777777" w:rsidR="008C24F8" w:rsidRPr="00F719ED" w:rsidRDefault="008C24F8" w:rsidP="00CD131D">
            <w:pPr>
              <w:spacing w:before="60" w:after="0" w:line="240" w:lineRule="auto"/>
              <w:rPr>
                <w:rFonts w:cs="Times New Roman"/>
                <w:sz w:val="24"/>
                <w:szCs w:val="24"/>
              </w:rPr>
            </w:pPr>
            <w:r w:rsidRPr="00F719ED">
              <w:rPr>
                <w:rStyle w:val="2f"/>
                <w:rFonts w:ascii="Times New Roman" w:eastAsiaTheme="minorHAnsi" w:hAnsi="Times New Roman" w:cs="Times New Roman"/>
                <w:sz w:val="24"/>
                <w:szCs w:val="24"/>
              </w:rPr>
              <w:t>руб./Гкал</w:t>
            </w:r>
          </w:p>
        </w:tc>
        <w:tc>
          <w:tcPr>
            <w:tcW w:w="2021" w:type="dxa"/>
            <w:tcBorders>
              <w:top w:val="single" w:sz="4" w:space="0" w:color="auto"/>
              <w:left w:val="single" w:sz="4" w:space="0" w:color="auto"/>
            </w:tcBorders>
            <w:shd w:val="clear" w:color="auto" w:fill="FFFFFF"/>
            <w:vAlign w:val="center"/>
          </w:tcPr>
          <w:p w14:paraId="21E9B3FE"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01.01 - 30.06.2022</w:t>
            </w:r>
          </w:p>
        </w:tc>
        <w:tc>
          <w:tcPr>
            <w:tcW w:w="1560" w:type="dxa"/>
            <w:tcBorders>
              <w:top w:val="single" w:sz="4" w:space="0" w:color="auto"/>
              <w:left w:val="single" w:sz="4" w:space="0" w:color="auto"/>
            </w:tcBorders>
            <w:shd w:val="clear" w:color="auto" w:fill="FFFFFF"/>
          </w:tcPr>
          <w:p w14:paraId="1DAAD3AB"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2229,13</w:t>
            </w:r>
          </w:p>
        </w:tc>
        <w:tc>
          <w:tcPr>
            <w:tcW w:w="1187" w:type="dxa"/>
            <w:tcBorders>
              <w:top w:val="single" w:sz="4" w:space="0" w:color="auto"/>
              <w:left w:val="single" w:sz="4" w:space="0" w:color="auto"/>
            </w:tcBorders>
            <w:shd w:val="clear" w:color="auto" w:fill="FFFFFF"/>
          </w:tcPr>
          <w:p w14:paraId="3D870A08"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0098B69E"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7DA2797A"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5D1B325C"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7767CE28"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0593AFCC" w14:textId="77777777" w:rsidTr="00CD131D">
        <w:trPr>
          <w:gridAfter w:val="1"/>
          <w:wAfter w:w="15" w:type="dxa"/>
          <w:trHeight w:hRule="exact" w:val="451"/>
        </w:trPr>
        <w:tc>
          <w:tcPr>
            <w:tcW w:w="1838" w:type="dxa"/>
            <w:vMerge/>
            <w:tcBorders>
              <w:left w:val="single" w:sz="4" w:space="0" w:color="auto"/>
            </w:tcBorders>
            <w:shd w:val="clear" w:color="auto" w:fill="FFFFFF"/>
          </w:tcPr>
          <w:p w14:paraId="58292451"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3D631815"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1D9FC39C"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01.07 - 31.12.2022</w:t>
            </w:r>
          </w:p>
        </w:tc>
        <w:tc>
          <w:tcPr>
            <w:tcW w:w="1560" w:type="dxa"/>
            <w:tcBorders>
              <w:top w:val="single" w:sz="4" w:space="0" w:color="auto"/>
              <w:left w:val="single" w:sz="4" w:space="0" w:color="auto"/>
            </w:tcBorders>
            <w:shd w:val="clear" w:color="auto" w:fill="FFFFFF"/>
          </w:tcPr>
          <w:p w14:paraId="151FF351"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2318,29</w:t>
            </w:r>
          </w:p>
        </w:tc>
        <w:tc>
          <w:tcPr>
            <w:tcW w:w="1187" w:type="dxa"/>
            <w:tcBorders>
              <w:top w:val="single" w:sz="4" w:space="0" w:color="auto"/>
              <w:left w:val="single" w:sz="4" w:space="0" w:color="auto"/>
            </w:tcBorders>
            <w:shd w:val="clear" w:color="auto" w:fill="FFFFFF"/>
          </w:tcPr>
          <w:p w14:paraId="05C6346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FD451CB"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2F52A97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113B45F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29F70BFD"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0C5B751C" w14:textId="77777777" w:rsidTr="00CD131D">
        <w:trPr>
          <w:gridAfter w:val="1"/>
          <w:wAfter w:w="15" w:type="dxa"/>
          <w:trHeight w:hRule="exact" w:val="451"/>
        </w:trPr>
        <w:tc>
          <w:tcPr>
            <w:tcW w:w="1838" w:type="dxa"/>
            <w:vMerge/>
            <w:tcBorders>
              <w:left w:val="single" w:sz="4" w:space="0" w:color="auto"/>
            </w:tcBorders>
            <w:shd w:val="clear" w:color="auto" w:fill="FFFFFF"/>
          </w:tcPr>
          <w:p w14:paraId="0DCBD225"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5F498F49"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240AC60D"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01.01 - 30.06.2023</w:t>
            </w:r>
          </w:p>
        </w:tc>
        <w:tc>
          <w:tcPr>
            <w:tcW w:w="1560" w:type="dxa"/>
            <w:tcBorders>
              <w:top w:val="single" w:sz="4" w:space="0" w:color="auto"/>
              <w:left w:val="single" w:sz="4" w:space="0" w:color="auto"/>
            </w:tcBorders>
            <w:shd w:val="clear" w:color="auto" w:fill="FFFFFF"/>
          </w:tcPr>
          <w:p w14:paraId="4C5CB517"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2318,29</w:t>
            </w:r>
          </w:p>
        </w:tc>
        <w:tc>
          <w:tcPr>
            <w:tcW w:w="1187" w:type="dxa"/>
            <w:tcBorders>
              <w:top w:val="single" w:sz="4" w:space="0" w:color="auto"/>
              <w:left w:val="single" w:sz="4" w:space="0" w:color="auto"/>
            </w:tcBorders>
            <w:shd w:val="clear" w:color="auto" w:fill="FFFFFF"/>
          </w:tcPr>
          <w:p w14:paraId="1B9C216D"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4FBB25EB"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59AA819C"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7D3B245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60ED5825"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2A5CD581" w14:textId="77777777" w:rsidTr="00CD131D">
        <w:trPr>
          <w:gridAfter w:val="1"/>
          <w:wAfter w:w="15" w:type="dxa"/>
          <w:trHeight w:hRule="exact" w:val="446"/>
        </w:trPr>
        <w:tc>
          <w:tcPr>
            <w:tcW w:w="1838" w:type="dxa"/>
            <w:vMerge/>
            <w:tcBorders>
              <w:left w:val="single" w:sz="4" w:space="0" w:color="auto"/>
            </w:tcBorders>
            <w:shd w:val="clear" w:color="auto" w:fill="FFFFFF"/>
          </w:tcPr>
          <w:p w14:paraId="2BA87BB4"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799E7BA2"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4FF9EE7C"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01.07 - 31.12.2023</w:t>
            </w:r>
          </w:p>
        </w:tc>
        <w:tc>
          <w:tcPr>
            <w:tcW w:w="1560" w:type="dxa"/>
            <w:tcBorders>
              <w:top w:val="single" w:sz="4" w:space="0" w:color="auto"/>
              <w:left w:val="single" w:sz="4" w:space="0" w:color="auto"/>
            </w:tcBorders>
            <w:shd w:val="clear" w:color="auto" w:fill="FFFFFF"/>
          </w:tcPr>
          <w:p w14:paraId="423EF5F8"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2399,16</w:t>
            </w:r>
          </w:p>
        </w:tc>
        <w:tc>
          <w:tcPr>
            <w:tcW w:w="1187" w:type="dxa"/>
            <w:tcBorders>
              <w:top w:val="single" w:sz="4" w:space="0" w:color="auto"/>
              <w:left w:val="single" w:sz="4" w:space="0" w:color="auto"/>
            </w:tcBorders>
            <w:shd w:val="clear" w:color="auto" w:fill="FFFFFF"/>
          </w:tcPr>
          <w:p w14:paraId="046F0CA8"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3345292D"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7F497A43"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40E45127"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120A25E7"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6F674E21" w14:textId="77777777" w:rsidTr="00CD131D">
        <w:trPr>
          <w:gridAfter w:val="1"/>
          <w:wAfter w:w="15" w:type="dxa"/>
          <w:trHeight w:hRule="exact" w:val="451"/>
        </w:trPr>
        <w:tc>
          <w:tcPr>
            <w:tcW w:w="1838" w:type="dxa"/>
            <w:vMerge/>
            <w:tcBorders>
              <w:left w:val="single" w:sz="4" w:space="0" w:color="auto"/>
            </w:tcBorders>
            <w:shd w:val="clear" w:color="auto" w:fill="FFFFFF"/>
          </w:tcPr>
          <w:p w14:paraId="46776D63"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6EAC394B"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601ED347"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01.01 - 30.06.2024</w:t>
            </w:r>
          </w:p>
        </w:tc>
        <w:tc>
          <w:tcPr>
            <w:tcW w:w="1560" w:type="dxa"/>
            <w:tcBorders>
              <w:top w:val="single" w:sz="4" w:space="0" w:color="auto"/>
              <w:left w:val="single" w:sz="4" w:space="0" w:color="auto"/>
            </w:tcBorders>
            <w:shd w:val="clear" w:color="auto" w:fill="FFFFFF"/>
          </w:tcPr>
          <w:p w14:paraId="199C2D54"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2399,16</w:t>
            </w:r>
          </w:p>
        </w:tc>
        <w:tc>
          <w:tcPr>
            <w:tcW w:w="1187" w:type="dxa"/>
            <w:tcBorders>
              <w:top w:val="single" w:sz="4" w:space="0" w:color="auto"/>
              <w:left w:val="single" w:sz="4" w:space="0" w:color="auto"/>
            </w:tcBorders>
            <w:shd w:val="clear" w:color="auto" w:fill="FFFFFF"/>
          </w:tcPr>
          <w:p w14:paraId="17839D86"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2F3EE563"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1AF2DA4A"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71ACFBC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1443282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03AB561A" w14:textId="77777777" w:rsidTr="00CD131D">
        <w:trPr>
          <w:gridAfter w:val="1"/>
          <w:wAfter w:w="15" w:type="dxa"/>
          <w:trHeight w:hRule="exact" w:val="446"/>
        </w:trPr>
        <w:tc>
          <w:tcPr>
            <w:tcW w:w="1838" w:type="dxa"/>
            <w:vMerge/>
            <w:tcBorders>
              <w:left w:val="single" w:sz="4" w:space="0" w:color="auto"/>
            </w:tcBorders>
            <w:shd w:val="clear" w:color="auto" w:fill="FFFFFF"/>
          </w:tcPr>
          <w:p w14:paraId="692D4784"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091D72CA"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49C96F12"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01.07 - 31.12.2024</w:t>
            </w:r>
          </w:p>
        </w:tc>
        <w:tc>
          <w:tcPr>
            <w:tcW w:w="1560" w:type="dxa"/>
            <w:tcBorders>
              <w:top w:val="single" w:sz="4" w:space="0" w:color="auto"/>
              <w:left w:val="single" w:sz="4" w:space="0" w:color="auto"/>
            </w:tcBorders>
            <w:shd w:val="clear" w:color="auto" w:fill="FFFFFF"/>
          </w:tcPr>
          <w:p w14:paraId="4FB6EE83"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2483,00</w:t>
            </w:r>
          </w:p>
        </w:tc>
        <w:tc>
          <w:tcPr>
            <w:tcW w:w="1187" w:type="dxa"/>
            <w:tcBorders>
              <w:top w:val="single" w:sz="4" w:space="0" w:color="auto"/>
              <w:left w:val="single" w:sz="4" w:space="0" w:color="auto"/>
            </w:tcBorders>
            <w:shd w:val="clear" w:color="auto" w:fill="FFFFFF"/>
          </w:tcPr>
          <w:p w14:paraId="37E903CA"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01431AF4"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066DA975"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380AA46E"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0B52D468"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0D4027F2" w14:textId="77777777" w:rsidTr="00CD131D">
        <w:trPr>
          <w:gridAfter w:val="1"/>
          <w:wAfter w:w="15" w:type="dxa"/>
          <w:trHeight w:hRule="exact" w:val="451"/>
        </w:trPr>
        <w:tc>
          <w:tcPr>
            <w:tcW w:w="1838" w:type="dxa"/>
            <w:vMerge/>
            <w:tcBorders>
              <w:left w:val="single" w:sz="4" w:space="0" w:color="auto"/>
            </w:tcBorders>
            <w:shd w:val="clear" w:color="auto" w:fill="FFFFFF"/>
          </w:tcPr>
          <w:p w14:paraId="5F12DF63"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7210BECA"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077445D2"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01.01 - 30.06.2025</w:t>
            </w:r>
          </w:p>
        </w:tc>
        <w:tc>
          <w:tcPr>
            <w:tcW w:w="1560" w:type="dxa"/>
            <w:tcBorders>
              <w:top w:val="single" w:sz="4" w:space="0" w:color="auto"/>
              <w:left w:val="single" w:sz="4" w:space="0" w:color="auto"/>
            </w:tcBorders>
            <w:shd w:val="clear" w:color="auto" w:fill="FFFFFF"/>
          </w:tcPr>
          <w:p w14:paraId="12A73546"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2483,00</w:t>
            </w:r>
          </w:p>
        </w:tc>
        <w:tc>
          <w:tcPr>
            <w:tcW w:w="1187" w:type="dxa"/>
            <w:tcBorders>
              <w:top w:val="single" w:sz="4" w:space="0" w:color="auto"/>
              <w:left w:val="single" w:sz="4" w:space="0" w:color="auto"/>
            </w:tcBorders>
            <w:shd w:val="clear" w:color="auto" w:fill="FFFFFF"/>
          </w:tcPr>
          <w:p w14:paraId="33B389CF"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09BA99B4"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56A73727"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67FBA5D0"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3C1503D0"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734657D7" w14:textId="77777777" w:rsidTr="00CD131D">
        <w:trPr>
          <w:gridAfter w:val="1"/>
          <w:wAfter w:w="15" w:type="dxa"/>
          <w:trHeight w:hRule="exact" w:val="446"/>
        </w:trPr>
        <w:tc>
          <w:tcPr>
            <w:tcW w:w="1838" w:type="dxa"/>
            <w:vMerge/>
            <w:tcBorders>
              <w:left w:val="single" w:sz="4" w:space="0" w:color="auto"/>
            </w:tcBorders>
            <w:shd w:val="clear" w:color="auto" w:fill="FFFFFF"/>
          </w:tcPr>
          <w:p w14:paraId="7149192C"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1C5797E9"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676B80E9"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01.07 - 31.12.2025</w:t>
            </w:r>
          </w:p>
        </w:tc>
        <w:tc>
          <w:tcPr>
            <w:tcW w:w="1560" w:type="dxa"/>
            <w:tcBorders>
              <w:top w:val="single" w:sz="4" w:space="0" w:color="auto"/>
              <w:left w:val="single" w:sz="4" w:space="0" w:color="auto"/>
            </w:tcBorders>
            <w:shd w:val="clear" w:color="auto" w:fill="FFFFFF"/>
          </w:tcPr>
          <w:p w14:paraId="223D5E7C"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2555,54</w:t>
            </w:r>
          </w:p>
        </w:tc>
        <w:tc>
          <w:tcPr>
            <w:tcW w:w="1187" w:type="dxa"/>
            <w:tcBorders>
              <w:top w:val="single" w:sz="4" w:space="0" w:color="auto"/>
              <w:left w:val="single" w:sz="4" w:space="0" w:color="auto"/>
            </w:tcBorders>
            <w:shd w:val="clear" w:color="auto" w:fill="FFFFFF"/>
          </w:tcPr>
          <w:p w14:paraId="275E8DD8"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7174664A"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1985286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246B090D"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3946FC35"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211ACA09" w14:textId="77777777" w:rsidTr="00CD131D">
        <w:trPr>
          <w:gridAfter w:val="1"/>
          <w:wAfter w:w="15" w:type="dxa"/>
          <w:trHeight w:hRule="exact" w:val="451"/>
        </w:trPr>
        <w:tc>
          <w:tcPr>
            <w:tcW w:w="1838" w:type="dxa"/>
            <w:vMerge/>
            <w:tcBorders>
              <w:left w:val="single" w:sz="4" w:space="0" w:color="auto"/>
            </w:tcBorders>
            <w:shd w:val="clear" w:color="auto" w:fill="FFFFFF"/>
          </w:tcPr>
          <w:p w14:paraId="6CA4C418"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tcBorders>
            <w:shd w:val="clear" w:color="auto" w:fill="FFFFFF"/>
          </w:tcPr>
          <w:p w14:paraId="0803C9A1"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tcBorders>
            <w:shd w:val="clear" w:color="auto" w:fill="FFFFFF"/>
            <w:vAlign w:val="center"/>
          </w:tcPr>
          <w:p w14:paraId="145AD12D"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01.01 - 30.06.2026</w:t>
            </w:r>
          </w:p>
        </w:tc>
        <w:tc>
          <w:tcPr>
            <w:tcW w:w="1560" w:type="dxa"/>
            <w:tcBorders>
              <w:top w:val="single" w:sz="4" w:space="0" w:color="auto"/>
              <w:left w:val="single" w:sz="4" w:space="0" w:color="auto"/>
            </w:tcBorders>
            <w:shd w:val="clear" w:color="auto" w:fill="FFFFFF"/>
          </w:tcPr>
          <w:p w14:paraId="7B175AD9"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2555,54</w:t>
            </w:r>
          </w:p>
        </w:tc>
        <w:tc>
          <w:tcPr>
            <w:tcW w:w="1187" w:type="dxa"/>
            <w:tcBorders>
              <w:top w:val="single" w:sz="4" w:space="0" w:color="auto"/>
              <w:left w:val="single" w:sz="4" w:space="0" w:color="auto"/>
            </w:tcBorders>
            <w:shd w:val="clear" w:color="auto" w:fill="FFFFFF"/>
          </w:tcPr>
          <w:p w14:paraId="4A053D2E"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4608DB69"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tcBorders>
            <w:shd w:val="clear" w:color="auto" w:fill="FFFFFF"/>
          </w:tcPr>
          <w:p w14:paraId="5CD632D8"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tcBorders>
            <w:shd w:val="clear" w:color="auto" w:fill="FFFFFF"/>
          </w:tcPr>
          <w:p w14:paraId="2069714C"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right w:val="single" w:sz="4" w:space="0" w:color="auto"/>
            </w:tcBorders>
            <w:shd w:val="clear" w:color="auto" w:fill="FFFFFF"/>
          </w:tcPr>
          <w:p w14:paraId="082C2882"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r w:rsidR="008C24F8" w:rsidRPr="00F719ED" w14:paraId="7B6392BF" w14:textId="77777777" w:rsidTr="00CD131D">
        <w:trPr>
          <w:gridAfter w:val="1"/>
          <w:wAfter w:w="15" w:type="dxa"/>
          <w:trHeight w:hRule="exact" w:val="456"/>
        </w:trPr>
        <w:tc>
          <w:tcPr>
            <w:tcW w:w="1838" w:type="dxa"/>
            <w:vMerge/>
            <w:tcBorders>
              <w:left w:val="single" w:sz="4" w:space="0" w:color="auto"/>
              <w:bottom w:val="single" w:sz="4" w:space="0" w:color="auto"/>
            </w:tcBorders>
            <w:shd w:val="clear" w:color="auto" w:fill="FFFFFF"/>
          </w:tcPr>
          <w:p w14:paraId="1BC587B3" w14:textId="77777777" w:rsidR="008C24F8" w:rsidRPr="00F719ED" w:rsidRDefault="008C24F8" w:rsidP="00CD131D">
            <w:pPr>
              <w:spacing w:after="0" w:line="240" w:lineRule="auto"/>
              <w:rPr>
                <w:rFonts w:cs="Times New Roman"/>
                <w:sz w:val="24"/>
                <w:szCs w:val="24"/>
              </w:rPr>
            </w:pPr>
          </w:p>
        </w:tc>
        <w:tc>
          <w:tcPr>
            <w:tcW w:w="2126" w:type="dxa"/>
            <w:vMerge/>
            <w:tcBorders>
              <w:left w:val="single" w:sz="4" w:space="0" w:color="auto"/>
              <w:bottom w:val="single" w:sz="4" w:space="0" w:color="auto"/>
            </w:tcBorders>
            <w:shd w:val="clear" w:color="auto" w:fill="FFFFFF"/>
          </w:tcPr>
          <w:p w14:paraId="03F39BFF" w14:textId="77777777" w:rsidR="008C24F8" w:rsidRPr="00F719ED" w:rsidRDefault="008C24F8" w:rsidP="00CD131D">
            <w:pPr>
              <w:spacing w:after="0" w:line="240" w:lineRule="auto"/>
              <w:rPr>
                <w:rFonts w:cs="Times New Roman"/>
                <w:sz w:val="24"/>
                <w:szCs w:val="24"/>
              </w:rPr>
            </w:pPr>
          </w:p>
        </w:tc>
        <w:tc>
          <w:tcPr>
            <w:tcW w:w="2021" w:type="dxa"/>
            <w:tcBorders>
              <w:top w:val="single" w:sz="4" w:space="0" w:color="auto"/>
              <w:left w:val="single" w:sz="4" w:space="0" w:color="auto"/>
              <w:bottom w:val="single" w:sz="4" w:space="0" w:color="auto"/>
            </w:tcBorders>
            <w:shd w:val="clear" w:color="auto" w:fill="FFFFFF"/>
            <w:vAlign w:val="center"/>
          </w:tcPr>
          <w:p w14:paraId="33B4416E" w14:textId="77777777" w:rsidR="008C24F8" w:rsidRPr="00F719ED" w:rsidRDefault="008C24F8" w:rsidP="00CD131D">
            <w:pPr>
              <w:spacing w:after="0" w:line="240" w:lineRule="auto"/>
              <w:rPr>
                <w:rFonts w:cs="Times New Roman"/>
                <w:sz w:val="24"/>
                <w:szCs w:val="24"/>
              </w:rPr>
            </w:pPr>
            <w:r w:rsidRPr="00F719ED">
              <w:rPr>
                <w:rStyle w:val="2f"/>
                <w:rFonts w:ascii="Times New Roman" w:eastAsiaTheme="minorHAnsi" w:hAnsi="Times New Roman" w:cs="Times New Roman"/>
                <w:sz w:val="24"/>
                <w:szCs w:val="24"/>
              </w:rPr>
              <w:t>01.07 - 31.12.2026</w:t>
            </w:r>
          </w:p>
        </w:tc>
        <w:tc>
          <w:tcPr>
            <w:tcW w:w="1560" w:type="dxa"/>
            <w:tcBorders>
              <w:top w:val="single" w:sz="4" w:space="0" w:color="auto"/>
              <w:left w:val="single" w:sz="4" w:space="0" w:color="auto"/>
              <w:bottom w:val="single" w:sz="4" w:space="0" w:color="auto"/>
            </w:tcBorders>
            <w:shd w:val="clear" w:color="auto" w:fill="FFFFFF"/>
          </w:tcPr>
          <w:p w14:paraId="253EF0DB"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2630,26</w:t>
            </w:r>
          </w:p>
        </w:tc>
        <w:tc>
          <w:tcPr>
            <w:tcW w:w="1187" w:type="dxa"/>
            <w:tcBorders>
              <w:top w:val="single" w:sz="4" w:space="0" w:color="auto"/>
              <w:left w:val="single" w:sz="4" w:space="0" w:color="auto"/>
              <w:bottom w:val="single" w:sz="4" w:space="0" w:color="auto"/>
            </w:tcBorders>
            <w:shd w:val="clear" w:color="auto" w:fill="FFFFFF"/>
          </w:tcPr>
          <w:p w14:paraId="7AAAB781"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bottom w:val="single" w:sz="4" w:space="0" w:color="auto"/>
            </w:tcBorders>
            <w:shd w:val="clear" w:color="auto" w:fill="FFFFFF"/>
          </w:tcPr>
          <w:p w14:paraId="024EC7AD"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8" w:type="dxa"/>
            <w:tcBorders>
              <w:top w:val="single" w:sz="4" w:space="0" w:color="auto"/>
              <w:left w:val="single" w:sz="4" w:space="0" w:color="auto"/>
              <w:bottom w:val="single" w:sz="4" w:space="0" w:color="auto"/>
            </w:tcBorders>
            <w:shd w:val="clear" w:color="auto" w:fill="FFFFFF"/>
          </w:tcPr>
          <w:p w14:paraId="234EFC69"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417" w:type="dxa"/>
            <w:tcBorders>
              <w:top w:val="single" w:sz="4" w:space="0" w:color="auto"/>
              <w:left w:val="single" w:sz="4" w:space="0" w:color="auto"/>
              <w:bottom w:val="single" w:sz="4" w:space="0" w:color="auto"/>
            </w:tcBorders>
            <w:shd w:val="clear" w:color="auto" w:fill="FFFFFF"/>
          </w:tcPr>
          <w:p w14:paraId="28360358"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c>
          <w:tcPr>
            <w:tcW w:w="1619" w:type="dxa"/>
            <w:tcBorders>
              <w:top w:val="single" w:sz="4" w:space="0" w:color="auto"/>
              <w:left w:val="single" w:sz="4" w:space="0" w:color="auto"/>
              <w:bottom w:val="single" w:sz="4" w:space="0" w:color="auto"/>
              <w:right w:val="single" w:sz="4" w:space="0" w:color="auto"/>
            </w:tcBorders>
            <w:shd w:val="clear" w:color="auto" w:fill="FFFFFF"/>
          </w:tcPr>
          <w:p w14:paraId="3B2AFE1E" w14:textId="77777777" w:rsidR="008C24F8" w:rsidRPr="00F719ED" w:rsidRDefault="008C24F8" w:rsidP="00CD131D">
            <w:pPr>
              <w:spacing w:after="0" w:line="240" w:lineRule="auto"/>
              <w:jc w:val="right"/>
              <w:rPr>
                <w:rFonts w:cs="Times New Roman"/>
                <w:sz w:val="24"/>
                <w:szCs w:val="24"/>
              </w:rPr>
            </w:pPr>
            <w:r w:rsidRPr="00F719ED">
              <w:rPr>
                <w:rStyle w:val="2f"/>
                <w:rFonts w:ascii="Times New Roman" w:eastAsiaTheme="minorHAnsi" w:hAnsi="Times New Roman" w:cs="Times New Roman"/>
                <w:sz w:val="24"/>
                <w:szCs w:val="24"/>
              </w:rPr>
              <w:t>-</w:t>
            </w:r>
          </w:p>
        </w:tc>
      </w:tr>
    </w:tbl>
    <w:p w14:paraId="36019F06" w14:textId="77777777" w:rsidR="008C24F8" w:rsidRDefault="008C24F8" w:rsidP="008C24F8">
      <w:pPr>
        <w:tabs>
          <w:tab w:val="left" w:pos="4924"/>
        </w:tabs>
        <w:rPr>
          <w:rFonts w:cs="Times New Roman"/>
          <w:szCs w:val="28"/>
          <w:lang w:bidi="en-US"/>
        </w:rPr>
      </w:pPr>
    </w:p>
    <w:p w14:paraId="773E89E9" w14:textId="77777777" w:rsidR="008C24F8" w:rsidRDefault="008C24F8" w:rsidP="008C24F8">
      <w:pPr>
        <w:tabs>
          <w:tab w:val="left" w:pos="4924"/>
        </w:tabs>
        <w:rPr>
          <w:rFonts w:cs="Times New Roman"/>
          <w:szCs w:val="28"/>
          <w:lang w:bidi="en-US"/>
        </w:rPr>
      </w:pPr>
      <w:r>
        <w:rPr>
          <w:rFonts w:cs="Times New Roman"/>
          <w:szCs w:val="28"/>
          <w:lang w:bidi="en-US"/>
        </w:rPr>
        <w:lastRenderedPageBreak/>
        <w:tab/>
      </w:r>
      <w:r>
        <w:rPr>
          <w:noProof/>
          <w:lang w:eastAsia="ru-RU"/>
        </w:rPr>
        <w:drawing>
          <wp:inline distT="0" distB="0" distL="0" distR="0" wp14:anchorId="2EE44C81" wp14:editId="581C0063">
            <wp:extent cx="9399270" cy="4412139"/>
            <wp:effectExtent l="0" t="0" r="11430" b="762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53D9C97" w14:textId="77777777" w:rsidR="008C24F8" w:rsidRPr="005C67DE" w:rsidRDefault="008C24F8" w:rsidP="008C24F8">
      <w:pPr>
        <w:tabs>
          <w:tab w:val="left" w:pos="4048"/>
        </w:tabs>
        <w:jc w:val="center"/>
        <w:rPr>
          <w:rFonts w:cs="Times New Roman"/>
          <w:sz w:val="24"/>
          <w:szCs w:val="24"/>
          <w:lang w:bidi="en-US"/>
        </w:rPr>
      </w:pPr>
      <w:r w:rsidRPr="005C67DE">
        <w:rPr>
          <w:rFonts w:cs="Times New Roman"/>
          <w:sz w:val="24"/>
          <w:szCs w:val="24"/>
          <w:lang w:bidi="en-US"/>
        </w:rPr>
        <w:t>Диаграмма 14.1. Динамика изменения тарифов на тепловую энергию 2022-2026 г.г.</w:t>
      </w:r>
    </w:p>
    <w:p w14:paraId="17AD2AE5" w14:textId="77777777" w:rsidR="008C24F8" w:rsidRPr="00BB362F" w:rsidRDefault="008C24F8" w:rsidP="008C24F8">
      <w:pPr>
        <w:tabs>
          <w:tab w:val="left" w:pos="4048"/>
        </w:tabs>
        <w:rPr>
          <w:rFonts w:cs="Times New Roman"/>
          <w:szCs w:val="28"/>
          <w:lang w:bidi="en-US"/>
        </w:rPr>
        <w:sectPr w:rsidR="008C24F8" w:rsidRPr="00BB362F" w:rsidSect="00E04C5F">
          <w:pgSz w:w="16838" w:h="11906" w:orient="landscape"/>
          <w:pgMar w:top="1701" w:right="1134" w:bottom="851" w:left="1134" w:header="709" w:footer="709" w:gutter="0"/>
          <w:cols w:space="708"/>
          <w:docGrid w:linePitch="360"/>
        </w:sectPr>
      </w:pPr>
    </w:p>
    <w:p w14:paraId="69534517" w14:textId="77777777" w:rsidR="008C24F8" w:rsidRDefault="008C24F8" w:rsidP="008C24F8">
      <w:pPr>
        <w:tabs>
          <w:tab w:val="left" w:pos="1368"/>
        </w:tabs>
      </w:pPr>
      <w:r>
        <w:lastRenderedPageBreak/>
        <w:tab/>
        <w:t>Утвержденные тарифы 2023-2024 г.г. по территории действия РСО.</w:t>
      </w:r>
    </w:p>
    <w:p w14:paraId="3A8E8282" w14:textId="77777777" w:rsidR="008C24F8" w:rsidRDefault="008C24F8" w:rsidP="008C24F8">
      <w:pPr>
        <w:pStyle w:val="afffa"/>
      </w:pPr>
    </w:p>
    <w:tbl>
      <w:tblPr>
        <w:tblW w:w="14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2459"/>
        <w:gridCol w:w="1541"/>
        <w:gridCol w:w="1892"/>
        <w:gridCol w:w="4669"/>
      </w:tblGrid>
      <w:tr w:rsidR="005C67DE" w:rsidRPr="00410A6B" w14:paraId="3C77449F" w14:textId="77777777" w:rsidTr="005723FB">
        <w:trPr>
          <w:trHeight w:val="380"/>
        </w:trPr>
        <w:tc>
          <w:tcPr>
            <w:tcW w:w="1980" w:type="dxa"/>
            <w:shd w:val="clear" w:color="000000" w:fill="FFFFFF"/>
            <w:vAlign w:val="center"/>
            <w:hideMark/>
          </w:tcPr>
          <w:p w14:paraId="0831986F" w14:textId="77777777" w:rsidR="005C67DE" w:rsidRPr="00410A6B" w:rsidRDefault="005C67DE" w:rsidP="005723FB">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Территория действия</w:t>
            </w:r>
          </w:p>
        </w:tc>
        <w:tc>
          <w:tcPr>
            <w:tcW w:w="1984" w:type="dxa"/>
            <w:shd w:val="clear" w:color="000000" w:fill="FFFFFF"/>
            <w:vAlign w:val="center"/>
            <w:hideMark/>
          </w:tcPr>
          <w:p w14:paraId="71B1A0AE" w14:textId="77777777" w:rsidR="005C67DE" w:rsidRPr="00410A6B" w:rsidRDefault="005C67DE" w:rsidP="005723FB">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Наименование</w:t>
            </w:r>
          </w:p>
        </w:tc>
        <w:tc>
          <w:tcPr>
            <w:tcW w:w="2459" w:type="dxa"/>
            <w:shd w:val="clear" w:color="000000" w:fill="FFFFFF"/>
            <w:vAlign w:val="center"/>
            <w:hideMark/>
          </w:tcPr>
          <w:p w14:paraId="466E228E" w14:textId="77777777" w:rsidR="005C67DE" w:rsidRPr="00410A6B" w:rsidRDefault="005C67DE" w:rsidP="005723FB">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Период действия</w:t>
            </w:r>
          </w:p>
        </w:tc>
        <w:tc>
          <w:tcPr>
            <w:tcW w:w="1541" w:type="dxa"/>
            <w:shd w:val="clear" w:color="000000" w:fill="FFFFFF"/>
            <w:vAlign w:val="center"/>
            <w:hideMark/>
          </w:tcPr>
          <w:p w14:paraId="0A30786E" w14:textId="77777777" w:rsidR="005C67DE" w:rsidRPr="00410A6B" w:rsidRDefault="005C67DE" w:rsidP="005723FB">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Стои</w:t>
            </w:r>
            <w:r w:rsidRPr="00410A6B">
              <w:rPr>
                <w:rFonts w:ascii="Calibri" w:eastAsia="Times New Roman" w:hAnsi="Calibri" w:cs="Calibri"/>
                <w:color w:val="4C4C4C"/>
                <w:sz w:val="23"/>
                <w:szCs w:val="23"/>
                <w:lang w:eastAsia="ru-RU"/>
              </w:rPr>
              <w:t>м</w:t>
            </w:r>
            <w:r w:rsidRPr="00410A6B">
              <w:rPr>
                <w:rFonts w:eastAsia="Times New Roman" w:cs="Times New Roman"/>
                <w:color w:val="4C4C4C"/>
                <w:sz w:val="23"/>
                <w:szCs w:val="23"/>
                <w:lang w:eastAsia="ru-RU"/>
              </w:rPr>
              <w:t>ость</w:t>
            </w:r>
          </w:p>
        </w:tc>
        <w:tc>
          <w:tcPr>
            <w:tcW w:w="1892" w:type="dxa"/>
            <w:shd w:val="clear" w:color="000000" w:fill="FFFFFF"/>
            <w:vAlign w:val="center"/>
            <w:hideMark/>
          </w:tcPr>
          <w:p w14:paraId="0088DB72" w14:textId="77777777" w:rsidR="005C67DE" w:rsidRPr="00410A6B" w:rsidRDefault="005C67DE" w:rsidP="005723FB">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Ед.изм.</w:t>
            </w:r>
          </w:p>
        </w:tc>
        <w:tc>
          <w:tcPr>
            <w:tcW w:w="4669" w:type="dxa"/>
            <w:shd w:val="clear" w:color="000000" w:fill="FFFFFF"/>
            <w:vAlign w:val="center"/>
            <w:hideMark/>
          </w:tcPr>
          <w:p w14:paraId="1D5762D5" w14:textId="77777777" w:rsidR="005C67DE" w:rsidRPr="00410A6B" w:rsidRDefault="005C67DE" w:rsidP="005723FB">
            <w:pPr>
              <w:spacing w:after="0" w:line="240" w:lineRule="auto"/>
              <w:ind w:firstLineChars="100" w:firstLine="230"/>
              <w:rPr>
                <w:rFonts w:eastAsia="Times New Roman" w:cs="Times New Roman"/>
                <w:color w:val="4C4C4C"/>
                <w:sz w:val="23"/>
                <w:szCs w:val="23"/>
                <w:lang w:eastAsia="ru-RU"/>
              </w:rPr>
            </w:pPr>
            <w:r w:rsidRPr="00410A6B">
              <w:rPr>
                <w:rFonts w:eastAsia="Times New Roman" w:cs="Times New Roman"/>
                <w:color w:val="4C4C4C"/>
                <w:sz w:val="23"/>
                <w:szCs w:val="23"/>
                <w:lang w:eastAsia="ru-RU"/>
              </w:rPr>
              <w:t>Описание</w:t>
            </w:r>
          </w:p>
        </w:tc>
      </w:tr>
      <w:tr w:rsidR="005C67DE" w:rsidRPr="00410A6B" w14:paraId="1484D277" w14:textId="77777777" w:rsidTr="005723FB">
        <w:trPr>
          <w:trHeight w:val="1310"/>
        </w:trPr>
        <w:tc>
          <w:tcPr>
            <w:tcW w:w="1980" w:type="dxa"/>
            <w:vMerge w:val="restart"/>
            <w:shd w:val="clear" w:color="000000" w:fill="FFFFFF"/>
            <w:vAlign w:val="center"/>
            <w:hideMark/>
          </w:tcPr>
          <w:p w14:paraId="4690526D"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деревня Буда, поселок Думиничи</w:t>
            </w:r>
          </w:p>
        </w:tc>
        <w:tc>
          <w:tcPr>
            <w:tcW w:w="1984" w:type="dxa"/>
            <w:vMerge w:val="restart"/>
            <w:shd w:val="clear" w:color="000000" w:fill="FFFFFF"/>
            <w:vAlign w:val="center"/>
            <w:hideMark/>
          </w:tcPr>
          <w:p w14:paraId="29B70CD8"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Плата за единицу тепловой энергии (мощности)</w:t>
            </w:r>
          </w:p>
        </w:tc>
        <w:tc>
          <w:tcPr>
            <w:tcW w:w="2459" w:type="dxa"/>
            <w:shd w:val="clear" w:color="000000" w:fill="FFFFFF"/>
            <w:vAlign w:val="center"/>
            <w:hideMark/>
          </w:tcPr>
          <w:p w14:paraId="6E748DDD"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01.07.2024 - 31.12.2024</w:t>
            </w:r>
          </w:p>
        </w:tc>
        <w:tc>
          <w:tcPr>
            <w:tcW w:w="1541" w:type="dxa"/>
            <w:shd w:val="clear" w:color="000000" w:fill="FFFFFF"/>
            <w:vAlign w:val="center"/>
            <w:hideMark/>
          </w:tcPr>
          <w:p w14:paraId="0873377F"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2 754,43</w:t>
            </w:r>
          </w:p>
        </w:tc>
        <w:tc>
          <w:tcPr>
            <w:tcW w:w="1892" w:type="dxa"/>
            <w:shd w:val="clear" w:color="000000" w:fill="FFFFFF"/>
            <w:vAlign w:val="center"/>
            <w:hideMark/>
          </w:tcPr>
          <w:p w14:paraId="4724BF4E"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67CBE7B4"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отопления-по системам теплоснабжения, расположенным на территории сельского поселения «Деревня Буда» по адресу: с. Новый, д. 19, </w:t>
            </w:r>
            <w:r>
              <w:rPr>
                <w:rFonts w:eastAsia="Times New Roman" w:cs="Times New Roman"/>
                <w:color w:val="4C4C4C"/>
                <w:sz w:val="20"/>
                <w:szCs w:val="20"/>
                <w:lang w:eastAsia="ru-RU"/>
              </w:rPr>
              <w:t>сельского поселения «Деревня Буда»</w:t>
            </w:r>
            <w:r w:rsidRPr="00410A6B">
              <w:rPr>
                <w:rFonts w:eastAsia="Times New Roman" w:cs="Times New Roman"/>
                <w:color w:val="4C4C4C"/>
                <w:sz w:val="20"/>
                <w:szCs w:val="20"/>
                <w:lang w:eastAsia="ru-RU"/>
              </w:rPr>
              <w:t xml:space="preserve">  по адресу: пер. 1-ый Ленинский д.23</w:t>
            </w:r>
          </w:p>
        </w:tc>
      </w:tr>
      <w:tr w:rsidR="005C67DE" w:rsidRPr="00410A6B" w14:paraId="28D6C860" w14:textId="77777777" w:rsidTr="005723FB">
        <w:trPr>
          <w:trHeight w:val="1310"/>
        </w:trPr>
        <w:tc>
          <w:tcPr>
            <w:tcW w:w="1980" w:type="dxa"/>
            <w:vMerge/>
            <w:vAlign w:val="center"/>
            <w:hideMark/>
          </w:tcPr>
          <w:p w14:paraId="468ACC30" w14:textId="77777777" w:rsidR="005C67DE" w:rsidRPr="00410A6B" w:rsidRDefault="005C67DE" w:rsidP="005723FB">
            <w:pPr>
              <w:spacing w:after="0" w:line="240" w:lineRule="auto"/>
              <w:rPr>
                <w:rFonts w:eastAsia="Times New Roman" w:cs="Times New Roman"/>
                <w:color w:val="4C4C4C"/>
                <w:sz w:val="20"/>
                <w:szCs w:val="20"/>
                <w:lang w:eastAsia="ru-RU"/>
              </w:rPr>
            </w:pPr>
          </w:p>
        </w:tc>
        <w:tc>
          <w:tcPr>
            <w:tcW w:w="1984" w:type="dxa"/>
            <w:vMerge/>
            <w:vAlign w:val="center"/>
            <w:hideMark/>
          </w:tcPr>
          <w:p w14:paraId="55C826AD" w14:textId="77777777" w:rsidR="005C67DE" w:rsidRPr="00410A6B" w:rsidRDefault="005C67DE" w:rsidP="005723FB">
            <w:pPr>
              <w:spacing w:after="0" w:line="240" w:lineRule="auto"/>
              <w:rPr>
                <w:rFonts w:eastAsia="Times New Roman" w:cs="Times New Roman"/>
                <w:color w:val="4C4C4C"/>
                <w:sz w:val="20"/>
                <w:szCs w:val="20"/>
                <w:lang w:eastAsia="ru-RU"/>
              </w:rPr>
            </w:pPr>
          </w:p>
        </w:tc>
        <w:tc>
          <w:tcPr>
            <w:tcW w:w="2459" w:type="dxa"/>
            <w:shd w:val="clear" w:color="000000" w:fill="FFFFFF"/>
            <w:vAlign w:val="center"/>
            <w:hideMark/>
          </w:tcPr>
          <w:p w14:paraId="7A80A17F"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01.01.2024 - 30.06.2024</w:t>
            </w:r>
          </w:p>
        </w:tc>
        <w:tc>
          <w:tcPr>
            <w:tcW w:w="1541" w:type="dxa"/>
            <w:shd w:val="clear" w:color="000000" w:fill="FFFFFF"/>
            <w:vAlign w:val="center"/>
            <w:hideMark/>
          </w:tcPr>
          <w:p w14:paraId="33C07F7F"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2 526,92</w:t>
            </w:r>
          </w:p>
        </w:tc>
        <w:tc>
          <w:tcPr>
            <w:tcW w:w="1892" w:type="dxa"/>
            <w:shd w:val="clear" w:color="000000" w:fill="FFFFFF"/>
            <w:vAlign w:val="center"/>
            <w:hideMark/>
          </w:tcPr>
          <w:p w14:paraId="7AE7F670"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2FE61595"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отопления-по системам теплоснабжения, расположенным на территории сельского поселения «Деревня Буда» по адресу: с. Новый, д. 19, </w:t>
            </w:r>
            <w:r>
              <w:rPr>
                <w:rFonts w:eastAsia="Times New Roman" w:cs="Times New Roman"/>
                <w:color w:val="4C4C4C"/>
                <w:sz w:val="20"/>
                <w:szCs w:val="20"/>
                <w:lang w:eastAsia="ru-RU"/>
              </w:rPr>
              <w:t>сельского поселения «Деревня Буда»</w:t>
            </w:r>
            <w:r w:rsidRPr="00410A6B">
              <w:rPr>
                <w:rFonts w:eastAsia="Times New Roman" w:cs="Times New Roman"/>
                <w:color w:val="4C4C4C"/>
                <w:sz w:val="20"/>
                <w:szCs w:val="20"/>
                <w:lang w:eastAsia="ru-RU"/>
              </w:rPr>
              <w:t xml:space="preserve">  по адресу: пер. 1-ый Ленинский д.23</w:t>
            </w:r>
          </w:p>
        </w:tc>
      </w:tr>
      <w:tr w:rsidR="005C67DE" w:rsidRPr="00410A6B" w14:paraId="640A3E84" w14:textId="77777777" w:rsidTr="005723FB">
        <w:trPr>
          <w:trHeight w:val="1310"/>
        </w:trPr>
        <w:tc>
          <w:tcPr>
            <w:tcW w:w="1980" w:type="dxa"/>
            <w:vMerge/>
            <w:vAlign w:val="center"/>
            <w:hideMark/>
          </w:tcPr>
          <w:p w14:paraId="52D1DD25" w14:textId="77777777" w:rsidR="005C67DE" w:rsidRPr="00410A6B" w:rsidRDefault="005C67DE" w:rsidP="005723FB">
            <w:pPr>
              <w:spacing w:after="0" w:line="240" w:lineRule="auto"/>
              <w:rPr>
                <w:rFonts w:eastAsia="Times New Roman" w:cs="Times New Roman"/>
                <w:color w:val="4C4C4C"/>
                <w:sz w:val="20"/>
                <w:szCs w:val="20"/>
                <w:lang w:eastAsia="ru-RU"/>
              </w:rPr>
            </w:pPr>
          </w:p>
        </w:tc>
        <w:tc>
          <w:tcPr>
            <w:tcW w:w="1984" w:type="dxa"/>
            <w:vMerge/>
            <w:vAlign w:val="center"/>
            <w:hideMark/>
          </w:tcPr>
          <w:p w14:paraId="581DBF37" w14:textId="77777777" w:rsidR="005C67DE" w:rsidRPr="00410A6B" w:rsidRDefault="005C67DE" w:rsidP="005723FB">
            <w:pPr>
              <w:spacing w:after="0" w:line="240" w:lineRule="auto"/>
              <w:rPr>
                <w:rFonts w:eastAsia="Times New Roman" w:cs="Times New Roman"/>
                <w:color w:val="4C4C4C"/>
                <w:sz w:val="20"/>
                <w:szCs w:val="20"/>
                <w:lang w:eastAsia="ru-RU"/>
              </w:rPr>
            </w:pPr>
          </w:p>
        </w:tc>
        <w:tc>
          <w:tcPr>
            <w:tcW w:w="2459" w:type="dxa"/>
            <w:shd w:val="clear" w:color="000000" w:fill="FFFFFF"/>
            <w:vAlign w:val="center"/>
            <w:hideMark/>
          </w:tcPr>
          <w:p w14:paraId="083D749B"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01.12.2022 - 31.12.2023</w:t>
            </w:r>
          </w:p>
        </w:tc>
        <w:tc>
          <w:tcPr>
            <w:tcW w:w="1541" w:type="dxa"/>
            <w:shd w:val="clear" w:color="000000" w:fill="FFFFFF"/>
            <w:vAlign w:val="center"/>
            <w:hideMark/>
          </w:tcPr>
          <w:p w14:paraId="38AF06B2"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2 526,92</w:t>
            </w:r>
          </w:p>
        </w:tc>
        <w:tc>
          <w:tcPr>
            <w:tcW w:w="1892" w:type="dxa"/>
            <w:shd w:val="clear" w:color="000000" w:fill="FFFFFF"/>
            <w:vAlign w:val="center"/>
            <w:hideMark/>
          </w:tcPr>
          <w:p w14:paraId="2DA0B0D5"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08ACB0E0"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отопления-по системам теплоснабжения, расположенным на территории сельского поселения «Деревня Буда» по адресу: с. Новый, д. 19, </w:t>
            </w:r>
            <w:r>
              <w:rPr>
                <w:rFonts w:eastAsia="Times New Roman" w:cs="Times New Roman"/>
                <w:color w:val="4C4C4C"/>
                <w:sz w:val="20"/>
                <w:szCs w:val="20"/>
                <w:lang w:eastAsia="ru-RU"/>
              </w:rPr>
              <w:t>сельского поселения «Деревня Буда»</w:t>
            </w:r>
            <w:r w:rsidRPr="00410A6B">
              <w:rPr>
                <w:rFonts w:eastAsia="Times New Roman" w:cs="Times New Roman"/>
                <w:color w:val="4C4C4C"/>
                <w:sz w:val="20"/>
                <w:szCs w:val="20"/>
                <w:lang w:eastAsia="ru-RU"/>
              </w:rPr>
              <w:t xml:space="preserve">  по адресу: пер. 1-ый Ленинский д.23</w:t>
            </w:r>
          </w:p>
        </w:tc>
      </w:tr>
      <w:tr w:rsidR="005C67DE" w:rsidRPr="00410A6B" w14:paraId="6C3D9B1B" w14:textId="77777777" w:rsidTr="005723FB">
        <w:trPr>
          <w:trHeight w:val="1570"/>
        </w:trPr>
        <w:tc>
          <w:tcPr>
            <w:tcW w:w="1980" w:type="dxa"/>
            <w:vMerge w:val="restart"/>
            <w:shd w:val="clear" w:color="000000" w:fill="FFFFFF"/>
            <w:vAlign w:val="center"/>
            <w:hideMark/>
          </w:tcPr>
          <w:p w14:paraId="780D302E"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Думиничский муниципальный район</w:t>
            </w:r>
          </w:p>
        </w:tc>
        <w:tc>
          <w:tcPr>
            <w:tcW w:w="1984" w:type="dxa"/>
            <w:vMerge w:val="restart"/>
            <w:shd w:val="clear" w:color="000000" w:fill="FFFFFF"/>
            <w:vAlign w:val="center"/>
            <w:hideMark/>
          </w:tcPr>
          <w:p w14:paraId="2CFE59EF"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Плата за единицу тепловой энергии (мощности)</w:t>
            </w:r>
          </w:p>
        </w:tc>
        <w:tc>
          <w:tcPr>
            <w:tcW w:w="2459" w:type="dxa"/>
            <w:shd w:val="clear" w:color="000000" w:fill="FFFFFF"/>
            <w:vAlign w:val="center"/>
            <w:hideMark/>
          </w:tcPr>
          <w:p w14:paraId="34CCFE2A"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01.07.2024 - 31.12.2024</w:t>
            </w:r>
          </w:p>
        </w:tc>
        <w:tc>
          <w:tcPr>
            <w:tcW w:w="1541" w:type="dxa"/>
            <w:shd w:val="clear" w:color="000000" w:fill="FFFFFF"/>
            <w:vAlign w:val="center"/>
            <w:hideMark/>
          </w:tcPr>
          <w:p w14:paraId="373F7104"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2 967,44</w:t>
            </w:r>
          </w:p>
        </w:tc>
        <w:tc>
          <w:tcPr>
            <w:tcW w:w="1892" w:type="dxa"/>
            <w:shd w:val="clear" w:color="000000" w:fill="FFFFFF"/>
            <w:vAlign w:val="center"/>
            <w:hideMark/>
          </w:tcPr>
          <w:p w14:paraId="17DF858A"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7512C5DD"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отопления-по системам теплоснабжения, расположенным на территории МР «Думиничский район», кроме систем теплоснабжения, расположенных на территории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с. Новый, д. 19,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пер. 1-й Ленинский, д. 23</w:t>
            </w:r>
          </w:p>
        </w:tc>
      </w:tr>
      <w:tr w:rsidR="005C67DE" w:rsidRPr="00410A6B" w14:paraId="0A7A6DA4" w14:textId="77777777" w:rsidTr="005723FB">
        <w:trPr>
          <w:trHeight w:val="1570"/>
        </w:trPr>
        <w:tc>
          <w:tcPr>
            <w:tcW w:w="1980" w:type="dxa"/>
            <w:vMerge/>
            <w:vAlign w:val="center"/>
            <w:hideMark/>
          </w:tcPr>
          <w:p w14:paraId="12744356" w14:textId="77777777" w:rsidR="005C67DE" w:rsidRPr="00410A6B" w:rsidRDefault="005C67DE" w:rsidP="005723FB">
            <w:pPr>
              <w:spacing w:after="0" w:line="240" w:lineRule="auto"/>
              <w:rPr>
                <w:rFonts w:eastAsia="Times New Roman" w:cs="Times New Roman"/>
                <w:color w:val="4C4C4C"/>
                <w:sz w:val="20"/>
                <w:szCs w:val="20"/>
                <w:lang w:eastAsia="ru-RU"/>
              </w:rPr>
            </w:pPr>
          </w:p>
        </w:tc>
        <w:tc>
          <w:tcPr>
            <w:tcW w:w="1984" w:type="dxa"/>
            <w:vMerge/>
            <w:vAlign w:val="center"/>
            <w:hideMark/>
          </w:tcPr>
          <w:p w14:paraId="1147FCB5" w14:textId="77777777" w:rsidR="005C67DE" w:rsidRPr="00410A6B" w:rsidRDefault="005C67DE" w:rsidP="005723FB">
            <w:pPr>
              <w:spacing w:after="0" w:line="240" w:lineRule="auto"/>
              <w:rPr>
                <w:rFonts w:eastAsia="Times New Roman" w:cs="Times New Roman"/>
                <w:color w:val="4C4C4C"/>
                <w:sz w:val="20"/>
                <w:szCs w:val="20"/>
                <w:lang w:eastAsia="ru-RU"/>
              </w:rPr>
            </w:pPr>
          </w:p>
        </w:tc>
        <w:tc>
          <w:tcPr>
            <w:tcW w:w="2459" w:type="dxa"/>
            <w:shd w:val="clear" w:color="000000" w:fill="FFFFFF"/>
            <w:vAlign w:val="center"/>
            <w:hideMark/>
          </w:tcPr>
          <w:p w14:paraId="11B663A7"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01.01.2024 - 30.06.2024</w:t>
            </w:r>
          </w:p>
        </w:tc>
        <w:tc>
          <w:tcPr>
            <w:tcW w:w="1541" w:type="dxa"/>
            <w:shd w:val="clear" w:color="000000" w:fill="FFFFFF"/>
            <w:vAlign w:val="center"/>
            <w:hideMark/>
          </w:tcPr>
          <w:p w14:paraId="1D19C47A"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2 699,11</w:t>
            </w:r>
          </w:p>
        </w:tc>
        <w:tc>
          <w:tcPr>
            <w:tcW w:w="1892" w:type="dxa"/>
            <w:shd w:val="clear" w:color="000000" w:fill="FFFFFF"/>
            <w:vAlign w:val="center"/>
            <w:hideMark/>
          </w:tcPr>
          <w:p w14:paraId="009348C0"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2D5AABB8"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 по системам теплоснабжения, расположенным на территории МР «Думиничский район», кроме систем теплоснабжения, расположенных на территории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с. Новый, д. 19,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пер. 1-й Ленинский, д. 23</w:t>
            </w:r>
          </w:p>
        </w:tc>
      </w:tr>
      <w:tr w:rsidR="005C67DE" w:rsidRPr="00410A6B" w14:paraId="63EE759C" w14:textId="77777777" w:rsidTr="005723FB">
        <w:trPr>
          <w:trHeight w:val="1570"/>
        </w:trPr>
        <w:tc>
          <w:tcPr>
            <w:tcW w:w="1980" w:type="dxa"/>
            <w:vMerge/>
            <w:vAlign w:val="center"/>
            <w:hideMark/>
          </w:tcPr>
          <w:p w14:paraId="15CCE99C" w14:textId="77777777" w:rsidR="005C67DE" w:rsidRPr="00410A6B" w:rsidRDefault="005C67DE" w:rsidP="005723FB">
            <w:pPr>
              <w:spacing w:after="0" w:line="240" w:lineRule="auto"/>
              <w:rPr>
                <w:rFonts w:eastAsia="Times New Roman" w:cs="Times New Roman"/>
                <w:color w:val="4C4C4C"/>
                <w:sz w:val="20"/>
                <w:szCs w:val="20"/>
                <w:lang w:eastAsia="ru-RU"/>
              </w:rPr>
            </w:pPr>
          </w:p>
        </w:tc>
        <w:tc>
          <w:tcPr>
            <w:tcW w:w="1984" w:type="dxa"/>
            <w:vMerge/>
            <w:vAlign w:val="center"/>
            <w:hideMark/>
          </w:tcPr>
          <w:p w14:paraId="712ACA44" w14:textId="77777777" w:rsidR="005C67DE" w:rsidRPr="00410A6B" w:rsidRDefault="005C67DE" w:rsidP="005723FB">
            <w:pPr>
              <w:spacing w:after="0" w:line="240" w:lineRule="auto"/>
              <w:rPr>
                <w:rFonts w:eastAsia="Times New Roman" w:cs="Times New Roman"/>
                <w:color w:val="4C4C4C"/>
                <w:sz w:val="20"/>
                <w:szCs w:val="20"/>
                <w:lang w:eastAsia="ru-RU"/>
              </w:rPr>
            </w:pPr>
          </w:p>
        </w:tc>
        <w:tc>
          <w:tcPr>
            <w:tcW w:w="2459" w:type="dxa"/>
            <w:shd w:val="clear" w:color="000000" w:fill="FFFFFF"/>
            <w:vAlign w:val="center"/>
            <w:hideMark/>
          </w:tcPr>
          <w:p w14:paraId="119E8AEE"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01.12.2022 - 31.12.2023</w:t>
            </w:r>
          </w:p>
        </w:tc>
        <w:tc>
          <w:tcPr>
            <w:tcW w:w="1541" w:type="dxa"/>
            <w:shd w:val="clear" w:color="000000" w:fill="FFFFFF"/>
            <w:vAlign w:val="center"/>
            <w:hideMark/>
          </w:tcPr>
          <w:p w14:paraId="0A447DD8"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2 699,11</w:t>
            </w:r>
          </w:p>
        </w:tc>
        <w:tc>
          <w:tcPr>
            <w:tcW w:w="1892" w:type="dxa"/>
            <w:shd w:val="clear" w:color="000000" w:fill="FFFFFF"/>
            <w:vAlign w:val="center"/>
            <w:hideMark/>
          </w:tcPr>
          <w:p w14:paraId="009C6F7C"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руб./гигакалория</w:t>
            </w:r>
          </w:p>
        </w:tc>
        <w:tc>
          <w:tcPr>
            <w:tcW w:w="4669" w:type="dxa"/>
            <w:shd w:val="clear" w:color="000000" w:fill="FFFFFF"/>
            <w:vAlign w:val="center"/>
            <w:hideMark/>
          </w:tcPr>
          <w:p w14:paraId="0C6D9B60" w14:textId="77777777" w:rsidR="005C67DE" w:rsidRPr="00410A6B" w:rsidRDefault="005C67DE" w:rsidP="005723FB">
            <w:pPr>
              <w:spacing w:after="0" w:line="240" w:lineRule="auto"/>
              <w:ind w:firstLineChars="100" w:firstLine="200"/>
              <w:rPr>
                <w:rFonts w:eastAsia="Times New Roman" w:cs="Times New Roman"/>
                <w:color w:val="4C4C4C"/>
                <w:sz w:val="20"/>
                <w:szCs w:val="20"/>
                <w:lang w:eastAsia="ru-RU"/>
              </w:rPr>
            </w:pPr>
            <w:r w:rsidRPr="00410A6B">
              <w:rPr>
                <w:rFonts w:eastAsia="Times New Roman" w:cs="Times New Roman"/>
                <w:color w:val="4C4C4C"/>
                <w:sz w:val="20"/>
                <w:szCs w:val="20"/>
                <w:lang w:eastAsia="ru-RU"/>
              </w:rPr>
              <w:t xml:space="preserve">Система централизованного отопления-по системам теплоснабжения, расположенным на территории МР «Думиничский район», кроме систем теплоснабжения, расположенных на территории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с. Новый, д. 19, МО </w:t>
            </w:r>
            <w:r>
              <w:rPr>
                <w:rFonts w:eastAsia="Times New Roman" w:cs="Times New Roman"/>
                <w:color w:val="4C4C4C"/>
                <w:sz w:val="20"/>
                <w:szCs w:val="20"/>
                <w:lang w:eastAsia="ru-RU"/>
              </w:rPr>
              <w:t>СП «Деревня Буда»</w:t>
            </w:r>
            <w:r w:rsidRPr="00410A6B">
              <w:rPr>
                <w:rFonts w:eastAsia="Times New Roman" w:cs="Times New Roman"/>
                <w:color w:val="4C4C4C"/>
                <w:sz w:val="20"/>
                <w:szCs w:val="20"/>
                <w:lang w:eastAsia="ru-RU"/>
              </w:rPr>
              <w:t xml:space="preserve"> по адресу: пер. 1-й Ленинский, д. 23</w:t>
            </w:r>
          </w:p>
        </w:tc>
      </w:tr>
    </w:tbl>
    <w:p w14:paraId="4E22CECE" w14:textId="77777777" w:rsidR="008C24F8" w:rsidRDefault="008C24F8" w:rsidP="008C24F8">
      <w:pPr>
        <w:pStyle w:val="afffa"/>
      </w:pPr>
    </w:p>
    <w:p w14:paraId="28649100" w14:textId="77777777" w:rsidR="008C24F8" w:rsidRDefault="008C24F8" w:rsidP="008C24F8">
      <w:pPr>
        <w:pStyle w:val="afffa"/>
      </w:pPr>
    </w:p>
    <w:p w14:paraId="351B7083" w14:textId="77777777" w:rsidR="00F70341" w:rsidRPr="00F45FCB" w:rsidRDefault="00F70341" w:rsidP="00101BB4">
      <w:pPr>
        <w:tabs>
          <w:tab w:val="left" w:pos="1703"/>
        </w:tabs>
        <w:spacing w:after="0" w:line="240" w:lineRule="auto"/>
        <w:rPr>
          <w:rFonts w:cs="Times New Roman"/>
          <w:szCs w:val="28"/>
        </w:rPr>
        <w:sectPr w:rsidR="00F70341" w:rsidRPr="00F45FCB" w:rsidSect="00F70341">
          <w:pgSz w:w="16838" w:h="11906" w:orient="landscape"/>
          <w:pgMar w:top="1701" w:right="1134" w:bottom="851" w:left="1134" w:header="709" w:footer="709" w:gutter="0"/>
          <w:cols w:space="708"/>
          <w:docGrid w:linePitch="381"/>
        </w:sectPr>
      </w:pPr>
    </w:p>
    <w:p w14:paraId="78B81E50" w14:textId="77777777" w:rsidR="00A809FD" w:rsidRPr="00F45FCB" w:rsidRDefault="00A809FD" w:rsidP="00101BB4">
      <w:pPr>
        <w:pStyle w:val="afffa"/>
        <w:rPr>
          <w:sz w:val="28"/>
          <w:szCs w:val="28"/>
        </w:rPr>
      </w:pPr>
    </w:p>
    <w:p w14:paraId="4A6FE344" w14:textId="77777777" w:rsidR="00907B42" w:rsidRPr="00F45FCB" w:rsidRDefault="00F14E2D" w:rsidP="00101BB4">
      <w:pPr>
        <w:pStyle w:val="7"/>
        <w:spacing w:before="0" w:line="240" w:lineRule="auto"/>
        <w:ind w:firstLine="567"/>
        <w:jc w:val="both"/>
        <w:rPr>
          <w:rFonts w:ascii="Times New Roman" w:hAnsi="Times New Roman"/>
          <w:b/>
          <w:i w:val="0"/>
          <w:sz w:val="28"/>
          <w:szCs w:val="28"/>
          <w:lang w:val="ru-RU"/>
        </w:rPr>
      </w:pPr>
      <w:bookmarkStart w:id="317" w:name="_Toc168654833"/>
      <w:r w:rsidRPr="00F45FCB">
        <w:rPr>
          <w:rFonts w:ascii="Times New Roman" w:hAnsi="Times New Roman"/>
          <w:b/>
          <w:i w:val="0"/>
          <w:sz w:val="28"/>
          <w:szCs w:val="28"/>
          <w:lang w:val="ru-RU"/>
        </w:rPr>
        <w:t>б) тарифно-балансовые расчетные модели теплоснабжения потребителей по каждой единой теплоснабжающей организации</w:t>
      </w:r>
      <w:bookmarkEnd w:id="317"/>
    </w:p>
    <w:p w14:paraId="416E7973" w14:textId="77777777" w:rsidR="008C24F8" w:rsidRDefault="008C24F8" w:rsidP="00101BB4">
      <w:pPr>
        <w:pStyle w:val="a4"/>
        <w:spacing w:after="0" w:line="240" w:lineRule="auto"/>
        <w:ind w:left="0" w:firstLine="567"/>
        <w:jc w:val="both"/>
        <w:rPr>
          <w:rFonts w:eastAsia="Times New Roman" w:cs="Times New Roman"/>
          <w:szCs w:val="28"/>
        </w:rPr>
      </w:pPr>
    </w:p>
    <w:p w14:paraId="46361123" w14:textId="77777777" w:rsidR="00215844" w:rsidRPr="00F45FCB" w:rsidRDefault="00F14E2D" w:rsidP="00101BB4">
      <w:pPr>
        <w:pStyle w:val="a4"/>
        <w:spacing w:after="0" w:line="240" w:lineRule="auto"/>
        <w:ind w:left="0" w:firstLine="567"/>
        <w:jc w:val="both"/>
        <w:rPr>
          <w:rFonts w:cs="Times New Roman"/>
          <w:szCs w:val="28"/>
        </w:rPr>
        <w:sectPr w:rsidR="00215844" w:rsidRPr="00F45FCB" w:rsidSect="00D44F04">
          <w:pgSz w:w="11906" w:h="16838"/>
          <w:pgMar w:top="1134" w:right="851" w:bottom="1134" w:left="1701" w:header="709" w:footer="709" w:gutter="0"/>
          <w:cols w:space="708"/>
          <w:docGrid w:linePitch="381"/>
        </w:sectPr>
      </w:pPr>
      <w:r w:rsidRPr="00F45FCB">
        <w:rPr>
          <w:rFonts w:eastAsia="Times New Roman" w:cs="Times New Roman"/>
          <w:szCs w:val="28"/>
        </w:rPr>
        <w:t>В</w:t>
      </w:r>
      <w:r w:rsidR="00F70341" w:rsidRPr="00F45FCB">
        <w:rPr>
          <w:rFonts w:eastAsia="Times New Roman" w:cs="Times New Roman"/>
          <w:szCs w:val="28"/>
        </w:rPr>
        <w:t xml:space="preserve"> </w:t>
      </w:r>
      <w:r w:rsidR="008C24F8">
        <w:rPr>
          <w:rFonts w:eastAsia="Times New Roman" w:cs="Times New Roman"/>
          <w:szCs w:val="28"/>
        </w:rPr>
        <w:t>муниципальном образовании</w:t>
      </w:r>
      <w:r w:rsidR="00913ECC">
        <w:rPr>
          <w:rFonts w:eastAsia="Times New Roman" w:cs="Times New Roman"/>
          <w:szCs w:val="28"/>
        </w:rPr>
        <w:t xml:space="preserve"> </w:t>
      </w:r>
      <w:r w:rsidR="00215844" w:rsidRPr="00F45FCB">
        <w:rPr>
          <w:rFonts w:eastAsia="Times New Roman" w:cs="Times New Roman"/>
          <w:szCs w:val="28"/>
        </w:rPr>
        <w:t xml:space="preserve">статусом </w:t>
      </w:r>
      <w:r w:rsidRPr="00F45FCB">
        <w:rPr>
          <w:rFonts w:eastAsia="Times New Roman" w:cs="Times New Roman"/>
          <w:szCs w:val="28"/>
        </w:rPr>
        <w:t xml:space="preserve">единой теплоснабжающей организацией </w:t>
      </w:r>
      <w:r w:rsidR="00F70341" w:rsidRPr="00F45FCB">
        <w:rPr>
          <w:rFonts w:eastAsia="Times New Roman" w:cs="Times New Roman"/>
          <w:szCs w:val="28"/>
        </w:rPr>
        <w:t xml:space="preserve">наделено </w:t>
      </w:r>
      <w:r w:rsidR="00066883" w:rsidRPr="00F45FCB">
        <w:rPr>
          <w:rFonts w:eastAsia="Times New Roman" w:cs="Times New Roman"/>
          <w:szCs w:val="28"/>
        </w:rPr>
        <w:t>МУП «Т</w:t>
      </w:r>
      <w:r w:rsidR="008C24F8">
        <w:rPr>
          <w:rFonts w:eastAsia="Times New Roman" w:cs="Times New Roman"/>
          <w:szCs w:val="28"/>
        </w:rPr>
        <w:t>еплосеть</w:t>
      </w:r>
      <w:r w:rsidR="00066883" w:rsidRPr="00F45FCB">
        <w:rPr>
          <w:rFonts w:eastAsia="Times New Roman" w:cs="Times New Roman"/>
          <w:szCs w:val="28"/>
        </w:rPr>
        <w:t>»</w:t>
      </w:r>
      <w:r w:rsidR="00215844" w:rsidRPr="00F45FCB">
        <w:rPr>
          <w:rFonts w:eastAsia="Times New Roman" w:cs="Times New Roman"/>
          <w:szCs w:val="28"/>
        </w:rPr>
        <w:t xml:space="preserve">. </w:t>
      </w:r>
    </w:p>
    <w:p w14:paraId="233C35D2" w14:textId="77777777" w:rsidR="005E391B" w:rsidRPr="00F45FCB" w:rsidRDefault="005E391B" w:rsidP="00101BB4">
      <w:pPr>
        <w:pStyle w:val="7"/>
        <w:spacing w:before="0" w:line="240" w:lineRule="auto"/>
        <w:ind w:firstLine="567"/>
        <w:jc w:val="both"/>
        <w:rPr>
          <w:rFonts w:ascii="Times New Roman" w:hAnsi="Times New Roman"/>
          <w:b/>
          <w:i w:val="0"/>
          <w:sz w:val="28"/>
          <w:szCs w:val="28"/>
          <w:lang w:val="ru-RU"/>
        </w:rPr>
      </w:pPr>
      <w:bookmarkStart w:id="318" w:name="_Toc168654834"/>
      <w:r w:rsidRPr="00F45FCB">
        <w:rPr>
          <w:rFonts w:ascii="Times New Roman" w:hAnsi="Times New Roman"/>
          <w:b/>
          <w:i w:val="0"/>
          <w:sz w:val="28"/>
          <w:szCs w:val="28"/>
          <w:lang w:val="ru-RU"/>
        </w:rPr>
        <w:lastRenderedPageBreak/>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18"/>
    </w:p>
    <w:p w14:paraId="57E9856A" w14:textId="77777777" w:rsidR="00C846D9" w:rsidRPr="00F45FCB" w:rsidRDefault="00C846D9" w:rsidP="00101BB4">
      <w:pPr>
        <w:pStyle w:val="a4"/>
        <w:spacing w:after="0" w:line="240" w:lineRule="auto"/>
        <w:ind w:left="0" w:firstLine="567"/>
        <w:jc w:val="both"/>
        <w:rPr>
          <w:rFonts w:cs="Times New Roman"/>
          <w:szCs w:val="28"/>
        </w:rPr>
      </w:pPr>
      <w:r w:rsidRPr="00F45FCB">
        <w:rPr>
          <w:rFonts w:cs="Times New Roman"/>
          <w:szCs w:val="28"/>
        </w:rPr>
        <w:t xml:space="preserve">С учетом роста стоимости энергетических ресурсов и индекса дефлятора Минэкономразвития </w:t>
      </w:r>
      <w:r w:rsidR="009D00F5" w:rsidRPr="00F45FCB">
        <w:rPr>
          <w:rFonts w:cs="Times New Roman"/>
          <w:szCs w:val="28"/>
        </w:rPr>
        <w:t>спрогнозирован</w:t>
      </w:r>
      <w:r w:rsidRPr="00F45FCB">
        <w:rPr>
          <w:rFonts w:cs="Times New Roman"/>
          <w:szCs w:val="28"/>
        </w:rPr>
        <w:t xml:space="preserve"> рост тарифа на тепловую энергию.</w:t>
      </w:r>
    </w:p>
    <w:p w14:paraId="34B02254" w14:textId="77777777" w:rsidR="003D1866" w:rsidRPr="00F45FCB" w:rsidRDefault="003D1866" w:rsidP="00101BB4">
      <w:pPr>
        <w:pStyle w:val="afffa"/>
        <w:ind w:firstLine="0"/>
        <w:rPr>
          <w:sz w:val="28"/>
          <w:szCs w:val="28"/>
        </w:rPr>
      </w:pPr>
    </w:p>
    <w:p w14:paraId="6421BCCA" w14:textId="77777777" w:rsidR="00227EAF" w:rsidRPr="00F45FCB" w:rsidRDefault="008C24F8" w:rsidP="00101BB4">
      <w:pPr>
        <w:pStyle w:val="afffa"/>
        <w:ind w:firstLine="0"/>
        <w:rPr>
          <w:sz w:val="28"/>
          <w:szCs w:val="28"/>
        </w:rPr>
      </w:pPr>
      <w:r>
        <w:rPr>
          <w:noProof/>
          <w:lang w:eastAsia="ru-RU"/>
        </w:rPr>
        <w:drawing>
          <wp:inline distT="0" distB="0" distL="0" distR="0" wp14:anchorId="0757C7A2" wp14:editId="6E3B14F3">
            <wp:extent cx="5851525" cy="3721210"/>
            <wp:effectExtent l="0" t="0" r="15875" b="127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7D548E23" w14:textId="77777777" w:rsidR="00227EAF" w:rsidRPr="00F45FCB" w:rsidRDefault="00227EAF" w:rsidP="00101BB4">
      <w:pPr>
        <w:pStyle w:val="afffa"/>
        <w:rPr>
          <w:sz w:val="28"/>
          <w:szCs w:val="28"/>
        </w:rPr>
      </w:pPr>
    </w:p>
    <w:p w14:paraId="2FDDBF1D" w14:textId="77777777" w:rsidR="001D66DF" w:rsidRPr="00F45FCB" w:rsidRDefault="001D66DF" w:rsidP="00101BB4">
      <w:pPr>
        <w:pStyle w:val="a4"/>
        <w:spacing w:after="0" w:line="240" w:lineRule="auto"/>
        <w:ind w:left="0"/>
        <w:jc w:val="center"/>
        <w:rPr>
          <w:rFonts w:cs="Times New Roman"/>
          <w:szCs w:val="28"/>
        </w:rPr>
      </w:pPr>
    </w:p>
    <w:p w14:paraId="68F992AD" w14:textId="77777777" w:rsidR="009D00F5" w:rsidRPr="005C67DE" w:rsidRDefault="009D00F5" w:rsidP="00101BB4">
      <w:pPr>
        <w:pStyle w:val="a4"/>
        <w:spacing w:after="0" w:line="240" w:lineRule="auto"/>
        <w:ind w:left="0"/>
        <w:jc w:val="center"/>
        <w:rPr>
          <w:rFonts w:cs="Times New Roman"/>
          <w:sz w:val="24"/>
          <w:szCs w:val="24"/>
        </w:rPr>
      </w:pPr>
      <w:r w:rsidRPr="005C67DE">
        <w:rPr>
          <w:rFonts w:cs="Times New Roman"/>
          <w:sz w:val="24"/>
          <w:szCs w:val="24"/>
        </w:rPr>
        <w:t xml:space="preserve">Диаграмма 14.3. Прогноз роста тарифа на тепловую энергию в зоне деятельности </w:t>
      </w:r>
      <w:r w:rsidR="00066883" w:rsidRPr="005C67DE">
        <w:rPr>
          <w:rFonts w:cs="Times New Roman"/>
          <w:sz w:val="24"/>
          <w:szCs w:val="24"/>
        </w:rPr>
        <w:t>МУП «Т</w:t>
      </w:r>
      <w:r w:rsidR="008C24F8" w:rsidRPr="005C67DE">
        <w:rPr>
          <w:rFonts w:cs="Times New Roman"/>
          <w:sz w:val="24"/>
          <w:szCs w:val="24"/>
        </w:rPr>
        <w:t>еплосеть</w:t>
      </w:r>
      <w:r w:rsidR="00066883" w:rsidRPr="005C67DE">
        <w:rPr>
          <w:rFonts w:cs="Times New Roman"/>
          <w:sz w:val="24"/>
          <w:szCs w:val="24"/>
        </w:rPr>
        <w:t>»</w:t>
      </w:r>
      <w:r w:rsidR="001D66DF" w:rsidRPr="005C67DE">
        <w:rPr>
          <w:rFonts w:cs="Times New Roman"/>
          <w:sz w:val="24"/>
          <w:szCs w:val="24"/>
        </w:rPr>
        <w:t xml:space="preserve"> в </w:t>
      </w:r>
      <w:r w:rsidR="008C24F8" w:rsidRPr="005C67DE">
        <w:rPr>
          <w:rFonts w:cs="Times New Roman"/>
          <w:sz w:val="24"/>
          <w:szCs w:val="24"/>
        </w:rPr>
        <w:t>СП «</w:t>
      </w:r>
      <w:r w:rsidR="00ED7CA0" w:rsidRPr="005C67DE">
        <w:rPr>
          <w:rFonts w:cs="Times New Roman"/>
          <w:sz w:val="24"/>
          <w:szCs w:val="24"/>
        </w:rPr>
        <w:t>Село Новослободск</w:t>
      </w:r>
      <w:r w:rsidR="008C24F8" w:rsidRPr="005C67DE">
        <w:rPr>
          <w:rFonts w:cs="Times New Roman"/>
          <w:sz w:val="24"/>
          <w:szCs w:val="24"/>
        </w:rPr>
        <w:t xml:space="preserve">» </w:t>
      </w:r>
      <w:r w:rsidR="003836E4" w:rsidRPr="005C67DE">
        <w:rPr>
          <w:rFonts w:cs="Times New Roman"/>
          <w:sz w:val="24"/>
          <w:szCs w:val="24"/>
        </w:rPr>
        <w:t>Думиничского района</w:t>
      </w:r>
      <w:r w:rsidR="001D66DF" w:rsidRPr="005C67DE">
        <w:rPr>
          <w:rFonts w:cs="Times New Roman"/>
          <w:sz w:val="24"/>
          <w:szCs w:val="24"/>
        </w:rPr>
        <w:t xml:space="preserve"> </w:t>
      </w:r>
      <w:r w:rsidR="00792EBF" w:rsidRPr="005C67DE">
        <w:rPr>
          <w:rFonts w:cs="Times New Roman"/>
          <w:sz w:val="24"/>
          <w:szCs w:val="24"/>
        </w:rPr>
        <w:t>Калужской</w:t>
      </w:r>
      <w:r w:rsidR="001D66DF" w:rsidRPr="005C67DE">
        <w:rPr>
          <w:rFonts w:cs="Times New Roman"/>
          <w:sz w:val="24"/>
          <w:szCs w:val="24"/>
        </w:rPr>
        <w:t xml:space="preserve"> области.</w:t>
      </w:r>
    </w:p>
    <w:p w14:paraId="497CDA34" w14:textId="77777777" w:rsidR="009D00F5" w:rsidRPr="00F45FCB" w:rsidRDefault="009D00F5" w:rsidP="00101BB4">
      <w:pPr>
        <w:pStyle w:val="a4"/>
        <w:spacing w:after="0" w:line="240" w:lineRule="auto"/>
        <w:ind w:left="0"/>
        <w:jc w:val="center"/>
        <w:rPr>
          <w:rFonts w:cs="Times New Roman"/>
          <w:szCs w:val="28"/>
        </w:rPr>
      </w:pPr>
    </w:p>
    <w:p w14:paraId="55CBD12F" w14:textId="77777777" w:rsidR="009D00F5" w:rsidRPr="00F45FCB" w:rsidRDefault="009D00F5" w:rsidP="00101BB4">
      <w:pPr>
        <w:pStyle w:val="a4"/>
        <w:spacing w:after="0" w:line="240" w:lineRule="auto"/>
        <w:ind w:left="0"/>
        <w:jc w:val="center"/>
        <w:rPr>
          <w:rFonts w:cs="Times New Roman"/>
          <w:i/>
          <w:szCs w:val="28"/>
        </w:rPr>
      </w:pPr>
    </w:p>
    <w:p w14:paraId="0724DF2E" w14:textId="77777777" w:rsidR="00C846D9" w:rsidRPr="00F45FCB" w:rsidRDefault="00C846D9" w:rsidP="00101BB4">
      <w:pPr>
        <w:pStyle w:val="a4"/>
        <w:spacing w:after="0" w:line="240" w:lineRule="auto"/>
        <w:ind w:left="0"/>
        <w:jc w:val="center"/>
        <w:rPr>
          <w:rFonts w:cs="Times New Roman"/>
          <w:i/>
          <w:szCs w:val="28"/>
        </w:rPr>
      </w:pPr>
      <w:r w:rsidRPr="00F45FCB">
        <w:rPr>
          <w:rFonts w:cs="Times New Roman"/>
          <w:i/>
          <w:szCs w:val="28"/>
        </w:rPr>
        <w:t>Описание изменений (фактических данных) в оценке ценовых (тарифных) последствий реализации проектов схемы теплоснабжения</w:t>
      </w:r>
    </w:p>
    <w:p w14:paraId="2C9298CA" w14:textId="77777777" w:rsidR="008C24F8" w:rsidRDefault="008C24F8" w:rsidP="00101BB4">
      <w:pPr>
        <w:spacing w:after="0" w:line="240" w:lineRule="auto"/>
        <w:ind w:firstLine="567"/>
        <w:jc w:val="both"/>
        <w:rPr>
          <w:rFonts w:cs="Times New Roman"/>
          <w:szCs w:val="28"/>
        </w:rPr>
      </w:pPr>
    </w:p>
    <w:p w14:paraId="0EFC5640" w14:textId="77777777" w:rsidR="00C846D9" w:rsidRDefault="00C846D9" w:rsidP="00101BB4">
      <w:pPr>
        <w:spacing w:after="0" w:line="240" w:lineRule="auto"/>
        <w:ind w:firstLine="567"/>
        <w:jc w:val="both"/>
        <w:rPr>
          <w:rFonts w:cs="Times New Roman"/>
          <w:szCs w:val="28"/>
        </w:rPr>
      </w:pPr>
      <w:r w:rsidRPr="00F45FCB">
        <w:rPr>
          <w:rFonts w:cs="Times New Roman"/>
          <w:szCs w:val="28"/>
        </w:rPr>
        <w:t xml:space="preserve">В утвержденной схеме теплоснабжения Глава 14 «Ценовые (тарифные) последствия» </w:t>
      </w:r>
      <w:r w:rsidR="009D00F5" w:rsidRPr="00F45FCB">
        <w:rPr>
          <w:rFonts w:cs="Times New Roman"/>
          <w:szCs w:val="28"/>
        </w:rPr>
        <w:t>разработаны с учетом актуализации показателей за 2023 год</w:t>
      </w:r>
      <w:r w:rsidRPr="00F45FCB">
        <w:rPr>
          <w:rFonts w:cs="Times New Roman"/>
          <w:szCs w:val="28"/>
        </w:rPr>
        <w:t>.</w:t>
      </w:r>
    </w:p>
    <w:p w14:paraId="01859910" w14:textId="77777777" w:rsidR="008C24F8" w:rsidRDefault="008C24F8" w:rsidP="00101BB4">
      <w:pPr>
        <w:spacing w:after="0" w:line="240" w:lineRule="auto"/>
        <w:ind w:firstLine="567"/>
        <w:jc w:val="both"/>
        <w:rPr>
          <w:rFonts w:cs="Times New Roman"/>
          <w:szCs w:val="28"/>
        </w:rPr>
      </w:pPr>
    </w:p>
    <w:p w14:paraId="7D4DBD0C" w14:textId="77777777" w:rsidR="008C24F8" w:rsidRDefault="008C24F8" w:rsidP="00101BB4">
      <w:pPr>
        <w:spacing w:after="0" w:line="240" w:lineRule="auto"/>
        <w:ind w:firstLine="567"/>
        <w:jc w:val="both"/>
        <w:rPr>
          <w:rFonts w:cs="Times New Roman"/>
          <w:szCs w:val="28"/>
        </w:rPr>
      </w:pPr>
    </w:p>
    <w:p w14:paraId="2A5A6515" w14:textId="77777777" w:rsidR="008C24F8" w:rsidRDefault="008C24F8" w:rsidP="00101BB4">
      <w:pPr>
        <w:spacing w:after="0" w:line="240" w:lineRule="auto"/>
        <w:ind w:firstLine="567"/>
        <w:jc w:val="both"/>
        <w:rPr>
          <w:rFonts w:cs="Times New Roman"/>
          <w:szCs w:val="28"/>
        </w:rPr>
      </w:pPr>
    </w:p>
    <w:p w14:paraId="68E48F0C" w14:textId="77777777" w:rsidR="008C24F8" w:rsidRDefault="008C24F8" w:rsidP="00101BB4">
      <w:pPr>
        <w:spacing w:after="0" w:line="240" w:lineRule="auto"/>
        <w:ind w:firstLine="567"/>
        <w:jc w:val="both"/>
        <w:rPr>
          <w:rFonts w:cs="Times New Roman"/>
          <w:szCs w:val="28"/>
        </w:rPr>
      </w:pPr>
    </w:p>
    <w:p w14:paraId="2350B6F2" w14:textId="77777777" w:rsidR="008C24F8" w:rsidRDefault="008C24F8" w:rsidP="00101BB4">
      <w:pPr>
        <w:spacing w:after="0" w:line="240" w:lineRule="auto"/>
        <w:ind w:firstLine="567"/>
        <w:jc w:val="both"/>
        <w:rPr>
          <w:rFonts w:cs="Times New Roman"/>
          <w:szCs w:val="28"/>
        </w:rPr>
      </w:pPr>
    </w:p>
    <w:p w14:paraId="6A8737DB" w14:textId="77777777" w:rsidR="008C24F8" w:rsidRDefault="008C24F8" w:rsidP="00101BB4">
      <w:pPr>
        <w:spacing w:after="0" w:line="240" w:lineRule="auto"/>
        <w:ind w:firstLine="567"/>
        <w:jc w:val="both"/>
        <w:rPr>
          <w:rFonts w:cs="Times New Roman"/>
          <w:szCs w:val="28"/>
        </w:rPr>
      </w:pPr>
    </w:p>
    <w:p w14:paraId="6076B382" w14:textId="77777777" w:rsidR="008C24F8" w:rsidRPr="00F45FCB" w:rsidRDefault="008C24F8" w:rsidP="00101BB4">
      <w:pPr>
        <w:spacing w:after="0" w:line="240" w:lineRule="auto"/>
        <w:ind w:firstLine="567"/>
        <w:jc w:val="both"/>
        <w:rPr>
          <w:rFonts w:cs="Times New Roman"/>
          <w:szCs w:val="28"/>
        </w:rPr>
      </w:pPr>
    </w:p>
    <w:p w14:paraId="44D17218" w14:textId="77777777" w:rsidR="00227EAF" w:rsidRPr="00F45FCB" w:rsidRDefault="00227EAF" w:rsidP="00101BB4">
      <w:pPr>
        <w:pStyle w:val="afffa"/>
        <w:rPr>
          <w:sz w:val="28"/>
          <w:szCs w:val="28"/>
        </w:rPr>
      </w:pPr>
    </w:p>
    <w:p w14:paraId="3212E3D4" w14:textId="77777777" w:rsidR="00D44F04" w:rsidRPr="00F45FCB" w:rsidRDefault="00D44F04" w:rsidP="00101BB4">
      <w:pPr>
        <w:pStyle w:val="1"/>
        <w:ind w:left="0" w:right="-2" w:firstLine="567"/>
        <w:jc w:val="both"/>
        <w:rPr>
          <w:sz w:val="28"/>
          <w:szCs w:val="28"/>
          <w:lang w:val="ru-RU"/>
        </w:rPr>
      </w:pPr>
      <w:bookmarkStart w:id="319" w:name="_Toc168654835"/>
      <w:r w:rsidRPr="00F45FCB">
        <w:rPr>
          <w:sz w:val="28"/>
          <w:szCs w:val="28"/>
          <w:lang w:val="ru-RU"/>
        </w:rPr>
        <w:t>ГЛАВА 1</w:t>
      </w:r>
      <w:r w:rsidR="00B87D27" w:rsidRPr="00F45FCB">
        <w:rPr>
          <w:sz w:val="28"/>
          <w:szCs w:val="28"/>
          <w:lang w:val="ru-RU"/>
        </w:rPr>
        <w:t>5</w:t>
      </w:r>
      <w:r w:rsidRPr="00F45FCB">
        <w:rPr>
          <w:sz w:val="28"/>
          <w:szCs w:val="28"/>
          <w:lang w:val="ru-RU"/>
        </w:rPr>
        <w:t xml:space="preserve">. </w:t>
      </w:r>
      <w:r w:rsidR="00B87D27" w:rsidRPr="00F45FCB">
        <w:rPr>
          <w:sz w:val="28"/>
          <w:szCs w:val="28"/>
          <w:lang w:val="ru-RU"/>
        </w:rPr>
        <w:t xml:space="preserve">РЕЕСТР ЕДИНЫХ ТЕПЛОСНАБЖАЮЩИХ </w:t>
      </w:r>
      <w:r w:rsidR="00B87D27" w:rsidRPr="00F45FCB">
        <w:rPr>
          <w:sz w:val="28"/>
          <w:szCs w:val="28"/>
          <w:lang w:val="ru-RU"/>
        </w:rPr>
        <w:lastRenderedPageBreak/>
        <w:t>ОРГАНИЗАЦИЙ</w:t>
      </w:r>
      <w:bookmarkEnd w:id="319"/>
    </w:p>
    <w:p w14:paraId="19BAFF14" w14:textId="77777777" w:rsidR="00A42340" w:rsidRPr="00F45FCB" w:rsidRDefault="00A42340" w:rsidP="00101BB4">
      <w:pPr>
        <w:pStyle w:val="7"/>
        <w:spacing w:before="0" w:line="240" w:lineRule="auto"/>
        <w:ind w:firstLine="567"/>
        <w:jc w:val="both"/>
        <w:rPr>
          <w:rFonts w:ascii="Times New Roman" w:hAnsi="Times New Roman"/>
          <w:b/>
          <w:i w:val="0"/>
          <w:sz w:val="28"/>
          <w:szCs w:val="28"/>
          <w:lang w:val="ru-RU"/>
        </w:rPr>
      </w:pPr>
      <w:bookmarkStart w:id="320" w:name="_Toc168654836"/>
      <w:r w:rsidRPr="00F45FCB">
        <w:rPr>
          <w:rFonts w:ascii="Times New Roman" w:hAnsi="Times New Roman"/>
          <w:b/>
          <w:i w:val="0"/>
          <w:sz w:val="28"/>
          <w:szCs w:val="28"/>
          <w:lang w:val="ru-RU"/>
        </w:rPr>
        <w:t xml:space="preserve">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0E3222" w:rsidRPr="00F45FCB">
        <w:rPr>
          <w:rFonts w:ascii="Times New Roman" w:hAnsi="Times New Roman"/>
          <w:b/>
          <w:i w:val="0"/>
          <w:sz w:val="28"/>
          <w:szCs w:val="28"/>
          <w:lang w:val="ru-RU"/>
        </w:rPr>
        <w:t>муниципального образования</w:t>
      </w:r>
      <w:r w:rsidRPr="00F45FCB">
        <w:rPr>
          <w:rFonts w:ascii="Times New Roman" w:hAnsi="Times New Roman"/>
          <w:b/>
          <w:i w:val="0"/>
          <w:sz w:val="28"/>
          <w:szCs w:val="28"/>
          <w:lang w:val="ru-RU"/>
        </w:rPr>
        <w:t>, города федерального значения</w:t>
      </w:r>
      <w:bookmarkEnd w:id="320"/>
    </w:p>
    <w:p w14:paraId="35D86B8C"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В соответствии со статьей 2 п. 28 Федерального закона от 27 июля 2010 года</w:t>
      </w:r>
      <w:r w:rsidR="003D1866" w:rsidRPr="00F45FCB">
        <w:rPr>
          <w:rFonts w:cs="Times New Roman"/>
          <w:szCs w:val="28"/>
        </w:rPr>
        <w:t xml:space="preserve"> </w:t>
      </w:r>
      <w:r w:rsidRPr="00F45FCB">
        <w:rPr>
          <w:rFonts w:cs="Times New Roman"/>
          <w:szCs w:val="28"/>
        </w:rPr>
        <w:t>№190-ФЗ «О теплоснабжении»:</w:t>
      </w:r>
    </w:p>
    <w:p w14:paraId="4AA2A610"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w:t>
      </w:r>
      <w:r w:rsidR="00F80A60" w:rsidRPr="00F45FCB">
        <w:rPr>
          <w:rFonts w:cs="Times New Roman"/>
          <w:szCs w:val="28"/>
        </w:rPr>
        <w:t>требований</w:t>
      </w:r>
      <w:r w:rsidRPr="00F45FCB">
        <w:rPr>
          <w:rFonts w:cs="Times New Roman"/>
          <w:szCs w:val="28"/>
        </w:rPr>
        <w:t>, которые установлены правилами организации теплоснабжения, утвержденными Правительством Российской Федерации.</w:t>
      </w:r>
    </w:p>
    <w:p w14:paraId="5CC9833C"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В соответствии с пунктом 22 «Требований к порядку разработки и утверждения схем теплоснабжения», утвержденных Постановлением Правительства Российск</w:t>
      </w:r>
      <w:r w:rsidR="00701337" w:rsidRPr="00F45FCB">
        <w:rPr>
          <w:rFonts w:cs="Times New Roman"/>
          <w:szCs w:val="28"/>
        </w:rPr>
        <w:t>ой Федерации от 22.02.2012 №154 - о</w:t>
      </w:r>
      <w:r w:rsidRPr="00F45FCB">
        <w:rPr>
          <w:rFonts w:cs="Times New Roman"/>
          <w:szCs w:val="28"/>
        </w:rPr>
        <w:t>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39BC8351"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0069132"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В соотве</w:t>
      </w:r>
      <w:r w:rsidR="00701337" w:rsidRPr="00F45FCB">
        <w:rPr>
          <w:rFonts w:cs="Times New Roman"/>
          <w:szCs w:val="28"/>
        </w:rPr>
        <w:t>тствии с требованиями документа - с</w:t>
      </w:r>
      <w:r w:rsidRPr="00F45FCB">
        <w:rPr>
          <w:rFonts w:cs="Times New Roman"/>
          <w:szCs w:val="28"/>
        </w:rPr>
        <w:t>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66FCEBAD"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w:t>
      </w:r>
      <w:r w:rsidR="00406D27" w:rsidRPr="00F45FCB">
        <w:rPr>
          <w:rFonts w:cs="Times New Roman"/>
          <w:szCs w:val="28"/>
        </w:rPr>
        <w:t xml:space="preserve"> </w:t>
      </w:r>
      <w:r w:rsidRPr="00F45FCB">
        <w:rPr>
          <w:rFonts w:cs="Times New Roman"/>
          <w:szCs w:val="28"/>
        </w:rPr>
        <w:t>единой теплоснабжающей организации (организаций) определяются границами системы теплоснабжения.</w:t>
      </w:r>
    </w:p>
    <w:p w14:paraId="0FEA34C0"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 xml:space="preserve">Для присвоении организации статуса единой теплоснабжающей организации на территории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 xml:space="preserve"> лица, владеющие на праве собственности или ином</w:t>
      </w:r>
      <w:r w:rsidR="00406D27" w:rsidRPr="00F45FCB">
        <w:rPr>
          <w:rFonts w:cs="Times New Roman"/>
          <w:szCs w:val="28"/>
        </w:rPr>
        <w:t xml:space="preserve"> </w:t>
      </w:r>
      <w:r w:rsidRPr="00F45FCB">
        <w:rPr>
          <w:rFonts w:cs="Times New Roman"/>
          <w:szCs w:val="28"/>
        </w:rPr>
        <w:t>законном основании источниками тепловой энергии и (или) тепловыми сетями,</w:t>
      </w:r>
      <w:r w:rsidR="00406D27" w:rsidRPr="00F45FCB">
        <w:rPr>
          <w:rFonts w:cs="Times New Roman"/>
          <w:szCs w:val="28"/>
        </w:rPr>
        <w:t xml:space="preserve"> </w:t>
      </w:r>
      <w:r w:rsidRPr="00F45FCB">
        <w:rPr>
          <w:rFonts w:cs="Times New Roman"/>
          <w:szCs w:val="28"/>
        </w:rPr>
        <w:t xml:space="preserve">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w:t>
      </w:r>
      <w:r w:rsidRPr="00F45FCB">
        <w:rPr>
          <w:rFonts w:cs="Times New Roman"/>
          <w:szCs w:val="28"/>
        </w:rPr>
        <w:lastRenderedPageBreak/>
        <w:t>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26F6689E"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 н</w:t>
      </w:r>
      <w:r w:rsidR="00052A4D" w:rsidRPr="00F45FCB">
        <w:rPr>
          <w:rFonts w:cs="Times New Roman"/>
          <w:szCs w:val="28"/>
        </w:rPr>
        <w:t>а</w:t>
      </w:r>
      <w:r w:rsidRPr="00F45FCB">
        <w:rPr>
          <w:rFonts w:cs="Times New Roman"/>
          <w:szCs w:val="28"/>
        </w:rPr>
        <w:t xml:space="preserve"> сайте соответствующего субъекта Российской Федерации в информационно</w:t>
      </w:r>
      <w:r w:rsidR="00052A4D" w:rsidRPr="00F45FCB">
        <w:rPr>
          <w:rFonts w:cs="Times New Roman"/>
          <w:szCs w:val="28"/>
        </w:rPr>
        <w:t xml:space="preserve"> </w:t>
      </w:r>
      <w:r w:rsidRPr="00F45FCB">
        <w:rPr>
          <w:rFonts w:cs="Times New Roman"/>
          <w:szCs w:val="28"/>
        </w:rPr>
        <w:t>- телекоммуникационной сети «Интернет» (далее - официальный сайт).</w:t>
      </w:r>
    </w:p>
    <w:p w14:paraId="56183815"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 xml:space="preserve">В случае если на территории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 xml:space="preserve"> существуют несколько систем теплоснабжения, уполномоченные органы вправе:</w:t>
      </w:r>
    </w:p>
    <w:p w14:paraId="7A2C70CA" w14:textId="77777777" w:rsidR="00D44F04" w:rsidRPr="00F45FCB" w:rsidRDefault="00701337"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 xml:space="preserve">определить единую теплоснабжающую организацию (организации) в каждой из систем теплоснабжения, расположенных в границах </w:t>
      </w:r>
      <w:r w:rsidR="002823C7">
        <w:rPr>
          <w:rFonts w:cs="Times New Roman"/>
          <w:szCs w:val="28"/>
        </w:rPr>
        <w:t>Сельского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00D44F04" w:rsidRPr="00F45FCB">
        <w:rPr>
          <w:rFonts w:cs="Times New Roman"/>
          <w:szCs w:val="28"/>
        </w:rPr>
        <w:t>;</w:t>
      </w:r>
    </w:p>
    <w:p w14:paraId="15EFFC8E" w14:textId="77777777" w:rsidR="00D44F04" w:rsidRPr="00F45FCB" w:rsidRDefault="00701337"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32B8A123"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700A957A"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1155A63"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w:t>
      </w:r>
      <w:r w:rsidR="00406D27" w:rsidRPr="00F45FCB">
        <w:rPr>
          <w:rFonts w:cs="Times New Roman"/>
          <w:szCs w:val="28"/>
        </w:rPr>
        <w:t xml:space="preserve"> </w:t>
      </w:r>
      <w:r w:rsidRPr="00F45FCB">
        <w:rPr>
          <w:rFonts w:cs="Times New Roman"/>
          <w:szCs w:val="28"/>
        </w:rPr>
        <w:t>соответствующей зоне деятельности источниками тепловой энергии и (или) тепловыми сетями, и соответствующей критериям.</w:t>
      </w:r>
    </w:p>
    <w:p w14:paraId="0B39658E"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Критерии определения единой теплоснабжающей организации:</w:t>
      </w:r>
    </w:p>
    <w:p w14:paraId="33F9A70B" w14:textId="77777777" w:rsidR="00D44F04" w:rsidRPr="00F45FCB" w:rsidRDefault="00701337"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B8A1C27" w14:textId="77777777" w:rsidR="00D44F04" w:rsidRPr="00F45FCB" w:rsidRDefault="00701337" w:rsidP="00101BB4">
      <w:pPr>
        <w:spacing w:after="0" w:line="240" w:lineRule="auto"/>
        <w:jc w:val="both"/>
        <w:rPr>
          <w:rFonts w:cs="Times New Roman"/>
          <w:szCs w:val="28"/>
        </w:rPr>
      </w:pPr>
      <w:r w:rsidRPr="00F45FCB">
        <w:rPr>
          <w:rFonts w:cs="Times New Roman"/>
          <w:szCs w:val="28"/>
        </w:rPr>
        <w:t xml:space="preserve">- </w:t>
      </w:r>
      <w:r w:rsidR="00D44F04" w:rsidRPr="00F45FCB">
        <w:rPr>
          <w:rFonts w:cs="Times New Roman"/>
          <w:szCs w:val="28"/>
        </w:rPr>
        <w:t>размер собственного капитала;</w:t>
      </w:r>
    </w:p>
    <w:p w14:paraId="4C66BEC3" w14:textId="77777777" w:rsidR="00D44F04" w:rsidRPr="00F45FCB" w:rsidRDefault="00701337"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способность в лучшей мере обеспечить надежность теплоснабжения в соответствующей системе теплоснабжения.</w:t>
      </w:r>
    </w:p>
    <w:p w14:paraId="1CB11A54"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lastRenderedPageBreak/>
        <w:t>Размер собственного капитала определяется по данным бухгалтерской</w:t>
      </w:r>
      <w:r w:rsidR="00406D27" w:rsidRPr="00F45FCB">
        <w:rPr>
          <w:rFonts w:cs="Times New Roman"/>
          <w:szCs w:val="28"/>
        </w:rPr>
        <w:t xml:space="preserve"> </w:t>
      </w:r>
      <w:r w:rsidRPr="00F45FCB">
        <w:rPr>
          <w:rFonts w:cs="Times New Roman"/>
          <w:szCs w:val="28"/>
        </w:rPr>
        <w:t xml:space="preserve">отчетности, составленной на последнюю отчетную дату перед подачей заявки на присвоение статуса единой теплоснабжающей организации с отметкой </w:t>
      </w:r>
      <w:r w:rsidR="00701337" w:rsidRPr="00F45FCB">
        <w:rPr>
          <w:rFonts w:cs="Times New Roman"/>
          <w:szCs w:val="28"/>
        </w:rPr>
        <w:t>налогового органа о ее принятии.</w:t>
      </w:r>
    </w:p>
    <w:p w14:paraId="514BDA09" w14:textId="77777777" w:rsidR="00D44F04" w:rsidRPr="00F45FCB" w:rsidRDefault="00D44F04" w:rsidP="00101BB4">
      <w:pPr>
        <w:pStyle w:val="a4"/>
        <w:spacing w:after="0" w:line="240" w:lineRule="auto"/>
        <w:ind w:left="0" w:firstLine="567"/>
        <w:jc w:val="both"/>
        <w:rPr>
          <w:rFonts w:cs="Times New Roman"/>
          <w:szCs w:val="28"/>
        </w:rPr>
      </w:pPr>
      <w:r w:rsidRPr="00F45FCB">
        <w:rPr>
          <w:rFonts w:cs="Times New Roman"/>
          <w:szCs w:val="28"/>
        </w:rPr>
        <w:t>Единая теплоснабжающая организация обязана:</w:t>
      </w:r>
    </w:p>
    <w:p w14:paraId="65F87D15" w14:textId="77777777" w:rsidR="00D44F04" w:rsidRPr="00F45FCB" w:rsidRDefault="00701337"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08E38B77" w14:textId="77777777" w:rsidR="00D44F04" w:rsidRPr="00F45FCB" w:rsidRDefault="00701337"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w:t>
      </w:r>
      <w:r w:rsidR="007E6300" w:rsidRPr="00F45FCB">
        <w:rPr>
          <w:rFonts w:cs="Times New Roman"/>
          <w:szCs w:val="28"/>
        </w:rPr>
        <w:t>разработке</w:t>
      </w:r>
      <w:r w:rsidR="00D44F04" w:rsidRPr="00F45FCB">
        <w:rPr>
          <w:rFonts w:cs="Times New Roman"/>
          <w:szCs w:val="28"/>
        </w:rPr>
        <w:t xml:space="preserve"> схемы;</w:t>
      </w:r>
    </w:p>
    <w:p w14:paraId="1C69F8DF" w14:textId="77777777" w:rsidR="00D44F04" w:rsidRPr="00F45FCB" w:rsidRDefault="00701337"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надлежащим образом исполнять обязательства перед иными теплоснабжающими и теплосетевыми организациями в зоне своей деятельности;</w:t>
      </w:r>
    </w:p>
    <w:p w14:paraId="287D5609" w14:textId="77777777" w:rsidR="00D44F04" w:rsidRPr="00F45FCB" w:rsidRDefault="00701337" w:rsidP="00101BB4">
      <w:pPr>
        <w:pStyle w:val="a4"/>
        <w:spacing w:after="0" w:line="240" w:lineRule="auto"/>
        <w:ind w:left="0"/>
        <w:jc w:val="both"/>
        <w:rPr>
          <w:rFonts w:cs="Times New Roman"/>
          <w:szCs w:val="28"/>
        </w:rPr>
      </w:pPr>
      <w:r w:rsidRPr="00F45FCB">
        <w:rPr>
          <w:rFonts w:cs="Times New Roman"/>
          <w:szCs w:val="28"/>
        </w:rPr>
        <w:t xml:space="preserve">- </w:t>
      </w:r>
      <w:r w:rsidR="00D44F04" w:rsidRPr="00F45FCB">
        <w:rPr>
          <w:rFonts w:cs="Times New Roman"/>
          <w:szCs w:val="28"/>
        </w:rPr>
        <w:t>осуществлять контроль режимов потребления тепловой энергии в зоне своей деятельности.</w:t>
      </w:r>
    </w:p>
    <w:p w14:paraId="6B5A54A2" w14:textId="77777777" w:rsidR="00406D27" w:rsidRDefault="00066883" w:rsidP="00101BB4">
      <w:pPr>
        <w:pStyle w:val="a4"/>
        <w:shd w:val="clear" w:color="auto" w:fill="FFFFFF"/>
        <w:spacing w:after="0" w:line="240" w:lineRule="auto"/>
        <w:ind w:left="0" w:firstLine="567"/>
        <w:jc w:val="both"/>
        <w:rPr>
          <w:rFonts w:eastAsia="Times New Roman" w:cs="Times New Roman"/>
          <w:szCs w:val="28"/>
        </w:rPr>
      </w:pPr>
      <w:r w:rsidRPr="00F45FCB">
        <w:rPr>
          <w:rFonts w:eastAsia="Times New Roman" w:cs="Times New Roman"/>
          <w:szCs w:val="28"/>
        </w:rPr>
        <w:t>МУП «Т</w:t>
      </w:r>
      <w:r w:rsidR="005C67DE">
        <w:rPr>
          <w:rFonts w:eastAsia="Times New Roman" w:cs="Times New Roman"/>
          <w:szCs w:val="28"/>
        </w:rPr>
        <w:t>еплосеть</w:t>
      </w:r>
      <w:r w:rsidRPr="00F45FCB">
        <w:rPr>
          <w:rFonts w:eastAsia="Times New Roman" w:cs="Times New Roman"/>
          <w:szCs w:val="28"/>
        </w:rPr>
        <w:t>»</w:t>
      </w:r>
      <w:r w:rsidR="00406D27" w:rsidRPr="00F45FCB">
        <w:rPr>
          <w:rFonts w:eastAsia="Times New Roman" w:cs="Times New Roman"/>
          <w:szCs w:val="28"/>
        </w:rPr>
        <w:t xml:space="preserve"> является теплоснабжающей организацией, которая соответствует всем выше перечисленным критериям.</w:t>
      </w:r>
    </w:p>
    <w:p w14:paraId="036DC1FE" w14:textId="77777777" w:rsidR="008C24F8" w:rsidRPr="00F45FCB" w:rsidRDefault="008C24F8" w:rsidP="00101BB4">
      <w:pPr>
        <w:pStyle w:val="a4"/>
        <w:shd w:val="clear" w:color="auto" w:fill="FFFFFF"/>
        <w:spacing w:after="0" w:line="240" w:lineRule="auto"/>
        <w:ind w:left="0" w:firstLine="567"/>
        <w:jc w:val="both"/>
        <w:rPr>
          <w:rFonts w:eastAsia="Times New Roman" w:cs="Times New Roman"/>
          <w:szCs w:val="28"/>
        </w:rPr>
      </w:pPr>
    </w:p>
    <w:p w14:paraId="24B7D98F" w14:textId="77777777" w:rsidR="00D44F04" w:rsidRPr="00F45FCB" w:rsidRDefault="00A42340" w:rsidP="00101BB4">
      <w:pPr>
        <w:pStyle w:val="7"/>
        <w:spacing w:before="0" w:line="240" w:lineRule="auto"/>
        <w:ind w:firstLine="567"/>
        <w:jc w:val="both"/>
        <w:rPr>
          <w:rFonts w:ascii="Times New Roman" w:hAnsi="Times New Roman"/>
          <w:b/>
          <w:i w:val="0"/>
          <w:sz w:val="28"/>
          <w:szCs w:val="28"/>
          <w:lang w:val="ru-RU"/>
        </w:rPr>
      </w:pPr>
      <w:bookmarkStart w:id="321" w:name="_Toc168654837"/>
      <w:r w:rsidRPr="00F45FCB">
        <w:rPr>
          <w:rFonts w:ascii="Times New Roman" w:hAnsi="Times New Roman"/>
          <w:b/>
          <w:i w:val="0"/>
          <w:sz w:val="28"/>
          <w:szCs w:val="28"/>
          <w:lang w:val="ru-RU"/>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21"/>
    </w:p>
    <w:p w14:paraId="3C2203D6" w14:textId="77777777" w:rsidR="00A42340" w:rsidRDefault="00066883" w:rsidP="00101BB4">
      <w:pPr>
        <w:pStyle w:val="a4"/>
        <w:shd w:val="clear" w:color="auto" w:fill="FFFFFF"/>
        <w:spacing w:after="0" w:line="240" w:lineRule="auto"/>
        <w:ind w:left="0" w:firstLine="567"/>
        <w:jc w:val="both"/>
        <w:rPr>
          <w:rFonts w:eastAsia="Times New Roman" w:cs="Times New Roman"/>
          <w:szCs w:val="28"/>
        </w:rPr>
      </w:pPr>
      <w:r w:rsidRPr="00F45FCB">
        <w:rPr>
          <w:rFonts w:eastAsia="Times New Roman" w:cs="Times New Roman"/>
          <w:szCs w:val="28"/>
        </w:rPr>
        <w:t>МУП «Т</w:t>
      </w:r>
      <w:r w:rsidR="005C67DE">
        <w:rPr>
          <w:rFonts w:eastAsia="Times New Roman" w:cs="Times New Roman"/>
          <w:szCs w:val="28"/>
        </w:rPr>
        <w:t>еплосеть</w:t>
      </w:r>
      <w:r w:rsidRPr="00F45FCB">
        <w:rPr>
          <w:rFonts w:eastAsia="Times New Roman" w:cs="Times New Roman"/>
          <w:szCs w:val="28"/>
        </w:rPr>
        <w:t>»</w:t>
      </w:r>
      <w:r w:rsidR="00AF1ACF" w:rsidRPr="00F45FCB">
        <w:rPr>
          <w:rFonts w:eastAsia="Times New Roman" w:cs="Times New Roman"/>
          <w:szCs w:val="28"/>
        </w:rPr>
        <w:t xml:space="preserve"> </w:t>
      </w:r>
      <w:r w:rsidR="00A42340" w:rsidRPr="00F45FCB">
        <w:rPr>
          <w:rFonts w:eastAsia="Times New Roman" w:cs="Times New Roman"/>
          <w:szCs w:val="28"/>
        </w:rPr>
        <w:t>является теплоснабжающей организацией, которая соответствует всем выше перечисленным критериям</w:t>
      </w:r>
      <w:r w:rsidR="00052A4D" w:rsidRPr="00F45FCB">
        <w:rPr>
          <w:rFonts w:eastAsia="Times New Roman" w:cs="Times New Roman"/>
          <w:szCs w:val="28"/>
        </w:rPr>
        <w:t xml:space="preserve"> для определения ЕТО</w:t>
      </w:r>
      <w:r w:rsidR="00A42340" w:rsidRPr="00F45FCB">
        <w:rPr>
          <w:rFonts w:eastAsia="Times New Roman" w:cs="Times New Roman"/>
          <w:szCs w:val="28"/>
        </w:rPr>
        <w:t>.</w:t>
      </w:r>
    </w:p>
    <w:p w14:paraId="7FFA0E1E" w14:textId="77777777" w:rsidR="008C24F8" w:rsidRPr="00F45FCB" w:rsidRDefault="008C24F8" w:rsidP="00101BB4">
      <w:pPr>
        <w:pStyle w:val="a4"/>
        <w:shd w:val="clear" w:color="auto" w:fill="FFFFFF"/>
        <w:spacing w:after="0" w:line="240" w:lineRule="auto"/>
        <w:ind w:left="0" w:firstLine="567"/>
        <w:jc w:val="both"/>
        <w:rPr>
          <w:rFonts w:eastAsia="Times New Roman" w:cs="Times New Roman"/>
          <w:szCs w:val="28"/>
        </w:rPr>
      </w:pPr>
    </w:p>
    <w:p w14:paraId="36FC8BE3" w14:textId="77777777" w:rsidR="00A42340" w:rsidRPr="00F45FCB" w:rsidRDefault="00A42340" w:rsidP="00101BB4">
      <w:pPr>
        <w:pStyle w:val="7"/>
        <w:spacing w:before="0" w:line="240" w:lineRule="auto"/>
        <w:ind w:firstLine="567"/>
        <w:jc w:val="both"/>
        <w:rPr>
          <w:rFonts w:ascii="Times New Roman" w:hAnsi="Times New Roman"/>
          <w:b/>
          <w:i w:val="0"/>
          <w:sz w:val="28"/>
          <w:szCs w:val="28"/>
          <w:lang w:val="ru-RU"/>
        </w:rPr>
      </w:pPr>
      <w:bookmarkStart w:id="322" w:name="_Toc168654838"/>
      <w:r w:rsidRPr="00F45FCB">
        <w:rPr>
          <w:rFonts w:ascii="Times New Roman" w:hAnsi="Times New Roman"/>
          <w:b/>
          <w:i w:val="0"/>
          <w:sz w:val="28"/>
          <w:szCs w:val="28"/>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322"/>
    </w:p>
    <w:p w14:paraId="118F4807" w14:textId="77777777" w:rsidR="00CD2260" w:rsidRPr="00F45FCB" w:rsidRDefault="00CD2260" w:rsidP="00101BB4">
      <w:pPr>
        <w:pStyle w:val="a4"/>
        <w:spacing w:after="0" w:line="240" w:lineRule="auto"/>
        <w:ind w:left="0" w:firstLine="567"/>
        <w:jc w:val="both"/>
        <w:rPr>
          <w:rFonts w:cs="Times New Roman"/>
          <w:szCs w:val="28"/>
        </w:rPr>
      </w:pPr>
      <w:r w:rsidRPr="00F45FCB">
        <w:rPr>
          <w:rFonts w:cs="Times New Roman"/>
          <w:szCs w:val="28"/>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40CAEFBD" w14:textId="77777777" w:rsidR="00AF1ACF" w:rsidRPr="00F45FCB" w:rsidRDefault="00AF1ACF" w:rsidP="00101BB4">
      <w:pPr>
        <w:pStyle w:val="a4"/>
        <w:spacing w:after="0" w:line="240" w:lineRule="auto"/>
        <w:ind w:left="0"/>
        <w:jc w:val="both"/>
        <w:rPr>
          <w:rFonts w:cs="Times New Roman"/>
          <w:szCs w:val="28"/>
        </w:rPr>
      </w:pPr>
    </w:p>
    <w:p w14:paraId="445BEC2B" w14:textId="77777777" w:rsidR="00AF1ACF" w:rsidRPr="00F45FCB" w:rsidRDefault="00AF1ACF" w:rsidP="00101BB4">
      <w:pPr>
        <w:pStyle w:val="afffa"/>
        <w:rPr>
          <w:sz w:val="28"/>
          <w:szCs w:val="28"/>
        </w:rPr>
      </w:pPr>
    </w:p>
    <w:p w14:paraId="1580048A" w14:textId="77777777" w:rsidR="00AF1ACF" w:rsidRPr="00F45FCB" w:rsidRDefault="00AF1ACF" w:rsidP="00101BB4">
      <w:pPr>
        <w:pStyle w:val="afffa"/>
        <w:rPr>
          <w:sz w:val="28"/>
          <w:szCs w:val="28"/>
        </w:rPr>
      </w:pPr>
    </w:p>
    <w:p w14:paraId="6B3AF095" w14:textId="77777777" w:rsidR="00D44F04" w:rsidRPr="00F45FCB" w:rsidRDefault="000F0012" w:rsidP="00101BB4">
      <w:pPr>
        <w:pStyle w:val="7"/>
        <w:spacing w:before="0" w:line="240" w:lineRule="auto"/>
        <w:ind w:firstLine="567"/>
        <w:jc w:val="both"/>
        <w:rPr>
          <w:rFonts w:ascii="Times New Roman" w:hAnsi="Times New Roman"/>
          <w:b/>
          <w:i w:val="0"/>
          <w:sz w:val="28"/>
          <w:szCs w:val="28"/>
          <w:lang w:val="ru-RU"/>
        </w:rPr>
      </w:pPr>
      <w:bookmarkStart w:id="323" w:name="_Toc168654839"/>
      <w:r w:rsidRPr="00F45FCB">
        <w:rPr>
          <w:rFonts w:ascii="Times New Roman" w:hAnsi="Times New Roman"/>
          <w:b/>
          <w:i w:val="0"/>
          <w:sz w:val="28"/>
          <w:szCs w:val="28"/>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3"/>
    </w:p>
    <w:p w14:paraId="4F2C64C9" w14:textId="77777777" w:rsidR="000F0012" w:rsidRDefault="000F0012" w:rsidP="00101BB4">
      <w:pPr>
        <w:pStyle w:val="a4"/>
        <w:spacing w:after="0" w:line="240" w:lineRule="auto"/>
        <w:ind w:left="0" w:firstLine="567"/>
        <w:jc w:val="both"/>
        <w:rPr>
          <w:rFonts w:cs="Times New Roman"/>
          <w:szCs w:val="28"/>
        </w:rPr>
      </w:pPr>
      <w:bookmarkStart w:id="324" w:name="_Toc161317899"/>
      <w:r w:rsidRPr="00F45FCB">
        <w:rPr>
          <w:rFonts w:cs="Times New Roman"/>
          <w:szCs w:val="28"/>
        </w:rPr>
        <w:t>Заявки теплоснабжающих организаций, поданные в рамках разработки проекта схемы теплоснабжения (при их наличии), на присвоение статуса един</w:t>
      </w:r>
      <w:r w:rsidR="00AF1ACF" w:rsidRPr="00F45FCB">
        <w:rPr>
          <w:rFonts w:cs="Times New Roman"/>
          <w:szCs w:val="28"/>
        </w:rPr>
        <w:t xml:space="preserve">ой теплоснабжающей организации </w:t>
      </w:r>
      <w:r w:rsidRPr="00F45FCB">
        <w:rPr>
          <w:rFonts w:cs="Times New Roman"/>
          <w:szCs w:val="28"/>
        </w:rPr>
        <w:t>не представлены.</w:t>
      </w:r>
      <w:bookmarkEnd w:id="324"/>
    </w:p>
    <w:p w14:paraId="75235925" w14:textId="77777777" w:rsidR="008C24F8" w:rsidRPr="00F45FCB" w:rsidRDefault="008C24F8" w:rsidP="00101BB4">
      <w:pPr>
        <w:pStyle w:val="a4"/>
        <w:spacing w:after="0" w:line="240" w:lineRule="auto"/>
        <w:ind w:left="0" w:firstLine="567"/>
        <w:jc w:val="both"/>
        <w:rPr>
          <w:rFonts w:cs="Times New Roman"/>
          <w:szCs w:val="28"/>
        </w:rPr>
      </w:pPr>
    </w:p>
    <w:p w14:paraId="681FD062" w14:textId="77777777" w:rsidR="000C31E7" w:rsidRPr="00F45FCB" w:rsidRDefault="00231C45" w:rsidP="00101BB4">
      <w:pPr>
        <w:pStyle w:val="7"/>
        <w:spacing w:before="0" w:line="240" w:lineRule="auto"/>
        <w:ind w:firstLine="567"/>
        <w:jc w:val="both"/>
        <w:rPr>
          <w:rFonts w:ascii="Times New Roman" w:hAnsi="Times New Roman"/>
          <w:b/>
          <w:i w:val="0"/>
          <w:sz w:val="28"/>
          <w:szCs w:val="28"/>
          <w:lang w:val="ru-RU"/>
        </w:rPr>
      </w:pPr>
      <w:bookmarkStart w:id="325" w:name="_Toc168654840"/>
      <w:r w:rsidRPr="00F45FCB">
        <w:rPr>
          <w:rFonts w:ascii="Times New Roman" w:hAnsi="Times New Roman"/>
          <w:b/>
          <w:i w:val="0"/>
          <w:sz w:val="28"/>
          <w:szCs w:val="28"/>
          <w:lang w:val="ru-RU"/>
        </w:rPr>
        <w:lastRenderedPageBreak/>
        <w:t>д) описание границ зон деятельности единой теплоснабжающей организации (организаций).</w:t>
      </w:r>
      <w:bookmarkEnd w:id="325"/>
    </w:p>
    <w:p w14:paraId="278A27D4" w14:textId="77777777" w:rsidR="00056E54" w:rsidRPr="00F45FCB" w:rsidRDefault="00056E54" w:rsidP="00101BB4">
      <w:pPr>
        <w:pStyle w:val="a4"/>
        <w:spacing w:after="0" w:line="240" w:lineRule="auto"/>
        <w:ind w:left="0"/>
        <w:rPr>
          <w:rFonts w:cs="Times New Roman"/>
          <w:szCs w:val="28"/>
        </w:rPr>
      </w:pPr>
    </w:p>
    <w:p w14:paraId="7A26BCE4" w14:textId="77777777" w:rsidR="00AF1ACF" w:rsidRPr="00F45FCB" w:rsidRDefault="00AF1ACF" w:rsidP="00101BB4">
      <w:pPr>
        <w:pStyle w:val="a4"/>
        <w:spacing w:after="0" w:line="240" w:lineRule="auto"/>
        <w:ind w:left="0" w:firstLine="567"/>
        <w:jc w:val="both"/>
        <w:rPr>
          <w:rFonts w:cs="Times New Roman"/>
          <w:szCs w:val="28"/>
        </w:rPr>
      </w:pPr>
      <w:r w:rsidRPr="00F45FCB">
        <w:rPr>
          <w:rFonts w:cs="Times New Roman"/>
          <w:szCs w:val="28"/>
        </w:rPr>
        <w:t xml:space="preserve">В таблице 15.5.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муниципальном образовании </w:t>
      </w:r>
      <w:r w:rsidR="00C057AE">
        <w:rPr>
          <w:rFonts w:cs="Times New Roman"/>
          <w:szCs w:val="28"/>
        </w:rPr>
        <w:t>СП «</w:t>
      </w:r>
      <w:r w:rsidR="00ED7CA0">
        <w:rPr>
          <w:rFonts w:cs="Times New Roman"/>
          <w:szCs w:val="28"/>
        </w:rPr>
        <w:t>Село Новослободск</w:t>
      </w:r>
      <w:r w:rsidR="00C057AE">
        <w:rPr>
          <w:rFonts w:cs="Times New Roman"/>
          <w:szCs w:val="28"/>
        </w:rPr>
        <w:t>»</w:t>
      </w:r>
      <w:r w:rsidRPr="00F45FCB">
        <w:rPr>
          <w:rFonts w:cs="Times New Roman"/>
          <w:szCs w:val="28"/>
        </w:rPr>
        <w:t>.</w:t>
      </w:r>
    </w:p>
    <w:p w14:paraId="3B295E9B" w14:textId="77777777" w:rsidR="00AF1ACF" w:rsidRDefault="00AF1ACF" w:rsidP="00101BB4">
      <w:pPr>
        <w:pStyle w:val="a4"/>
        <w:spacing w:after="0" w:line="240" w:lineRule="auto"/>
        <w:ind w:left="0" w:firstLine="567"/>
        <w:jc w:val="both"/>
        <w:rPr>
          <w:rFonts w:cs="Times New Roman"/>
          <w:szCs w:val="28"/>
        </w:rPr>
      </w:pPr>
      <w:r w:rsidRPr="00F45FCB">
        <w:rPr>
          <w:rFonts w:cs="Times New Roman"/>
          <w:szCs w:val="28"/>
        </w:rPr>
        <w:t xml:space="preserve">Таблица 15.5.  Зоны деятельности теплоснабжающих организаций </w:t>
      </w:r>
      <w:r w:rsidR="008C24F8">
        <w:rPr>
          <w:rFonts w:cs="Times New Roman"/>
          <w:szCs w:val="28"/>
        </w:rPr>
        <w:t>с</w:t>
      </w:r>
      <w:r w:rsidR="002823C7">
        <w:rPr>
          <w:rFonts w:cs="Times New Roman"/>
          <w:szCs w:val="28"/>
        </w:rPr>
        <w:t>ельского поселения «</w:t>
      </w:r>
      <w:r w:rsidR="00ED7CA0">
        <w:rPr>
          <w:rFonts w:cs="Times New Roman"/>
          <w:szCs w:val="28"/>
        </w:rPr>
        <w:t>Село Новослободск</w:t>
      </w:r>
      <w:r w:rsidR="002823C7">
        <w:rPr>
          <w:rFonts w:cs="Times New Roman"/>
          <w:szCs w:val="28"/>
        </w:rPr>
        <w:t>»</w:t>
      </w:r>
      <w:r w:rsidRPr="00F45FCB">
        <w:rPr>
          <w:rFonts w:cs="Times New Roman"/>
          <w:szCs w:val="28"/>
        </w:rPr>
        <w:t>.</w:t>
      </w:r>
    </w:p>
    <w:p w14:paraId="3D1F29D0" w14:textId="77777777" w:rsidR="008C24F8" w:rsidRPr="00F45FCB" w:rsidRDefault="008C24F8" w:rsidP="00101BB4">
      <w:pPr>
        <w:pStyle w:val="a4"/>
        <w:spacing w:after="0" w:line="240" w:lineRule="auto"/>
        <w:ind w:left="0" w:firstLine="567"/>
        <w:jc w:val="both"/>
        <w:rPr>
          <w:rFonts w:cs="Times New Roman"/>
          <w:szCs w:val="2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4914"/>
      </w:tblGrid>
      <w:tr w:rsidR="00BB55D1" w:rsidRPr="008C24F8" w14:paraId="5A038B26" w14:textId="77777777" w:rsidTr="005C67DE">
        <w:trPr>
          <w:trHeight w:val="570"/>
        </w:trPr>
        <w:tc>
          <w:tcPr>
            <w:tcW w:w="4300" w:type="dxa"/>
            <w:vMerge w:val="restart"/>
            <w:shd w:val="clear" w:color="auto" w:fill="auto"/>
            <w:vAlign w:val="center"/>
            <w:hideMark/>
          </w:tcPr>
          <w:p w14:paraId="6F93F1AB" w14:textId="77777777" w:rsidR="00BB55D1" w:rsidRPr="008C24F8" w:rsidRDefault="00BB55D1" w:rsidP="00101BB4">
            <w:pPr>
              <w:spacing w:after="0" w:line="240" w:lineRule="auto"/>
              <w:ind w:left="-1376" w:firstLine="1696"/>
              <w:jc w:val="center"/>
              <w:rPr>
                <w:rFonts w:eastAsia="Times New Roman" w:cs="Times New Roman"/>
                <w:color w:val="000000"/>
                <w:sz w:val="24"/>
                <w:szCs w:val="24"/>
                <w:lang w:eastAsia="ru-RU"/>
              </w:rPr>
            </w:pPr>
            <w:r w:rsidRPr="008C24F8">
              <w:rPr>
                <w:rFonts w:eastAsia="Times New Roman" w:cs="Times New Roman"/>
                <w:color w:val="000000"/>
                <w:sz w:val="24"/>
                <w:szCs w:val="24"/>
                <w:lang w:eastAsia="ru-RU"/>
              </w:rPr>
              <w:t xml:space="preserve">Теплоснабжающие и/или </w:t>
            </w:r>
          </w:p>
          <w:p w14:paraId="19AB168C" w14:textId="77777777" w:rsidR="00BB55D1" w:rsidRPr="008C24F8" w:rsidRDefault="00BB55D1" w:rsidP="00101BB4">
            <w:pPr>
              <w:spacing w:after="0" w:line="240" w:lineRule="auto"/>
              <w:ind w:left="-1376" w:firstLine="1696"/>
              <w:jc w:val="center"/>
              <w:rPr>
                <w:rFonts w:eastAsia="Times New Roman" w:cs="Times New Roman"/>
                <w:color w:val="000000"/>
                <w:sz w:val="24"/>
                <w:szCs w:val="24"/>
                <w:lang w:eastAsia="ru-RU"/>
              </w:rPr>
            </w:pPr>
            <w:r w:rsidRPr="008C24F8">
              <w:rPr>
                <w:rFonts w:eastAsia="Times New Roman" w:cs="Times New Roman"/>
                <w:color w:val="000000"/>
                <w:sz w:val="24"/>
                <w:szCs w:val="24"/>
                <w:lang w:eastAsia="ru-RU"/>
              </w:rPr>
              <w:t>теплосетевые организации</w:t>
            </w:r>
          </w:p>
        </w:tc>
        <w:tc>
          <w:tcPr>
            <w:tcW w:w="4914" w:type="dxa"/>
            <w:vMerge w:val="restart"/>
            <w:shd w:val="clear" w:color="auto" w:fill="auto"/>
            <w:vAlign w:val="center"/>
            <w:hideMark/>
          </w:tcPr>
          <w:p w14:paraId="538CC237" w14:textId="77777777" w:rsidR="00BB55D1" w:rsidRPr="008C24F8" w:rsidRDefault="00BB55D1" w:rsidP="008C24F8">
            <w:pPr>
              <w:spacing w:after="0" w:line="240" w:lineRule="auto"/>
              <w:ind w:left="-1376" w:firstLine="1696"/>
              <w:jc w:val="center"/>
              <w:rPr>
                <w:rFonts w:eastAsia="Times New Roman" w:cs="Times New Roman"/>
                <w:color w:val="000000"/>
                <w:sz w:val="24"/>
                <w:szCs w:val="24"/>
                <w:lang w:eastAsia="ru-RU"/>
              </w:rPr>
            </w:pPr>
            <w:r w:rsidRPr="008C24F8">
              <w:rPr>
                <w:rFonts w:eastAsia="Times New Roman" w:cs="Times New Roman"/>
                <w:color w:val="000000"/>
                <w:sz w:val="24"/>
                <w:szCs w:val="24"/>
                <w:lang w:eastAsia="ru-RU"/>
              </w:rPr>
              <w:t xml:space="preserve">Наименование </w:t>
            </w:r>
            <w:r w:rsidR="008C24F8" w:rsidRPr="008C24F8">
              <w:rPr>
                <w:rFonts w:eastAsia="Times New Roman" w:cs="Times New Roman"/>
                <w:color w:val="000000"/>
                <w:sz w:val="24"/>
                <w:szCs w:val="24"/>
                <w:lang w:eastAsia="ru-RU"/>
              </w:rPr>
              <w:t>населенного пункта</w:t>
            </w:r>
          </w:p>
        </w:tc>
      </w:tr>
      <w:tr w:rsidR="00BB55D1" w:rsidRPr="008C24F8" w14:paraId="44B942A8" w14:textId="77777777" w:rsidTr="005C67DE">
        <w:trPr>
          <w:trHeight w:val="570"/>
        </w:trPr>
        <w:tc>
          <w:tcPr>
            <w:tcW w:w="4300" w:type="dxa"/>
            <w:vMerge/>
            <w:vAlign w:val="center"/>
            <w:hideMark/>
          </w:tcPr>
          <w:p w14:paraId="54FE2278" w14:textId="77777777" w:rsidR="00BB55D1" w:rsidRPr="008C24F8" w:rsidRDefault="00BB55D1" w:rsidP="00101BB4">
            <w:pPr>
              <w:spacing w:after="0" w:line="240" w:lineRule="auto"/>
              <w:ind w:left="-1376" w:firstLine="1696"/>
              <w:rPr>
                <w:rFonts w:eastAsia="Times New Roman" w:cs="Times New Roman"/>
                <w:color w:val="000000"/>
                <w:sz w:val="24"/>
                <w:szCs w:val="24"/>
                <w:lang w:eastAsia="ru-RU"/>
              </w:rPr>
            </w:pPr>
          </w:p>
        </w:tc>
        <w:tc>
          <w:tcPr>
            <w:tcW w:w="4914" w:type="dxa"/>
            <w:vMerge/>
            <w:vAlign w:val="center"/>
            <w:hideMark/>
          </w:tcPr>
          <w:p w14:paraId="347D447D" w14:textId="77777777" w:rsidR="00BB55D1" w:rsidRPr="008C24F8" w:rsidRDefault="00BB55D1" w:rsidP="00101BB4">
            <w:pPr>
              <w:spacing w:after="0" w:line="240" w:lineRule="auto"/>
              <w:ind w:left="-1376" w:firstLine="1696"/>
              <w:rPr>
                <w:rFonts w:eastAsia="Times New Roman" w:cs="Times New Roman"/>
                <w:color w:val="000000"/>
                <w:sz w:val="24"/>
                <w:szCs w:val="24"/>
                <w:lang w:eastAsia="ru-RU"/>
              </w:rPr>
            </w:pPr>
          </w:p>
        </w:tc>
      </w:tr>
      <w:tr w:rsidR="00BB55D1" w:rsidRPr="008C24F8" w14:paraId="2C8A1802" w14:textId="77777777" w:rsidTr="005C67DE">
        <w:trPr>
          <w:trHeight w:val="570"/>
        </w:trPr>
        <w:tc>
          <w:tcPr>
            <w:tcW w:w="4300" w:type="dxa"/>
            <w:vMerge/>
            <w:vAlign w:val="center"/>
            <w:hideMark/>
          </w:tcPr>
          <w:p w14:paraId="123EF94E" w14:textId="77777777" w:rsidR="00BB55D1" w:rsidRPr="008C24F8" w:rsidRDefault="00BB55D1" w:rsidP="00101BB4">
            <w:pPr>
              <w:spacing w:after="0" w:line="240" w:lineRule="auto"/>
              <w:ind w:left="-1376" w:firstLine="1696"/>
              <w:rPr>
                <w:rFonts w:eastAsia="Times New Roman" w:cs="Times New Roman"/>
                <w:color w:val="000000"/>
                <w:sz w:val="24"/>
                <w:szCs w:val="24"/>
                <w:lang w:eastAsia="ru-RU"/>
              </w:rPr>
            </w:pPr>
          </w:p>
        </w:tc>
        <w:tc>
          <w:tcPr>
            <w:tcW w:w="4914" w:type="dxa"/>
            <w:vMerge/>
            <w:vAlign w:val="center"/>
            <w:hideMark/>
          </w:tcPr>
          <w:p w14:paraId="14EEE9C0" w14:textId="77777777" w:rsidR="00BB55D1" w:rsidRPr="008C24F8" w:rsidRDefault="00BB55D1" w:rsidP="00101BB4">
            <w:pPr>
              <w:spacing w:after="0" w:line="240" w:lineRule="auto"/>
              <w:ind w:left="-1376" w:firstLine="1696"/>
              <w:rPr>
                <w:rFonts w:eastAsia="Times New Roman" w:cs="Times New Roman"/>
                <w:color w:val="000000"/>
                <w:sz w:val="24"/>
                <w:szCs w:val="24"/>
                <w:lang w:eastAsia="ru-RU"/>
              </w:rPr>
            </w:pPr>
          </w:p>
        </w:tc>
      </w:tr>
      <w:tr w:rsidR="005C67DE" w:rsidRPr="008C24F8" w14:paraId="2C8D21E8" w14:textId="77777777" w:rsidTr="005C67DE">
        <w:trPr>
          <w:trHeight w:val="552"/>
        </w:trPr>
        <w:tc>
          <w:tcPr>
            <w:tcW w:w="4300" w:type="dxa"/>
            <w:shd w:val="clear" w:color="auto" w:fill="auto"/>
            <w:noWrap/>
            <w:vAlign w:val="center"/>
            <w:hideMark/>
          </w:tcPr>
          <w:p w14:paraId="48C7D37A" w14:textId="77777777" w:rsidR="005C67DE" w:rsidRPr="008C24F8" w:rsidRDefault="005C67DE" w:rsidP="00101BB4">
            <w:pPr>
              <w:spacing w:after="0" w:line="240" w:lineRule="auto"/>
              <w:jc w:val="center"/>
              <w:rPr>
                <w:rFonts w:eastAsia="Times New Roman" w:cs="Times New Roman"/>
                <w:color w:val="000000"/>
                <w:sz w:val="24"/>
                <w:szCs w:val="24"/>
                <w:lang w:eastAsia="ru-RU"/>
              </w:rPr>
            </w:pPr>
            <w:r w:rsidRPr="008C24F8">
              <w:rPr>
                <w:rFonts w:eastAsia="Times New Roman" w:cs="Times New Roman"/>
                <w:color w:val="000000"/>
                <w:sz w:val="24"/>
                <w:szCs w:val="24"/>
                <w:lang w:eastAsia="ru-RU"/>
              </w:rPr>
              <w:t>МУП «Теплосеть» МР «Думиничский район»</w:t>
            </w:r>
          </w:p>
        </w:tc>
        <w:tc>
          <w:tcPr>
            <w:tcW w:w="4914" w:type="dxa"/>
            <w:shd w:val="clear" w:color="auto" w:fill="auto"/>
            <w:noWrap/>
            <w:vAlign w:val="center"/>
            <w:hideMark/>
          </w:tcPr>
          <w:p w14:paraId="3508C57D" w14:textId="77777777" w:rsidR="005C67DE" w:rsidRPr="008C24F8" w:rsidRDefault="005C67DE" w:rsidP="00101BB4">
            <w:pPr>
              <w:spacing w:after="0" w:line="240" w:lineRule="auto"/>
              <w:ind w:left="-1376" w:firstLine="1696"/>
              <w:jc w:val="center"/>
              <w:rPr>
                <w:rFonts w:eastAsia="Times New Roman" w:cs="Times New Roman"/>
                <w:color w:val="000000"/>
                <w:sz w:val="24"/>
                <w:szCs w:val="24"/>
                <w:lang w:eastAsia="ru-RU"/>
              </w:rPr>
            </w:pPr>
            <w:r>
              <w:rPr>
                <w:rFonts w:eastAsia="Times New Roman" w:cs="Times New Roman"/>
                <w:color w:val="000000"/>
                <w:sz w:val="24"/>
                <w:szCs w:val="24"/>
                <w:lang w:eastAsia="ru-RU"/>
              </w:rPr>
              <w:t>с. Новослободск</w:t>
            </w:r>
          </w:p>
        </w:tc>
      </w:tr>
    </w:tbl>
    <w:p w14:paraId="3D5A7E6C" w14:textId="77777777" w:rsidR="00056E54" w:rsidRPr="00F45FCB" w:rsidRDefault="00056E54" w:rsidP="00101BB4">
      <w:pPr>
        <w:pStyle w:val="afffa"/>
        <w:rPr>
          <w:sz w:val="28"/>
          <w:szCs w:val="28"/>
        </w:rPr>
      </w:pPr>
    </w:p>
    <w:p w14:paraId="53B0D777" w14:textId="77777777" w:rsidR="00056E54" w:rsidRPr="00F45FCB" w:rsidRDefault="00056E54" w:rsidP="00101BB4">
      <w:pPr>
        <w:pStyle w:val="afffa"/>
        <w:rPr>
          <w:sz w:val="28"/>
          <w:szCs w:val="28"/>
        </w:rPr>
      </w:pPr>
    </w:p>
    <w:p w14:paraId="4246CF17" w14:textId="77777777" w:rsidR="00056E54" w:rsidRPr="00F45FCB" w:rsidRDefault="00056E54" w:rsidP="00101BB4">
      <w:pPr>
        <w:pStyle w:val="a4"/>
        <w:spacing w:after="0" w:line="240" w:lineRule="auto"/>
        <w:ind w:left="0"/>
        <w:rPr>
          <w:rFonts w:cs="Times New Roman"/>
          <w:szCs w:val="28"/>
        </w:rPr>
      </w:pPr>
    </w:p>
    <w:p w14:paraId="31837D8C" w14:textId="77777777" w:rsidR="002B18CA" w:rsidRPr="00F45FCB" w:rsidRDefault="002B18CA" w:rsidP="00101BB4">
      <w:pPr>
        <w:spacing w:after="0" w:line="240" w:lineRule="auto"/>
        <w:jc w:val="center"/>
        <w:rPr>
          <w:rFonts w:cs="Times New Roman"/>
          <w:i/>
          <w:szCs w:val="28"/>
        </w:rPr>
      </w:pPr>
      <w:r w:rsidRPr="00F45FCB">
        <w:rPr>
          <w:rStyle w:val="affb"/>
          <w:rFonts w:eastAsiaTheme="minorHAnsi"/>
          <w:i/>
          <w:sz w:val="28"/>
          <w:szCs w:val="28"/>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w:t>
      </w:r>
      <w:r w:rsidRPr="00F45FCB">
        <w:rPr>
          <w:rFonts w:cs="Times New Roman"/>
          <w:i/>
          <w:szCs w:val="28"/>
        </w:rPr>
        <w:t xml:space="preserve"> внесения изменений</w:t>
      </w:r>
    </w:p>
    <w:p w14:paraId="1C7435AF" w14:textId="77777777" w:rsidR="008C24F8" w:rsidRDefault="008C24F8" w:rsidP="00101BB4">
      <w:pPr>
        <w:spacing w:after="0" w:line="240" w:lineRule="auto"/>
        <w:ind w:firstLine="567"/>
        <w:jc w:val="both"/>
        <w:rPr>
          <w:rFonts w:eastAsia="Times New Roman" w:cs="Times New Roman"/>
          <w:szCs w:val="28"/>
          <w:lang w:eastAsia="ru-RU"/>
        </w:rPr>
      </w:pPr>
    </w:p>
    <w:p w14:paraId="313C3B8A" w14:textId="77777777" w:rsidR="00AF1ACF" w:rsidRPr="00F45FCB" w:rsidRDefault="002B18CA"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 xml:space="preserve">За период с момента утверждения ранее разработанной схемы теплоснабжения в зонах деятельности единых теплоснабжающих организаций </w:t>
      </w:r>
      <w:r w:rsidR="00202791" w:rsidRPr="00F45FCB">
        <w:rPr>
          <w:rFonts w:eastAsia="Times New Roman" w:cs="Times New Roman"/>
          <w:szCs w:val="28"/>
          <w:lang w:eastAsia="ru-RU"/>
        </w:rPr>
        <w:t>изменений не произошло.</w:t>
      </w:r>
    </w:p>
    <w:p w14:paraId="6EC4E31D" w14:textId="77777777" w:rsidR="00056E54" w:rsidRPr="00F45FCB" w:rsidRDefault="00056E54" w:rsidP="00101BB4">
      <w:pPr>
        <w:pStyle w:val="a4"/>
        <w:spacing w:after="0" w:line="240" w:lineRule="auto"/>
        <w:ind w:left="0"/>
        <w:rPr>
          <w:rFonts w:cs="Times New Roman"/>
          <w:szCs w:val="28"/>
        </w:rPr>
      </w:pPr>
    </w:p>
    <w:p w14:paraId="1249C267" w14:textId="77777777" w:rsidR="00056E54" w:rsidRPr="00F45FCB" w:rsidRDefault="00056E54" w:rsidP="00101BB4">
      <w:pPr>
        <w:pStyle w:val="a4"/>
        <w:spacing w:after="0" w:line="240" w:lineRule="auto"/>
        <w:ind w:left="0"/>
        <w:rPr>
          <w:rFonts w:cs="Times New Roman"/>
          <w:szCs w:val="28"/>
        </w:rPr>
      </w:pPr>
    </w:p>
    <w:p w14:paraId="32B3AE6E" w14:textId="77777777" w:rsidR="00701337" w:rsidRPr="00F45FCB" w:rsidRDefault="00701337" w:rsidP="00101BB4">
      <w:pPr>
        <w:pStyle w:val="a4"/>
        <w:spacing w:after="0" w:line="240" w:lineRule="auto"/>
        <w:ind w:left="0"/>
        <w:rPr>
          <w:rFonts w:cs="Times New Roman"/>
          <w:szCs w:val="28"/>
        </w:rPr>
      </w:pPr>
    </w:p>
    <w:p w14:paraId="3237709A" w14:textId="77777777" w:rsidR="00243A4C" w:rsidRPr="00F45FCB" w:rsidRDefault="00243A4C" w:rsidP="00101BB4">
      <w:pPr>
        <w:pStyle w:val="a4"/>
        <w:spacing w:after="0" w:line="240" w:lineRule="auto"/>
        <w:ind w:left="0"/>
        <w:rPr>
          <w:rFonts w:cs="Times New Roman"/>
          <w:szCs w:val="28"/>
        </w:rPr>
      </w:pPr>
    </w:p>
    <w:p w14:paraId="13E79818" w14:textId="77777777" w:rsidR="00243A4C" w:rsidRPr="00F45FCB" w:rsidRDefault="00243A4C" w:rsidP="00101BB4">
      <w:pPr>
        <w:pStyle w:val="a4"/>
        <w:spacing w:after="0" w:line="240" w:lineRule="auto"/>
        <w:ind w:left="0"/>
        <w:rPr>
          <w:rFonts w:cs="Times New Roman"/>
          <w:szCs w:val="28"/>
        </w:rPr>
      </w:pPr>
    </w:p>
    <w:p w14:paraId="36C28385" w14:textId="77777777" w:rsidR="00243A4C" w:rsidRPr="00F45FCB" w:rsidRDefault="00243A4C" w:rsidP="00101BB4">
      <w:pPr>
        <w:pStyle w:val="a4"/>
        <w:spacing w:after="0" w:line="240" w:lineRule="auto"/>
        <w:ind w:left="0"/>
        <w:rPr>
          <w:rFonts w:cs="Times New Roman"/>
          <w:szCs w:val="28"/>
        </w:rPr>
      </w:pPr>
    </w:p>
    <w:p w14:paraId="5F3C6500" w14:textId="77777777" w:rsidR="00243A4C" w:rsidRPr="00F45FCB" w:rsidRDefault="00243A4C" w:rsidP="00101BB4">
      <w:pPr>
        <w:pStyle w:val="a4"/>
        <w:spacing w:after="0" w:line="240" w:lineRule="auto"/>
        <w:ind w:left="0"/>
        <w:rPr>
          <w:rFonts w:cs="Times New Roman"/>
          <w:szCs w:val="28"/>
        </w:rPr>
      </w:pPr>
    </w:p>
    <w:p w14:paraId="2AFB891E" w14:textId="77777777" w:rsidR="002F469B" w:rsidRPr="00F45FCB" w:rsidRDefault="002F469B" w:rsidP="00101BB4">
      <w:pPr>
        <w:pStyle w:val="a4"/>
        <w:spacing w:after="0" w:line="240" w:lineRule="auto"/>
        <w:ind w:left="0"/>
        <w:rPr>
          <w:rFonts w:cs="Times New Roman"/>
          <w:szCs w:val="28"/>
        </w:rPr>
      </w:pPr>
    </w:p>
    <w:p w14:paraId="0EC80EC1" w14:textId="77777777" w:rsidR="00797D0B" w:rsidRPr="00F45FCB" w:rsidRDefault="00797D0B" w:rsidP="00101BB4">
      <w:pPr>
        <w:pStyle w:val="a4"/>
        <w:spacing w:after="0" w:line="240" w:lineRule="auto"/>
        <w:ind w:left="0"/>
        <w:rPr>
          <w:rFonts w:cs="Times New Roman"/>
          <w:szCs w:val="28"/>
        </w:rPr>
      </w:pPr>
    </w:p>
    <w:p w14:paraId="2BEAC733" w14:textId="77777777" w:rsidR="00AF1ACF" w:rsidRPr="00F45FCB" w:rsidRDefault="00AF1ACF" w:rsidP="00101BB4">
      <w:pPr>
        <w:pStyle w:val="a4"/>
        <w:spacing w:after="0" w:line="240" w:lineRule="auto"/>
        <w:ind w:left="0"/>
        <w:rPr>
          <w:rFonts w:cs="Times New Roman"/>
          <w:szCs w:val="28"/>
        </w:rPr>
      </w:pPr>
    </w:p>
    <w:p w14:paraId="68E8B522" w14:textId="77777777" w:rsidR="00D44F04" w:rsidRPr="00F45FCB" w:rsidRDefault="00D44F04" w:rsidP="00101BB4">
      <w:pPr>
        <w:pStyle w:val="1"/>
        <w:ind w:left="0" w:right="-2" w:firstLine="567"/>
        <w:jc w:val="both"/>
        <w:rPr>
          <w:sz w:val="28"/>
          <w:szCs w:val="28"/>
          <w:lang w:val="ru-RU"/>
        </w:rPr>
      </w:pPr>
      <w:bookmarkStart w:id="326" w:name="_Toc168654841"/>
      <w:r w:rsidRPr="00F45FCB">
        <w:rPr>
          <w:sz w:val="28"/>
          <w:szCs w:val="28"/>
          <w:lang w:val="ru-RU"/>
        </w:rPr>
        <w:t>ГЛАВА 1</w:t>
      </w:r>
      <w:r w:rsidR="00A97FCF" w:rsidRPr="00F45FCB">
        <w:rPr>
          <w:sz w:val="28"/>
          <w:szCs w:val="28"/>
          <w:lang w:val="ru-RU"/>
        </w:rPr>
        <w:t>6</w:t>
      </w:r>
      <w:r w:rsidRPr="00F45FCB">
        <w:rPr>
          <w:sz w:val="28"/>
          <w:szCs w:val="28"/>
          <w:lang w:val="ru-RU"/>
        </w:rPr>
        <w:t xml:space="preserve">. </w:t>
      </w:r>
      <w:r w:rsidR="00A97FCF" w:rsidRPr="00F45FCB">
        <w:rPr>
          <w:sz w:val="28"/>
          <w:szCs w:val="28"/>
          <w:lang w:val="ru-RU"/>
        </w:rPr>
        <w:t>РЕЕСТР МЕРОПРИЯТИЙ СХЕМЫ ТЕПЛОСНАБЖЕНИЯ</w:t>
      </w:r>
      <w:bookmarkEnd w:id="326"/>
    </w:p>
    <w:p w14:paraId="4279CFBD" w14:textId="77777777" w:rsidR="00D44F04"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327" w:name="_Toc168654842"/>
      <w:r w:rsidRPr="00F45FCB">
        <w:rPr>
          <w:rFonts w:ascii="Times New Roman" w:hAnsi="Times New Roman"/>
          <w:b/>
          <w:i w:val="0"/>
          <w:sz w:val="28"/>
          <w:szCs w:val="28"/>
          <w:lang w:val="ru-RU"/>
        </w:rPr>
        <w:lastRenderedPageBreak/>
        <w:t xml:space="preserve">а) </w:t>
      </w:r>
      <w:r w:rsidR="002C098B" w:rsidRPr="00F45FCB">
        <w:rPr>
          <w:rFonts w:ascii="Times New Roman" w:hAnsi="Times New Roman"/>
          <w:b/>
          <w:i w:val="0"/>
          <w:sz w:val="28"/>
          <w:szCs w:val="28"/>
          <w:lang w:val="ru-RU"/>
        </w:rPr>
        <w:t>перечен</w:t>
      </w:r>
      <w:r w:rsidR="003A15AD" w:rsidRPr="00F45FCB">
        <w:rPr>
          <w:rFonts w:ascii="Times New Roman" w:hAnsi="Times New Roman"/>
          <w:b/>
          <w:i w:val="0"/>
          <w:sz w:val="28"/>
          <w:szCs w:val="28"/>
          <w:lang w:val="ru-RU"/>
        </w:rPr>
        <w:t>ь мероприятий по строительству,</w:t>
      </w:r>
      <w:r w:rsidR="002C098B" w:rsidRPr="00F45FCB">
        <w:rPr>
          <w:rFonts w:ascii="Times New Roman" w:hAnsi="Times New Roman"/>
          <w:b/>
          <w:i w:val="0"/>
          <w:sz w:val="28"/>
          <w:szCs w:val="28"/>
          <w:lang w:val="ru-RU"/>
        </w:rPr>
        <w:t> реконструкции, техническому перев</w:t>
      </w:r>
      <w:r w:rsidR="005C67DE">
        <w:rPr>
          <w:rFonts w:ascii="Times New Roman" w:hAnsi="Times New Roman"/>
          <w:b/>
          <w:i w:val="0"/>
          <w:sz w:val="28"/>
          <w:szCs w:val="28"/>
          <w:lang w:val="ru-RU"/>
        </w:rPr>
        <w:t>ооружению и (или) модернизации </w:t>
      </w:r>
      <w:r w:rsidR="002C098B" w:rsidRPr="00F45FCB">
        <w:rPr>
          <w:rFonts w:ascii="Times New Roman" w:hAnsi="Times New Roman"/>
          <w:b/>
          <w:i w:val="0"/>
          <w:sz w:val="28"/>
          <w:szCs w:val="28"/>
          <w:lang w:val="ru-RU"/>
        </w:rPr>
        <w:t>источников тепловой энергии</w:t>
      </w:r>
      <w:bookmarkEnd w:id="327"/>
    </w:p>
    <w:p w14:paraId="56235F33" w14:textId="77777777" w:rsidR="003701E1" w:rsidRPr="00F45FCB" w:rsidRDefault="00600012" w:rsidP="00101BB4">
      <w:pPr>
        <w:pStyle w:val="a7"/>
        <w:ind w:right="-1" w:firstLine="567"/>
        <w:jc w:val="both"/>
        <w:rPr>
          <w:sz w:val="28"/>
          <w:szCs w:val="28"/>
          <w:lang w:val="ru-RU"/>
        </w:rPr>
      </w:pPr>
      <w:r w:rsidRPr="00F45FCB">
        <w:rPr>
          <w:sz w:val="28"/>
          <w:szCs w:val="28"/>
          <w:lang w:val="ru-RU"/>
        </w:rPr>
        <w:t>В целях энергоэффективности и энергосбережения работы котельных</w:t>
      </w:r>
      <w:r w:rsidR="003A15AD" w:rsidRPr="00F45FCB">
        <w:rPr>
          <w:sz w:val="28"/>
          <w:szCs w:val="28"/>
          <w:lang w:val="ru-RU"/>
        </w:rPr>
        <w:t xml:space="preserve"> планируется в муниципал</w:t>
      </w:r>
      <w:r w:rsidR="003701E1" w:rsidRPr="00F45FCB">
        <w:rPr>
          <w:sz w:val="28"/>
          <w:szCs w:val="28"/>
          <w:lang w:val="ru-RU"/>
        </w:rPr>
        <w:t>ь</w:t>
      </w:r>
      <w:r w:rsidR="003A15AD" w:rsidRPr="00F45FCB">
        <w:rPr>
          <w:sz w:val="28"/>
          <w:szCs w:val="28"/>
          <w:lang w:val="ru-RU"/>
        </w:rPr>
        <w:t xml:space="preserve">ном образовании </w:t>
      </w:r>
      <w:r w:rsidR="003701E1" w:rsidRPr="00F45FCB">
        <w:rPr>
          <w:sz w:val="28"/>
          <w:szCs w:val="28"/>
          <w:lang w:val="ru-RU"/>
        </w:rPr>
        <w:t xml:space="preserve">замена оборудования </w:t>
      </w:r>
      <w:r w:rsidR="005C67DE">
        <w:rPr>
          <w:sz w:val="28"/>
          <w:szCs w:val="28"/>
          <w:lang w:val="ru-RU"/>
        </w:rPr>
        <w:t>котельной.</w:t>
      </w:r>
    </w:p>
    <w:p w14:paraId="260803B1" w14:textId="77777777" w:rsidR="00600012" w:rsidRPr="00F45FCB" w:rsidRDefault="003701E1" w:rsidP="00101BB4">
      <w:pPr>
        <w:pStyle w:val="a7"/>
        <w:ind w:right="-1" w:firstLine="567"/>
        <w:jc w:val="both"/>
        <w:rPr>
          <w:sz w:val="28"/>
          <w:szCs w:val="28"/>
          <w:lang w:val="ru-RU"/>
        </w:rPr>
      </w:pPr>
      <w:r w:rsidRPr="00F45FCB">
        <w:rPr>
          <w:sz w:val="28"/>
          <w:szCs w:val="28"/>
          <w:lang w:val="ru-RU"/>
        </w:rPr>
        <w:t>Объем финансирования определяется проектно-сметной документацией.</w:t>
      </w:r>
    </w:p>
    <w:p w14:paraId="1C8260D0" w14:textId="77777777" w:rsidR="003A15AD" w:rsidRPr="00F45FCB" w:rsidRDefault="003A15AD" w:rsidP="00101BB4">
      <w:pPr>
        <w:pStyle w:val="a4"/>
        <w:spacing w:after="0" w:line="240" w:lineRule="auto"/>
        <w:ind w:left="567"/>
        <w:jc w:val="both"/>
        <w:rPr>
          <w:rFonts w:eastAsia="Times New Roman" w:cs="Times New Roman"/>
          <w:szCs w:val="28"/>
          <w:lang w:eastAsia="ru-RU"/>
        </w:rPr>
      </w:pPr>
    </w:p>
    <w:p w14:paraId="50C8D84A" w14:textId="77777777" w:rsidR="00D44F04" w:rsidRPr="00F45FCB" w:rsidRDefault="00D44F04" w:rsidP="00101BB4">
      <w:pPr>
        <w:pStyle w:val="7"/>
        <w:spacing w:before="0" w:line="240" w:lineRule="auto"/>
        <w:ind w:firstLine="567"/>
        <w:jc w:val="both"/>
        <w:rPr>
          <w:rFonts w:ascii="Times New Roman" w:hAnsi="Times New Roman"/>
          <w:b/>
          <w:i w:val="0"/>
          <w:sz w:val="28"/>
          <w:szCs w:val="28"/>
          <w:lang w:val="ru-RU"/>
        </w:rPr>
      </w:pPr>
      <w:bookmarkStart w:id="328" w:name="_Toc168654843"/>
      <w:r w:rsidRPr="00F45FCB">
        <w:rPr>
          <w:rFonts w:ascii="Times New Roman" w:hAnsi="Times New Roman"/>
          <w:b/>
          <w:i w:val="0"/>
          <w:sz w:val="28"/>
          <w:szCs w:val="28"/>
          <w:lang w:val="ru-RU"/>
        </w:rPr>
        <w:t xml:space="preserve">б) </w:t>
      </w:r>
      <w:r w:rsidR="003300E8" w:rsidRPr="00F45FCB">
        <w:rPr>
          <w:rFonts w:ascii="Times New Roman" w:hAnsi="Times New Roman"/>
          <w:b/>
          <w:i w:val="0"/>
          <w:sz w:val="28"/>
          <w:szCs w:val="28"/>
          <w:lang w:val="ru-RU"/>
        </w:rPr>
        <w:t>перечен</w:t>
      </w:r>
      <w:r w:rsidR="003A15AD" w:rsidRPr="00F45FCB">
        <w:rPr>
          <w:rFonts w:ascii="Times New Roman" w:hAnsi="Times New Roman"/>
          <w:b/>
          <w:i w:val="0"/>
          <w:sz w:val="28"/>
          <w:szCs w:val="28"/>
          <w:lang w:val="ru-RU"/>
        </w:rPr>
        <w:t>ь мероприятий по строительству,</w:t>
      </w:r>
      <w:r w:rsidR="003300E8" w:rsidRPr="00F45FCB">
        <w:rPr>
          <w:rFonts w:ascii="Times New Roman" w:hAnsi="Times New Roman"/>
          <w:b/>
          <w:i w:val="0"/>
          <w:sz w:val="28"/>
          <w:szCs w:val="28"/>
          <w:lang w:val="ru-RU"/>
        </w:rPr>
        <w:t> реконструкции, техническому пере</w:t>
      </w:r>
      <w:r w:rsidR="003A15AD" w:rsidRPr="00F45FCB">
        <w:rPr>
          <w:rFonts w:ascii="Times New Roman" w:hAnsi="Times New Roman"/>
          <w:b/>
          <w:i w:val="0"/>
          <w:sz w:val="28"/>
          <w:szCs w:val="28"/>
          <w:lang w:val="ru-RU"/>
        </w:rPr>
        <w:t>вооружению и (или) модернизации</w:t>
      </w:r>
      <w:r w:rsidR="003300E8" w:rsidRPr="00F45FCB">
        <w:rPr>
          <w:rFonts w:ascii="Times New Roman" w:hAnsi="Times New Roman"/>
          <w:b/>
          <w:i w:val="0"/>
          <w:sz w:val="28"/>
          <w:szCs w:val="28"/>
          <w:lang w:val="ru-RU"/>
        </w:rPr>
        <w:t xml:space="preserve"> тепловых сетей и сооружений на них</w:t>
      </w:r>
      <w:bookmarkEnd w:id="328"/>
    </w:p>
    <w:p w14:paraId="441E68B9" w14:textId="77777777" w:rsidR="003A15AD" w:rsidRPr="00F45FCB" w:rsidRDefault="003A15AD" w:rsidP="00101BB4">
      <w:pPr>
        <w:pStyle w:val="afffa"/>
        <w:rPr>
          <w:sz w:val="28"/>
          <w:szCs w:val="28"/>
          <w:lang w:bidi="en-US"/>
        </w:rPr>
      </w:pPr>
    </w:p>
    <w:p w14:paraId="5DA452E1" w14:textId="77777777" w:rsidR="003701E1" w:rsidRPr="00F45FCB" w:rsidRDefault="003701E1" w:rsidP="00101BB4">
      <w:pPr>
        <w:widowControl w:val="0"/>
        <w:autoSpaceDE w:val="0"/>
        <w:autoSpaceDN w:val="0"/>
        <w:spacing w:after="0" w:line="240" w:lineRule="auto"/>
        <w:ind w:firstLine="567"/>
        <w:jc w:val="both"/>
        <w:rPr>
          <w:rFonts w:eastAsia="Times New Roman" w:cs="Times New Roman"/>
          <w:szCs w:val="28"/>
        </w:rPr>
      </w:pPr>
      <w:r w:rsidRPr="00F45FCB">
        <w:rPr>
          <w:rFonts w:eastAsia="Times New Roman" w:cs="Times New Roman"/>
          <w:szCs w:val="28"/>
        </w:rPr>
        <w:t xml:space="preserve">Исходя из того, что максимальный срок эксплуатации тепловых сетей, согласно нормативам, составляет 25 лет, все сети, проложенные </w:t>
      </w:r>
      <w:r w:rsidR="003B3C34">
        <w:rPr>
          <w:rFonts w:eastAsia="Times New Roman" w:cs="Times New Roman"/>
          <w:szCs w:val="28"/>
        </w:rPr>
        <w:t>до 1999</w:t>
      </w:r>
      <w:r w:rsidRPr="00F45FCB">
        <w:rPr>
          <w:rFonts w:eastAsia="Times New Roman" w:cs="Times New Roman"/>
          <w:szCs w:val="28"/>
        </w:rPr>
        <w:t xml:space="preserve"> года., нуждаются в замене на срок реализации Схемы теплоснабжения до </w:t>
      </w:r>
      <w:r w:rsidR="00792EBF" w:rsidRPr="00F45FCB">
        <w:rPr>
          <w:rFonts w:eastAsia="Times New Roman" w:cs="Times New Roman"/>
          <w:szCs w:val="28"/>
        </w:rPr>
        <w:t>2039</w:t>
      </w:r>
      <w:r w:rsidRPr="00F45FCB">
        <w:rPr>
          <w:rFonts w:eastAsia="Times New Roman" w:cs="Times New Roman"/>
          <w:szCs w:val="28"/>
        </w:rPr>
        <w:t xml:space="preserve"> года поэтапно в двухтрубном исчислении с 2024 -</w:t>
      </w:r>
      <w:r w:rsidR="00792EBF" w:rsidRPr="00F45FCB">
        <w:rPr>
          <w:rFonts w:eastAsia="Times New Roman" w:cs="Times New Roman"/>
          <w:szCs w:val="28"/>
        </w:rPr>
        <w:t>2039</w:t>
      </w:r>
      <w:r w:rsidRPr="00F45FCB">
        <w:rPr>
          <w:rFonts w:eastAsia="Times New Roman" w:cs="Times New Roman"/>
          <w:szCs w:val="28"/>
        </w:rPr>
        <w:t xml:space="preserve"> г.г.</w:t>
      </w:r>
    </w:p>
    <w:p w14:paraId="040C5B22" w14:textId="77777777" w:rsidR="003701E1" w:rsidRPr="00F45FCB" w:rsidRDefault="003701E1" w:rsidP="00101BB4">
      <w:pPr>
        <w:widowControl w:val="0"/>
        <w:autoSpaceDE w:val="0"/>
        <w:autoSpaceDN w:val="0"/>
        <w:spacing w:after="0" w:line="240" w:lineRule="auto"/>
        <w:ind w:firstLine="567"/>
        <w:jc w:val="both"/>
        <w:rPr>
          <w:rFonts w:eastAsia="Times New Roman" w:cs="Times New Roman"/>
          <w:szCs w:val="28"/>
        </w:rPr>
      </w:pPr>
      <w:r w:rsidRPr="00F45FCB">
        <w:rPr>
          <w:rFonts w:eastAsia="Times New Roman" w:cs="Times New Roman"/>
          <w:szCs w:val="28"/>
        </w:rPr>
        <w:t>Таблица 16.1.  Финансовые затраты для осуществления реконструкции/модернизации тепловых сетей.</w:t>
      </w:r>
    </w:p>
    <w:tbl>
      <w:tblPr>
        <w:tblW w:w="9269" w:type="dxa"/>
        <w:tblInd w:w="-5" w:type="dxa"/>
        <w:tblLook w:val="04A0" w:firstRow="1" w:lastRow="0" w:firstColumn="1" w:lastColumn="0" w:noHBand="0" w:noVBand="1"/>
      </w:tblPr>
      <w:tblGrid>
        <w:gridCol w:w="3403"/>
        <w:gridCol w:w="2082"/>
        <w:gridCol w:w="1563"/>
        <w:gridCol w:w="2221"/>
      </w:tblGrid>
      <w:tr w:rsidR="003701E1" w:rsidRPr="008C24F8" w14:paraId="503FDB95" w14:textId="77777777" w:rsidTr="008C24F8">
        <w:trPr>
          <w:trHeight w:val="780"/>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0CF36" w14:textId="77777777" w:rsidR="003701E1" w:rsidRPr="008C24F8" w:rsidRDefault="003701E1" w:rsidP="00101BB4">
            <w:pPr>
              <w:spacing w:after="0" w:line="240" w:lineRule="auto"/>
              <w:jc w:val="center"/>
              <w:rPr>
                <w:rFonts w:eastAsia="Times New Roman" w:cs="Times New Roman"/>
                <w:color w:val="000000"/>
                <w:sz w:val="24"/>
                <w:szCs w:val="24"/>
                <w:lang w:eastAsia="ru-RU"/>
              </w:rPr>
            </w:pPr>
            <w:r w:rsidRPr="008C24F8">
              <w:rPr>
                <w:rFonts w:eastAsia="Times New Roman" w:cs="Times New Roman"/>
                <w:color w:val="000000"/>
                <w:sz w:val="24"/>
                <w:szCs w:val="24"/>
                <w:lang w:eastAsia="ru-RU"/>
              </w:rPr>
              <w:t>Наименование теплового источника</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14:paraId="44EA3CBC" w14:textId="77777777" w:rsidR="003701E1" w:rsidRPr="008C24F8" w:rsidRDefault="003701E1" w:rsidP="00101BB4">
            <w:pPr>
              <w:spacing w:after="0" w:line="240" w:lineRule="auto"/>
              <w:jc w:val="center"/>
              <w:rPr>
                <w:rFonts w:eastAsia="Times New Roman" w:cs="Times New Roman"/>
                <w:color w:val="000000"/>
                <w:sz w:val="24"/>
                <w:szCs w:val="24"/>
                <w:lang w:eastAsia="ru-RU"/>
              </w:rPr>
            </w:pPr>
            <w:r w:rsidRPr="008C24F8">
              <w:rPr>
                <w:rFonts w:eastAsia="Times New Roman" w:cs="Times New Roman"/>
                <w:color w:val="000000"/>
                <w:sz w:val="24"/>
                <w:szCs w:val="24"/>
                <w:lang w:eastAsia="ru-RU"/>
              </w:rPr>
              <w:t>Протяженность тепловой сети, м.</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6928C446" w14:textId="77777777" w:rsidR="003701E1" w:rsidRPr="008C24F8" w:rsidRDefault="003701E1" w:rsidP="00101BB4">
            <w:pPr>
              <w:spacing w:after="0" w:line="240" w:lineRule="auto"/>
              <w:jc w:val="center"/>
              <w:rPr>
                <w:rFonts w:eastAsia="Times New Roman" w:cs="Times New Roman"/>
                <w:color w:val="000000"/>
                <w:sz w:val="24"/>
                <w:szCs w:val="24"/>
                <w:lang w:eastAsia="ru-RU"/>
              </w:rPr>
            </w:pPr>
            <w:r w:rsidRPr="008C24F8">
              <w:rPr>
                <w:rFonts w:eastAsia="Times New Roman" w:cs="Times New Roman"/>
                <w:color w:val="000000"/>
                <w:sz w:val="24"/>
                <w:szCs w:val="24"/>
                <w:lang w:eastAsia="ru-RU"/>
              </w:rPr>
              <w:t>Стоимость работ без НДС, тыс.руб.</w:t>
            </w:r>
          </w:p>
        </w:tc>
        <w:tc>
          <w:tcPr>
            <w:tcW w:w="2221" w:type="dxa"/>
            <w:tcBorders>
              <w:top w:val="single" w:sz="4" w:space="0" w:color="auto"/>
              <w:left w:val="nil"/>
              <w:bottom w:val="single" w:sz="4" w:space="0" w:color="auto"/>
              <w:right w:val="single" w:sz="4" w:space="0" w:color="auto"/>
            </w:tcBorders>
            <w:shd w:val="clear" w:color="auto" w:fill="auto"/>
            <w:vAlign w:val="center"/>
            <w:hideMark/>
          </w:tcPr>
          <w:p w14:paraId="5BFE9250" w14:textId="77777777" w:rsidR="003701E1" w:rsidRPr="008C24F8" w:rsidRDefault="003701E1" w:rsidP="00101BB4">
            <w:pPr>
              <w:spacing w:after="0" w:line="240" w:lineRule="auto"/>
              <w:jc w:val="center"/>
              <w:rPr>
                <w:rFonts w:eastAsia="Times New Roman" w:cs="Times New Roman"/>
                <w:color w:val="000000"/>
                <w:sz w:val="24"/>
                <w:szCs w:val="24"/>
                <w:lang w:eastAsia="ru-RU"/>
              </w:rPr>
            </w:pPr>
            <w:r w:rsidRPr="008C24F8">
              <w:rPr>
                <w:rFonts w:eastAsia="Times New Roman" w:cs="Times New Roman"/>
                <w:color w:val="000000"/>
                <w:sz w:val="24"/>
                <w:szCs w:val="24"/>
                <w:lang w:eastAsia="ru-RU"/>
              </w:rPr>
              <w:t>Источник финансирования</w:t>
            </w:r>
          </w:p>
        </w:tc>
      </w:tr>
      <w:tr w:rsidR="008C24F8" w:rsidRPr="008C24F8" w14:paraId="014E4082" w14:textId="77777777" w:rsidTr="008C24F8">
        <w:trPr>
          <w:trHeight w:val="52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3CD7B8C6" w14:textId="77777777" w:rsidR="008C24F8" w:rsidRPr="008C24F8" w:rsidRDefault="008C24F8" w:rsidP="008C24F8">
            <w:pPr>
              <w:spacing w:after="0" w:line="240" w:lineRule="auto"/>
              <w:rPr>
                <w:rFonts w:eastAsia="Times New Roman" w:cs="Times New Roman"/>
                <w:color w:val="000000"/>
                <w:sz w:val="24"/>
                <w:szCs w:val="24"/>
                <w:lang w:eastAsia="ru-RU"/>
              </w:rPr>
            </w:pPr>
            <w:r w:rsidRPr="008C24F8">
              <w:rPr>
                <w:rFonts w:eastAsia="Times New Roman" w:cs="Times New Roman"/>
                <w:color w:val="000000"/>
                <w:sz w:val="24"/>
                <w:szCs w:val="24"/>
                <w:lang w:eastAsia="ru-RU"/>
              </w:rPr>
              <w:t>Реконструкция тепловых сетей, подлежащих замене в связи с исчерпанием эксплуатационного ресурса</w:t>
            </w:r>
          </w:p>
        </w:tc>
        <w:tc>
          <w:tcPr>
            <w:tcW w:w="2082" w:type="dxa"/>
            <w:tcBorders>
              <w:top w:val="nil"/>
              <w:left w:val="nil"/>
              <w:bottom w:val="single" w:sz="4" w:space="0" w:color="auto"/>
              <w:right w:val="single" w:sz="4" w:space="0" w:color="auto"/>
            </w:tcBorders>
            <w:shd w:val="clear" w:color="auto" w:fill="auto"/>
          </w:tcPr>
          <w:p w14:paraId="3AD84F02" w14:textId="77777777" w:rsidR="008C24F8" w:rsidRPr="008C24F8" w:rsidRDefault="005C67DE" w:rsidP="008C24F8">
            <w:pPr>
              <w:jc w:val="center"/>
              <w:rPr>
                <w:sz w:val="24"/>
                <w:szCs w:val="24"/>
              </w:rPr>
            </w:pPr>
            <w:r>
              <w:rPr>
                <w:sz w:val="24"/>
                <w:szCs w:val="24"/>
              </w:rPr>
              <w:t>984,00</w:t>
            </w:r>
          </w:p>
        </w:tc>
        <w:tc>
          <w:tcPr>
            <w:tcW w:w="1563" w:type="dxa"/>
            <w:tcBorders>
              <w:top w:val="nil"/>
              <w:left w:val="nil"/>
              <w:bottom w:val="single" w:sz="4" w:space="0" w:color="auto"/>
              <w:right w:val="single" w:sz="4" w:space="0" w:color="auto"/>
            </w:tcBorders>
            <w:shd w:val="clear" w:color="auto" w:fill="auto"/>
          </w:tcPr>
          <w:p w14:paraId="175BD9B8" w14:textId="77777777" w:rsidR="008C24F8" w:rsidRPr="008C24F8" w:rsidRDefault="00BA0D9B" w:rsidP="008C24F8">
            <w:pPr>
              <w:jc w:val="center"/>
              <w:rPr>
                <w:sz w:val="24"/>
                <w:szCs w:val="24"/>
              </w:rPr>
            </w:pPr>
            <w:r>
              <w:rPr>
                <w:sz w:val="24"/>
                <w:szCs w:val="24"/>
              </w:rPr>
              <w:t>6297,60</w:t>
            </w:r>
          </w:p>
        </w:tc>
        <w:tc>
          <w:tcPr>
            <w:tcW w:w="2221" w:type="dxa"/>
            <w:tcBorders>
              <w:top w:val="nil"/>
              <w:left w:val="nil"/>
              <w:bottom w:val="single" w:sz="4" w:space="0" w:color="auto"/>
              <w:right w:val="single" w:sz="4" w:space="0" w:color="auto"/>
            </w:tcBorders>
            <w:shd w:val="clear" w:color="auto" w:fill="auto"/>
            <w:vAlign w:val="center"/>
            <w:hideMark/>
          </w:tcPr>
          <w:p w14:paraId="39BC2117" w14:textId="77777777" w:rsidR="008C24F8" w:rsidRPr="008C24F8" w:rsidRDefault="008C24F8" w:rsidP="008C24F8">
            <w:pPr>
              <w:spacing w:after="0" w:line="240" w:lineRule="auto"/>
              <w:jc w:val="center"/>
              <w:rPr>
                <w:rFonts w:eastAsia="Times New Roman" w:cs="Times New Roman"/>
                <w:color w:val="000000"/>
                <w:sz w:val="24"/>
                <w:szCs w:val="24"/>
                <w:lang w:eastAsia="ru-RU"/>
              </w:rPr>
            </w:pPr>
            <w:r w:rsidRPr="008C24F8">
              <w:rPr>
                <w:rFonts w:eastAsia="Times New Roman" w:cs="Times New Roman"/>
                <w:color w:val="000000"/>
                <w:sz w:val="24"/>
                <w:szCs w:val="24"/>
                <w:lang w:eastAsia="ru-RU"/>
              </w:rPr>
              <w:t>инвестиционные средства и средства областного бюджета</w:t>
            </w:r>
          </w:p>
        </w:tc>
      </w:tr>
    </w:tbl>
    <w:p w14:paraId="320D63D7" w14:textId="77777777" w:rsidR="003701E1" w:rsidRPr="005C67DE" w:rsidRDefault="003701E1" w:rsidP="00101BB4">
      <w:pPr>
        <w:widowControl w:val="0"/>
        <w:autoSpaceDE w:val="0"/>
        <w:autoSpaceDN w:val="0"/>
        <w:spacing w:after="0" w:line="240" w:lineRule="auto"/>
        <w:ind w:firstLine="567"/>
        <w:jc w:val="both"/>
        <w:rPr>
          <w:rFonts w:eastAsia="Times New Roman" w:cs="Times New Roman"/>
          <w:sz w:val="24"/>
          <w:szCs w:val="24"/>
        </w:rPr>
      </w:pPr>
      <w:r w:rsidRPr="005C67DE">
        <w:rPr>
          <w:rFonts w:eastAsia="Times New Roman" w:cs="Times New Roman"/>
          <w:sz w:val="24"/>
          <w:szCs w:val="24"/>
        </w:rPr>
        <w:t>* Примечание: объем инвестиций определяется проектно-сметной документацией.</w:t>
      </w:r>
    </w:p>
    <w:p w14:paraId="46BBF3D1" w14:textId="77777777" w:rsidR="003701E1" w:rsidRPr="00F45FCB" w:rsidRDefault="003701E1" w:rsidP="00101BB4">
      <w:pPr>
        <w:pStyle w:val="afffa"/>
        <w:rPr>
          <w:sz w:val="28"/>
          <w:szCs w:val="28"/>
          <w:lang w:bidi="en-US"/>
        </w:rPr>
      </w:pPr>
    </w:p>
    <w:p w14:paraId="33856D8F" w14:textId="77777777" w:rsidR="003A15AD" w:rsidRPr="00F45FCB" w:rsidRDefault="003A15AD" w:rsidP="00101BB4">
      <w:pPr>
        <w:spacing w:after="0" w:line="240" w:lineRule="auto"/>
        <w:ind w:firstLine="567"/>
        <w:jc w:val="both"/>
        <w:rPr>
          <w:rFonts w:cs="Times New Roman"/>
          <w:color w:val="000000"/>
          <w:szCs w:val="28"/>
        </w:rPr>
      </w:pPr>
    </w:p>
    <w:p w14:paraId="20C8D3D4" w14:textId="77777777" w:rsidR="003300E8" w:rsidRPr="00F45FCB" w:rsidRDefault="003300E8" w:rsidP="00101BB4">
      <w:pPr>
        <w:pStyle w:val="7"/>
        <w:spacing w:before="0" w:line="240" w:lineRule="auto"/>
        <w:ind w:firstLine="567"/>
        <w:jc w:val="both"/>
        <w:rPr>
          <w:rFonts w:ascii="Times New Roman" w:hAnsi="Times New Roman"/>
          <w:b/>
          <w:i w:val="0"/>
          <w:sz w:val="28"/>
          <w:szCs w:val="28"/>
          <w:lang w:val="ru-RU"/>
        </w:rPr>
      </w:pPr>
      <w:bookmarkStart w:id="329" w:name="_Toc168654844"/>
      <w:r w:rsidRPr="00F45FCB">
        <w:rPr>
          <w:rFonts w:ascii="Times New Roman" w:hAnsi="Times New Roman"/>
          <w:b/>
          <w:i w:val="0"/>
          <w:sz w:val="28"/>
          <w:szCs w:val="28"/>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29"/>
    </w:p>
    <w:p w14:paraId="53732D6D" w14:textId="77777777" w:rsidR="00571AF1" w:rsidRPr="00F45FCB" w:rsidRDefault="00571AF1" w:rsidP="00101BB4">
      <w:pPr>
        <w:widowControl w:val="0"/>
        <w:autoSpaceDE w:val="0"/>
        <w:autoSpaceDN w:val="0"/>
        <w:spacing w:after="0" w:line="240" w:lineRule="auto"/>
        <w:ind w:firstLine="567"/>
        <w:jc w:val="both"/>
        <w:rPr>
          <w:rFonts w:cs="Times New Roman"/>
          <w:szCs w:val="28"/>
        </w:rPr>
      </w:pPr>
      <w:r w:rsidRPr="00F45FCB">
        <w:rPr>
          <w:rFonts w:cs="Times New Roman"/>
          <w:szCs w:val="28"/>
        </w:rPr>
        <w:t xml:space="preserve">Система теплоснабжения </w:t>
      </w:r>
      <w:r w:rsidR="008C24F8">
        <w:rPr>
          <w:rFonts w:cs="Times New Roman"/>
          <w:szCs w:val="28"/>
        </w:rPr>
        <w:t>с</w:t>
      </w:r>
      <w:r w:rsidR="002823C7">
        <w:rPr>
          <w:rFonts w:cs="Times New Roman"/>
          <w:szCs w:val="28"/>
        </w:rPr>
        <w:t>ельского поселения «</w:t>
      </w:r>
      <w:r w:rsidR="00ED7CA0">
        <w:rPr>
          <w:rFonts w:cs="Times New Roman"/>
          <w:szCs w:val="28"/>
        </w:rPr>
        <w:t>Село Новослободск</w:t>
      </w:r>
      <w:r w:rsidR="002823C7">
        <w:rPr>
          <w:rFonts w:cs="Times New Roman"/>
          <w:szCs w:val="28"/>
        </w:rPr>
        <w:t>»</w:t>
      </w:r>
      <w:r w:rsidR="003836E4" w:rsidRPr="00F45FCB">
        <w:rPr>
          <w:rFonts w:cs="Times New Roman"/>
          <w:szCs w:val="28"/>
        </w:rPr>
        <w:t xml:space="preserve"> </w:t>
      </w:r>
      <w:r w:rsidRPr="00F45FCB">
        <w:rPr>
          <w:rFonts w:cs="Times New Roman"/>
          <w:szCs w:val="28"/>
        </w:rPr>
        <w:t>закрытая.</w:t>
      </w:r>
    </w:p>
    <w:p w14:paraId="04A29E65" w14:textId="77777777" w:rsidR="003A15AD" w:rsidRPr="00F45FCB" w:rsidRDefault="003A15AD" w:rsidP="00101BB4">
      <w:pPr>
        <w:widowControl w:val="0"/>
        <w:autoSpaceDE w:val="0"/>
        <w:autoSpaceDN w:val="0"/>
        <w:spacing w:after="0" w:line="240" w:lineRule="auto"/>
        <w:ind w:firstLine="567"/>
        <w:jc w:val="both"/>
        <w:rPr>
          <w:rFonts w:cs="Times New Roman"/>
          <w:szCs w:val="28"/>
        </w:rPr>
      </w:pPr>
    </w:p>
    <w:p w14:paraId="6DA33C77" w14:textId="77777777" w:rsidR="003A15AD" w:rsidRPr="00F45FCB" w:rsidRDefault="003A15AD" w:rsidP="00101BB4">
      <w:pPr>
        <w:widowControl w:val="0"/>
        <w:autoSpaceDE w:val="0"/>
        <w:autoSpaceDN w:val="0"/>
        <w:spacing w:after="0" w:line="240" w:lineRule="auto"/>
        <w:ind w:firstLine="567"/>
        <w:jc w:val="both"/>
        <w:rPr>
          <w:rFonts w:cs="Times New Roman"/>
          <w:szCs w:val="28"/>
        </w:rPr>
      </w:pPr>
    </w:p>
    <w:p w14:paraId="2A538EC7" w14:textId="77777777" w:rsidR="003A15AD" w:rsidRPr="00F45FCB" w:rsidRDefault="003A15AD" w:rsidP="00101BB4">
      <w:pPr>
        <w:widowControl w:val="0"/>
        <w:autoSpaceDE w:val="0"/>
        <w:autoSpaceDN w:val="0"/>
        <w:spacing w:after="0" w:line="240" w:lineRule="auto"/>
        <w:ind w:firstLine="567"/>
        <w:jc w:val="both"/>
        <w:rPr>
          <w:rFonts w:cs="Times New Roman"/>
          <w:szCs w:val="28"/>
        </w:rPr>
      </w:pPr>
    </w:p>
    <w:p w14:paraId="62993159" w14:textId="77777777" w:rsidR="003A15AD" w:rsidRPr="00F45FCB" w:rsidRDefault="003A15AD" w:rsidP="00101BB4">
      <w:pPr>
        <w:widowControl w:val="0"/>
        <w:autoSpaceDE w:val="0"/>
        <w:autoSpaceDN w:val="0"/>
        <w:spacing w:after="0" w:line="240" w:lineRule="auto"/>
        <w:ind w:firstLine="567"/>
        <w:jc w:val="both"/>
        <w:rPr>
          <w:rFonts w:cs="Times New Roman"/>
          <w:szCs w:val="28"/>
        </w:rPr>
      </w:pPr>
    </w:p>
    <w:p w14:paraId="2A0700FE" w14:textId="77777777" w:rsidR="00EF7501" w:rsidRPr="00F45FCB" w:rsidRDefault="00EF7501" w:rsidP="00101BB4">
      <w:pPr>
        <w:widowControl w:val="0"/>
        <w:autoSpaceDE w:val="0"/>
        <w:autoSpaceDN w:val="0"/>
        <w:spacing w:after="0" w:line="240" w:lineRule="auto"/>
        <w:ind w:firstLine="567"/>
        <w:jc w:val="both"/>
        <w:rPr>
          <w:rFonts w:cs="Times New Roman"/>
          <w:szCs w:val="28"/>
        </w:rPr>
      </w:pPr>
    </w:p>
    <w:p w14:paraId="69BDEC0F" w14:textId="77777777" w:rsidR="00EF7501" w:rsidRDefault="00EF7501" w:rsidP="00101BB4">
      <w:pPr>
        <w:widowControl w:val="0"/>
        <w:autoSpaceDE w:val="0"/>
        <w:autoSpaceDN w:val="0"/>
        <w:spacing w:after="0" w:line="240" w:lineRule="auto"/>
        <w:ind w:firstLine="567"/>
        <w:jc w:val="both"/>
        <w:rPr>
          <w:rFonts w:cs="Times New Roman"/>
          <w:szCs w:val="28"/>
        </w:rPr>
      </w:pPr>
    </w:p>
    <w:p w14:paraId="3615E8D8" w14:textId="77777777" w:rsidR="005C67DE" w:rsidRPr="00F45FCB" w:rsidRDefault="005C67DE" w:rsidP="00101BB4">
      <w:pPr>
        <w:widowControl w:val="0"/>
        <w:autoSpaceDE w:val="0"/>
        <w:autoSpaceDN w:val="0"/>
        <w:spacing w:after="0" w:line="240" w:lineRule="auto"/>
        <w:ind w:firstLine="567"/>
        <w:jc w:val="both"/>
        <w:rPr>
          <w:rFonts w:cs="Times New Roman"/>
          <w:szCs w:val="28"/>
        </w:rPr>
      </w:pPr>
    </w:p>
    <w:p w14:paraId="019287CE" w14:textId="77777777" w:rsidR="00EF7501" w:rsidRDefault="00EF7501" w:rsidP="00101BB4">
      <w:pPr>
        <w:widowControl w:val="0"/>
        <w:autoSpaceDE w:val="0"/>
        <w:autoSpaceDN w:val="0"/>
        <w:spacing w:after="0" w:line="240" w:lineRule="auto"/>
        <w:ind w:firstLine="567"/>
        <w:jc w:val="both"/>
        <w:rPr>
          <w:rFonts w:cs="Times New Roman"/>
          <w:szCs w:val="28"/>
        </w:rPr>
      </w:pPr>
    </w:p>
    <w:p w14:paraId="12A69909" w14:textId="77777777" w:rsidR="000B3F1F" w:rsidRDefault="000B3F1F" w:rsidP="00101BB4">
      <w:pPr>
        <w:widowControl w:val="0"/>
        <w:autoSpaceDE w:val="0"/>
        <w:autoSpaceDN w:val="0"/>
        <w:spacing w:after="0" w:line="240" w:lineRule="auto"/>
        <w:ind w:firstLine="567"/>
        <w:jc w:val="both"/>
        <w:rPr>
          <w:rFonts w:cs="Times New Roman"/>
          <w:szCs w:val="28"/>
        </w:rPr>
      </w:pPr>
    </w:p>
    <w:p w14:paraId="4EA9BB40" w14:textId="77777777" w:rsidR="000B3F1F" w:rsidRDefault="000B3F1F" w:rsidP="00101BB4">
      <w:pPr>
        <w:widowControl w:val="0"/>
        <w:autoSpaceDE w:val="0"/>
        <w:autoSpaceDN w:val="0"/>
        <w:spacing w:after="0" w:line="240" w:lineRule="auto"/>
        <w:ind w:firstLine="567"/>
        <w:jc w:val="both"/>
        <w:rPr>
          <w:rFonts w:cs="Times New Roman"/>
          <w:szCs w:val="28"/>
        </w:rPr>
      </w:pPr>
    </w:p>
    <w:p w14:paraId="74657424" w14:textId="77777777" w:rsidR="000B3F1F" w:rsidRDefault="000B3F1F" w:rsidP="00101BB4">
      <w:pPr>
        <w:widowControl w:val="0"/>
        <w:autoSpaceDE w:val="0"/>
        <w:autoSpaceDN w:val="0"/>
        <w:spacing w:after="0" w:line="240" w:lineRule="auto"/>
        <w:ind w:firstLine="567"/>
        <w:jc w:val="both"/>
        <w:rPr>
          <w:rFonts w:cs="Times New Roman"/>
          <w:szCs w:val="28"/>
        </w:rPr>
      </w:pPr>
    </w:p>
    <w:p w14:paraId="7869A346" w14:textId="77777777" w:rsidR="000B3F1F" w:rsidRPr="00F45FCB" w:rsidRDefault="000B3F1F" w:rsidP="00101BB4">
      <w:pPr>
        <w:widowControl w:val="0"/>
        <w:autoSpaceDE w:val="0"/>
        <w:autoSpaceDN w:val="0"/>
        <w:spacing w:after="0" w:line="240" w:lineRule="auto"/>
        <w:ind w:firstLine="567"/>
        <w:jc w:val="both"/>
        <w:rPr>
          <w:rFonts w:cs="Times New Roman"/>
          <w:szCs w:val="28"/>
        </w:rPr>
      </w:pPr>
    </w:p>
    <w:p w14:paraId="6D709B70" w14:textId="77777777" w:rsidR="002F411F" w:rsidRPr="00F45FCB" w:rsidRDefault="0020563E" w:rsidP="00101BB4">
      <w:pPr>
        <w:pStyle w:val="1"/>
        <w:ind w:left="0" w:right="-2" w:firstLine="567"/>
        <w:jc w:val="both"/>
        <w:rPr>
          <w:sz w:val="28"/>
          <w:szCs w:val="28"/>
          <w:lang w:val="ru-RU"/>
        </w:rPr>
      </w:pPr>
      <w:bookmarkStart w:id="330" w:name="_Toc168654845"/>
      <w:r w:rsidRPr="00F45FCB">
        <w:rPr>
          <w:sz w:val="28"/>
          <w:szCs w:val="28"/>
          <w:lang w:val="ru-RU"/>
        </w:rPr>
        <w:lastRenderedPageBreak/>
        <w:t>ГЛАВА 17.</w:t>
      </w:r>
      <w:r w:rsidR="002F411F" w:rsidRPr="00F45FCB">
        <w:rPr>
          <w:sz w:val="28"/>
          <w:szCs w:val="28"/>
          <w:lang w:val="ru-RU"/>
        </w:rPr>
        <w:t xml:space="preserve"> ЗАМЕЧАНИЯ И ПРЕДЛОЖЕНИЯ К ПРОЕКТУ СХЕМЫ ТЕПЛОСНАБЖЕНИЯ</w:t>
      </w:r>
      <w:bookmarkEnd w:id="330"/>
    </w:p>
    <w:p w14:paraId="1407FAF9" w14:textId="77777777" w:rsidR="00FC4EC6" w:rsidRPr="00F45FCB" w:rsidRDefault="00FC4EC6" w:rsidP="00101BB4">
      <w:pPr>
        <w:pStyle w:val="7"/>
        <w:spacing w:before="0" w:line="240" w:lineRule="auto"/>
        <w:ind w:firstLine="567"/>
        <w:jc w:val="both"/>
        <w:rPr>
          <w:rFonts w:ascii="Times New Roman" w:hAnsi="Times New Roman"/>
          <w:b/>
          <w:i w:val="0"/>
          <w:sz w:val="28"/>
          <w:szCs w:val="28"/>
          <w:lang w:val="ru-RU"/>
        </w:rPr>
      </w:pPr>
      <w:bookmarkStart w:id="331" w:name="_Toc89421238"/>
      <w:bookmarkStart w:id="332" w:name="_Toc168654846"/>
      <w:r w:rsidRPr="00F45FCB">
        <w:rPr>
          <w:rFonts w:ascii="Times New Roman" w:hAnsi="Times New Roman"/>
          <w:b/>
          <w:i w:val="0"/>
          <w:sz w:val="28"/>
          <w:szCs w:val="28"/>
          <w:lang w:val="ru-RU"/>
        </w:rPr>
        <w:t>а) перечень всех замечаний и предложений, поступивших при разработке, утверждении и актуализации схемы теплоснабжения</w:t>
      </w:r>
      <w:bookmarkEnd w:id="331"/>
      <w:bookmarkEnd w:id="332"/>
    </w:p>
    <w:p w14:paraId="1133D509" w14:textId="77777777" w:rsidR="00FC4EC6" w:rsidRDefault="00FC4EC6" w:rsidP="00101BB4">
      <w:pPr>
        <w:spacing w:after="0" w:line="240" w:lineRule="auto"/>
        <w:ind w:firstLine="567"/>
        <w:jc w:val="both"/>
        <w:rPr>
          <w:rFonts w:cs="Times New Roman"/>
          <w:szCs w:val="28"/>
          <w:lang w:bidi="en-US"/>
        </w:rPr>
      </w:pPr>
      <w:r w:rsidRPr="00F45FCB">
        <w:rPr>
          <w:rFonts w:cs="Times New Roman"/>
          <w:szCs w:val="28"/>
          <w:lang w:bidi="en-US"/>
        </w:rPr>
        <w:t>На момент актуализации схемы теплоснабжения замечания и предложения не поступали.</w:t>
      </w:r>
    </w:p>
    <w:p w14:paraId="0C80850D" w14:textId="77777777" w:rsidR="008C24F8" w:rsidRPr="00F45FCB" w:rsidRDefault="008C24F8" w:rsidP="00101BB4">
      <w:pPr>
        <w:spacing w:after="0" w:line="240" w:lineRule="auto"/>
        <w:ind w:firstLine="567"/>
        <w:jc w:val="both"/>
        <w:rPr>
          <w:rFonts w:cs="Times New Roman"/>
          <w:szCs w:val="28"/>
          <w:lang w:bidi="en-US"/>
        </w:rPr>
      </w:pPr>
    </w:p>
    <w:p w14:paraId="397D01D7" w14:textId="77777777" w:rsidR="00FC4EC6" w:rsidRPr="00F45FCB" w:rsidRDefault="00FC4EC6" w:rsidP="00101BB4">
      <w:pPr>
        <w:pStyle w:val="7"/>
        <w:spacing w:before="0" w:line="240" w:lineRule="auto"/>
        <w:ind w:firstLine="567"/>
        <w:jc w:val="both"/>
        <w:rPr>
          <w:rFonts w:ascii="Times New Roman" w:hAnsi="Times New Roman"/>
          <w:b/>
          <w:i w:val="0"/>
          <w:sz w:val="28"/>
          <w:szCs w:val="28"/>
          <w:lang w:val="ru-RU"/>
        </w:rPr>
      </w:pPr>
      <w:bookmarkStart w:id="333" w:name="_Toc89421239"/>
      <w:bookmarkStart w:id="334" w:name="_Toc168654847"/>
      <w:r w:rsidRPr="00F45FCB">
        <w:rPr>
          <w:rFonts w:ascii="Times New Roman" w:hAnsi="Times New Roman"/>
          <w:b/>
          <w:i w:val="0"/>
          <w:sz w:val="28"/>
          <w:szCs w:val="28"/>
          <w:lang w:val="ru-RU"/>
        </w:rPr>
        <w:t>б) ответы разработчиков проекта схемы теплоснабжения на замечания и предложения</w:t>
      </w:r>
      <w:bookmarkEnd w:id="333"/>
      <w:bookmarkEnd w:id="334"/>
    </w:p>
    <w:p w14:paraId="0BBC5ED7" w14:textId="77777777" w:rsidR="00FC4EC6" w:rsidRDefault="00FC4EC6" w:rsidP="00101BB4">
      <w:pPr>
        <w:spacing w:after="0" w:line="240" w:lineRule="auto"/>
        <w:ind w:firstLine="567"/>
        <w:jc w:val="both"/>
        <w:rPr>
          <w:rFonts w:cs="Times New Roman"/>
          <w:szCs w:val="28"/>
          <w:lang w:bidi="en-US"/>
        </w:rPr>
      </w:pPr>
      <w:r w:rsidRPr="00F45FCB">
        <w:rPr>
          <w:rFonts w:cs="Times New Roman"/>
          <w:szCs w:val="28"/>
          <w:lang w:bidi="en-US"/>
        </w:rPr>
        <w:t>На момент актуализации схемы теплоснабжения замечания и предложения не поступали.</w:t>
      </w:r>
    </w:p>
    <w:p w14:paraId="548F0764" w14:textId="77777777" w:rsidR="008C24F8" w:rsidRPr="00F45FCB" w:rsidRDefault="008C24F8" w:rsidP="00101BB4">
      <w:pPr>
        <w:spacing w:after="0" w:line="240" w:lineRule="auto"/>
        <w:ind w:firstLine="567"/>
        <w:jc w:val="both"/>
        <w:rPr>
          <w:rFonts w:cs="Times New Roman"/>
          <w:szCs w:val="28"/>
          <w:lang w:bidi="en-US"/>
        </w:rPr>
      </w:pPr>
    </w:p>
    <w:p w14:paraId="0E1B6464" w14:textId="77777777" w:rsidR="00FC4EC6" w:rsidRPr="00F45FCB" w:rsidRDefault="00FC4EC6" w:rsidP="00101BB4">
      <w:pPr>
        <w:pStyle w:val="7"/>
        <w:spacing w:before="0" w:line="240" w:lineRule="auto"/>
        <w:ind w:firstLine="567"/>
        <w:jc w:val="both"/>
        <w:rPr>
          <w:rFonts w:ascii="Times New Roman" w:hAnsi="Times New Roman"/>
          <w:b/>
          <w:i w:val="0"/>
          <w:sz w:val="28"/>
          <w:szCs w:val="28"/>
          <w:lang w:val="ru-RU"/>
        </w:rPr>
      </w:pPr>
      <w:bookmarkStart w:id="335" w:name="_Toc89421240"/>
      <w:bookmarkStart w:id="336" w:name="_Toc168654848"/>
      <w:r w:rsidRPr="00F45FCB">
        <w:rPr>
          <w:rFonts w:ascii="Times New Roman" w:hAnsi="Times New Roman"/>
          <w:b/>
          <w:i w:val="0"/>
          <w:sz w:val="28"/>
          <w:szCs w:val="28"/>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35"/>
      <w:bookmarkEnd w:id="336"/>
    </w:p>
    <w:p w14:paraId="4BE71ABB" w14:textId="77777777" w:rsidR="00FC4EC6" w:rsidRPr="00F45FCB" w:rsidRDefault="00FC4EC6" w:rsidP="00101BB4">
      <w:pPr>
        <w:spacing w:after="0" w:line="240" w:lineRule="auto"/>
        <w:ind w:firstLine="567"/>
        <w:jc w:val="both"/>
        <w:rPr>
          <w:rFonts w:cs="Times New Roman"/>
          <w:szCs w:val="28"/>
          <w:lang w:bidi="en-US"/>
        </w:rPr>
      </w:pPr>
      <w:r w:rsidRPr="00F45FCB">
        <w:rPr>
          <w:rFonts w:cs="Times New Roman"/>
          <w:szCs w:val="28"/>
          <w:lang w:bidi="en-US"/>
        </w:rPr>
        <w:t>На момент актуализации схемы теплоснабжения замечания и предложения не поступали.</w:t>
      </w:r>
    </w:p>
    <w:p w14:paraId="7BF95FEE" w14:textId="77777777" w:rsidR="002F469B" w:rsidRPr="00F45FCB" w:rsidRDefault="002F469B" w:rsidP="00101BB4">
      <w:pPr>
        <w:pStyle w:val="afffa"/>
        <w:rPr>
          <w:sz w:val="28"/>
          <w:szCs w:val="28"/>
        </w:rPr>
      </w:pPr>
    </w:p>
    <w:p w14:paraId="28E23229" w14:textId="77777777" w:rsidR="002F469B" w:rsidRPr="00F45FCB" w:rsidRDefault="002F469B" w:rsidP="00101BB4">
      <w:pPr>
        <w:pStyle w:val="afffa"/>
        <w:rPr>
          <w:sz w:val="28"/>
          <w:szCs w:val="28"/>
        </w:rPr>
      </w:pPr>
    </w:p>
    <w:p w14:paraId="08AB1CC0" w14:textId="77777777" w:rsidR="002F469B" w:rsidRPr="00F45FCB" w:rsidRDefault="002F469B" w:rsidP="00101BB4">
      <w:pPr>
        <w:pStyle w:val="afffa"/>
        <w:rPr>
          <w:sz w:val="28"/>
          <w:szCs w:val="28"/>
        </w:rPr>
      </w:pPr>
    </w:p>
    <w:p w14:paraId="277A9AAA" w14:textId="77777777" w:rsidR="00B3464E" w:rsidRPr="00F45FCB" w:rsidRDefault="00B3464E" w:rsidP="00101BB4">
      <w:pPr>
        <w:pStyle w:val="afffa"/>
        <w:rPr>
          <w:sz w:val="28"/>
          <w:szCs w:val="28"/>
        </w:rPr>
      </w:pPr>
    </w:p>
    <w:p w14:paraId="258C25FB" w14:textId="77777777" w:rsidR="00B3464E" w:rsidRPr="00F45FCB" w:rsidRDefault="00B3464E" w:rsidP="00101BB4">
      <w:pPr>
        <w:pStyle w:val="afffa"/>
        <w:rPr>
          <w:sz w:val="28"/>
          <w:szCs w:val="28"/>
        </w:rPr>
      </w:pPr>
    </w:p>
    <w:p w14:paraId="0C99C6D5" w14:textId="77777777" w:rsidR="00B3464E" w:rsidRPr="00F45FCB" w:rsidRDefault="00B3464E" w:rsidP="00101BB4">
      <w:pPr>
        <w:pStyle w:val="afffa"/>
        <w:rPr>
          <w:sz w:val="28"/>
          <w:szCs w:val="28"/>
        </w:rPr>
      </w:pPr>
    </w:p>
    <w:p w14:paraId="026D9926" w14:textId="77777777" w:rsidR="00B3464E" w:rsidRPr="00F45FCB" w:rsidRDefault="00B3464E" w:rsidP="00101BB4">
      <w:pPr>
        <w:pStyle w:val="afffa"/>
        <w:rPr>
          <w:sz w:val="28"/>
          <w:szCs w:val="28"/>
        </w:rPr>
      </w:pPr>
    </w:p>
    <w:p w14:paraId="4198EA05" w14:textId="77777777" w:rsidR="00B3464E" w:rsidRPr="00F45FCB" w:rsidRDefault="00B3464E" w:rsidP="00101BB4">
      <w:pPr>
        <w:pStyle w:val="afffa"/>
        <w:rPr>
          <w:sz w:val="28"/>
          <w:szCs w:val="28"/>
        </w:rPr>
      </w:pPr>
    </w:p>
    <w:p w14:paraId="2256A9E5" w14:textId="77777777" w:rsidR="00B3464E" w:rsidRPr="00F45FCB" w:rsidRDefault="00B3464E" w:rsidP="00101BB4">
      <w:pPr>
        <w:pStyle w:val="afffa"/>
        <w:rPr>
          <w:sz w:val="28"/>
          <w:szCs w:val="28"/>
        </w:rPr>
      </w:pPr>
    </w:p>
    <w:p w14:paraId="71C08C22" w14:textId="77777777" w:rsidR="00B3464E" w:rsidRPr="00F45FCB" w:rsidRDefault="00B3464E" w:rsidP="00101BB4">
      <w:pPr>
        <w:pStyle w:val="afffa"/>
        <w:rPr>
          <w:sz w:val="28"/>
          <w:szCs w:val="28"/>
        </w:rPr>
      </w:pPr>
    </w:p>
    <w:p w14:paraId="02CCDB4F" w14:textId="77777777" w:rsidR="00B3464E" w:rsidRPr="00F45FCB" w:rsidRDefault="00B3464E" w:rsidP="00101BB4">
      <w:pPr>
        <w:pStyle w:val="afffa"/>
        <w:rPr>
          <w:sz w:val="28"/>
          <w:szCs w:val="28"/>
        </w:rPr>
      </w:pPr>
    </w:p>
    <w:p w14:paraId="080608FF" w14:textId="77777777" w:rsidR="00B3464E" w:rsidRPr="00F45FCB" w:rsidRDefault="00B3464E" w:rsidP="00101BB4">
      <w:pPr>
        <w:pStyle w:val="afffa"/>
        <w:rPr>
          <w:sz w:val="28"/>
          <w:szCs w:val="28"/>
        </w:rPr>
      </w:pPr>
    </w:p>
    <w:p w14:paraId="6A93C0F4" w14:textId="77777777" w:rsidR="00B3464E" w:rsidRPr="00F45FCB" w:rsidRDefault="00B3464E" w:rsidP="00101BB4">
      <w:pPr>
        <w:pStyle w:val="afffa"/>
        <w:rPr>
          <w:sz w:val="28"/>
          <w:szCs w:val="28"/>
        </w:rPr>
      </w:pPr>
    </w:p>
    <w:p w14:paraId="415E48D1" w14:textId="77777777" w:rsidR="00B3464E" w:rsidRPr="00F45FCB" w:rsidRDefault="00B3464E" w:rsidP="00101BB4">
      <w:pPr>
        <w:pStyle w:val="afffa"/>
        <w:rPr>
          <w:sz w:val="28"/>
          <w:szCs w:val="28"/>
        </w:rPr>
      </w:pPr>
    </w:p>
    <w:p w14:paraId="591C51F7" w14:textId="77777777" w:rsidR="00B3464E" w:rsidRPr="00F45FCB" w:rsidRDefault="00B3464E" w:rsidP="00101BB4">
      <w:pPr>
        <w:pStyle w:val="afffa"/>
        <w:rPr>
          <w:sz w:val="28"/>
          <w:szCs w:val="28"/>
        </w:rPr>
      </w:pPr>
    </w:p>
    <w:p w14:paraId="2E815AFB" w14:textId="77777777" w:rsidR="00B3464E" w:rsidRPr="00F45FCB" w:rsidRDefault="00B3464E" w:rsidP="00101BB4">
      <w:pPr>
        <w:pStyle w:val="afffa"/>
        <w:rPr>
          <w:sz w:val="28"/>
          <w:szCs w:val="28"/>
        </w:rPr>
      </w:pPr>
    </w:p>
    <w:p w14:paraId="338C1864" w14:textId="77777777" w:rsidR="00B3464E" w:rsidRPr="00F45FCB" w:rsidRDefault="00B3464E" w:rsidP="00101BB4">
      <w:pPr>
        <w:pStyle w:val="afffa"/>
        <w:rPr>
          <w:sz w:val="28"/>
          <w:szCs w:val="28"/>
        </w:rPr>
      </w:pPr>
    </w:p>
    <w:p w14:paraId="20907990" w14:textId="77777777" w:rsidR="00B3464E" w:rsidRPr="00F45FCB" w:rsidRDefault="00B3464E" w:rsidP="00101BB4">
      <w:pPr>
        <w:pStyle w:val="afffa"/>
        <w:rPr>
          <w:sz w:val="28"/>
          <w:szCs w:val="28"/>
        </w:rPr>
      </w:pPr>
    </w:p>
    <w:p w14:paraId="61945CDB" w14:textId="77777777" w:rsidR="00B3464E" w:rsidRPr="00F45FCB" w:rsidRDefault="00B3464E" w:rsidP="00101BB4">
      <w:pPr>
        <w:pStyle w:val="afffa"/>
        <w:rPr>
          <w:sz w:val="28"/>
          <w:szCs w:val="28"/>
        </w:rPr>
      </w:pPr>
    </w:p>
    <w:p w14:paraId="13BB2BB5" w14:textId="77777777" w:rsidR="00B3464E" w:rsidRPr="00F45FCB" w:rsidRDefault="00B3464E" w:rsidP="00101BB4">
      <w:pPr>
        <w:pStyle w:val="afffa"/>
        <w:rPr>
          <w:sz w:val="28"/>
          <w:szCs w:val="28"/>
        </w:rPr>
      </w:pPr>
    </w:p>
    <w:p w14:paraId="0E8872AF" w14:textId="77777777" w:rsidR="00B3464E" w:rsidRPr="00F45FCB" w:rsidRDefault="00B3464E" w:rsidP="00101BB4">
      <w:pPr>
        <w:pStyle w:val="afffa"/>
        <w:rPr>
          <w:sz w:val="28"/>
          <w:szCs w:val="28"/>
        </w:rPr>
      </w:pPr>
    </w:p>
    <w:p w14:paraId="23A45255" w14:textId="77777777" w:rsidR="00B3464E" w:rsidRPr="00F45FCB" w:rsidRDefault="00B3464E" w:rsidP="00101BB4">
      <w:pPr>
        <w:pStyle w:val="afffa"/>
        <w:rPr>
          <w:sz w:val="28"/>
          <w:szCs w:val="28"/>
        </w:rPr>
      </w:pPr>
    </w:p>
    <w:p w14:paraId="71F7478A" w14:textId="77777777" w:rsidR="00B3464E" w:rsidRPr="00F45FCB" w:rsidRDefault="00B3464E" w:rsidP="00101BB4">
      <w:pPr>
        <w:pStyle w:val="afffa"/>
        <w:rPr>
          <w:sz w:val="28"/>
          <w:szCs w:val="28"/>
        </w:rPr>
      </w:pPr>
    </w:p>
    <w:p w14:paraId="36806FF8" w14:textId="77777777" w:rsidR="00B3464E" w:rsidRPr="00F45FCB" w:rsidRDefault="00B3464E" w:rsidP="00101BB4">
      <w:pPr>
        <w:pStyle w:val="afffa"/>
        <w:rPr>
          <w:sz w:val="28"/>
          <w:szCs w:val="28"/>
        </w:rPr>
      </w:pPr>
    </w:p>
    <w:p w14:paraId="78545A3A" w14:textId="77777777" w:rsidR="00B3464E" w:rsidRDefault="00B3464E" w:rsidP="00101BB4">
      <w:pPr>
        <w:pStyle w:val="afffa"/>
        <w:rPr>
          <w:sz w:val="28"/>
          <w:szCs w:val="28"/>
        </w:rPr>
      </w:pPr>
    </w:p>
    <w:p w14:paraId="40DDF8F2" w14:textId="77777777" w:rsidR="000B3F1F" w:rsidRPr="00F45FCB" w:rsidRDefault="000B3F1F" w:rsidP="00101BB4">
      <w:pPr>
        <w:pStyle w:val="afffa"/>
        <w:rPr>
          <w:sz w:val="28"/>
          <w:szCs w:val="28"/>
        </w:rPr>
      </w:pPr>
    </w:p>
    <w:p w14:paraId="57165ACE" w14:textId="77777777" w:rsidR="00B3464E" w:rsidRPr="00F45FCB" w:rsidRDefault="00B3464E" w:rsidP="00101BB4">
      <w:pPr>
        <w:pStyle w:val="afffa"/>
        <w:rPr>
          <w:sz w:val="28"/>
          <w:szCs w:val="28"/>
        </w:rPr>
      </w:pPr>
    </w:p>
    <w:p w14:paraId="0FA674DE" w14:textId="77777777" w:rsidR="00667D11" w:rsidRPr="00F45FCB" w:rsidRDefault="00CA41D7" w:rsidP="00101BB4">
      <w:pPr>
        <w:pStyle w:val="1"/>
        <w:ind w:left="0" w:right="-2"/>
        <w:jc w:val="both"/>
        <w:rPr>
          <w:b w:val="0"/>
          <w:color w:val="000000"/>
          <w:sz w:val="28"/>
          <w:szCs w:val="28"/>
          <w:lang w:val="ru-RU" w:eastAsia="ru-RU"/>
        </w:rPr>
      </w:pPr>
      <w:bookmarkStart w:id="337" w:name="_Toc168654849"/>
      <w:r w:rsidRPr="00F45FCB">
        <w:rPr>
          <w:sz w:val="28"/>
          <w:szCs w:val="28"/>
          <w:lang w:val="ru-RU"/>
        </w:rPr>
        <w:lastRenderedPageBreak/>
        <w:t>ГЛАВА</w:t>
      </w:r>
      <w:r w:rsidR="00BF0E63" w:rsidRPr="00F45FCB">
        <w:rPr>
          <w:sz w:val="28"/>
          <w:szCs w:val="28"/>
          <w:lang w:val="ru-RU"/>
        </w:rPr>
        <w:t>18.</w:t>
      </w:r>
      <w:r w:rsidR="00B3464E" w:rsidRPr="00F45FCB">
        <w:rPr>
          <w:sz w:val="28"/>
          <w:szCs w:val="28"/>
          <w:lang w:val="ru-RU"/>
        </w:rPr>
        <w:t xml:space="preserve"> </w:t>
      </w:r>
      <w:r w:rsidR="0074617C" w:rsidRPr="00F45FCB">
        <w:rPr>
          <w:sz w:val="28"/>
          <w:szCs w:val="28"/>
          <w:lang w:val="ru-RU"/>
        </w:rPr>
        <w:t>СВОДНЫЙ ТОМ ИЗМЕНЕНИЙ, ВЫПОЛНЕННЫХ В</w:t>
      </w:r>
      <w:r w:rsidR="00CA7FE5" w:rsidRPr="00F45FCB">
        <w:rPr>
          <w:sz w:val="28"/>
          <w:szCs w:val="28"/>
          <w:lang w:val="ru-RU"/>
        </w:rPr>
        <w:t xml:space="preserve"> </w:t>
      </w:r>
      <w:r w:rsidR="00667D11" w:rsidRPr="00F45FCB">
        <w:rPr>
          <w:sz w:val="28"/>
          <w:szCs w:val="28"/>
          <w:lang w:val="ru-RU"/>
        </w:rPr>
        <w:t>ДО</w:t>
      </w:r>
      <w:r w:rsidRPr="00F45FCB">
        <w:rPr>
          <w:sz w:val="28"/>
          <w:szCs w:val="28"/>
          <w:lang w:val="ru-RU"/>
        </w:rPr>
        <w:t>РАБОТАННОЙ</w:t>
      </w:r>
      <w:r w:rsidR="00667D11" w:rsidRPr="00F45FCB">
        <w:rPr>
          <w:sz w:val="28"/>
          <w:szCs w:val="28"/>
          <w:lang w:val="ru-RU"/>
        </w:rPr>
        <w:t xml:space="preserve"> И (ИЛИ) АКТУАЛИЗИРОВАННОЙ СХЕМЕ ТЕПЛОСНАБЖЕН</w:t>
      </w:r>
      <w:r w:rsidRPr="00F45FCB">
        <w:rPr>
          <w:sz w:val="28"/>
          <w:szCs w:val="28"/>
          <w:lang w:val="ru-RU"/>
        </w:rPr>
        <w:t>ИЯ</w:t>
      </w:r>
      <w:bookmarkEnd w:id="337"/>
    </w:p>
    <w:p w14:paraId="7FDE2EED" w14:textId="77777777" w:rsidR="00987EF8" w:rsidRPr="00F45FCB" w:rsidRDefault="00987EF8" w:rsidP="00101BB4">
      <w:pPr>
        <w:pStyle w:val="7"/>
        <w:spacing w:before="0" w:line="240" w:lineRule="auto"/>
        <w:ind w:firstLine="567"/>
        <w:jc w:val="both"/>
        <w:rPr>
          <w:rFonts w:ascii="Times New Roman" w:hAnsi="Times New Roman"/>
          <w:b/>
          <w:i w:val="0"/>
          <w:sz w:val="28"/>
          <w:szCs w:val="28"/>
          <w:lang w:val="ru-RU"/>
        </w:rPr>
      </w:pPr>
      <w:bookmarkStart w:id="338" w:name="_Toc168654850"/>
      <w:r w:rsidRPr="00F45FCB">
        <w:rPr>
          <w:rFonts w:ascii="Times New Roman" w:hAnsi="Times New Roman"/>
          <w:b/>
          <w:i w:val="0"/>
          <w:sz w:val="28"/>
          <w:szCs w:val="28"/>
          <w:lang w:val="ru-RU"/>
        </w:rPr>
        <w:t>а) изменения, выполненные в доработанной схеме теплоснабжения</w:t>
      </w:r>
      <w:bookmarkEnd w:id="338"/>
    </w:p>
    <w:p w14:paraId="09BB48D7" w14:textId="77777777" w:rsidR="00987EF8" w:rsidRPr="00F45FCB" w:rsidRDefault="00987EF8" w:rsidP="00101BB4">
      <w:pPr>
        <w:shd w:val="clear" w:color="auto" w:fill="FFFFFF"/>
        <w:spacing w:after="0" w:line="240" w:lineRule="auto"/>
        <w:ind w:firstLine="567"/>
        <w:jc w:val="both"/>
        <w:rPr>
          <w:rFonts w:eastAsia="Times New Roman" w:cs="Times New Roman"/>
          <w:color w:val="000000"/>
          <w:szCs w:val="28"/>
          <w:lang w:eastAsia="ru-RU"/>
        </w:rPr>
      </w:pPr>
      <w:r w:rsidRPr="00F45FCB">
        <w:rPr>
          <w:rFonts w:eastAsia="Times New Roman" w:cs="Times New Roman"/>
          <w:color w:val="000000"/>
          <w:szCs w:val="28"/>
          <w:lang w:eastAsia="ru-RU"/>
        </w:rPr>
        <w:t xml:space="preserve">Таблица </w:t>
      </w:r>
      <w:r w:rsidR="009F5EE0" w:rsidRPr="00F45FCB">
        <w:rPr>
          <w:rFonts w:eastAsia="Times New Roman" w:cs="Times New Roman"/>
          <w:color w:val="000000"/>
          <w:szCs w:val="28"/>
          <w:lang w:eastAsia="ru-RU"/>
        </w:rPr>
        <w:t>18</w:t>
      </w:r>
      <w:r w:rsidRPr="00F45FCB">
        <w:rPr>
          <w:rFonts w:eastAsia="Times New Roman" w:cs="Times New Roman"/>
          <w:color w:val="000000"/>
          <w:szCs w:val="28"/>
          <w:lang w:eastAsia="ru-RU"/>
        </w:rPr>
        <w:t xml:space="preserve"> – реестр изменений, внесенных в доработанную и (или) актуализированную схему теплоснабжения</w:t>
      </w:r>
    </w:p>
    <w:tbl>
      <w:tblPr>
        <w:tblStyle w:val="a6"/>
        <w:tblW w:w="10425" w:type="dxa"/>
        <w:jc w:val="center"/>
        <w:tblLayout w:type="fixed"/>
        <w:tblLook w:val="04A0" w:firstRow="1" w:lastRow="0" w:firstColumn="1" w:lastColumn="0" w:noHBand="0" w:noVBand="1"/>
      </w:tblPr>
      <w:tblGrid>
        <w:gridCol w:w="346"/>
        <w:gridCol w:w="2884"/>
        <w:gridCol w:w="7195"/>
      </w:tblGrid>
      <w:tr w:rsidR="00987EF8" w:rsidRPr="00F45FCB" w14:paraId="45BF83F5" w14:textId="77777777" w:rsidTr="00CA41D7">
        <w:trPr>
          <w:trHeight w:val="547"/>
          <w:tblHeader/>
          <w:jc w:val="center"/>
        </w:trPr>
        <w:tc>
          <w:tcPr>
            <w:tcW w:w="346" w:type="dxa"/>
          </w:tcPr>
          <w:p w14:paraId="70E614A1" w14:textId="77777777" w:rsidR="00987EF8" w:rsidRPr="005C67DE" w:rsidRDefault="00987EF8" w:rsidP="00101BB4">
            <w:pPr>
              <w:jc w:val="center"/>
              <w:rPr>
                <w:rFonts w:eastAsia="Times New Roman" w:cs="Times New Roman"/>
                <w:b/>
                <w:color w:val="000000"/>
                <w:sz w:val="24"/>
                <w:szCs w:val="24"/>
                <w:lang w:eastAsia="ru-RU"/>
              </w:rPr>
            </w:pPr>
            <w:r w:rsidRPr="005C67DE">
              <w:rPr>
                <w:rFonts w:eastAsia="Times New Roman" w:cs="Times New Roman"/>
                <w:b/>
                <w:color w:val="000000"/>
                <w:sz w:val="24"/>
                <w:szCs w:val="24"/>
                <w:lang w:eastAsia="ru-RU"/>
              </w:rPr>
              <w:t>№</w:t>
            </w:r>
          </w:p>
        </w:tc>
        <w:tc>
          <w:tcPr>
            <w:tcW w:w="2884" w:type="dxa"/>
          </w:tcPr>
          <w:p w14:paraId="45B24AFD" w14:textId="77777777" w:rsidR="00987EF8" w:rsidRPr="005C67DE" w:rsidRDefault="00987EF8" w:rsidP="00101BB4">
            <w:pPr>
              <w:shd w:val="clear" w:color="auto" w:fill="FFFFFF"/>
              <w:ind w:left="-67"/>
              <w:jc w:val="center"/>
              <w:rPr>
                <w:rFonts w:eastAsia="Times New Roman" w:cs="Times New Roman"/>
                <w:b/>
                <w:color w:val="000000"/>
                <w:sz w:val="24"/>
                <w:szCs w:val="24"/>
                <w:lang w:eastAsia="ru-RU"/>
              </w:rPr>
            </w:pPr>
            <w:r w:rsidRPr="005C67DE">
              <w:rPr>
                <w:rFonts w:eastAsia="Times New Roman" w:cs="Times New Roman"/>
                <w:b/>
                <w:color w:val="000000"/>
                <w:sz w:val="24"/>
                <w:szCs w:val="24"/>
                <w:lang w:eastAsia="ru-RU"/>
              </w:rPr>
              <w:t>Разделы схемы</w:t>
            </w:r>
          </w:p>
          <w:p w14:paraId="63F3B854" w14:textId="77777777" w:rsidR="00987EF8" w:rsidRPr="005C67DE" w:rsidRDefault="00987EF8" w:rsidP="00101BB4">
            <w:pPr>
              <w:shd w:val="clear" w:color="auto" w:fill="FFFFFF"/>
              <w:ind w:left="-67"/>
              <w:jc w:val="center"/>
              <w:rPr>
                <w:rFonts w:eastAsia="Times New Roman" w:cs="Times New Roman"/>
                <w:b/>
                <w:color w:val="000000"/>
                <w:sz w:val="24"/>
                <w:szCs w:val="24"/>
                <w:lang w:eastAsia="ru-RU"/>
              </w:rPr>
            </w:pPr>
            <w:r w:rsidRPr="005C67DE">
              <w:rPr>
                <w:rFonts w:eastAsia="Times New Roman" w:cs="Times New Roman"/>
                <w:b/>
                <w:color w:val="000000"/>
                <w:sz w:val="24"/>
                <w:szCs w:val="24"/>
                <w:lang w:eastAsia="ru-RU"/>
              </w:rPr>
              <w:t>теплоснабжения и глава</w:t>
            </w:r>
          </w:p>
          <w:p w14:paraId="17F3685A" w14:textId="77777777" w:rsidR="00987EF8" w:rsidRPr="005C67DE" w:rsidRDefault="00987EF8" w:rsidP="00101BB4">
            <w:pPr>
              <w:shd w:val="clear" w:color="auto" w:fill="FFFFFF"/>
              <w:ind w:left="-67"/>
              <w:jc w:val="center"/>
              <w:rPr>
                <w:rFonts w:eastAsia="Times New Roman" w:cs="Times New Roman"/>
                <w:b/>
                <w:color w:val="000000"/>
                <w:sz w:val="24"/>
                <w:szCs w:val="24"/>
                <w:lang w:eastAsia="ru-RU"/>
              </w:rPr>
            </w:pPr>
            <w:r w:rsidRPr="005C67DE">
              <w:rPr>
                <w:rFonts w:eastAsia="Times New Roman" w:cs="Times New Roman"/>
                <w:b/>
                <w:color w:val="000000"/>
                <w:sz w:val="24"/>
                <w:szCs w:val="24"/>
                <w:lang w:eastAsia="ru-RU"/>
              </w:rPr>
              <w:t>обосновывающих материалов</w:t>
            </w:r>
          </w:p>
        </w:tc>
        <w:tc>
          <w:tcPr>
            <w:tcW w:w="7195" w:type="dxa"/>
          </w:tcPr>
          <w:p w14:paraId="6FF70581" w14:textId="77777777" w:rsidR="00987EF8" w:rsidRPr="005C67DE" w:rsidRDefault="00987EF8" w:rsidP="00101BB4">
            <w:pPr>
              <w:jc w:val="center"/>
              <w:rPr>
                <w:rFonts w:cs="Times New Roman"/>
                <w:b/>
                <w:color w:val="000000"/>
                <w:sz w:val="24"/>
                <w:szCs w:val="24"/>
                <w:shd w:val="clear" w:color="auto" w:fill="FFFFFF"/>
              </w:rPr>
            </w:pPr>
            <w:r w:rsidRPr="005C67DE">
              <w:rPr>
                <w:rFonts w:cs="Times New Roman"/>
                <w:b/>
                <w:color w:val="000000"/>
                <w:sz w:val="24"/>
                <w:szCs w:val="24"/>
                <w:shd w:val="clear" w:color="auto" w:fill="FFFFFF"/>
              </w:rPr>
              <w:t xml:space="preserve">Суть </w:t>
            </w:r>
          </w:p>
          <w:p w14:paraId="729B2AA2" w14:textId="77777777" w:rsidR="00987EF8" w:rsidRPr="005C67DE" w:rsidRDefault="00987EF8" w:rsidP="00101BB4">
            <w:pPr>
              <w:jc w:val="center"/>
              <w:rPr>
                <w:rFonts w:eastAsia="Times New Roman" w:cs="Times New Roman"/>
                <w:b/>
                <w:color w:val="000000"/>
                <w:sz w:val="24"/>
                <w:szCs w:val="24"/>
                <w:lang w:eastAsia="ru-RU"/>
              </w:rPr>
            </w:pPr>
            <w:r w:rsidRPr="005C67DE">
              <w:rPr>
                <w:rFonts w:cs="Times New Roman"/>
                <w:b/>
                <w:color w:val="000000"/>
                <w:sz w:val="24"/>
                <w:szCs w:val="24"/>
                <w:shd w:val="clear" w:color="auto" w:fill="FFFFFF"/>
              </w:rPr>
              <w:t>изменения</w:t>
            </w:r>
          </w:p>
        </w:tc>
      </w:tr>
      <w:tr w:rsidR="00987EF8" w:rsidRPr="00F45FCB" w14:paraId="194F30B4" w14:textId="77777777" w:rsidTr="00CA41D7">
        <w:trPr>
          <w:trHeight w:val="20"/>
          <w:jc w:val="center"/>
        </w:trPr>
        <w:tc>
          <w:tcPr>
            <w:tcW w:w="346" w:type="dxa"/>
          </w:tcPr>
          <w:p w14:paraId="5F3638A0"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w:t>
            </w:r>
          </w:p>
        </w:tc>
        <w:tc>
          <w:tcPr>
            <w:tcW w:w="2884" w:type="dxa"/>
          </w:tcPr>
          <w:p w14:paraId="3E273E2C"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Обосновывающие материалы Глава 1</w:t>
            </w:r>
          </w:p>
          <w:p w14:paraId="0288F4FB" w14:textId="77777777" w:rsidR="007A7B79" w:rsidRPr="005C67DE" w:rsidRDefault="007A7B79" w:rsidP="00101BB4">
            <w:pPr>
              <w:shd w:val="clear" w:color="auto" w:fill="FFFFFF"/>
              <w:jc w:val="center"/>
              <w:rPr>
                <w:rFonts w:cs="Times New Roman"/>
                <w:color w:val="000000"/>
                <w:sz w:val="24"/>
                <w:szCs w:val="24"/>
              </w:rPr>
            </w:pPr>
          </w:p>
        </w:tc>
        <w:tc>
          <w:tcPr>
            <w:tcW w:w="7195" w:type="dxa"/>
          </w:tcPr>
          <w:p w14:paraId="5B2AF03D"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w:t>
            </w:r>
            <w:r w:rsidR="007356E1" w:rsidRPr="005C67DE">
              <w:rPr>
                <w:rFonts w:eastAsia="Times New Roman" w:cs="Times New Roman"/>
                <w:color w:val="000000"/>
                <w:sz w:val="24"/>
                <w:szCs w:val="24"/>
                <w:lang w:eastAsia="ru-RU"/>
              </w:rPr>
              <w:t>-</w:t>
            </w:r>
            <w:r w:rsidRPr="005C67DE">
              <w:rPr>
                <w:rFonts w:eastAsia="Times New Roman" w:cs="Times New Roman"/>
                <w:color w:val="000000"/>
                <w:sz w:val="24"/>
                <w:szCs w:val="24"/>
                <w:lang w:eastAsia="ru-RU"/>
              </w:rPr>
              <w:t>ных балансов, надежности теплоснабжения, базовых целевых показателей</w:t>
            </w:r>
          </w:p>
        </w:tc>
      </w:tr>
      <w:tr w:rsidR="00987EF8" w:rsidRPr="00F45FCB" w14:paraId="489D543B" w14:textId="77777777" w:rsidTr="00CA41D7">
        <w:trPr>
          <w:trHeight w:val="20"/>
          <w:jc w:val="center"/>
        </w:trPr>
        <w:tc>
          <w:tcPr>
            <w:tcW w:w="346" w:type="dxa"/>
          </w:tcPr>
          <w:p w14:paraId="0E0C1A06"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w:t>
            </w:r>
          </w:p>
        </w:tc>
        <w:tc>
          <w:tcPr>
            <w:tcW w:w="2884" w:type="dxa"/>
          </w:tcPr>
          <w:p w14:paraId="014F073D"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2</w:t>
            </w:r>
          </w:p>
        </w:tc>
        <w:tc>
          <w:tcPr>
            <w:tcW w:w="7195" w:type="dxa"/>
          </w:tcPr>
          <w:p w14:paraId="4FD56555"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Глава скорректирована в части приростов площади строительных фондов, прогнозов перспективных удельных расходов тепловой энергии на </w:t>
            </w:r>
            <w:r w:rsidR="00DF0D04" w:rsidRPr="005C67DE">
              <w:rPr>
                <w:rFonts w:eastAsia="Times New Roman" w:cs="Times New Roman"/>
                <w:color w:val="000000"/>
                <w:sz w:val="24"/>
                <w:szCs w:val="24"/>
                <w:lang w:eastAsia="ru-RU"/>
              </w:rPr>
              <w:t>отопление</w:t>
            </w:r>
            <w:r w:rsidRPr="005C67DE">
              <w:rPr>
                <w:rFonts w:eastAsia="Times New Roman" w:cs="Times New Roman"/>
                <w:color w:val="000000"/>
                <w:sz w:val="24"/>
                <w:szCs w:val="24"/>
                <w:lang w:eastAsia="ru-RU"/>
              </w:rPr>
              <w:t>, прогнозов прироста объемов потребления тепловой энергии (мощности) и теплоносителя</w:t>
            </w:r>
          </w:p>
        </w:tc>
      </w:tr>
      <w:tr w:rsidR="00987EF8" w:rsidRPr="00F45FCB" w14:paraId="0F1F5191" w14:textId="77777777" w:rsidTr="00CA41D7">
        <w:trPr>
          <w:trHeight w:val="20"/>
          <w:jc w:val="center"/>
        </w:trPr>
        <w:tc>
          <w:tcPr>
            <w:tcW w:w="346" w:type="dxa"/>
          </w:tcPr>
          <w:p w14:paraId="56B54562"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3</w:t>
            </w:r>
          </w:p>
        </w:tc>
        <w:tc>
          <w:tcPr>
            <w:tcW w:w="2884" w:type="dxa"/>
          </w:tcPr>
          <w:p w14:paraId="0333944D"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3</w:t>
            </w:r>
          </w:p>
        </w:tc>
        <w:tc>
          <w:tcPr>
            <w:tcW w:w="7195" w:type="dxa"/>
          </w:tcPr>
          <w:p w14:paraId="6CCCFD53"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части</w:t>
            </w:r>
            <w:r w:rsidR="00DF0D04" w:rsidRPr="005C67DE">
              <w:rPr>
                <w:rFonts w:eastAsia="Times New Roman" w:cs="Times New Roman"/>
                <w:color w:val="000000"/>
                <w:sz w:val="24"/>
                <w:szCs w:val="24"/>
                <w:lang w:eastAsia="ru-RU"/>
              </w:rPr>
              <w:t xml:space="preserve"> разработки</w:t>
            </w:r>
            <w:r w:rsidRPr="005C67DE">
              <w:rPr>
                <w:rFonts w:eastAsia="Times New Roman" w:cs="Times New Roman"/>
                <w:color w:val="000000"/>
                <w:sz w:val="24"/>
                <w:szCs w:val="24"/>
                <w:lang w:eastAsia="ru-RU"/>
              </w:rPr>
              <w:t xml:space="preserve"> электронной модели </w:t>
            </w:r>
          </w:p>
        </w:tc>
      </w:tr>
      <w:tr w:rsidR="00987EF8" w:rsidRPr="00F45FCB" w14:paraId="39EC8EDE" w14:textId="77777777" w:rsidTr="00CA41D7">
        <w:trPr>
          <w:trHeight w:val="20"/>
          <w:jc w:val="center"/>
        </w:trPr>
        <w:tc>
          <w:tcPr>
            <w:tcW w:w="346" w:type="dxa"/>
          </w:tcPr>
          <w:p w14:paraId="3F88EE2F"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4</w:t>
            </w:r>
          </w:p>
        </w:tc>
        <w:tc>
          <w:tcPr>
            <w:tcW w:w="2884" w:type="dxa"/>
          </w:tcPr>
          <w:p w14:paraId="032657FF"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4</w:t>
            </w:r>
          </w:p>
        </w:tc>
        <w:tc>
          <w:tcPr>
            <w:tcW w:w="7195" w:type="dxa"/>
          </w:tcPr>
          <w:p w14:paraId="710A79B8"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987EF8" w:rsidRPr="00F45FCB" w14:paraId="0FA94187" w14:textId="77777777" w:rsidTr="00CA41D7">
        <w:trPr>
          <w:trHeight w:val="20"/>
          <w:jc w:val="center"/>
        </w:trPr>
        <w:tc>
          <w:tcPr>
            <w:tcW w:w="346" w:type="dxa"/>
          </w:tcPr>
          <w:p w14:paraId="4331B157"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5</w:t>
            </w:r>
          </w:p>
        </w:tc>
        <w:tc>
          <w:tcPr>
            <w:tcW w:w="2884" w:type="dxa"/>
          </w:tcPr>
          <w:p w14:paraId="646D3683"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5</w:t>
            </w:r>
          </w:p>
        </w:tc>
        <w:tc>
          <w:tcPr>
            <w:tcW w:w="7195" w:type="dxa"/>
          </w:tcPr>
          <w:p w14:paraId="4CD12C9C"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разработанной версии Глава 5 содержит мастер-план развития систем теплоснабжения</w:t>
            </w:r>
          </w:p>
        </w:tc>
      </w:tr>
      <w:tr w:rsidR="00987EF8" w:rsidRPr="00F45FCB" w14:paraId="26A42FE4" w14:textId="77777777" w:rsidTr="00CA41D7">
        <w:trPr>
          <w:trHeight w:val="20"/>
          <w:jc w:val="center"/>
        </w:trPr>
        <w:tc>
          <w:tcPr>
            <w:tcW w:w="346" w:type="dxa"/>
          </w:tcPr>
          <w:p w14:paraId="6B439E40"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6</w:t>
            </w:r>
          </w:p>
        </w:tc>
        <w:tc>
          <w:tcPr>
            <w:tcW w:w="2884" w:type="dxa"/>
          </w:tcPr>
          <w:p w14:paraId="1C1ADEA9"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6</w:t>
            </w:r>
          </w:p>
        </w:tc>
        <w:tc>
          <w:tcPr>
            <w:tcW w:w="7195" w:type="dxa"/>
          </w:tcPr>
          <w:p w14:paraId="4DDCB1F7"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987EF8" w:rsidRPr="00F45FCB" w14:paraId="5B578917" w14:textId="77777777" w:rsidTr="00CA41D7">
        <w:trPr>
          <w:trHeight w:val="20"/>
          <w:jc w:val="center"/>
        </w:trPr>
        <w:tc>
          <w:tcPr>
            <w:tcW w:w="346" w:type="dxa"/>
          </w:tcPr>
          <w:p w14:paraId="03CE0B88"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7</w:t>
            </w:r>
          </w:p>
        </w:tc>
        <w:tc>
          <w:tcPr>
            <w:tcW w:w="2884" w:type="dxa"/>
          </w:tcPr>
          <w:p w14:paraId="129D21BF"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7</w:t>
            </w:r>
          </w:p>
        </w:tc>
        <w:tc>
          <w:tcPr>
            <w:tcW w:w="7195" w:type="dxa"/>
          </w:tcPr>
          <w:p w14:paraId="31245ED9"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987EF8" w:rsidRPr="00F45FCB" w14:paraId="7BBA75F6" w14:textId="77777777" w:rsidTr="00CA41D7">
        <w:trPr>
          <w:trHeight w:val="20"/>
          <w:jc w:val="center"/>
        </w:trPr>
        <w:tc>
          <w:tcPr>
            <w:tcW w:w="346" w:type="dxa"/>
          </w:tcPr>
          <w:p w14:paraId="48332487"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8</w:t>
            </w:r>
          </w:p>
        </w:tc>
        <w:tc>
          <w:tcPr>
            <w:tcW w:w="2884" w:type="dxa"/>
          </w:tcPr>
          <w:p w14:paraId="6D0D1B78"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8</w:t>
            </w:r>
          </w:p>
        </w:tc>
        <w:tc>
          <w:tcPr>
            <w:tcW w:w="7195" w:type="dxa"/>
          </w:tcPr>
          <w:p w14:paraId="2AE3AEED"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Глава 8 содержит предложения по строит</w:t>
            </w:r>
            <w:r w:rsidR="007356E1" w:rsidRPr="005C67DE">
              <w:rPr>
                <w:rFonts w:eastAsia="Times New Roman" w:cs="Times New Roman"/>
                <w:color w:val="000000"/>
                <w:sz w:val="24"/>
                <w:szCs w:val="24"/>
                <w:lang w:eastAsia="ru-RU"/>
              </w:rPr>
              <w:t>ельству и реконструкции т/</w:t>
            </w:r>
            <w:r w:rsidRPr="005C67DE">
              <w:rPr>
                <w:rFonts w:eastAsia="Times New Roman" w:cs="Times New Roman"/>
                <w:color w:val="000000"/>
                <w:sz w:val="24"/>
                <w:szCs w:val="24"/>
                <w:lang w:eastAsia="ru-RU"/>
              </w:rPr>
              <w:t>сетей</w:t>
            </w:r>
          </w:p>
        </w:tc>
      </w:tr>
      <w:tr w:rsidR="00987EF8" w:rsidRPr="00F45FCB" w14:paraId="2C68F5F8" w14:textId="77777777" w:rsidTr="00CA41D7">
        <w:trPr>
          <w:trHeight w:val="20"/>
          <w:jc w:val="center"/>
        </w:trPr>
        <w:tc>
          <w:tcPr>
            <w:tcW w:w="346" w:type="dxa"/>
          </w:tcPr>
          <w:p w14:paraId="3B4C6397"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9</w:t>
            </w:r>
          </w:p>
        </w:tc>
        <w:tc>
          <w:tcPr>
            <w:tcW w:w="2884" w:type="dxa"/>
          </w:tcPr>
          <w:p w14:paraId="7C957031"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9</w:t>
            </w:r>
          </w:p>
        </w:tc>
        <w:tc>
          <w:tcPr>
            <w:tcW w:w="7195" w:type="dxa"/>
          </w:tcPr>
          <w:p w14:paraId="0BFE0DED"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Глава 9 </w:t>
            </w:r>
            <w:r w:rsidR="005479E8" w:rsidRPr="005C67DE">
              <w:rPr>
                <w:rFonts w:eastAsia="Times New Roman" w:cs="Times New Roman"/>
                <w:color w:val="000000"/>
                <w:sz w:val="24"/>
                <w:szCs w:val="24"/>
                <w:lang w:eastAsia="ru-RU"/>
              </w:rPr>
              <w:t>– система теплоснабжения закрытая</w:t>
            </w:r>
          </w:p>
        </w:tc>
      </w:tr>
      <w:tr w:rsidR="00987EF8" w:rsidRPr="00F45FCB" w14:paraId="1BE86E48" w14:textId="77777777" w:rsidTr="00CA41D7">
        <w:trPr>
          <w:trHeight w:val="20"/>
          <w:jc w:val="center"/>
        </w:trPr>
        <w:tc>
          <w:tcPr>
            <w:tcW w:w="346" w:type="dxa"/>
          </w:tcPr>
          <w:p w14:paraId="51B0FFC3"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10</w:t>
            </w:r>
          </w:p>
        </w:tc>
        <w:tc>
          <w:tcPr>
            <w:tcW w:w="2884" w:type="dxa"/>
          </w:tcPr>
          <w:p w14:paraId="0E50BF6C"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10</w:t>
            </w:r>
          </w:p>
        </w:tc>
        <w:tc>
          <w:tcPr>
            <w:tcW w:w="7195" w:type="dxa"/>
          </w:tcPr>
          <w:p w14:paraId="4ACC5512"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разработанной версии Глава 10 содержит перспективные топливные балансы</w:t>
            </w:r>
          </w:p>
        </w:tc>
      </w:tr>
      <w:tr w:rsidR="00987EF8" w:rsidRPr="00F45FCB" w14:paraId="3141BA52" w14:textId="77777777" w:rsidTr="00CA41D7">
        <w:trPr>
          <w:trHeight w:val="20"/>
          <w:jc w:val="center"/>
        </w:trPr>
        <w:tc>
          <w:tcPr>
            <w:tcW w:w="346" w:type="dxa"/>
          </w:tcPr>
          <w:p w14:paraId="3EDB725C"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11</w:t>
            </w:r>
          </w:p>
        </w:tc>
        <w:tc>
          <w:tcPr>
            <w:tcW w:w="2884" w:type="dxa"/>
          </w:tcPr>
          <w:p w14:paraId="03BF01BA"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11</w:t>
            </w:r>
          </w:p>
        </w:tc>
        <w:tc>
          <w:tcPr>
            <w:tcW w:w="7195" w:type="dxa"/>
          </w:tcPr>
          <w:p w14:paraId="51B1E8ED"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разработанной версии Глава 11 содержит оценку надежности теплоснабжения</w:t>
            </w:r>
          </w:p>
        </w:tc>
      </w:tr>
      <w:tr w:rsidR="00987EF8" w:rsidRPr="00F45FCB" w14:paraId="01952C02" w14:textId="77777777" w:rsidTr="00CA41D7">
        <w:trPr>
          <w:trHeight w:val="20"/>
          <w:jc w:val="center"/>
        </w:trPr>
        <w:tc>
          <w:tcPr>
            <w:tcW w:w="346" w:type="dxa"/>
          </w:tcPr>
          <w:p w14:paraId="419596AF"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12</w:t>
            </w:r>
          </w:p>
        </w:tc>
        <w:tc>
          <w:tcPr>
            <w:tcW w:w="2884" w:type="dxa"/>
          </w:tcPr>
          <w:p w14:paraId="22C28893"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12</w:t>
            </w:r>
          </w:p>
        </w:tc>
        <w:tc>
          <w:tcPr>
            <w:tcW w:w="7195" w:type="dxa"/>
          </w:tcPr>
          <w:p w14:paraId="1BFE3071" w14:textId="77777777" w:rsidR="00987EF8" w:rsidRPr="005C67DE" w:rsidRDefault="00987EF8" w:rsidP="00101BB4">
            <w:pPr>
              <w:shd w:val="clear" w:color="auto" w:fill="FFFFFF"/>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разработанной версии  Глава 12 содержит обоснование инвестиций в строительство, реконструкцию и техническое перевооружение</w:t>
            </w:r>
          </w:p>
        </w:tc>
      </w:tr>
      <w:tr w:rsidR="00987EF8" w:rsidRPr="00F45FCB" w14:paraId="71329595" w14:textId="77777777" w:rsidTr="00CA41D7">
        <w:trPr>
          <w:trHeight w:val="20"/>
          <w:jc w:val="center"/>
        </w:trPr>
        <w:tc>
          <w:tcPr>
            <w:tcW w:w="346" w:type="dxa"/>
          </w:tcPr>
          <w:p w14:paraId="52C5EABE"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13</w:t>
            </w:r>
          </w:p>
        </w:tc>
        <w:tc>
          <w:tcPr>
            <w:tcW w:w="2884" w:type="dxa"/>
          </w:tcPr>
          <w:p w14:paraId="0DCB66B3"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13</w:t>
            </w:r>
          </w:p>
        </w:tc>
        <w:tc>
          <w:tcPr>
            <w:tcW w:w="7195" w:type="dxa"/>
          </w:tcPr>
          <w:p w14:paraId="4F2FA0A4"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В разработанной версии Глава 13 содержит индикаторы развития систем теплоснабжения </w:t>
            </w:r>
            <w:r w:rsidR="00913ECC" w:rsidRPr="005C67DE">
              <w:rPr>
                <w:rFonts w:cs="Times New Roman"/>
                <w:sz w:val="24"/>
                <w:szCs w:val="24"/>
              </w:rPr>
              <w:t xml:space="preserve">Городском поселении </w:t>
            </w:r>
            <w:r w:rsidR="00DC0971" w:rsidRPr="005C67DE">
              <w:rPr>
                <w:rFonts w:cs="Times New Roman"/>
                <w:sz w:val="24"/>
                <w:szCs w:val="24"/>
              </w:rPr>
              <w:t xml:space="preserve"> </w:t>
            </w:r>
          </w:p>
        </w:tc>
      </w:tr>
      <w:tr w:rsidR="00987EF8" w:rsidRPr="00F45FCB" w14:paraId="0D21ED2B" w14:textId="77777777" w:rsidTr="00CA41D7">
        <w:trPr>
          <w:trHeight w:val="20"/>
          <w:jc w:val="center"/>
        </w:trPr>
        <w:tc>
          <w:tcPr>
            <w:tcW w:w="346" w:type="dxa"/>
          </w:tcPr>
          <w:p w14:paraId="3CA16572"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14</w:t>
            </w:r>
          </w:p>
        </w:tc>
        <w:tc>
          <w:tcPr>
            <w:tcW w:w="2884" w:type="dxa"/>
          </w:tcPr>
          <w:p w14:paraId="16BDAB0C"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14</w:t>
            </w:r>
          </w:p>
        </w:tc>
        <w:tc>
          <w:tcPr>
            <w:tcW w:w="7195" w:type="dxa"/>
          </w:tcPr>
          <w:p w14:paraId="05579CAB"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разработанной версии Глава 14 содержит ценовые (тарифные) последствия</w:t>
            </w:r>
          </w:p>
        </w:tc>
      </w:tr>
      <w:tr w:rsidR="00987EF8" w:rsidRPr="00F45FCB" w14:paraId="3FFD94FC" w14:textId="77777777" w:rsidTr="00CA41D7">
        <w:trPr>
          <w:trHeight w:val="20"/>
          <w:jc w:val="center"/>
        </w:trPr>
        <w:tc>
          <w:tcPr>
            <w:tcW w:w="346" w:type="dxa"/>
          </w:tcPr>
          <w:p w14:paraId="69944211"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15</w:t>
            </w:r>
          </w:p>
        </w:tc>
        <w:tc>
          <w:tcPr>
            <w:tcW w:w="2884" w:type="dxa"/>
          </w:tcPr>
          <w:p w14:paraId="77B76FE6"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15</w:t>
            </w:r>
          </w:p>
        </w:tc>
        <w:tc>
          <w:tcPr>
            <w:tcW w:w="7195" w:type="dxa"/>
          </w:tcPr>
          <w:p w14:paraId="534CAFB5"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разработанной версии Глава 15 содержит реестр единых теплоснабжающих организаций</w:t>
            </w:r>
          </w:p>
        </w:tc>
      </w:tr>
      <w:tr w:rsidR="00987EF8" w:rsidRPr="00F45FCB" w14:paraId="674657FD" w14:textId="77777777" w:rsidTr="00CA41D7">
        <w:trPr>
          <w:trHeight w:val="20"/>
          <w:jc w:val="center"/>
        </w:trPr>
        <w:tc>
          <w:tcPr>
            <w:tcW w:w="346" w:type="dxa"/>
          </w:tcPr>
          <w:p w14:paraId="7E496667"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lastRenderedPageBreak/>
              <w:t>16</w:t>
            </w:r>
          </w:p>
        </w:tc>
        <w:tc>
          <w:tcPr>
            <w:tcW w:w="2884" w:type="dxa"/>
          </w:tcPr>
          <w:p w14:paraId="60EA7BF8"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16</w:t>
            </w:r>
          </w:p>
        </w:tc>
        <w:tc>
          <w:tcPr>
            <w:tcW w:w="7195" w:type="dxa"/>
          </w:tcPr>
          <w:p w14:paraId="1EA2D15B"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разработанной версии Глава 16 содержит реестр мероприятий схемы теплоснабжения</w:t>
            </w:r>
          </w:p>
        </w:tc>
      </w:tr>
      <w:tr w:rsidR="00987EF8" w:rsidRPr="00F45FCB" w14:paraId="55033C5B" w14:textId="77777777" w:rsidTr="00CA41D7">
        <w:trPr>
          <w:trHeight w:val="20"/>
          <w:jc w:val="center"/>
        </w:trPr>
        <w:tc>
          <w:tcPr>
            <w:tcW w:w="346" w:type="dxa"/>
          </w:tcPr>
          <w:p w14:paraId="10AA6D23"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17</w:t>
            </w:r>
          </w:p>
        </w:tc>
        <w:tc>
          <w:tcPr>
            <w:tcW w:w="2884" w:type="dxa"/>
          </w:tcPr>
          <w:p w14:paraId="7529A497"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17</w:t>
            </w:r>
          </w:p>
        </w:tc>
        <w:tc>
          <w:tcPr>
            <w:tcW w:w="7195" w:type="dxa"/>
          </w:tcPr>
          <w:p w14:paraId="599C1CA1"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разработанной версии Глава 17 содержит замечания и предложения к проекту схемы теплоснабжения</w:t>
            </w:r>
          </w:p>
        </w:tc>
      </w:tr>
      <w:tr w:rsidR="00987EF8" w:rsidRPr="00F45FCB" w14:paraId="3D8C9BA2" w14:textId="77777777" w:rsidTr="00CA41D7">
        <w:trPr>
          <w:trHeight w:val="20"/>
          <w:jc w:val="center"/>
        </w:trPr>
        <w:tc>
          <w:tcPr>
            <w:tcW w:w="346" w:type="dxa"/>
          </w:tcPr>
          <w:p w14:paraId="782F502A"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18</w:t>
            </w:r>
          </w:p>
        </w:tc>
        <w:tc>
          <w:tcPr>
            <w:tcW w:w="2884" w:type="dxa"/>
          </w:tcPr>
          <w:p w14:paraId="4A2344AE" w14:textId="77777777" w:rsidR="00987EF8"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 xml:space="preserve">Обосновывающие материалы </w:t>
            </w:r>
            <w:r w:rsidR="00987EF8" w:rsidRPr="005C67DE">
              <w:rPr>
                <w:rFonts w:cs="Times New Roman"/>
                <w:color w:val="000000"/>
                <w:sz w:val="24"/>
                <w:szCs w:val="24"/>
              </w:rPr>
              <w:t>Глава 18</w:t>
            </w:r>
          </w:p>
        </w:tc>
        <w:tc>
          <w:tcPr>
            <w:tcW w:w="7195" w:type="dxa"/>
          </w:tcPr>
          <w:p w14:paraId="460EB6EE"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разработанной версии Глава 18 содержит сводный том  изменений, выполненных в доработанной и (или)</w:t>
            </w:r>
            <w:r w:rsidR="005479E8" w:rsidRPr="005C67DE">
              <w:rPr>
                <w:rFonts w:eastAsia="Times New Roman" w:cs="Times New Roman"/>
                <w:color w:val="000000"/>
                <w:sz w:val="24"/>
                <w:szCs w:val="24"/>
                <w:lang w:eastAsia="ru-RU"/>
              </w:rPr>
              <w:t xml:space="preserve"> </w:t>
            </w:r>
            <w:r w:rsidRPr="005C67DE">
              <w:rPr>
                <w:rFonts w:eastAsia="Times New Roman" w:cs="Times New Roman"/>
                <w:color w:val="000000"/>
                <w:sz w:val="24"/>
                <w:szCs w:val="24"/>
                <w:lang w:eastAsia="ru-RU"/>
              </w:rPr>
              <w:t>актуализированной схеме теплоснабжения</w:t>
            </w:r>
          </w:p>
        </w:tc>
      </w:tr>
      <w:tr w:rsidR="00987EF8" w:rsidRPr="00F45FCB" w14:paraId="4FA6EAB8" w14:textId="77777777" w:rsidTr="00CA41D7">
        <w:trPr>
          <w:trHeight w:val="20"/>
          <w:jc w:val="center"/>
        </w:trPr>
        <w:tc>
          <w:tcPr>
            <w:tcW w:w="346" w:type="dxa"/>
          </w:tcPr>
          <w:p w14:paraId="563B6127"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19</w:t>
            </w:r>
          </w:p>
        </w:tc>
        <w:tc>
          <w:tcPr>
            <w:tcW w:w="2884" w:type="dxa"/>
          </w:tcPr>
          <w:p w14:paraId="3F0B0410" w14:textId="77777777" w:rsidR="00987EF8" w:rsidRPr="005C67DE" w:rsidRDefault="00987EF8" w:rsidP="00101BB4">
            <w:pPr>
              <w:shd w:val="clear" w:color="auto" w:fill="FFFFFF"/>
              <w:jc w:val="center"/>
              <w:rPr>
                <w:rFonts w:cs="Times New Roman"/>
                <w:color w:val="000000"/>
                <w:sz w:val="24"/>
                <w:szCs w:val="24"/>
              </w:rPr>
            </w:pPr>
            <w:r w:rsidRPr="005C67DE">
              <w:rPr>
                <w:rFonts w:cs="Times New Roman"/>
                <w:color w:val="000000"/>
                <w:sz w:val="24"/>
                <w:szCs w:val="24"/>
              </w:rPr>
              <w:t>Раздел 1 Утверждаемой части</w:t>
            </w:r>
          </w:p>
        </w:tc>
        <w:tc>
          <w:tcPr>
            <w:tcW w:w="7195" w:type="dxa"/>
          </w:tcPr>
          <w:p w14:paraId="24A7AD0F" w14:textId="77777777" w:rsidR="00987EF8" w:rsidRPr="005C67DE" w:rsidRDefault="00987EF8" w:rsidP="00101BB4">
            <w:pPr>
              <w:shd w:val="clear" w:color="auto" w:fill="FFFFFF"/>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Раздел скорректирован с учетом </w:t>
            </w:r>
            <w:r w:rsidR="002A3D01" w:rsidRPr="005C67DE">
              <w:rPr>
                <w:rFonts w:eastAsia="Times New Roman" w:cs="Times New Roman"/>
                <w:color w:val="000000"/>
                <w:sz w:val="24"/>
                <w:szCs w:val="24"/>
                <w:lang w:eastAsia="ru-RU"/>
              </w:rPr>
              <w:t xml:space="preserve">существующего и перспективного спроса на тепловую энергию (мощность) и теплоноситель в установленных границах территории </w:t>
            </w:r>
            <w:r w:rsidR="00E370DC" w:rsidRPr="005C67DE">
              <w:rPr>
                <w:rFonts w:eastAsia="Times New Roman" w:cs="Times New Roman"/>
                <w:color w:val="000000"/>
                <w:sz w:val="24"/>
                <w:szCs w:val="24"/>
                <w:lang w:eastAsia="ru-RU"/>
              </w:rPr>
              <w:t>муниципального образования</w:t>
            </w:r>
          </w:p>
        </w:tc>
      </w:tr>
      <w:tr w:rsidR="00987EF8" w:rsidRPr="00F45FCB" w14:paraId="13E6EAD9" w14:textId="77777777" w:rsidTr="00CA41D7">
        <w:trPr>
          <w:trHeight w:val="20"/>
          <w:jc w:val="center"/>
        </w:trPr>
        <w:tc>
          <w:tcPr>
            <w:tcW w:w="346" w:type="dxa"/>
          </w:tcPr>
          <w:p w14:paraId="51877F9E"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20</w:t>
            </w:r>
          </w:p>
        </w:tc>
        <w:tc>
          <w:tcPr>
            <w:tcW w:w="2884" w:type="dxa"/>
          </w:tcPr>
          <w:p w14:paraId="5637A404" w14:textId="77777777" w:rsidR="00987EF8" w:rsidRPr="005C67DE" w:rsidRDefault="00987EF8" w:rsidP="00101BB4">
            <w:pPr>
              <w:shd w:val="clear" w:color="auto" w:fill="FFFFFF"/>
              <w:jc w:val="center"/>
              <w:rPr>
                <w:rFonts w:cs="Times New Roman"/>
                <w:color w:val="000000"/>
                <w:sz w:val="24"/>
                <w:szCs w:val="24"/>
              </w:rPr>
            </w:pPr>
            <w:r w:rsidRPr="005C67DE">
              <w:rPr>
                <w:rFonts w:cs="Times New Roman"/>
                <w:color w:val="000000"/>
                <w:sz w:val="24"/>
                <w:szCs w:val="24"/>
              </w:rPr>
              <w:t>Раздел 2 Утверждаемой части</w:t>
            </w:r>
          </w:p>
        </w:tc>
        <w:tc>
          <w:tcPr>
            <w:tcW w:w="7195" w:type="dxa"/>
          </w:tcPr>
          <w:p w14:paraId="2F9C2291" w14:textId="77777777" w:rsidR="00987EF8" w:rsidRPr="005C67DE" w:rsidRDefault="00987EF8"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Раздел скорректирован в соответствии </w:t>
            </w:r>
            <w:r w:rsidR="002A3D01" w:rsidRPr="005C67DE">
              <w:rPr>
                <w:rFonts w:eastAsia="Times New Roman" w:cs="Times New Roman"/>
                <w:color w:val="000000"/>
                <w:sz w:val="24"/>
                <w:szCs w:val="24"/>
                <w:lang w:eastAsia="ru-RU"/>
              </w:rPr>
              <w:t>с существующими и перспективными балансами располагаемой тепловой мощности источников тепловой энергии и тепловой нагрузки потребителей</w:t>
            </w:r>
          </w:p>
        </w:tc>
      </w:tr>
      <w:tr w:rsidR="00987EF8" w:rsidRPr="00F45FCB" w14:paraId="778AEB61" w14:textId="77777777" w:rsidTr="00CA41D7">
        <w:trPr>
          <w:trHeight w:val="20"/>
          <w:jc w:val="center"/>
        </w:trPr>
        <w:tc>
          <w:tcPr>
            <w:tcW w:w="346" w:type="dxa"/>
          </w:tcPr>
          <w:p w14:paraId="1CCC35F7" w14:textId="77777777" w:rsidR="00987EF8" w:rsidRPr="005C67DE" w:rsidRDefault="00987EF8"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21</w:t>
            </w:r>
          </w:p>
        </w:tc>
        <w:tc>
          <w:tcPr>
            <w:tcW w:w="2884" w:type="dxa"/>
          </w:tcPr>
          <w:p w14:paraId="613F01DF" w14:textId="77777777" w:rsidR="00987EF8" w:rsidRPr="005C67DE" w:rsidRDefault="00987EF8" w:rsidP="00101BB4">
            <w:pPr>
              <w:shd w:val="clear" w:color="auto" w:fill="FFFFFF"/>
              <w:jc w:val="center"/>
              <w:rPr>
                <w:rFonts w:cs="Times New Roman"/>
                <w:color w:val="000000"/>
                <w:sz w:val="24"/>
                <w:szCs w:val="24"/>
              </w:rPr>
            </w:pPr>
            <w:r w:rsidRPr="005C67DE">
              <w:rPr>
                <w:rFonts w:cs="Times New Roman"/>
                <w:color w:val="000000"/>
                <w:sz w:val="24"/>
                <w:szCs w:val="24"/>
              </w:rPr>
              <w:t>Раздел 3 Утверждаемой части</w:t>
            </w:r>
          </w:p>
        </w:tc>
        <w:tc>
          <w:tcPr>
            <w:tcW w:w="7195" w:type="dxa"/>
          </w:tcPr>
          <w:p w14:paraId="4937AA3E" w14:textId="77777777" w:rsidR="00987EF8" w:rsidRPr="005C67DE" w:rsidRDefault="002A3D01"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Раздел скорректирован в части существующих и перспективных балансов теплоносителя</w:t>
            </w:r>
          </w:p>
        </w:tc>
      </w:tr>
      <w:tr w:rsidR="007A7B79" w:rsidRPr="00F45FCB" w14:paraId="77E8933C" w14:textId="77777777" w:rsidTr="00CA41D7">
        <w:trPr>
          <w:trHeight w:val="20"/>
          <w:jc w:val="center"/>
        </w:trPr>
        <w:tc>
          <w:tcPr>
            <w:tcW w:w="346" w:type="dxa"/>
          </w:tcPr>
          <w:p w14:paraId="2774E6CB"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22</w:t>
            </w:r>
          </w:p>
        </w:tc>
        <w:tc>
          <w:tcPr>
            <w:tcW w:w="2884" w:type="dxa"/>
          </w:tcPr>
          <w:p w14:paraId="4AC6CBA4"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4 Утверждаемой части</w:t>
            </w:r>
          </w:p>
        </w:tc>
        <w:tc>
          <w:tcPr>
            <w:tcW w:w="7195" w:type="dxa"/>
          </w:tcPr>
          <w:p w14:paraId="477F40DF" w14:textId="77777777" w:rsidR="007A7B79" w:rsidRPr="005C67DE" w:rsidRDefault="002A3D01"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Раздел содержит мастер-план развития систем теплоснабжения</w:t>
            </w:r>
          </w:p>
        </w:tc>
      </w:tr>
      <w:tr w:rsidR="007A7B79" w:rsidRPr="00F45FCB" w14:paraId="600AD54D" w14:textId="77777777" w:rsidTr="00CA41D7">
        <w:trPr>
          <w:trHeight w:val="20"/>
          <w:jc w:val="center"/>
        </w:trPr>
        <w:tc>
          <w:tcPr>
            <w:tcW w:w="346" w:type="dxa"/>
          </w:tcPr>
          <w:p w14:paraId="3065580A"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23</w:t>
            </w:r>
          </w:p>
        </w:tc>
        <w:tc>
          <w:tcPr>
            <w:tcW w:w="2884" w:type="dxa"/>
          </w:tcPr>
          <w:p w14:paraId="3AEF3932"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5 Утверждаемой части</w:t>
            </w:r>
          </w:p>
        </w:tc>
        <w:tc>
          <w:tcPr>
            <w:tcW w:w="7195" w:type="dxa"/>
          </w:tcPr>
          <w:p w14:paraId="06720A89" w14:textId="77777777" w:rsidR="007A7B79" w:rsidRPr="005C67DE" w:rsidRDefault="0047160C"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разделе  содержаться предложения по строительству, реконструкции, техническому перевооружению и (или) модернизации источников тепловой энергии</w:t>
            </w:r>
          </w:p>
        </w:tc>
      </w:tr>
      <w:tr w:rsidR="007A7B79" w:rsidRPr="00F45FCB" w14:paraId="58FE1B04" w14:textId="77777777" w:rsidTr="00CA41D7">
        <w:trPr>
          <w:trHeight w:val="20"/>
          <w:jc w:val="center"/>
        </w:trPr>
        <w:tc>
          <w:tcPr>
            <w:tcW w:w="346" w:type="dxa"/>
          </w:tcPr>
          <w:p w14:paraId="1AA5D945"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24</w:t>
            </w:r>
          </w:p>
        </w:tc>
        <w:tc>
          <w:tcPr>
            <w:tcW w:w="2884" w:type="dxa"/>
          </w:tcPr>
          <w:p w14:paraId="678CEDED"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6 Утверждаемой части</w:t>
            </w:r>
          </w:p>
        </w:tc>
        <w:tc>
          <w:tcPr>
            <w:tcW w:w="7195" w:type="dxa"/>
          </w:tcPr>
          <w:p w14:paraId="24909057" w14:textId="77777777" w:rsidR="007A7B79" w:rsidRPr="005C67DE" w:rsidRDefault="0047160C"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разделе  содержаться</w:t>
            </w:r>
            <w:r w:rsidRPr="005C67DE">
              <w:rPr>
                <w:rFonts w:cs="Times New Roman"/>
                <w:b/>
                <w:color w:val="2D2D2D"/>
                <w:spacing w:val="2"/>
                <w:sz w:val="24"/>
                <w:szCs w:val="24"/>
                <w:shd w:val="clear" w:color="auto" w:fill="FFFFFF"/>
              </w:rPr>
              <w:t xml:space="preserve"> </w:t>
            </w:r>
            <w:r w:rsidRPr="005C67DE">
              <w:rPr>
                <w:rFonts w:eastAsia="Times New Roman" w:cs="Times New Roman"/>
                <w:color w:val="000000"/>
                <w:sz w:val="24"/>
                <w:szCs w:val="24"/>
                <w:lang w:eastAsia="ru-RU"/>
              </w:rPr>
              <w:t>предложения по строительству, реконструкции и (или) модернизации тепловых сетей</w:t>
            </w:r>
          </w:p>
        </w:tc>
      </w:tr>
      <w:tr w:rsidR="007A7B79" w:rsidRPr="00F45FCB" w14:paraId="74FCEA79" w14:textId="77777777" w:rsidTr="00CA41D7">
        <w:trPr>
          <w:trHeight w:val="20"/>
          <w:jc w:val="center"/>
        </w:trPr>
        <w:tc>
          <w:tcPr>
            <w:tcW w:w="346" w:type="dxa"/>
          </w:tcPr>
          <w:p w14:paraId="275F583F"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25</w:t>
            </w:r>
          </w:p>
        </w:tc>
        <w:tc>
          <w:tcPr>
            <w:tcW w:w="2884" w:type="dxa"/>
          </w:tcPr>
          <w:p w14:paraId="0FC94307"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7 Утверждаемой части</w:t>
            </w:r>
          </w:p>
        </w:tc>
        <w:tc>
          <w:tcPr>
            <w:tcW w:w="7195" w:type="dxa"/>
          </w:tcPr>
          <w:p w14:paraId="371D2ABA" w14:textId="77777777" w:rsidR="007A7B79" w:rsidRPr="005C67DE" w:rsidRDefault="00B05CDB"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Система теплоснабжения закрытая</w:t>
            </w:r>
          </w:p>
        </w:tc>
      </w:tr>
      <w:tr w:rsidR="007A7B79" w:rsidRPr="00F45FCB" w14:paraId="0BA6AD08" w14:textId="77777777" w:rsidTr="00CA41D7">
        <w:trPr>
          <w:trHeight w:val="20"/>
          <w:jc w:val="center"/>
        </w:trPr>
        <w:tc>
          <w:tcPr>
            <w:tcW w:w="346" w:type="dxa"/>
          </w:tcPr>
          <w:p w14:paraId="25BC1A0C"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26</w:t>
            </w:r>
          </w:p>
        </w:tc>
        <w:tc>
          <w:tcPr>
            <w:tcW w:w="2884" w:type="dxa"/>
          </w:tcPr>
          <w:p w14:paraId="3C3FFC07"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8 Утверждаемой части</w:t>
            </w:r>
          </w:p>
        </w:tc>
        <w:tc>
          <w:tcPr>
            <w:tcW w:w="7195" w:type="dxa"/>
          </w:tcPr>
          <w:p w14:paraId="7DB45ED3" w14:textId="77777777" w:rsidR="007A7B79" w:rsidRPr="005C67DE" w:rsidRDefault="00B05CDB"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разделе содержаться перспективные топливные балансы</w:t>
            </w:r>
          </w:p>
        </w:tc>
      </w:tr>
      <w:tr w:rsidR="007A7B79" w:rsidRPr="00F45FCB" w14:paraId="150FEB5B" w14:textId="77777777" w:rsidTr="00CA41D7">
        <w:trPr>
          <w:trHeight w:val="20"/>
          <w:jc w:val="center"/>
        </w:trPr>
        <w:tc>
          <w:tcPr>
            <w:tcW w:w="346" w:type="dxa"/>
          </w:tcPr>
          <w:p w14:paraId="1448C06F"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27</w:t>
            </w:r>
          </w:p>
        </w:tc>
        <w:tc>
          <w:tcPr>
            <w:tcW w:w="2884" w:type="dxa"/>
          </w:tcPr>
          <w:p w14:paraId="460B2276"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9 Утверждаемой части</w:t>
            </w:r>
          </w:p>
        </w:tc>
        <w:tc>
          <w:tcPr>
            <w:tcW w:w="7195" w:type="dxa"/>
          </w:tcPr>
          <w:p w14:paraId="3435F54A" w14:textId="77777777" w:rsidR="007A7B79" w:rsidRPr="005C67DE" w:rsidRDefault="00B05CDB"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разделе содержаться инвестиции в строительство, реконструкцию, техническое перевооружение и (или) модернизацию</w:t>
            </w:r>
          </w:p>
        </w:tc>
      </w:tr>
      <w:tr w:rsidR="007A7B79" w:rsidRPr="00F45FCB" w14:paraId="74D29371" w14:textId="77777777" w:rsidTr="00CA41D7">
        <w:trPr>
          <w:trHeight w:val="20"/>
          <w:jc w:val="center"/>
        </w:trPr>
        <w:tc>
          <w:tcPr>
            <w:tcW w:w="346" w:type="dxa"/>
          </w:tcPr>
          <w:p w14:paraId="1EC4C2E0"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28</w:t>
            </w:r>
          </w:p>
        </w:tc>
        <w:tc>
          <w:tcPr>
            <w:tcW w:w="2884" w:type="dxa"/>
          </w:tcPr>
          <w:p w14:paraId="7D74C36B"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10 Утверждаемой части</w:t>
            </w:r>
          </w:p>
        </w:tc>
        <w:tc>
          <w:tcPr>
            <w:tcW w:w="7195" w:type="dxa"/>
          </w:tcPr>
          <w:p w14:paraId="0379DAFB" w14:textId="77777777" w:rsidR="007A7B79" w:rsidRPr="005C67DE" w:rsidRDefault="008779D2"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Раздел содержит реестр единых теплоснабжающих организаций</w:t>
            </w:r>
          </w:p>
        </w:tc>
      </w:tr>
      <w:tr w:rsidR="007A7B79" w:rsidRPr="00F45FCB" w14:paraId="5DAC401B" w14:textId="77777777" w:rsidTr="00CA41D7">
        <w:trPr>
          <w:trHeight w:val="20"/>
          <w:jc w:val="center"/>
        </w:trPr>
        <w:tc>
          <w:tcPr>
            <w:tcW w:w="346" w:type="dxa"/>
          </w:tcPr>
          <w:p w14:paraId="4D6F4219"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29</w:t>
            </w:r>
          </w:p>
        </w:tc>
        <w:tc>
          <w:tcPr>
            <w:tcW w:w="2884" w:type="dxa"/>
          </w:tcPr>
          <w:p w14:paraId="40479039"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11 Утверждаемой части</w:t>
            </w:r>
          </w:p>
        </w:tc>
        <w:tc>
          <w:tcPr>
            <w:tcW w:w="7195" w:type="dxa"/>
          </w:tcPr>
          <w:p w14:paraId="1474BE11" w14:textId="77777777" w:rsidR="007A7B79" w:rsidRPr="005C67DE" w:rsidRDefault="008779D2"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В разделе указаны решения о решении о распределении тепловой нагрузки между источниками тепловой энергии</w:t>
            </w:r>
          </w:p>
        </w:tc>
      </w:tr>
      <w:tr w:rsidR="007A7B79" w:rsidRPr="00F45FCB" w14:paraId="2FE11BE2" w14:textId="77777777" w:rsidTr="00CA41D7">
        <w:trPr>
          <w:trHeight w:val="20"/>
          <w:jc w:val="center"/>
        </w:trPr>
        <w:tc>
          <w:tcPr>
            <w:tcW w:w="346" w:type="dxa"/>
          </w:tcPr>
          <w:p w14:paraId="342432E9"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30</w:t>
            </w:r>
          </w:p>
        </w:tc>
        <w:tc>
          <w:tcPr>
            <w:tcW w:w="2884" w:type="dxa"/>
          </w:tcPr>
          <w:p w14:paraId="6BC1EC15"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12 Утверждаемой части</w:t>
            </w:r>
          </w:p>
        </w:tc>
        <w:tc>
          <w:tcPr>
            <w:tcW w:w="7195" w:type="dxa"/>
          </w:tcPr>
          <w:p w14:paraId="098AE0DC" w14:textId="77777777" w:rsidR="007A7B79" w:rsidRPr="005C67DE" w:rsidRDefault="008779D2"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Раздел содержит решения по </w:t>
            </w:r>
            <w:r w:rsidR="003B2C42" w:rsidRPr="005C67DE">
              <w:rPr>
                <w:rFonts w:eastAsia="Times New Roman" w:cs="Times New Roman"/>
                <w:color w:val="000000"/>
                <w:sz w:val="24"/>
                <w:szCs w:val="24"/>
                <w:lang w:eastAsia="ru-RU"/>
              </w:rPr>
              <w:t>тепловым сетям, являющимися бесхозяйным объектом теплоснабжения</w:t>
            </w:r>
          </w:p>
        </w:tc>
      </w:tr>
      <w:tr w:rsidR="007A7B79" w:rsidRPr="00F45FCB" w14:paraId="249DBC27" w14:textId="77777777" w:rsidTr="00CA41D7">
        <w:trPr>
          <w:trHeight w:val="20"/>
          <w:jc w:val="center"/>
        </w:trPr>
        <w:tc>
          <w:tcPr>
            <w:tcW w:w="346" w:type="dxa"/>
          </w:tcPr>
          <w:p w14:paraId="69F77D46"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31</w:t>
            </w:r>
          </w:p>
        </w:tc>
        <w:tc>
          <w:tcPr>
            <w:tcW w:w="2884" w:type="dxa"/>
          </w:tcPr>
          <w:p w14:paraId="568DCDE8"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13 Утверждаемой части</w:t>
            </w:r>
          </w:p>
        </w:tc>
        <w:tc>
          <w:tcPr>
            <w:tcW w:w="7195" w:type="dxa"/>
          </w:tcPr>
          <w:p w14:paraId="19211134" w14:textId="77777777" w:rsidR="007A7B79" w:rsidRPr="005C67DE" w:rsidRDefault="008779D2"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В разделе содержится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w:t>
            </w:r>
            <w:r w:rsidR="00E370DC" w:rsidRPr="005C67DE">
              <w:rPr>
                <w:rFonts w:eastAsia="Times New Roman" w:cs="Times New Roman"/>
                <w:color w:val="000000"/>
                <w:sz w:val="24"/>
                <w:szCs w:val="24"/>
                <w:lang w:eastAsia="ru-RU"/>
              </w:rPr>
              <w:t>муниципального округа</w:t>
            </w:r>
            <w:r w:rsidRPr="005C67DE">
              <w:rPr>
                <w:rFonts w:eastAsia="Times New Roman" w:cs="Times New Roman"/>
                <w:color w:val="000000"/>
                <w:sz w:val="24"/>
                <w:szCs w:val="24"/>
                <w:lang w:eastAsia="ru-RU"/>
              </w:rPr>
              <w:t>, города федерального значения</w:t>
            </w:r>
          </w:p>
        </w:tc>
      </w:tr>
      <w:tr w:rsidR="007A7B79" w:rsidRPr="00F45FCB" w14:paraId="2C7C7B19" w14:textId="77777777" w:rsidTr="00CA41D7">
        <w:trPr>
          <w:trHeight w:val="20"/>
          <w:jc w:val="center"/>
        </w:trPr>
        <w:tc>
          <w:tcPr>
            <w:tcW w:w="346" w:type="dxa"/>
          </w:tcPr>
          <w:p w14:paraId="5247E9DA"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32</w:t>
            </w:r>
          </w:p>
        </w:tc>
        <w:tc>
          <w:tcPr>
            <w:tcW w:w="2884" w:type="dxa"/>
          </w:tcPr>
          <w:p w14:paraId="2BE32730"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14 Утверждаемой части</w:t>
            </w:r>
          </w:p>
        </w:tc>
        <w:tc>
          <w:tcPr>
            <w:tcW w:w="7195" w:type="dxa"/>
          </w:tcPr>
          <w:p w14:paraId="446331DB" w14:textId="77777777" w:rsidR="007A7B79" w:rsidRPr="005C67DE" w:rsidRDefault="008779D2"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 xml:space="preserve">Раздел содержит индикаторы развития систем теплоснабжения </w:t>
            </w:r>
            <w:r w:rsidR="00913ECC" w:rsidRPr="005C67DE">
              <w:rPr>
                <w:rFonts w:cs="Times New Roman"/>
                <w:sz w:val="24"/>
                <w:szCs w:val="24"/>
              </w:rPr>
              <w:t xml:space="preserve">Городском поселении </w:t>
            </w:r>
            <w:r w:rsidRPr="005C67DE">
              <w:rPr>
                <w:rFonts w:cs="Times New Roman"/>
                <w:sz w:val="24"/>
                <w:szCs w:val="24"/>
              </w:rPr>
              <w:t xml:space="preserve"> </w:t>
            </w:r>
          </w:p>
        </w:tc>
      </w:tr>
      <w:tr w:rsidR="007A7B79" w:rsidRPr="00F45FCB" w14:paraId="44C1ED41" w14:textId="77777777" w:rsidTr="00CA41D7">
        <w:trPr>
          <w:trHeight w:val="20"/>
          <w:jc w:val="center"/>
        </w:trPr>
        <w:tc>
          <w:tcPr>
            <w:tcW w:w="346" w:type="dxa"/>
          </w:tcPr>
          <w:p w14:paraId="3E8B2E12" w14:textId="77777777" w:rsidR="007A7B79" w:rsidRPr="005C67DE" w:rsidRDefault="007A7B79" w:rsidP="00101BB4">
            <w:pPr>
              <w:ind w:left="-123" w:right="-93"/>
              <w:jc w:val="center"/>
              <w:rPr>
                <w:rFonts w:eastAsia="Times New Roman" w:cs="Times New Roman"/>
                <w:color w:val="000000"/>
                <w:sz w:val="24"/>
                <w:szCs w:val="24"/>
                <w:lang w:eastAsia="ru-RU"/>
              </w:rPr>
            </w:pPr>
            <w:r w:rsidRPr="005C67DE">
              <w:rPr>
                <w:rFonts w:eastAsia="Times New Roman" w:cs="Times New Roman"/>
                <w:color w:val="000000"/>
                <w:sz w:val="24"/>
                <w:szCs w:val="24"/>
                <w:lang w:eastAsia="ru-RU"/>
              </w:rPr>
              <w:t>33</w:t>
            </w:r>
          </w:p>
        </w:tc>
        <w:tc>
          <w:tcPr>
            <w:tcW w:w="2884" w:type="dxa"/>
          </w:tcPr>
          <w:p w14:paraId="7C734705" w14:textId="77777777" w:rsidR="007A7B79" w:rsidRPr="005C67DE" w:rsidRDefault="007A7B79" w:rsidP="00101BB4">
            <w:pPr>
              <w:shd w:val="clear" w:color="auto" w:fill="FFFFFF"/>
              <w:jc w:val="center"/>
              <w:rPr>
                <w:rFonts w:cs="Times New Roman"/>
                <w:color w:val="000000"/>
                <w:sz w:val="24"/>
                <w:szCs w:val="24"/>
              </w:rPr>
            </w:pPr>
            <w:r w:rsidRPr="005C67DE">
              <w:rPr>
                <w:rFonts w:cs="Times New Roman"/>
                <w:color w:val="000000"/>
                <w:sz w:val="24"/>
                <w:szCs w:val="24"/>
              </w:rPr>
              <w:t>Раздел 15 Утверждаемой части</w:t>
            </w:r>
          </w:p>
        </w:tc>
        <w:tc>
          <w:tcPr>
            <w:tcW w:w="7195" w:type="dxa"/>
          </w:tcPr>
          <w:p w14:paraId="6D788CE4" w14:textId="77777777" w:rsidR="007A7B79" w:rsidRPr="005C67DE" w:rsidRDefault="008779D2" w:rsidP="00101BB4">
            <w:pPr>
              <w:shd w:val="clear" w:color="auto" w:fill="FFFFFF"/>
              <w:ind w:left="-59" w:right="-45"/>
              <w:jc w:val="both"/>
              <w:rPr>
                <w:rFonts w:eastAsia="Times New Roman" w:cs="Times New Roman"/>
                <w:color w:val="000000"/>
                <w:sz w:val="24"/>
                <w:szCs w:val="24"/>
                <w:lang w:eastAsia="ru-RU"/>
              </w:rPr>
            </w:pPr>
            <w:r w:rsidRPr="005C67DE">
              <w:rPr>
                <w:rFonts w:eastAsia="Times New Roman" w:cs="Times New Roman"/>
                <w:color w:val="000000"/>
                <w:sz w:val="24"/>
                <w:szCs w:val="24"/>
                <w:lang w:eastAsia="ru-RU"/>
              </w:rPr>
              <w:t>Раздел содержит ценовые (тарифные) последствия</w:t>
            </w:r>
          </w:p>
        </w:tc>
      </w:tr>
    </w:tbl>
    <w:p w14:paraId="5EB7BC24" w14:textId="77777777" w:rsidR="00B05CDB" w:rsidRPr="00F45FCB" w:rsidRDefault="00B05CDB" w:rsidP="00101BB4">
      <w:pPr>
        <w:pStyle w:val="afffa"/>
        <w:rPr>
          <w:sz w:val="28"/>
          <w:szCs w:val="28"/>
        </w:rPr>
      </w:pPr>
    </w:p>
    <w:p w14:paraId="49B98FA3" w14:textId="77777777" w:rsidR="00987EF8" w:rsidRPr="00F45FCB" w:rsidRDefault="00987EF8" w:rsidP="00101BB4">
      <w:pPr>
        <w:pStyle w:val="7"/>
        <w:spacing w:before="0" w:line="240" w:lineRule="auto"/>
        <w:ind w:firstLine="567"/>
        <w:jc w:val="both"/>
        <w:rPr>
          <w:rFonts w:ascii="Times New Roman" w:hAnsi="Times New Roman"/>
          <w:b/>
          <w:i w:val="0"/>
          <w:sz w:val="28"/>
          <w:szCs w:val="28"/>
          <w:lang w:val="ru-RU"/>
        </w:rPr>
      </w:pPr>
      <w:bookmarkStart w:id="339" w:name="_Toc168654851"/>
      <w:r w:rsidRPr="00F45FCB">
        <w:rPr>
          <w:rFonts w:ascii="Times New Roman" w:hAnsi="Times New Roman"/>
          <w:b/>
          <w:i w:val="0"/>
          <w:sz w:val="28"/>
          <w:szCs w:val="28"/>
          <w:lang w:val="ru-RU"/>
        </w:rPr>
        <w:lastRenderedPageBreak/>
        <w:t>б) сведения о выполненных мероприятиях из утвержденной схемы теплоснабжения</w:t>
      </w:r>
      <w:bookmarkEnd w:id="339"/>
    </w:p>
    <w:p w14:paraId="6EC842E5" w14:textId="77777777" w:rsidR="00D44F04" w:rsidRDefault="004B1F73" w:rsidP="00101BB4">
      <w:pPr>
        <w:spacing w:after="0" w:line="240" w:lineRule="auto"/>
        <w:ind w:firstLine="567"/>
        <w:jc w:val="both"/>
        <w:rPr>
          <w:rFonts w:eastAsia="Times New Roman" w:cs="Times New Roman"/>
          <w:szCs w:val="28"/>
          <w:lang w:eastAsia="ru-RU"/>
        </w:rPr>
      </w:pPr>
      <w:r w:rsidRPr="00F45FCB">
        <w:rPr>
          <w:rFonts w:eastAsia="Times New Roman" w:cs="Times New Roman"/>
          <w:szCs w:val="28"/>
          <w:lang w:eastAsia="ru-RU"/>
        </w:rPr>
        <w:t>Сведения</w:t>
      </w:r>
      <w:r w:rsidRPr="00F45FCB">
        <w:rPr>
          <w:rFonts w:cs="Times New Roman"/>
          <w:szCs w:val="28"/>
        </w:rPr>
        <w:t xml:space="preserve"> </w:t>
      </w:r>
      <w:r w:rsidRPr="00F45FCB">
        <w:rPr>
          <w:rFonts w:eastAsia="Times New Roman" w:cs="Times New Roman"/>
          <w:szCs w:val="28"/>
          <w:lang w:eastAsia="ru-RU"/>
        </w:rPr>
        <w:t>о выполненных мероприятиях из утвержденной схемы теплоснабжения:</w:t>
      </w:r>
    </w:p>
    <w:p w14:paraId="13BB2D80" w14:textId="77777777" w:rsidR="00656823" w:rsidRPr="00656823" w:rsidRDefault="00656823" w:rsidP="00656823">
      <w:pPr>
        <w:pStyle w:val="a4"/>
        <w:numPr>
          <w:ilvl w:val="0"/>
          <w:numId w:val="36"/>
        </w:numPr>
        <w:spacing w:after="0" w:line="240" w:lineRule="auto"/>
        <w:ind w:left="0" w:firstLine="567"/>
        <w:jc w:val="both"/>
        <w:rPr>
          <w:rFonts w:eastAsia="Times New Roman" w:cs="Times New Roman"/>
          <w:szCs w:val="28"/>
          <w:lang w:eastAsia="ru-RU"/>
        </w:rPr>
      </w:pPr>
      <w:r w:rsidRPr="00656823">
        <w:rPr>
          <w:rFonts w:eastAsia="Times New Roman" w:cs="Times New Roman"/>
          <w:szCs w:val="28"/>
          <w:lang w:eastAsia="ru-RU"/>
        </w:rPr>
        <w:t xml:space="preserve">В рамках программы «Энергосбережение и повышение энергетической эффективности в муниципальном районе «Думиничский район» выполнен капитальный ремонт участка теплотрассы в с. Новослободск. </w:t>
      </w:r>
    </w:p>
    <w:p w14:paraId="0ECD46F8" w14:textId="77777777" w:rsidR="00656823" w:rsidRDefault="00656823" w:rsidP="00656823">
      <w:pPr>
        <w:spacing w:after="0" w:line="240" w:lineRule="auto"/>
        <w:ind w:firstLine="567"/>
        <w:jc w:val="both"/>
        <w:rPr>
          <w:rFonts w:eastAsia="Times New Roman" w:cs="Times New Roman"/>
          <w:szCs w:val="28"/>
          <w:lang w:eastAsia="ru-RU"/>
        </w:rPr>
      </w:pPr>
      <w:r w:rsidRPr="00656823">
        <w:rPr>
          <w:rFonts w:eastAsia="Times New Roman" w:cs="Times New Roman"/>
          <w:szCs w:val="28"/>
          <w:lang w:eastAsia="ru-RU"/>
        </w:rPr>
        <w:t>Думиничского района на сумму 4 705 795,36 рублей протяженностью 445м.</w:t>
      </w:r>
    </w:p>
    <w:p w14:paraId="742845CC" w14:textId="77777777" w:rsidR="00656823" w:rsidRDefault="00656823" w:rsidP="00656823">
      <w:pPr>
        <w:spacing w:after="0" w:line="240" w:lineRule="auto"/>
        <w:ind w:firstLine="567"/>
        <w:jc w:val="both"/>
        <w:rPr>
          <w:rFonts w:eastAsia="Times New Roman" w:cs="Times New Roman"/>
          <w:szCs w:val="28"/>
          <w:lang w:eastAsia="ru-RU"/>
        </w:rPr>
      </w:pPr>
    </w:p>
    <w:p w14:paraId="480A9BAB" w14:textId="77777777" w:rsidR="00656823" w:rsidRPr="00656823" w:rsidRDefault="00656823" w:rsidP="00656823">
      <w:pPr>
        <w:pStyle w:val="a4"/>
        <w:numPr>
          <w:ilvl w:val="0"/>
          <w:numId w:val="36"/>
        </w:numPr>
        <w:spacing w:after="0" w:line="240" w:lineRule="auto"/>
        <w:ind w:left="0" w:firstLine="567"/>
        <w:jc w:val="both"/>
        <w:rPr>
          <w:rFonts w:eastAsia="Times New Roman" w:cs="Times New Roman"/>
          <w:szCs w:val="28"/>
          <w:lang w:eastAsia="ru-RU"/>
        </w:rPr>
      </w:pPr>
      <w:r>
        <w:rPr>
          <w:rFonts w:eastAsia="Times New Roman" w:cs="Times New Roman"/>
          <w:szCs w:val="28"/>
          <w:lang w:eastAsia="ru-RU"/>
        </w:rPr>
        <w:t>Ремонт</w:t>
      </w:r>
      <w:r w:rsidRPr="00656823">
        <w:rPr>
          <w:rFonts w:eastAsia="Times New Roman" w:cs="Times New Roman"/>
          <w:szCs w:val="28"/>
          <w:lang w:eastAsia="ru-RU"/>
        </w:rPr>
        <w:t xml:space="preserve"> тепловой сети в с. Новослободск</w:t>
      </w:r>
      <w:r>
        <w:rPr>
          <w:rFonts w:eastAsia="Times New Roman" w:cs="Times New Roman"/>
          <w:szCs w:val="28"/>
          <w:lang w:eastAsia="ru-RU"/>
        </w:rPr>
        <w:t xml:space="preserve">, </w:t>
      </w:r>
      <w:r w:rsidRPr="00656823">
        <w:rPr>
          <w:rFonts w:eastAsia="Times New Roman" w:cs="Times New Roman"/>
          <w:szCs w:val="28"/>
          <w:lang w:eastAsia="ru-RU"/>
        </w:rPr>
        <w:t>протяженностью 97 м. на сумму 1 083 639,56 руб.</w:t>
      </w:r>
      <w:r w:rsidRPr="00656823">
        <w:rPr>
          <w:rFonts w:eastAsia="Times New Roman" w:cs="Times New Roman"/>
          <w:szCs w:val="28"/>
          <w:lang w:eastAsia="ru-RU"/>
        </w:rPr>
        <w:tab/>
      </w:r>
    </w:p>
    <w:sectPr w:rsidR="00656823" w:rsidRPr="00656823" w:rsidSect="00B3464E">
      <w:footerReference w:type="default" r:id="rId14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892C8" w14:textId="77777777" w:rsidR="008B6220" w:rsidRDefault="008B6220" w:rsidP="00C449E9">
      <w:pPr>
        <w:spacing w:after="0" w:line="240" w:lineRule="auto"/>
      </w:pPr>
      <w:r>
        <w:separator/>
      </w:r>
    </w:p>
  </w:endnote>
  <w:endnote w:type="continuationSeparator" w:id="0">
    <w:p w14:paraId="16EBF67F" w14:textId="77777777" w:rsidR="008B6220" w:rsidRDefault="008B6220"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Times New Roman CE">
    <w:altName w:val="Times New Roman"/>
    <w:charset w:val="CC"/>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dobe Fan Heiti Std B">
    <w:altName w:val="Arial Unicode MS"/>
    <w:panose1 w:val="00000000000000000000"/>
    <w:charset w:val="80"/>
    <w:family w:val="swiss"/>
    <w:notTrueType/>
    <w:pitch w:val="variable"/>
    <w:sig w:usb0="00000203" w:usb1="080F0000" w:usb2="00000010" w:usb3="00000000" w:csb0="00120005" w:csb1="00000000"/>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UI"/>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4E9A0" w14:textId="77777777" w:rsidR="00E10A76" w:rsidRDefault="00E10A76" w:rsidP="006A65DF">
    <w:pPr>
      <w:pStyle w:val="af"/>
      <w:pBdr>
        <w:top w:val="thinThickSmallGap" w:sz="24" w:space="1" w:color="622423" w:themeColor="accent2" w:themeShade="7F"/>
      </w:pBdr>
      <w:jc w:val="center"/>
      <w:rPr>
        <w:rFonts w:ascii="Arial" w:hAnsi="Arial" w:cs="Arial"/>
        <w:sz w:val="24"/>
      </w:rPr>
    </w:pPr>
    <w:proofErr w:type="gramStart"/>
    <w:r w:rsidRPr="00A73D5A">
      <w:rPr>
        <w:rFonts w:ascii="Arial" w:hAnsi="Arial" w:cs="Arial"/>
        <w:sz w:val="24"/>
      </w:rPr>
      <w:t>2410</w:t>
    </w:r>
    <w:r>
      <w:rPr>
        <w:rFonts w:ascii="Arial" w:hAnsi="Arial" w:cs="Arial"/>
        <w:sz w:val="24"/>
      </w:rPr>
      <w:t>5</w:t>
    </w:r>
    <w:r w:rsidRPr="00A73D5A">
      <w:rPr>
        <w:rFonts w:ascii="Arial" w:hAnsi="Arial" w:cs="Arial"/>
        <w:sz w:val="24"/>
      </w:rPr>
      <w:t>0  г.</w:t>
    </w:r>
    <w:proofErr w:type="gramEnd"/>
    <w:r>
      <w:rPr>
        <w:rFonts w:ascii="Arial" w:hAnsi="Arial" w:cs="Arial"/>
        <w:sz w:val="24"/>
      </w:rPr>
      <w:t xml:space="preserve"> </w:t>
    </w:r>
    <w:r w:rsidRPr="00A73D5A">
      <w:rPr>
        <w:rFonts w:ascii="Arial" w:hAnsi="Arial" w:cs="Arial"/>
        <w:sz w:val="24"/>
      </w:rPr>
      <w:t>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1BB36F9A" w14:textId="77777777" w:rsidR="00E10A76" w:rsidRPr="001649B0" w:rsidRDefault="00E10A76" w:rsidP="006A65DF">
    <w:pPr>
      <w:pStyle w:val="af"/>
      <w:pBdr>
        <w:top w:val="thinThickSmallGap" w:sz="24" w:space="1" w:color="622423" w:themeColor="accent2" w:themeShade="7F"/>
      </w:pBdr>
      <w:jc w:val="center"/>
      <w:rPr>
        <w:rFonts w:cs="Times New Roman"/>
        <w:b/>
        <w:i/>
        <w:sz w:val="20"/>
        <w:szCs w:val="20"/>
      </w:rPr>
    </w:pPr>
    <w:r>
      <w:rPr>
        <w:rFonts w:ascii="Arial" w:hAnsi="Arial" w:cs="Arial"/>
        <w:sz w:val="24"/>
      </w:rPr>
      <w:t xml:space="preserve">                                                    </w:t>
    </w:r>
    <w:proofErr w:type="spellStart"/>
    <w:r w:rsidRPr="00A73D5A">
      <w:rPr>
        <w:rFonts w:ascii="Arial" w:hAnsi="Arial" w:cs="Arial"/>
        <w:sz w:val="24"/>
      </w:rPr>
      <w:t>Email</w:t>
    </w:r>
    <w:proofErr w:type="spellEnd"/>
    <w:r>
      <w:rPr>
        <w:rFonts w:ascii="Arial" w:hAnsi="Arial" w:cs="Arial"/>
        <w:sz w:val="24"/>
      </w:rPr>
      <w:t xml:space="preserve">: </w:t>
    </w:r>
    <w:proofErr w:type="spellStart"/>
    <w:r w:rsidRPr="00A14C1F">
      <w:rPr>
        <w:rStyle w:val="af1"/>
        <w:sz w:val="24"/>
        <w:szCs w:val="24"/>
      </w:rPr>
      <w:t>np</w:t>
    </w:r>
    <w:proofErr w:type="spellEnd"/>
    <w:r w:rsidR="0068037A">
      <w:fldChar w:fldCharType="begin"/>
    </w:r>
    <w:r w:rsidR="0068037A">
      <w:instrText xml:space="preserve"> HYPERLINK "mailto:tektest32@yandex.ru" </w:instrText>
    </w:r>
    <w:r w:rsidR="0068037A">
      <w:fldChar w:fldCharType="separate"/>
    </w:r>
    <w:r w:rsidRPr="00A20C98">
      <w:rPr>
        <w:rStyle w:val="af1"/>
        <w:sz w:val="24"/>
        <w:szCs w:val="24"/>
        <w:lang w:val="en-US"/>
      </w:rPr>
      <w:t>tektest</w:t>
    </w:r>
    <w:r w:rsidRPr="00A20C98">
      <w:rPr>
        <w:rStyle w:val="af1"/>
        <w:sz w:val="24"/>
        <w:szCs w:val="24"/>
      </w:rPr>
      <w:t>32@</w:t>
    </w:r>
    <w:r w:rsidRPr="00A20C98">
      <w:rPr>
        <w:rStyle w:val="af1"/>
        <w:sz w:val="24"/>
        <w:szCs w:val="24"/>
        <w:lang w:val="en-US"/>
      </w:rPr>
      <w:t>yandex</w:t>
    </w:r>
    <w:r w:rsidRPr="00A20C98">
      <w:rPr>
        <w:rStyle w:val="af1"/>
        <w:sz w:val="24"/>
        <w:szCs w:val="24"/>
      </w:rPr>
      <w:t>.</w:t>
    </w:r>
    <w:proofErr w:type="spellStart"/>
    <w:r w:rsidRPr="00A20C98">
      <w:rPr>
        <w:rStyle w:val="af1"/>
        <w:sz w:val="24"/>
        <w:szCs w:val="24"/>
        <w:lang w:val="en-US"/>
      </w:rPr>
      <w:t>ru</w:t>
    </w:r>
    <w:proofErr w:type="spellEnd"/>
    <w:r w:rsidR="0068037A">
      <w:rPr>
        <w:rStyle w:val="af1"/>
        <w:sz w:val="24"/>
        <w:szCs w:val="24"/>
        <w:lang w:val="en-US"/>
      </w:rPr>
      <w:fldChar w:fldCharType="end"/>
    </w: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CD42A3">
      <w:rPr>
        <w:rFonts w:cs="Times New Roman"/>
        <w:b/>
        <w:i/>
        <w:noProof/>
        <w:sz w:val="20"/>
        <w:szCs w:val="20"/>
      </w:rPr>
      <w:t>2</w:t>
    </w:r>
    <w:r w:rsidRPr="001649B0">
      <w:rPr>
        <w:rFonts w:cs="Times New Roman"/>
        <w:b/>
        <w:i/>
        <w:sz w:val="20"/>
        <w:szCs w:val="20"/>
      </w:rPr>
      <w:fldChar w:fldCharType="end"/>
    </w:r>
  </w:p>
  <w:p w14:paraId="4DCD1D91" w14:textId="77777777" w:rsidR="00E10A76" w:rsidRDefault="00E10A76">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2535816"/>
      <w:docPartObj>
        <w:docPartGallery w:val="Page Numbers (Bottom of Page)"/>
        <w:docPartUnique/>
      </w:docPartObj>
    </w:sdtPr>
    <w:sdtContent>
      <w:p w14:paraId="7AF711E6" w14:textId="5F217E2B" w:rsidR="00981849" w:rsidRDefault="00981849">
        <w:pPr>
          <w:pStyle w:val="af"/>
          <w:jc w:val="right"/>
        </w:pPr>
        <w:r>
          <w:fldChar w:fldCharType="begin"/>
        </w:r>
        <w:r>
          <w:instrText>PAGE   \* MERGEFORMAT</w:instrText>
        </w:r>
        <w:r>
          <w:fldChar w:fldCharType="separate"/>
        </w:r>
        <w:r>
          <w:t>2</w:t>
        </w:r>
        <w:r>
          <w:fldChar w:fldCharType="end"/>
        </w:r>
      </w:p>
    </w:sdtContent>
  </w:sdt>
  <w:p w14:paraId="10CA824D" w14:textId="4966772F" w:rsidR="00E10A76" w:rsidRPr="009E63AE" w:rsidRDefault="00E10A76">
    <w:pPr>
      <w:pStyle w:val="a7"/>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3315576"/>
      <w:docPartObj>
        <w:docPartGallery w:val="Page Numbers (Bottom of Page)"/>
        <w:docPartUnique/>
      </w:docPartObj>
    </w:sdtPr>
    <w:sdtContent>
      <w:p w14:paraId="658BE08B" w14:textId="176D02AC" w:rsidR="000B3F1F" w:rsidRDefault="000B3F1F">
        <w:pPr>
          <w:pStyle w:val="af"/>
          <w:jc w:val="right"/>
        </w:pPr>
        <w:r>
          <w:fldChar w:fldCharType="begin"/>
        </w:r>
        <w:r>
          <w:instrText>PAGE   \* MERGEFORMAT</w:instrText>
        </w:r>
        <w:r>
          <w:fldChar w:fldCharType="separate"/>
        </w:r>
        <w:r>
          <w:t>2</w:t>
        </w:r>
        <w:r>
          <w:fldChar w:fldCharType="end"/>
        </w:r>
      </w:p>
    </w:sdtContent>
  </w:sdt>
  <w:p w14:paraId="52D9012D" w14:textId="77777777" w:rsidR="00E10A76" w:rsidRPr="00B3464E" w:rsidRDefault="00E10A76" w:rsidP="00B3464E">
    <w:pPr>
      <w:pStyle w:val="a7"/>
      <w:spacing w:line="14" w:lineRule="auto"/>
      <w:rPr>
        <w:sz w:val="20"/>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709E7" w14:textId="77777777" w:rsidR="008B6220" w:rsidRDefault="008B6220" w:rsidP="00C449E9">
      <w:pPr>
        <w:spacing w:after="0" w:line="240" w:lineRule="auto"/>
      </w:pPr>
      <w:r>
        <w:separator/>
      </w:r>
    </w:p>
  </w:footnote>
  <w:footnote w:type="continuationSeparator" w:id="0">
    <w:p w14:paraId="5EB508AA" w14:textId="77777777" w:rsidR="008B6220" w:rsidRDefault="008B6220"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i/>
        <w:sz w:val="20"/>
        <w:szCs w:val="20"/>
      </w:rPr>
      <w:alias w:val="Название"/>
      <w:id w:val="-937667851"/>
      <w:dataBinding w:prefixMappings="xmlns:ns0='http://schemas.openxmlformats.org/package/2006/metadata/core-properties' xmlns:ns1='http://purl.org/dc/elements/1.1/'" w:xpath="/ns0:coreProperties[1]/ns1:title[1]" w:storeItemID="{6C3C8BC8-F283-45AE-878A-BAB7291924A1}"/>
      <w:text/>
    </w:sdtPr>
    <w:sdtContent>
      <w:p w14:paraId="67F76A9A" w14:textId="77777777" w:rsidR="00E10A76" w:rsidRPr="00AB3195" w:rsidRDefault="00E10A76" w:rsidP="00192837">
        <w:pPr>
          <w:pStyle w:val="ad"/>
          <w:pBdr>
            <w:bottom w:val="thickThinSmallGap" w:sz="24" w:space="1" w:color="622423" w:themeColor="accent2" w:themeShade="7F"/>
          </w:pBdr>
          <w:jc w:val="center"/>
          <w:rPr>
            <w:rFonts w:asciiTheme="majorHAnsi" w:eastAsiaTheme="majorEastAsia" w:hAnsiTheme="majorHAnsi" w:cstheme="majorBidi"/>
            <w:i/>
            <w:sz w:val="24"/>
            <w:szCs w:val="24"/>
          </w:rPr>
        </w:pPr>
        <w:r>
          <w:rPr>
            <w:rFonts w:eastAsia="Times New Roman"/>
            <w:i/>
            <w:sz w:val="20"/>
            <w:szCs w:val="20"/>
          </w:rPr>
          <w:t xml:space="preserve">Актуализация схемы теплоснабжения сельского поселения «Село </w:t>
        </w:r>
        <w:proofErr w:type="spellStart"/>
        <w:r>
          <w:rPr>
            <w:rFonts w:eastAsia="Times New Roman"/>
            <w:i/>
            <w:sz w:val="20"/>
            <w:szCs w:val="20"/>
          </w:rPr>
          <w:t>Новослободск</w:t>
        </w:r>
        <w:proofErr w:type="spellEnd"/>
        <w:r>
          <w:rPr>
            <w:rFonts w:eastAsia="Times New Roman"/>
            <w:i/>
            <w:sz w:val="20"/>
            <w:szCs w:val="20"/>
          </w:rPr>
          <w:t xml:space="preserve">» Думиничского района Калужской области на период 2024-2039 </w:t>
        </w:r>
        <w:proofErr w:type="spellStart"/>
        <w:r>
          <w:rPr>
            <w:rFonts w:eastAsia="Times New Roman"/>
            <w:i/>
            <w:sz w:val="20"/>
            <w:szCs w:val="20"/>
          </w:rPr>
          <w:t>г.г</w:t>
        </w:r>
        <w:proofErr w:type="spellEnd"/>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16714" w14:textId="77777777" w:rsidR="00E10A76" w:rsidRPr="00517311" w:rsidRDefault="00E10A76" w:rsidP="00A933F3">
    <w:pPr>
      <w:pStyle w:val="ad"/>
      <w:ind w:firstLine="6804"/>
      <w:rPr>
        <w:sz w:val="24"/>
        <w:szCs w:val="24"/>
        <w:highlight w:val="red"/>
      </w:rPr>
    </w:pPr>
    <w:r w:rsidRPr="00517311">
      <w:rPr>
        <w:sz w:val="24"/>
        <w:szCs w:val="24"/>
        <w:highlight w:val="red"/>
      </w:rPr>
      <w:t>Утверждено</w:t>
    </w:r>
  </w:p>
  <w:p w14:paraId="795C4839" w14:textId="43756487" w:rsidR="00E10A76" w:rsidRPr="00517311" w:rsidRDefault="00E10A76" w:rsidP="00A933F3">
    <w:pPr>
      <w:pStyle w:val="ad"/>
      <w:ind w:firstLine="6804"/>
      <w:rPr>
        <w:sz w:val="24"/>
        <w:szCs w:val="24"/>
        <w:highlight w:val="red"/>
      </w:rPr>
    </w:pPr>
    <w:r w:rsidRPr="00517311">
      <w:rPr>
        <w:sz w:val="24"/>
        <w:szCs w:val="24"/>
        <w:highlight w:val="red"/>
      </w:rPr>
      <w:t xml:space="preserve">Постановлением </w:t>
    </w:r>
    <w:r w:rsidR="00517311" w:rsidRPr="00517311">
      <w:rPr>
        <w:sz w:val="24"/>
        <w:szCs w:val="24"/>
        <w:highlight w:val="red"/>
      </w:rPr>
      <w:t>а</w:t>
    </w:r>
    <w:r w:rsidRPr="00517311">
      <w:rPr>
        <w:sz w:val="24"/>
        <w:szCs w:val="24"/>
        <w:highlight w:val="red"/>
      </w:rPr>
      <w:t>дминистрации</w:t>
    </w:r>
  </w:p>
  <w:p w14:paraId="45D3B522" w14:textId="2A00043F" w:rsidR="00E10A76" w:rsidRPr="00F20B37" w:rsidRDefault="00517311" w:rsidP="00517311">
    <w:pPr>
      <w:pStyle w:val="ad"/>
      <w:ind w:firstLine="6804"/>
      <w:rPr>
        <w:sz w:val="24"/>
        <w:szCs w:val="24"/>
      </w:rPr>
    </w:pPr>
    <w:r w:rsidRPr="00517311">
      <w:rPr>
        <w:sz w:val="24"/>
        <w:szCs w:val="24"/>
        <w:highlight w:val="red"/>
      </w:rPr>
      <w:t>МР «Думиничский район»</w:t>
    </w:r>
    <w:r w:rsidR="00E10A76" w:rsidRPr="00F20B37">
      <w:rPr>
        <w:sz w:val="24"/>
        <w:szCs w:val="24"/>
      </w:rPr>
      <w:t xml:space="preserve"> </w:t>
    </w:r>
  </w:p>
  <w:p w14:paraId="65D8C326" w14:textId="77777777" w:rsidR="00E10A76" w:rsidRPr="005300A8" w:rsidRDefault="00E10A76" w:rsidP="00A933F3">
    <w:pPr>
      <w:pStyle w:val="ad"/>
      <w:spacing w:line="276" w:lineRule="auto"/>
      <w:ind w:firstLine="6804"/>
      <w:rPr>
        <w:b/>
        <w:sz w:val="24"/>
        <w:szCs w:val="24"/>
      </w:rPr>
    </w:pPr>
    <w:r>
      <w:rPr>
        <w:sz w:val="24"/>
        <w:szCs w:val="24"/>
      </w:rPr>
      <w:t xml:space="preserve"> «___» ________</w:t>
    </w:r>
    <w:r w:rsidRPr="00F20B37">
      <w:rPr>
        <w:sz w:val="24"/>
        <w:szCs w:val="24"/>
      </w:rPr>
      <w:t>202</w:t>
    </w:r>
    <w:r>
      <w:rPr>
        <w:sz w:val="24"/>
        <w:szCs w:val="24"/>
      </w:rPr>
      <w:t>4</w:t>
    </w:r>
    <w:r w:rsidRPr="00F20B37">
      <w:rPr>
        <w:sz w:val="24"/>
        <w:szCs w:val="24"/>
      </w:rPr>
      <w:t xml:space="preserve"> г. №_______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1F8C31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73C24C9E"/>
    <w:lvl w:ilvl="0">
      <w:numFmt w:val="bullet"/>
      <w:lvlText w:val="*"/>
      <w:lvlJc w:val="left"/>
    </w:lvl>
  </w:abstractNum>
  <w:abstractNum w:abstractNumId="2" w15:restartNumberingAfterBreak="0">
    <w:nsid w:val="00000009"/>
    <w:multiLevelType w:val="singleLevel"/>
    <w:tmpl w:val="00000009"/>
    <w:name w:val="WW8Num9"/>
    <w:lvl w:ilvl="0">
      <w:start w:val="1"/>
      <w:numFmt w:val="bullet"/>
      <w:lvlText w:val=""/>
      <w:lvlJc w:val="left"/>
      <w:pPr>
        <w:tabs>
          <w:tab w:val="num" w:pos="1673"/>
        </w:tabs>
        <w:ind w:left="1673" w:hanging="255"/>
      </w:pPr>
      <w:rPr>
        <w:rFonts w:ascii="Symbol" w:hAnsi="Symbol"/>
        <w:color w:val="auto"/>
      </w:rPr>
    </w:lvl>
  </w:abstractNum>
  <w:abstractNum w:abstractNumId="3" w15:restartNumberingAfterBreak="0">
    <w:nsid w:val="0000000A"/>
    <w:multiLevelType w:val="singleLevel"/>
    <w:tmpl w:val="0000000A"/>
    <w:name w:val="WW8Num10"/>
    <w:lvl w:ilvl="0">
      <w:start w:val="1"/>
      <w:numFmt w:val="bullet"/>
      <w:lvlText w:val=""/>
      <w:lvlJc w:val="left"/>
      <w:pPr>
        <w:tabs>
          <w:tab w:val="num" w:pos="1673"/>
        </w:tabs>
        <w:ind w:left="1673" w:hanging="255"/>
      </w:pPr>
      <w:rPr>
        <w:rFonts w:ascii="Symbol" w:hAnsi="Symbol" w:cs="Symbol"/>
      </w:rPr>
    </w:lvl>
  </w:abstractNum>
  <w:abstractNum w:abstractNumId="4" w15:restartNumberingAfterBreak="0">
    <w:nsid w:val="08097CCD"/>
    <w:multiLevelType w:val="hybridMultilevel"/>
    <w:tmpl w:val="7520D6F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4418EB"/>
    <w:multiLevelType w:val="hybridMultilevel"/>
    <w:tmpl w:val="54A4A36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A8146FF"/>
    <w:multiLevelType w:val="hybridMultilevel"/>
    <w:tmpl w:val="D61693C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2A6A14"/>
    <w:multiLevelType w:val="hybridMultilevel"/>
    <w:tmpl w:val="A8B017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336408"/>
    <w:multiLevelType w:val="multilevel"/>
    <w:tmpl w:val="30336408"/>
    <w:lvl w:ilvl="0">
      <w:start w:val="1"/>
      <w:numFmt w:val="decimal"/>
      <w:lvlText w:val="%1."/>
      <w:lvlJc w:val="left"/>
      <w:pPr>
        <w:ind w:left="720" w:hanging="360"/>
      </w:pPr>
    </w:lvl>
    <w:lvl w:ilvl="1">
      <w:start w:val="1"/>
      <w:numFmt w:val="decimal"/>
      <w:lvlText w:val="%1.%2."/>
      <w:lvlJc w:val="left"/>
      <w:pPr>
        <w:ind w:left="1186" w:hanging="360"/>
      </w:pPr>
    </w:lvl>
    <w:lvl w:ilvl="2">
      <w:start w:val="1"/>
      <w:numFmt w:val="decimal"/>
      <w:lvlText w:val="%1.%2.%3."/>
      <w:lvlJc w:val="left"/>
      <w:pPr>
        <w:ind w:left="2012" w:hanging="720"/>
      </w:pPr>
    </w:lvl>
    <w:lvl w:ilvl="3">
      <w:start w:val="1"/>
      <w:numFmt w:val="lowerRoman"/>
      <w:lvlText w:val="%1.%2.%3.%4."/>
      <w:lvlJc w:val="left"/>
      <w:pPr>
        <w:ind w:left="2838" w:hanging="1080"/>
      </w:pPr>
    </w:lvl>
    <w:lvl w:ilvl="4">
      <w:start w:val="1"/>
      <w:numFmt w:val="decimal"/>
      <w:lvlText w:val="%1.%2.%3.%4.%5."/>
      <w:lvlJc w:val="left"/>
      <w:pPr>
        <w:ind w:left="3304" w:hanging="1080"/>
      </w:pPr>
    </w:lvl>
    <w:lvl w:ilvl="5">
      <w:start w:val="1"/>
      <w:numFmt w:val="decimal"/>
      <w:lvlText w:val="%1.%2.%3.%4.%5.%6."/>
      <w:lvlJc w:val="left"/>
      <w:pPr>
        <w:ind w:left="3770" w:hanging="1080"/>
      </w:pPr>
    </w:lvl>
    <w:lvl w:ilvl="6">
      <w:start w:val="1"/>
      <w:numFmt w:val="decimal"/>
      <w:lvlText w:val="%1.%2.%3.%4.%5.%6.%7."/>
      <w:lvlJc w:val="left"/>
      <w:pPr>
        <w:ind w:left="4596" w:hanging="1440"/>
      </w:pPr>
    </w:lvl>
    <w:lvl w:ilvl="7">
      <w:start w:val="1"/>
      <w:numFmt w:val="decimal"/>
      <w:lvlText w:val="%1.%2.%3.%4.%5.%6.%7.%8."/>
      <w:lvlJc w:val="left"/>
      <w:pPr>
        <w:ind w:left="5062" w:hanging="1440"/>
      </w:pPr>
    </w:lvl>
    <w:lvl w:ilvl="8">
      <w:start w:val="1"/>
      <w:numFmt w:val="decimal"/>
      <w:lvlText w:val="%1.%2.%3.%4.%5.%6.%7.%8.%9."/>
      <w:lvlJc w:val="left"/>
      <w:pPr>
        <w:ind w:left="5888" w:hanging="1800"/>
      </w:pPr>
    </w:lvl>
  </w:abstractNum>
  <w:abstractNum w:abstractNumId="10" w15:restartNumberingAfterBreak="0">
    <w:nsid w:val="307D5780"/>
    <w:multiLevelType w:val="hybridMultilevel"/>
    <w:tmpl w:val="024C5F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480E76"/>
    <w:multiLevelType w:val="hybridMultilevel"/>
    <w:tmpl w:val="D60AE5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BC3D4B"/>
    <w:multiLevelType w:val="hybridMultilevel"/>
    <w:tmpl w:val="5E788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4" w15:restartNumberingAfterBreak="0">
    <w:nsid w:val="3E5A3366"/>
    <w:multiLevelType w:val="hybridMultilevel"/>
    <w:tmpl w:val="FF2867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41970AE6"/>
    <w:multiLevelType w:val="hybridMultilevel"/>
    <w:tmpl w:val="B1E88F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3D4A98"/>
    <w:multiLevelType w:val="hybridMultilevel"/>
    <w:tmpl w:val="53C2C302"/>
    <w:lvl w:ilvl="0" w:tplc="639243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6376E4F"/>
    <w:multiLevelType w:val="hybridMultilevel"/>
    <w:tmpl w:val="4776FF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8F4788"/>
    <w:multiLevelType w:val="hybridMultilevel"/>
    <w:tmpl w:val="BE6CA6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4C4AE1"/>
    <w:multiLevelType w:val="hybridMultilevel"/>
    <w:tmpl w:val="A5345A90"/>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4D70492"/>
    <w:multiLevelType w:val="hybridMultilevel"/>
    <w:tmpl w:val="F67EDAB2"/>
    <w:lvl w:ilvl="0" w:tplc="073604BA">
      <w:start w:val="1"/>
      <w:numFmt w:val="bullet"/>
      <w:lvlText w:val="–"/>
      <w:lvlJc w:val="left"/>
      <w:pPr>
        <w:ind w:left="1287" w:hanging="360"/>
      </w:pPr>
      <w:rPr>
        <w:rFonts w:ascii="Cambria" w:eastAsia="Times New Roman" w:hAnsi="Cambria" w:hint="default"/>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8BE3B03"/>
    <w:multiLevelType w:val="hybridMultilevel"/>
    <w:tmpl w:val="0574823A"/>
    <w:lvl w:ilvl="0" w:tplc="FE0487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FE759B0"/>
    <w:multiLevelType w:val="hybridMultilevel"/>
    <w:tmpl w:val="90AA73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806CB5"/>
    <w:multiLevelType w:val="hybridMultilevel"/>
    <w:tmpl w:val="515A438E"/>
    <w:lvl w:ilvl="0" w:tplc="42F29C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A075EB5"/>
    <w:multiLevelType w:val="hybridMultilevel"/>
    <w:tmpl w:val="015A58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305EFA"/>
    <w:multiLevelType w:val="hybridMultilevel"/>
    <w:tmpl w:val="E5EE662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1064EC9"/>
    <w:multiLevelType w:val="hybridMultilevel"/>
    <w:tmpl w:val="845C2486"/>
    <w:lvl w:ilvl="0" w:tplc="5E8481CE">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27C3E48"/>
    <w:multiLevelType w:val="hybridMultilevel"/>
    <w:tmpl w:val="13C612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C43067"/>
    <w:multiLevelType w:val="hybridMultilevel"/>
    <w:tmpl w:val="77A2E840"/>
    <w:lvl w:ilvl="0" w:tplc="FFFFFFFF">
      <w:start w:val="1"/>
      <w:numFmt w:val="bullet"/>
      <w:suff w:val="space"/>
      <w:lvlText w:val=""/>
      <w:lvlJc w:val="left"/>
      <w:pPr>
        <w:ind w:left="0" w:firstLine="567"/>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7BB34C3C"/>
    <w:multiLevelType w:val="hybridMultilevel"/>
    <w:tmpl w:val="A8E873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A4619F"/>
    <w:multiLevelType w:val="hybridMultilevel"/>
    <w:tmpl w:val="887682B8"/>
    <w:lvl w:ilvl="0" w:tplc="9DBA5048">
      <w:numFmt w:val="bullet"/>
      <w:lvlText w:val="•"/>
      <w:lvlJc w:val="left"/>
      <w:pPr>
        <w:ind w:left="2453" w:hanging="103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930045438">
    <w:abstractNumId w:val="27"/>
  </w:num>
  <w:num w:numId="2" w16cid:durableId="265886172">
    <w:abstractNumId w:val="26"/>
    <w:lvlOverride w:ilvl="0">
      <w:lvl w:ilvl="0" w:tplc="7554B8DE">
        <w:start w:val="1"/>
        <w:numFmt w:val="bullet"/>
        <w:lvlText w:val=""/>
        <w:lvlJc w:val="left"/>
        <w:pPr>
          <w:ind w:left="1070" w:hanging="360"/>
        </w:pPr>
        <w:rPr>
          <w:rFonts w:ascii="Symbol" w:hAnsi="Symbol" w:hint="default"/>
        </w:rPr>
      </w:lvl>
    </w:lvlOverride>
  </w:num>
  <w:num w:numId="3" w16cid:durableId="2140489067">
    <w:abstractNumId w:val="19"/>
  </w:num>
  <w:num w:numId="4" w16cid:durableId="1031027824">
    <w:abstractNumId w:val="9"/>
  </w:num>
  <w:num w:numId="5" w16cid:durableId="612982758">
    <w:abstractNumId w:val="5"/>
  </w:num>
  <w:num w:numId="6" w16cid:durableId="202132312">
    <w:abstractNumId w:val="15"/>
  </w:num>
  <w:num w:numId="7" w16cid:durableId="1805850477">
    <w:abstractNumId w:val="17"/>
  </w:num>
  <w:num w:numId="8" w16cid:durableId="1180894520">
    <w:abstractNumId w:val="28"/>
  </w:num>
  <w:num w:numId="9" w16cid:durableId="1485197301">
    <w:abstractNumId w:val="4"/>
  </w:num>
  <w:num w:numId="10" w16cid:durableId="1856655949">
    <w:abstractNumId w:val="6"/>
  </w:num>
  <w:num w:numId="11" w16cid:durableId="362101291">
    <w:abstractNumId w:val="1"/>
    <w:lvlOverride w:ilvl="0">
      <w:lvl w:ilvl="0">
        <w:start w:val="65535"/>
        <w:numFmt w:val="bullet"/>
        <w:lvlText w:val="-"/>
        <w:legacy w:legacy="1" w:legacySpace="0" w:legacyIndent="164"/>
        <w:lvlJc w:val="left"/>
        <w:rPr>
          <w:rFonts w:ascii="Times New Roman" w:hAnsi="Times New Roman" w:cs="Times New Roman" w:hint="default"/>
        </w:rPr>
      </w:lvl>
    </w:lvlOverride>
  </w:num>
  <w:num w:numId="12" w16cid:durableId="2039816386">
    <w:abstractNumId w:val="7"/>
  </w:num>
  <w:num w:numId="13" w16cid:durableId="1261841245">
    <w:abstractNumId w:val="1"/>
    <w:lvlOverride w:ilvl="0">
      <w:lvl w:ilvl="0">
        <w:start w:val="65535"/>
        <w:numFmt w:val="bullet"/>
        <w:lvlText w:val="-"/>
        <w:legacy w:legacy="1" w:legacySpace="0" w:legacyIndent="173"/>
        <w:lvlJc w:val="left"/>
        <w:rPr>
          <w:rFonts w:ascii="Times New Roman" w:hAnsi="Times New Roman" w:cs="Times New Roman" w:hint="default"/>
        </w:rPr>
      </w:lvl>
    </w:lvlOverride>
  </w:num>
  <w:num w:numId="14" w16cid:durableId="32655941">
    <w:abstractNumId w:val="31"/>
  </w:num>
  <w:num w:numId="15" w16cid:durableId="2076777005">
    <w:abstractNumId w:val="13"/>
  </w:num>
  <w:num w:numId="16" w16cid:durableId="1770006943">
    <w:abstractNumId w:val="33"/>
  </w:num>
  <w:num w:numId="17" w16cid:durableId="191115008">
    <w:abstractNumId w:val="21"/>
  </w:num>
  <w:num w:numId="18" w16cid:durableId="317341714">
    <w:abstractNumId w:val="26"/>
  </w:num>
  <w:num w:numId="19" w16cid:durableId="1679233642">
    <w:abstractNumId w:val="29"/>
  </w:num>
  <w:num w:numId="20" w16cid:durableId="1134525238">
    <w:abstractNumId w:val="20"/>
  </w:num>
  <w:num w:numId="21" w16cid:durableId="1476877585">
    <w:abstractNumId w:val="16"/>
  </w:num>
  <w:num w:numId="22" w16cid:durableId="1118524563">
    <w:abstractNumId w:val="24"/>
  </w:num>
  <w:num w:numId="23" w16cid:durableId="1447577523">
    <w:abstractNumId w:val="3"/>
  </w:num>
  <w:num w:numId="24" w16cid:durableId="2023315801">
    <w:abstractNumId w:val="0"/>
  </w:num>
  <w:num w:numId="25" w16cid:durableId="1335566851">
    <w:abstractNumId w:val="25"/>
  </w:num>
  <w:num w:numId="26" w16cid:durableId="1368066194">
    <w:abstractNumId w:val="10"/>
  </w:num>
  <w:num w:numId="27" w16cid:durableId="214968269">
    <w:abstractNumId w:val="8"/>
  </w:num>
  <w:num w:numId="28" w16cid:durableId="439493492">
    <w:abstractNumId w:val="30"/>
  </w:num>
  <w:num w:numId="29" w16cid:durableId="703823681">
    <w:abstractNumId w:val="32"/>
  </w:num>
  <w:num w:numId="30" w16cid:durableId="1854681142">
    <w:abstractNumId w:val="11"/>
  </w:num>
  <w:num w:numId="31" w16cid:durableId="1614550607">
    <w:abstractNumId w:val="23"/>
  </w:num>
  <w:num w:numId="32" w16cid:durableId="1587299513">
    <w:abstractNumId w:val="14"/>
  </w:num>
  <w:num w:numId="33" w16cid:durableId="2064403147">
    <w:abstractNumId w:val="2"/>
  </w:num>
  <w:num w:numId="34" w16cid:durableId="1520847238">
    <w:abstractNumId w:val="12"/>
  </w:num>
  <w:num w:numId="35" w16cid:durableId="1717316728">
    <w:abstractNumId w:val="18"/>
  </w:num>
  <w:num w:numId="36" w16cid:durableId="68073746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F3D"/>
    <w:rsid w:val="000001ED"/>
    <w:rsid w:val="00000AB5"/>
    <w:rsid w:val="00000B22"/>
    <w:rsid w:val="00000E3F"/>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004"/>
    <w:rsid w:val="00007328"/>
    <w:rsid w:val="000074D8"/>
    <w:rsid w:val="00007974"/>
    <w:rsid w:val="00010141"/>
    <w:rsid w:val="00010912"/>
    <w:rsid w:val="000112A0"/>
    <w:rsid w:val="000112EC"/>
    <w:rsid w:val="00011C5E"/>
    <w:rsid w:val="0001211C"/>
    <w:rsid w:val="00012BA6"/>
    <w:rsid w:val="00012F75"/>
    <w:rsid w:val="00013258"/>
    <w:rsid w:val="000132DF"/>
    <w:rsid w:val="0001333B"/>
    <w:rsid w:val="00013FB3"/>
    <w:rsid w:val="000140C5"/>
    <w:rsid w:val="00014B42"/>
    <w:rsid w:val="00014B8E"/>
    <w:rsid w:val="00014F39"/>
    <w:rsid w:val="0001572D"/>
    <w:rsid w:val="00015D72"/>
    <w:rsid w:val="000160A4"/>
    <w:rsid w:val="00016104"/>
    <w:rsid w:val="0001615B"/>
    <w:rsid w:val="00016265"/>
    <w:rsid w:val="000162D2"/>
    <w:rsid w:val="0001666C"/>
    <w:rsid w:val="000169E7"/>
    <w:rsid w:val="00017301"/>
    <w:rsid w:val="00017998"/>
    <w:rsid w:val="00017B47"/>
    <w:rsid w:val="00020B8D"/>
    <w:rsid w:val="00020D1E"/>
    <w:rsid w:val="00020E96"/>
    <w:rsid w:val="00020F6B"/>
    <w:rsid w:val="00021F0F"/>
    <w:rsid w:val="000226EE"/>
    <w:rsid w:val="000228B5"/>
    <w:rsid w:val="000228BC"/>
    <w:rsid w:val="0002318A"/>
    <w:rsid w:val="00023697"/>
    <w:rsid w:val="00024287"/>
    <w:rsid w:val="00024344"/>
    <w:rsid w:val="00024423"/>
    <w:rsid w:val="000246CE"/>
    <w:rsid w:val="00025008"/>
    <w:rsid w:val="00025BE8"/>
    <w:rsid w:val="000267A4"/>
    <w:rsid w:val="000267D4"/>
    <w:rsid w:val="00026E8F"/>
    <w:rsid w:val="000275B2"/>
    <w:rsid w:val="000278C3"/>
    <w:rsid w:val="000279E8"/>
    <w:rsid w:val="00027FDC"/>
    <w:rsid w:val="00030827"/>
    <w:rsid w:val="000311AE"/>
    <w:rsid w:val="0003133C"/>
    <w:rsid w:val="00031428"/>
    <w:rsid w:val="00031E96"/>
    <w:rsid w:val="000320EC"/>
    <w:rsid w:val="00032158"/>
    <w:rsid w:val="0003218A"/>
    <w:rsid w:val="000321C1"/>
    <w:rsid w:val="00032606"/>
    <w:rsid w:val="00032651"/>
    <w:rsid w:val="00032797"/>
    <w:rsid w:val="00032812"/>
    <w:rsid w:val="00032E52"/>
    <w:rsid w:val="000331A6"/>
    <w:rsid w:val="000333C7"/>
    <w:rsid w:val="00033AED"/>
    <w:rsid w:val="00034BE2"/>
    <w:rsid w:val="00034EFD"/>
    <w:rsid w:val="0003539A"/>
    <w:rsid w:val="000356BF"/>
    <w:rsid w:val="000363B0"/>
    <w:rsid w:val="000364F7"/>
    <w:rsid w:val="000365C9"/>
    <w:rsid w:val="000366F4"/>
    <w:rsid w:val="0003672A"/>
    <w:rsid w:val="00036826"/>
    <w:rsid w:val="0003682E"/>
    <w:rsid w:val="00036C86"/>
    <w:rsid w:val="00037353"/>
    <w:rsid w:val="00037752"/>
    <w:rsid w:val="000404EB"/>
    <w:rsid w:val="00040CAB"/>
    <w:rsid w:val="00040F86"/>
    <w:rsid w:val="00041A2B"/>
    <w:rsid w:val="00042822"/>
    <w:rsid w:val="00042989"/>
    <w:rsid w:val="00042AC4"/>
    <w:rsid w:val="000432E7"/>
    <w:rsid w:val="0004388A"/>
    <w:rsid w:val="0004426D"/>
    <w:rsid w:val="00044A1F"/>
    <w:rsid w:val="00045C1E"/>
    <w:rsid w:val="00045C40"/>
    <w:rsid w:val="00046905"/>
    <w:rsid w:val="00046AAA"/>
    <w:rsid w:val="00046BA0"/>
    <w:rsid w:val="00046E0B"/>
    <w:rsid w:val="00046FDF"/>
    <w:rsid w:val="00047B77"/>
    <w:rsid w:val="00047FE7"/>
    <w:rsid w:val="0005034A"/>
    <w:rsid w:val="000505AF"/>
    <w:rsid w:val="0005064B"/>
    <w:rsid w:val="000506A5"/>
    <w:rsid w:val="000511A2"/>
    <w:rsid w:val="00051583"/>
    <w:rsid w:val="00051653"/>
    <w:rsid w:val="0005171C"/>
    <w:rsid w:val="00052827"/>
    <w:rsid w:val="00052A47"/>
    <w:rsid w:val="00052A4D"/>
    <w:rsid w:val="00052AF4"/>
    <w:rsid w:val="000532EB"/>
    <w:rsid w:val="00053525"/>
    <w:rsid w:val="00053639"/>
    <w:rsid w:val="00053F25"/>
    <w:rsid w:val="000543AC"/>
    <w:rsid w:val="00054703"/>
    <w:rsid w:val="0005488D"/>
    <w:rsid w:val="00055191"/>
    <w:rsid w:val="000553B7"/>
    <w:rsid w:val="000556B9"/>
    <w:rsid w:val="00055A69"/>
    <w:rsid w:val="00055A88"/>
    <w:rsid w:val="00055BC0"/>
    <w:rsid w:val="00056E54"/>
    <w:rsid w:val="00056F06"/>
    <w:rsid w:val="00057CA6"/>
    <w:rsid w:val="00060296"/>
    <w:rsid w:val="000602AC"/>
    <w:rsid w:val="00060658"/>
    <w:rsid w:val="000607C9"/>
    <w:rsid w:val="00060A38"/>
    <w:rsid w:val="00061EF9"/>
    <w:rsid w:val="00062E90"/>
    <w:rsid w:val="00062FE7"/>
    <w:rsid w:val="00063722"/>
    <w:rsid w:val="0006449F"/>
    <w:rsid w:val="000646D4"/>
    <w:rsid w:val="000649F0"/>
    <w:rsid w:val="00065A54"/>
    <w:rsid w:val="00065B66"/>
    <w:rsid w:val="00065DE2"/>
    <w:rsid w:val="000666C7"/>
    <w:rsid w:val="00066717"/>
    <w:rsid w:val="00066829"/>
    <w:rsid w:val="00066883"/>
    <w:rsid w:val="00067010"/>
    <w:rsid w:val="000672F1"/>
    <w:rsid w:val="0006780E"/>
    <w:rsid w:val="00067C69"/>
    <w:rsid w:val="00067F22"/>
    <w:rsid w:val="00070431"/>
    <w:rsid w:val="00070A33"/>
    <w:rsid w:val="00070E25"/>
    <w:rsid w:val="00071113"/>
    <w:rsid w:val="000712CE"/>
    <w:rsid w:val="00071455"/>
    <w:rsid w:val="000716AE"/>
    <w:rsid w:val="000716CC"/>
    <w:rsid w:val="00071998"/>
    <w:rsid w:val="00071DC6"/>
    <w:rsid w:val="000724D4"/>
    <w:rsid w:val="00072C15"/>
    <w:rsid w:val="000730D4"/>
    <w:rsid w:val="00073318"/>
    <w:rsid w:val="000739B3"/>
    <w:rsid w:val="000739C0"/>
    <w:rsid w:val="0007420F"/>
    <w:rsid w:val="000748D1"/>
    <w:rsid w:val="00074D88"/>
    <w:rsid w:val="00075357"/>
    <w:rsid w:val="00075398"/>
    <w:rsid w:val="00075421"/>
    <w:rsid w:val="00075966"/>
    <w:rsid w:val="00075E7C"/>
    <w:rsid w:val="00076737"/>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392"/>
    <w:rsid w:val="000826D1"/>
    <w:rsid w:val="00082A39"/>
    <w:rsid w:val="00083925"/>
    <w:rsid w:val="00083939"/>
    <w:rsid w:val="00083F59"/>
    <w:rsid w:val="0008485F"/>
    <w:rsid w:val="00084900"/>
    <w:rsid w:val="00084904"/>
    <w:rsid w:val="000865F7"/>
    <w:rsid w:val="00087318"/>
    <w:rsid w:val="0008732B"/>
    <w:rsid w:val="00087852"/>
    <w:rsid w:val="000902B9"/>
    <w:rsid w:val="00090AD6"/>
    <w:rsid w:val="00090C71"/>
    <w:rsid w:val="00091739"/>
    <w:rsid w:val="0009181A"/>
    <w:rsid w:val="00091AAD"/>
    <w:rsid w:val="000927A5"/>
    <w:rsid w:val="00092F62"/>
    <w:rsid w:val="00092F6B"/>
    <w:rsid w:val="0009314F"/>
    <w:rsid w:val="00093493"/>
    <w:rsid w:val="000934A7"/>
    <w:rsid w:val="00093700"/>
    <w:rsid w:val="00093E4E"/>
    <w:rsid w:val="0009461F"/>
    <w:rsid w:val="000947C0"/>
    <w:rsid w:val="000947F6"/>
    <w:rsid w:val="00094C7F"/>
    <w:rsid w:val="000950CD"/>
    <w:rsid w:val="0009593C"/>
    <w:rsid w:val="0009599E"/>
    <w:rsid w:val="00095A6E"/>
    <w:rsid w:val="00095B1A"/>
    <w:rsid w:val="00095B8E"/>
    <w:rsid w:val="00095C12"/>
    <w:rsid w:val="000962FF"/>
    <w:rsid w:val="00096C6D"/>
    <w:rsid w:val="00096CC9"/>
    <w:rsid w:val="00097152"/>
    <w:rsid w:val="000973F4"/>
    <w:rsid w:val="0009783F"/>
    <w:rsid w:val="00097DB8"/>
    <w:rsid w:val="00097F93"/>
    <w:rsid w:val="000A0C36"/>
    <w:rsid w:val="000A161F"/>
    <w:rsid w:val="000A1738"/>
    <w:rsid w:val="000A17A6"/>
    <w:rsid w:val="000A19D8"/>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B0004"/>
    <w:rsid w:val="000B0444"/>
    <w:rsid w:val="000B0588"/>
    <w:rsid w:val="000B223F"/>
    <w:rsid w:val="000B29A6"/>
    <w:rsid w:val="000B2E7C"/>
    <w:rsid w:val="000B3F1F"/>
    <w:rsid w:val="000B3FF6"/>
    <w:rsid w:val="000B408E"/>
    <w:rsid w:val="000B4356"/>
    <w:rsid w:val="000B442A"/>
    <w:rsid w:val="000B4A46"/>
    <w:rsid w:val="000B5091"/>
    <w:rsid w:val="000B5209"/>
    <w:rsid w:val="000B575A"/>
    <w:rsid w:val="000B5D1C"/>
    <w:rsid w:val="000B603B"/>
    <w:rsid w:val="000B607F"/>
    <w:rsid w:val="000B6140"/>
    <w:rsid w:val="000B6547"/>
    <w:rsid w:val="000B6902"/>
    <w:rsid w:val="000B6AAB"/>
    <w:rsid w:val="000B6BB0"/>
    <w:rsid w:val="000B6D27"/>
    <w:rsid w:val="000B6EC8"/>
    <w:rsid w:val="000B75E3"/>
    <w:rsid w:val="000B7CDE"/>
    <w:rsid w:val="000B7D80"/>
    <w:rsid w:val="000B7FD6"/>
    <w:rsid w:val="000C01CB"/>
    <w:rsid w:val="000C0CD9"/>
    <w:rsid w:val="000C1186"/>
    <w:rsid w:val="000C14CC"/>
    <w:rsid w:val="000C1A0B"/>
    <w:rsid w:val="000C30C0"/>
    <w:rsid w:val="000C31E7"/>
    <w:rsid w:val="000C3456"/>
    <w:rsid w:val="000C3B46"/>
    <w:rsid w:val="000C3BC4"/>
    <w:rsid w:val="000C4087"/>
    <w:rsid w:val="000C40DA"/>
    <w:rsid w:val="000C4331"/>
    <w:rsid w:val="000C4710"/>
    <w:rsid w:val="000C4FDF"/>
    <w:rsid w:val="000C5C7C"/>
    <w:rsid w:val="000C69E7"/>
    <w:rsid w:val="000C6CC9"/>
    <w:rsid w:val="000C6F20"/>
    <w:rsid w:val="000C730D"/>
    <w:rsid w:val="000C766C"/>
    <w:rsid w:val="000C77AF"/>
    <w:rsid w:val="000C7A77"/>
    <w:rsid w:val="000C7FF7"/>
    <w:rsid w:val="000D053A"/>
    <w:rsid w:val="000D06A1"/>
    <w:rsid w:val="000D06FC"/>
    <w:rsid w:val="000D0BF1"/>
    <w:rsid w:val="000D0D85"/>
    <w:rsid w:val="000D1685"/>
    <w:rsid w:val="000D2005"/>
    <w:rsid w:val="000D2160"/>
    <w:rsid w:val="000D21E6"/>
    <w:rsid w:val="000D2816"/>
    <w:rsid w:val="000D2EB5"/>
    <w:rsid w:val="000D3149"/>
    <w:rsid w:val="000D409D"/>
    <w:rsid w:val="000D4727"/>
    <w:rsid w:val="000D47B7"/>
    <w:rsid w:val="000D4CFE"/>
    <w:rsid w:val="000D4D10"/>
    <w:rsid w:val="000D4F57"/>
    <w:rsid w:val="000D63CA"/>
    <w:rsid w:val="000D65AA"/>
    <w:rsid w:val="000D677C"/>
    <w:rsid w:val="000D6908"/>
    <w:rsid w:val="000D6CA0"/>
    <w:rsid w:val="000D7AA0"/>
    <w:rsid w:val="000E006C"/>
    <w:rsid w:val="000E024E"/>
    <w:rsid w:val="000E02A2"/>
    <w:rsid w:val="000E0741"/>
    <w:rsid w:val="000E07CB"/>
    <w:rsid w:val="000E07D8"/>
    <w:rsid w:val="000E085E"/>
    <w:rsid w:val="000E0AC6"/>
    <w:rsid w:val="000E0C53"/>
    <w:rsid w:val="000E0EBB"/>
    <w:rsid w:val="000E1A10"/>
    <w:rsid w:val="000E2101"/>
    <w:rsid w:val="000E22A0"/>
    <w:rsid w:val="000E22B4"/>
    <w:rsid w:val="000E23C4"/>
    <w:rsid w:val="000E2589"/>
    <w:rsid w:val="000E28E9"/>
    <w:rsid w:val="000E2E48"/>
    <w:rsid w:val="000E3222"/>
    <w:rsid w:val="000E35AC"/>
    <w:rsid w:val="000E362D"/>
    <w:rsid w:val="000E3E32"/>
    <w:rsid w:val="000E3FE1"/>
    <w:rsid w:val="000E419B"/>
    <w:rsid w:val="000E41E0"/>
    <w:rsid w:val="000E559F"/>
    <w:rsid w:val="000E5802"/>
    <w:rsid w:val="000E581D"/>
    <w:rsid w:val="000E58DD"/>
    <w:rsid w:val="000E624E"/>
    <w:rsid w:val="000E63B7"/>
    <w:rsid w:val="000E6A9C"/>
    <w:rsid w:val="000E70AC"/>
    <w:rsid w:val="000E7178"/>
    <w:rsid w:val="000E72CB"/>
    <w:rsid w:val="000E7BB6"/>
    <w:rsid w:val="000E7BC4"/>
    <w:rsid w:val="000F0012"/>
    <w:rsid w:val="000F0223"/>
    <w:rsid w:val="000F0235"/>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4A13"/>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F11"/>
    <w:rsid w:val="001015FE"/>
    <w:rsid w:val="00101BB4"/>
    <w:rsid w:val="00101BBB"/>
    <w:rsid w:val="00101EEC"/>
    <w:rsid w:val="00102861"/>
    <w:rsid w:val="0010300A"/>
    <w:rsid w:val="00103278"/>
    <w:rsid w:val="001033C6"/>
    <w:rsid w:val="00103C25"/>
    <w:rsid w:val="00103EDA"/>
    <w:rsid w:val="00103F62"/>
    <w:rsid w:val="00104359"/>
    <w:rsid w:val="0010440A"/>
    <w:rsid w:val="0010456D"/>
    <w:rsid w:val="00104F09"/>
    <w:rsid w:val="001057EC"/>
    <w:rsid w:val="001060BC"/>
    <w:rsid w:val="0010705B"/>
    <w:rsid w:val="001073AF"/>
    <w:rsid w:val="001078F0"/>
    <w:rsid w:val="00107B36"/>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21"/>
    <w:rsid w:val="0011426A"/>
    <w:rsid w:val="0011487C"/>
    <w:rsid w:val="001149F8"/>
    <w:rsid w:val="00114E1F"/>
    <w:rsid w:val="00114ED2"/>
    <w:rsid w:val="001159A4"/>
    <w:rsid w:val="00116DC6"/>
    <w:rsid w:val="0011732C"/>
    <w:rsid w:val="00117475"/>
    <w:rsid w:val="00117586"/>
    <w:rsid w:val="0011785E"/>
    <w:rsid w:val="00117941"/>
    <w:rsid w:val="00117F71"/>
    <w:rsid w:val="00120589"/>
    <w:rsid w:val="00120612"/>
    <w:rsid w:val="00120AEC"/>
    <w:rsid w:val="00121571"/>
    <w:rsid w:val="00121AD1"/>
    <w:rsid w:val="00121ECE"/>
    <w:rsid w:val="001220D7"/>
    <w:rsid w:val="00122557"/>
    <w:rsid w:val="00122924"/>
    <w:rsid w:val="00122A35"/>
    <w:rsid w:val="00122F0B"/>
    <w:rsid w:val="00123076"/>
    <w:rsid w:val="001230EA"/>
    <w:rsid w:val="0012313C"/>
    <w:rsid w:val="00123208"/>
    <w:rsid w:val="0012322F"/>
    <w:rsid w:val="00123BA2"/>
    <w:rsid w:val="00123D5B"/>
    <w:rsid w:val="00123E38"/>
    <w:rsid w:val="00123FFC"/>
    <w:rsid w:val="0012420F"/>
    <w:rsid w:val="0012443A"/>
    <w:rsid w:val="001244C6"/>
    <w:rsid w:val="00124820"/>
    <w:rsid w:val="00124B4C"/>
    <w:rsid w:val="00124F42"/>
    <w:rsid w:val="0012538A"/>
    <w:rsid w:val="0012559D"/>
    <w:rsid w:val="00125B6D"/>
    <w:rsid w:val="00125FC1"/>
    <w:rsid w:val="001260DE"/>
    <w:rsid w:val="001262B2"/>
    <w:rsid w:val="0012657C"/>
    <w:rsid w:val="00126939"/>
    <w:rsid w:val="001277B6"/>
    <w:rsid w:val="00127862"/>
    <w:rsid w:val="0013080F"/>
    <w:rsid w:val="00130C98"/>
    <w:rsid w:val="00130F60"/>
    <w:rsid w:val="001316AE"/>
    <w:rsid w:val="001321A2"/>
    <w:rsid w:val="001321E6"/>
    <w:rsid w:val="00132AB6"/>
    <w:rsid w:val="00133BFF"/>
    <w:rsid w:val="00133FEB"/>
    <w:rsid w:val="00134083"/>
    <w:rsid w:val="001341FF"/>
    <w:rsid w:val="00134F4A"/>
    <w:rsid w:val="00135096"/>
    <w:rsid w:val="00135F35"/>
    <w:rsid w:val="00136F98"/>
    <w:rsid w:val="00137EC1"/>
    <w:rsid w:val="0014034F"/>
    <w:rsid w:val="001407A0"/>
    <w:rsid w:val="00140F1A"/>
    <w:rsid w:val="00141118"/>
    <w:rsid w:val="00141E06"/>
    <w:rsid w:val="00141E23"/>
    <w:rsid w:val="00142174"/>
    <w:rsid w:val="001421A6"/>
    <w:rsid w:val="001422DF"/>
    <w:rsid w:val="0014241A"/>
    <w:rsid w:val="00142909"/>
    <w:rsid w:val="00142CAB"/>
    <w:rsid w:val="00143006"/>
    <w:rsid w:val="00143C34"/>
    <w:rsid w:val="00144A07"/>
    <w:rsid w:val="00144C56"/>
    <w:rsid w:val="00144C7B"/>
    <w:rsid w:val="001458F9"/>
    <w:rsid w:val="00145E55"/>
    <w:rsid w:val="00145F91"/>
    <w:rsid w:val="00146433"/>
    <w:rsid w:val="001467E8"/>
    <w:rsid w:val="0014685D"/>
    <w:rsid w:val="0014740D"/>
    <w:rsid w:val="0014742C"/>
    <w:rsid w:val="00147BC8"/>
    <w:rsid w:val="001500DD"/>
    <w:rsid w:val="0015073E"/>
    <w:rsid w:val="00150BCD"/>
    <w:rsid w:val="00150EF8"/>
    <w:rsid w:val="00151241"/>
    <w:rsid w:val="001512AF"/>
    <w:rsid w:val="0015139A"/>
    <w:rsid w:val="001514EF"/>
    <w:rsid w:val="00151E3D"/>
    <w:rsid w:val="00152645"/>
    <w:rsid w:val="001526F2"/>
    <w:rsid w:val="00152918"/>
    <w:rsid w:val="00152B42"/>
    <w:rsid w:val="0015303F"/>
    <w:rsid w:val="0015319F"/>
    <w:rsid w:val="0015370B"/>
    <w:rsid w:val="00153839"/>
    <w:rsid w:val="001544FA"/>
    <w:rsid w:val="00155890"/>
    <w:rsid w:val="00155DAC"/>
    <w:rsid w:val="001564AD"/>
    <w:rsid w:val="00156A19"/>
    <w:rsid w:val="0015736C"/>
    <w:rsid w:val="00157486"/>
    <w:rsid w:val="001609A1"/>
    <w:rsid w:val="001610B3"/>
    <w:rsid w:val="00161102"/>
    <w:rsid w:val="0016139E"/>
    <w:rsid w:val="0016238E"/>
    <w:rsid w:val="00162DE8"/>
    <w:rsid w:val="0016326D"/>
    <w:rsid w:val="00163B39"/>
    <w:rsid w:val="00163FEA"/>
    <w:rsid w:val="0016496C"/>
    <w:rsid w:val="00164F20"/>
    <w:rsid w:val="00164FA4"/>
    <w:rsid w:val="00164FCC"/>
    <w:rsid w:val="00165B29"/>
    <w:rsid w:val="00166E71"/>
    <w:rsid w:val="001708E3"/>
    <w:rsid w:val="00170E37"/>
    <w:rsid w:val="0017106F"/>
    <w:rsid w:val="00171092"/>
    <w:rsid w:val="001710AD"/>
    <w:rsid w:val="0017186F"/>
    <w:rsid w:val="001725BC"/>
    <w:rsid w:val="00172610"/>
    <w:rsid w:val="001726C7"/>
    <w:rsid w:val="00172BE7"/>
    <w:rsid w:val="001730A0"/>
    <w:rsid w:val="00173D2A"/>
    <w:rsid w:val="001743DF"/>
    <w:rsid w:val="001745B2"/>
    <w:rsid w:val="001746E2"/>
    <w:rsid w:val="00174A3C"/>
    <w:rsid w:val="00174E62"/>
    <w:rsid w:val="00174EF2"/>
    <w:rsid w:val="00174FBA"/>
    <w:rsid w:val="00175259"/>
    <w:rsid w:val="001758DF"/>
    <w:rsid w:val="00176008"/>
    <w:rsid w:val="001760FE"/>
    <w:rsid w:val="00176FA9"/>
    <w:rsid w:val="00177A18"/>
    <w:rsid w:val="00180608"/>
    <w:rsid w:val="00180E1E"/>
    <w:rsid w:val="001819BF"/>
    <w:rsid w:val="00181E9A"/>
    <w:rsid w:val="0018203E"/>
    <w:rsid w:val="00182102"/>
    <w:rsid w:val="0018293E"/>
    <w:rsid w:val="0018327D"/>
    <w:rsid w:val="00183296"/>
    <w:rsid w:val="0018350F"/>
    <w:rsid w:val="00183A26"/>
    <w:rsid w:val="00183B1B"/>
    <w:rsid w:val="00183B52"/>
    <w:rsid w:val="001844CD"/>
    <w:rsid w:val="00184884"/>
    <w:rsid w:val="00184DBB"/>
    <w:rsid w:val="0018541E"/>
    <w:rsid w:val="00185441"/>
    <w:rsid w:val="00185BFD"/>
    <w:rsid w:val="00186095"/>
    <w:rsid w:val="0018616B"/>
    <w:rsid w:val="001866BD"/>
    <w:rsid w:val="00186FEC"/>
    <w:rsid w:val="00187609"/>
    <w:rsid w:val="001878A4"/>
    <w:rsid w:val="00187B6C"/>
    <w:rsid w:val="00190054"/>
    <w:rsid w:val="00190131"/>
    <w:rsid w:val="0019049E"/>
    <w:rsid w:val="001909E6"/>
    <w:rsid w:val="00190C06"/>
    <w:rsid w:val="00191A76"/>
    <w:rsid w:val="00191C05"/>
    <w:rsid w:val="00191DBF"/>
    <w:rsid w:val="00191E2E"/>
    <w:rsid w:val="00192837"/>
    <w:rsid w:val="00192882"/>
    <w:rsid w:val="00192A2B"/>
    <w:rsid w:val="00192AEA"/>
    <w:rsid w:val="00193016"/>
    <w:rsid w:val="0019386B"/>
    <w:rsid w:val="00193943"/>
    <w:rsid w:val="00193D8F"/>
    <w:rsid w:val="001944FE"/>
    <w:rsid w:val="0019464C"/>
    <w:rsid w:val="00194821"/>
    <w:rsid w:val="00195052"/>
    <w:rsid w:val="0019522E"/>
    <w:rsid w:val="00195321"/>
    <w:rsid w:val="0019587A"/>
    <w:rsid w:val="001958CA"/>
    <w:rsid w:val="00195D04"/>
    <w:rsid w:val="00195E60"/>
    <w:rsid w:val="00195F60"/>
    <w:rsid w:val="0019614E"/>
    <w:rsid w:val="001963C2"/>
    <w:rsid w:val="00196442"/>
    <w:rsid w:val="00196760"/>
    <w:rsid w:val="00196826"/>
    <w:rsid w:val="00196973"/>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AC8"/>
    <w:rsid w:val="001A3C31"/>
    <w:rsid w:val="001A40C2"/>
    <w:rsid w:val="001A4EC0"/>
    <w:rsid w:val="001A5204"/>
    <w:rsid w:val="001A58F8"/>
    <w:rsid w:val="001A625A"/>
    <w:rsid w:val="001A63C7"/>
    <w:rsid w:val="001A69F9"/>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2B4"/>
    <w:rsid w:val="001B442D"/>
    <w:rsid w:val="001B5C42"/>
    <w:rsid w:val="001B6B2D"/>
    <w:rsid w:val="001B6C96"/>
    <w:rsid w:val="001B73B9"/>
    <w:rsid w:val="001B742C"/>
    <w:rsid w:val="001B7E46"/>
    <w:rsid w:val="001B7F89"/>
    <w:rsid w:val="001C0365"/>
    <w:rsid w:val="001C0BCE"/>
    <w:rsid w:val="001C0DAF"/>
    <w:rsid w:val="001C0EB3"/>
    <w:rsid w:val="001C10E2"/>
    <w:rsid w:val="001C11AB"/>
    <w:rsid w:val="001C1226"/>
    <w:rsid w:val="001C1B25"/>
    <w:rsid w:val="001C1FD1"/>
    <w:rsid w:val="001C282D"/>
    <w:rsid w:val="001C2B41"/>
    <w:rsid w:val="001C2C0A"/>
    <w:rsid w:val="001C2E06"/>
    <w:rsid w:val="001C2F12"/>
    <w:rsid w:val="001C33E5"/>
    <w:rsid w:val="001C3850"/>
    <w:rsid w:val="001C481E"/>
    <w:rsid w:val="001C493B"/>
    <w:rsid w:val="001C49BA"/>
    <w:rsid w:val="001C50A8"/>
    <w:rsid w:val="001C50FA"/>
    <w:rsid w:val="001C5440"/>
    <w:rsid w:val="001C5F02"/>
    <w:rsid w:val="001C6002"/>
    <w:rsid w:val="001C6522"/>
    <w:rsid w:val="001C681F"/>
    <w:rsid w:val="001C685F"/>
    <w:rsid w:val="001C68AB"/>
    <w:rsid w:val="001C710D"/>
    <w:rsid w:val="001C7653"/>
    <w:rsid w:val="001D0682"/>
    <w:rsid w:val="001D0DA7"/>
    <w:rsid w:val="001D0E0C"/>
    <w:rsid w:val="001D0EE4"/>
    <w:rsid w:val="001D10A4"/>
    <w:rsid w:val="001D1C0F"/>
    <w:rsid w:val="001D2343"/>
    <w:rsid w:val="001D2BA1"/>
    <w:rsid w:val="001D2C55"/>
    <w:rsid w:val="001D2D51"/>
    <w:rsid w:val="001D2F56"/>
    <w:rsid w:val="001D3945"/>
    <w:rsid w:val="001D3B4A"/>
    <w:rsid w:val="001D43F5"/>
    <w:rsid w:val="001D4604"/>
    <w:rsid w:val="001D4D17"/>
    <w:rsid w:val="001D5105"/>
    <w:rsid w:val="001D5280"/>
    <w:rsid w:val="001D53E7"/>
    <w:rsid w:val="001D55E8"/>
    <w:rsid w:val="001D5A91"/>
    <w:rsid w:val="001D5D10"/>
    <w:rsid w:val="001D66DF"/>
    <w:rsid w:val="001D6D88"/>
    <w:rsid w:val="001D74F7"/>
    <w:rsid w:val="001D7DBA"/>
    <w:rsid w:val="001D7F0A"/>
    <w:rsid w:val="001E0036"/>
    <w:rsid w:val="001E0E2A"/>
    <w:rsid w:val="001E0F41"/>
    <w:rsid w:val="001E1089"/>
    <w:rsid w:val="001E1204"/>
    <w:rsid w:val="001E1A30"/>
    <w:rsid w:val="001E1AF3"/>
    <w:rsid w:val="001E23DA"/>
    <w:rsid w:val="001E25C9"/>
    <w:rsid w:val="001E2BD3"/>
    <w:rsid w:val="001E2BF5"/>
    <w:rsid w:val="001E2E5E"/>
    <w:rsid w:val="001E2F3E"/>
    <w:rsid w:val="001E2F72"/>
    <w:rsid w:val="001E371F"/>
    <w:rsid w:val="001E38FE"/>
    <w:rsid w:val="001E3F70"/>
    <w:rsid w:val="001E420B"/>
    <w:rsid w:val="001E44A7"/>
    <w:rsid w:val="001E47E3"/>
    <w:rsid w:val="001E4866"/>
    <w:rsid w:val="001E4959"/>
    <w:rsid w:val="001E4C85"/>
    <w:rsid w:val="001E5369"/>
    <w:rsid w:val="001E5A86"/>
    <w:rsid w:val="001E6022"/>
    <w:rsid w:val="001E638E"/>
    <w:rsid w:val="001E6542"/>
    <w:rsid w:val="001E66EA"/>
    <w:rsid w:val="001E6AC0"/>
    <w:rsid w:val="001E6CB4"/>
    <w:rsid w:val="001E70C5"/>
    <w:rsid w:val="001E763C"/>
    <w:rsid w:val="001E790B"/>
    <w:rsid w:val="001E7CA8"/>
    <w:rsid w:val="001F0774"/>
    <w:rsid w:val="001F077A"/>
    <w:rsid w:val="001F07F2"/>
    <w:rsid w:val="001F0A30"/>
    <w:rsid w:val="001F0BDF"/>
    <w:rsid w:val="001F0DCF"/>
    <w:rsid w:val="001F1529"/>
    <w:rsid w:val="001F164E"/>
    <w:rsid w:val="001F1848"/>
    <w:rsid w:val="001F1AF9"/>
    <w:rsid w:val="001F1ED6"/>
    <w:rsid w:val="001F20B4"/>
    <w:rsid w:val="001F2132"/>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B15"/>
    <w:rsid w:val="002002FE"/>
    <w:rsid w:val="002006A7"/>
    <w:rsid w:val="00200AB9"/>
    <w:rsid w:val="00201AEC"/>
    <w:rsid w:val="0020239C"/>
    <w:rsid w:val="00202791"/>
    <w:rsid w:val="0020279E"/>
    <w:rsid w:val="00202F40"/>
    <w:rsid w:val="0020305F"/>
    <w:rsid w:val="0020331F"/>
    <w:rsid w:val="00203535"/>
    <w:rsid w:val="002035DA"/>
    <w:rsid w:val="0020392A"/>
    <w:rsid w:val="00203B28"/>
    <w:rsid w:val="00203B36"/>
    <w:rsid w:val="00203B96"/>
    <w:rsid w:val="00203EFC"/>
    <w:rsid w:val="00203F5E"/>
    <w:rsid w:val="0020415F"/>
    <w:rsid w:val="00204257"/>
    <w:rsid w:val="00204503"/>
    <w:rsid w:val="00204EBA"/>
    <w:rsid w:val="00205234"/>
    <w:rsid w:val="0020563E"/>
    <w:rsid w:val="00205BFE"/>
    <w:rsid w:val="00206522"/>
    <w:rsid w:val="002067BA"/>
    <w:rsid w:val="0020689A"/>
    <w:rsid w:val="002069DA"/>
    <w:rsid w:val="00206D64"/>
    <w:rsid w:val="00207BAD"/>
    <w:rsid w:val="00207C64"/>
    <w:rsid w:val="00207DDA"/>
    <w:rsid w:val="00207ED2"/>
    <w:rsid w:val="00207F4C"/>
    <w:rsid w:val="002106C0"/>
    <w:rsid w:val="00210E78"/>
    <w:rsid w:val="0021108E"/>
    <w:rsid w:val="0021142E"/>
    <w:rsid w:val="0021150F"/>
    <w:rsid w:val="00212088"/>
    <w:rsid w:val="0021265F"/>
    <w:rsid w:val="0021291B"/>
    <w:rsid w:val="00212B3A"/>
    <w:rsid w:val="00213108"/>
    <w:rsid w:val="002131D5"/>
    <w:rsid w:val="0021320A"/>
    <w:rsid w:val="00213634"/>
    <w:rsid w:val="0021375C"/>
    <w:rsid w:val="00213D24"/>
    <w:rsid w:val="002147DA"/>
    <w:rsid w:val="00214864"/>
    <w:rsid w:val="0021532C"/>
    <w:rsid w:val="0021577D"/>
    <w:rsid w:val="00215844"/>
    <w:rsid w:val="00215B11"/>
    <w:rsid w:val="00216062"/>
    <w:rsid w:val="0021613A"/>
    <w:rsid w:val="00216AFD"/>
    <w:rsid w:val="00217326"/>
    <w:rsid w:val="002173E1"/>
    <w:rsid w:val="002179C5"/>
    <w:rsid w:val="00217B83"/>
    <w:rsid w:val="00217BCF"/>
    <w:rsid w:val="00217CD3"/>
    <w:rsid w:val="002200CD"/>
    <w:rsid w:val="00220138"/>
    <w:rsid w:val="002204A6"/>
    <w:rsid w:val="00220542"/>
    <w:rsid w:val="002219EE"/>
    <w:rsid w:val="00221C83"/>
    <w:rsid w:val="0022239E"/>
    <w:rsid w:val="002227EB"/>
    <w:rsid w:val="00222B42"/>
    <w:rsid w:val="0022300C"/>
    <w:rsid w:val="00223047"/>
    <w:rsid w:val="0022427D"/>
    <w:rsid w:val="00224476"/>
    <w:rsid w:val="00224C7A"/>
    <w:rsid w:val="0022534F"/>
    <w:rsid w:val="00225B57"/>
    <w:rsid w:val="00225E3F"/>
    <w:rsid w:val="00225E83"/>
    <w:rsid w:val="002261C8"/>
    <w:rsid w:val="002262A4"/>
    <w:rsid w:val="002266DA"/>
    <w:rsid w:val="00226EA6"/>
    <w:rsid w:val="0022700F"/>
    <w:rsid w:val="00227EAF"/>
    <w:rsid w:val="00227F1F"/>
    <w:rsid w:val="00230B64"/>
    <w:rsid w:val="00230D3C"/>
    <w:rsid w:val="00230E4A"/>
    <w:rsid w:val="00231049"/>
    <w:rsid w:val="00231C45"/>
    <w:rsid w:val="00231D18"/>
    <w:rsid w:val="00232264"/>
    <w:rsid w:val="0023291A"/>
    <w:rsid w:val="0023300B"/>
    <w:rsid w:val="0023301A"/>
    <w:rsid w:val="00233671"/>
    <w:rsid w:val="00233CBF"/>
    <w:rsid w:val="00233F51"/>
    <w:rsid w:val="00233FE9"/>
    <w:rsid w:val="00234625"/>
    <w:rsid w:val="00234EA8"/>
    <w:rsid w:val="0023517D"/>
    <w:rsid w:val="00235744"/>
    <w:rsid w:val="0023681B"/>
    <w:rsid w:val="00236B0B"/>
    <w:rsid w:val="00236DCB"/>
    <w:rsid w:val="00236FBF"/>
    <w:rsid w:val="00237028"/>
    <w:rsid w:val="0023765A"/>
    <w:rsid w:val="002377E8"/>
    <w:rsid w:val="002378CE"/>
    <w:rsid w:val="002379CC"/>
    <w:rsid w:val="00237B99"/>
    <w:rsid w:val="00237CBF"/>
    <w:rsid w:val="00237FB6"/>
    <w:rsid w:val="002404D7"/>
    <w:rsid w:val="002404E4"/>
    <w:rsid w:val="0024081C"/>
    <w:rsid w:val="00240DDF"/>
    <w:rsid w:val="002411DE"/>
    <w:rsid w:val="0024149F"/>
    <w:rsid w:val="00241573"/>
    <w:rsid w:val="00241675"/>
    <w:rsid w:val="002416E5"/>
    <w:rsid w:val="00241CE3"/>
    <w:rsid w:val="00242B00"/>
    <w:rsid w:val="002431B5"/>
    <w:rsid w:val="00243446"/>
    <w:rsid w:val="002436EA"/>
    <w:rsid w:val="00243A4C"/>
    <w:rsid w:val="00243EA5"/>
    <w:rsid w:val="0024403A"/>
    <w:rsid w:val="00244282"/>
    <w:rsid w:val="00244500"/>
    <w:rsid w:val="002455A7"/>
    <w:rsid w:val="00245B67"/>
    <w:rsid w:val="00246470"/>
    <w:rsid w:val="00246502"/>
    <w:rsid w:val="00246D35"/>
    <w:rsid w:val="0024717F"/>
    <w:rsid w:val="0024775A"/>
    <w:rsid w:val="00247FAC"/>
    <w:rsid w:val="002510A9"/>
    <w:rsid w:val="00252013"/>
    <w:rsid w:val="00252661"/>
    <w:rsid w:val="002528EE"/>
    <w:rsid w:val="00253A60"/>
    <w:rsid w:val="0025459D"/>
    <w:rsid w:val="00254D62"/>
    <w:rsid w:val="002553AF"/>
    <w:rsid w:val="00255663"/>
    <w:rsid w:val="00255796"/>
    <w:rsid w:val="00255881"/>
    <w:rsid w:val="00255A30"/>
    <w:rsid w:val="00255D0E"/>
    <w:rsid w:val="002571AC"/>
    <w:rsid w:val="00257A48"/>
    <w:rsid w:val="00257A77"/>
    <w:rsid w:val="00257AB2"/>
    <w:rsid w:val="00257AD1"/>
    <w:rsid w:val="00257B7C"/>
    <w:rsid w:val="00260757"/>
    <w:rsid w:val="00260925"/>
    <w:rsid w:val="002609DC"/>
    <w:rsid w:val="0026100C"/>
    <w:rsid w:val="00261247"/>
    <w:rsid w:val="00261385"/>
    <w:rsid w:val="0026206F"/>
    <w:rsid w:val="00262273"/>
    <w:rsid w:val="00262483"/>
    <w:rsid w:val="00262BE5"/>
    <w:rsid w:val="00262C28"/>
    <w:rsid w:val="002639EB"/>
    <w:rsid w:val="002643FD"/>
    <w:rsid w:val="00264472"/>
    <w:rsid w:val="00264867"/>
    <w:rsid w:val="002648EE"/>
    <w:rsid w:val="00264B57"/>
    <w:rsid w:val="00264E6C"/>
    <w:rsid w:val="00264ECA"/>
    <w:rsid w:val="00264FD3"/>
    <w:rsid w:val="0026510A"/>
    <w:rsid w:val="00265700"/>
    <w:rsid w:val="00265F5F"/>
    <w:rsid w:val="0026649B"/>
    <w:rsid w:val="0026694A"/>
    <w:rsid w:val="00266ABF"/>
    <w:rsid w:val="00266CBC"/>
    <w:rsid w:val="00267334"/>
    <w:rsid w:val="00267542"/>
    <w:rsid w:val="00267737"/>
    <w:rsid w:val="00270378"/>
    <w:rsid w:val="002705E8"/>
    <w:rsid w:val="002706AA"/>
    <w:rsid w:val="00270D9D"/>
    <w:rsid w:val="00271876"/>
    <w:rsid w:val="00271C6C"/>
    <w:rsid w:val="0027227A"/>
    <w:rsid w:val="00272451"/>
    <w:rsid w:val="002725A2"/>
    <w:rsid w:val="00272E27"/>
    <w:rsid w:val="00273C61"/>
    <w:rsid w:val="00273DF8"/>
    <w:rsid w:val="00273EB8"/>
    <w:rsid w:val="0027423C"/>
    <w:rsid w:val="00274922"/>
    <w:rsid w:val="00274C61"/>
    <w:rsid w:val="002750E6"/>
    <w:rsid w:val="00275ACC"/>
    <w:rsid w:val="002767A5"/>
    <w:rsid w:val="00276A38"/>
    <w:rsid w:val="00276D96"/>
    <w:rsid w:val="00276DB5"/>
    <w:rsid w:val="00276FB6"/>
    <w:rsid w:val="002773F0"/>
    <w:rsid w:val="0027780B"/>
    <w:rsid w:val="00277E5C"/>
    <w:rsid w:val="00277F9D"/>
    <w:rsid w:val="002801C1"/>
    <w:rsid w:val="0028020A"/>
    <w:rsid w:val="00280817"/>
    <w:rsid w:val="00280D6E"/>
    <w:rsid w:val="0028107D"/>
    <w:rsid w:val="00281204"/>
    <w:rsid w:val="002813F0"/>
    <w:rsid w:val="002819F0"/>
    <w:rsid w:val="00281BC1"/>
    <w:rsid w:val="00281E5F"/>
    <w:rsid w:val="002820BD"/>
    <w:rsid w:val="002820E4"/>
    <w:rsid w:val="0028213C"/>
    <w:rsid w:val="002823C7"/>
    <w:rsid w:val="0028249E"/>
    <w:rsid w:val="0028291D"/>
    <w:rsid w:val="00283871"/>
    <w:rsid w:val="00283AA4"/>
    <w:rsid w:val="00283ADE"/>
    <w:rsid w:val="00283C6C"/>
    <w:rsid w:val="00284335"/>
    <w:rsid w:val="002844F7"/>
    <w:rsid w:val="00284686"/>
    <w:rsid w:val="002854E3"/>
    <w:rsid w:val="00285844"/>
    <w:rsid w:val="00285AF4"/>
    <w:rsid w:val="00286E11"/>
    <w:rsid w:val="00286E46"/>
    <w:rsid w:val="00287624"/>
    <w:rsid w:val="00287936"/>
    <w:rsid w:val="0028798C"/>
    <w:rsid w:val="00287E10"/>
    <w:rsid w:val="00287EDF"/>
    <w:rsid w:val="00290212"/>
    <w:rsid w:val="0029081E"/>
    <w:rsid w:val="00290C5E"/>
    <w:rsid w:val="00290D69"/>
    <w:rsid w:val="00291AD3"/>
    <w:rsid w:val="00291BEF"/>
    <w:rsid w:val="00292488"/>
    <w:rsid w:val="002924FA"/>
    <w:rsid w:val="00292DB7"/>
    <w:rsid w:val="00293164"/>
    <w:rsid w:val="00293715"/>
    <w:rsid w:val="00293727"/>
    <w:rsid w:val="00293D53"/>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EBD"/>
    <w:rsid w:val="002A0FC3"/>
    <w:rsid w:val="002A11F5"/>
    <w:rsid w:val="002A13C7"/>
    <w:rsid w:val="002A18FD"/>
    <w:rsid w:val="002A1FDF"/>
    <w:rsid w:val="002A1FFF"/>
    <w:rsid w:val="002A20E9"/>
    <w:rsid w:val="002A220E"/>
    <w:rsid w:val="002A2890"/>
    <w:rsid w:val="002A39F1"/>
    <w:rsid w:val="002A3A8C"/>
    <w:rsid w:val="002A3D01"/>
    <w:rsid w:val="002A4072"/>
    <w:rsid w:val="002A4182"/>
    <w:rsid w:val="002A46D6"/>
    <w:rsid w:val="002A476E"/>
    <w:rsid w:val="002A4FDF"/>
    <w:rsid w:val="002A58AE"/>
    <w:rsid w:val="002A59AB"/>
    <w:rsid w:val="002A59E5"/>
    <w:rsid w:val="002A59F4"/>
    <w:rsid w:val="002A641E"/>
    <w:rsid w:val="002A712C"/>
    <w:rsid w:val="002A78FB"/>
    <w:rsid w:val="002A7B97"/>
    <w:rsid w:val="002B042E"/>
    <w:rsid w:val="002B057C"/>
    <w:rsid w:val="002B0CCF"/>
    <w:rsid w:val="002B0DBE"/>
    <w:rsid w:val="002B0F59"/>
    <w:rsid w:val="002B15A8"/>
    <w:rsid w:val="002B18CA"/>
    <w:rsid w:val="002B194A"/>
    <w:rsid w:val="002B24F8"/>
    <w:rsid w:val="002B255E"/>
    <w:rsid w:val="002B2FBD"/>
    <w:rsid w:val="002B3953"/>
    <w:rsid w:val="002B3CC2"/>
    <w:rsid w:val="002B4898"/>
    <w:rsid w:val="002B4900"/>
    <w:rsid w:val="002B4C6C"/>
    <w:rsid w:val="002B5054"/>
    <w:rsid w:val="002B5A7D"/>
    <w:rsid w:val="002B5FF1"/>
    <w:rsid w:val="002B635D"/>
    <w:rsid w:val="002B77AE"/>
    <w:rsid w:val="002B7E77"/>
    <w:rsid w:val="002B7E95"/>
    <w:rsid w:val="002B7EF3"/>
    <w:rsid w:val="002C02EE"/>
    <w:rsid w:val="002C04AD"/>
    <w:rsid w:val="002C0964"/>
    <w:rsid w:val="002C098B"/>
    <w:rsid w:val="002C0F46"/>
    <w:rsid w:val="002C146A"/>
    <w:rsid w:val="002C1B1F"/>
    <w:rsid w:val="002C201E"/>
    <w:rsid w:val="002C24EF"/>
    <w:rsid w:val="002C30F6"/>
    <w:rsid w:val="002C3779"/>
    <w:rsid w:val="002C3989"/>
    <w:rsid w:val="002C3CB6"/>
    <w:rsid w:val="002C407E"/>
    <w:rsid w:val="002C4147"/>
    <w:rsid w:val="002C41A4"/>
    <w:rsid w:val="002C4DB4"/>
    <w:rsid w:val="002C4DBE"/>
    <w:rsid w:val="002C50E8"/>
    <w:rsid w:val="002C5259"/>
    <w:rsid w:val="002C526E"/>
    <w:rsid w:val="002C54BA"/>
    <w:rsid w:val="002C62D6"/>
    <w:rsid w:val="002C6A9E"/>
    <w:rsid w:val="002C6C93"/>
    <w:rsid w:val="002C78D4"/>
    <w:rsid w:val="002C7C8D"/>
    <w:rsid w:val="002C7CC3"/>
    <w:rsid w:val="002C7F1A"/>
    <w:rsid w:val="002D014E"/>
    <w:rsid w:val="002D0C76"/>
    <w:rsid w:val="002D1553"/>
    <w:rsid w:val="002D17F6"/>
    <w:rsid w:val="002D18EC"/>
    <w:rsid w:val="002D1E46"/>
    <w:rsid w:val="002D2CBD"/>
    <w:rsid w:val="002D2CEE"/>
    <w:rsid w:val="002D2E83"/>
    <w:rsid w:val="002D326B"/>
    <w:rsid w:val="002D3314"/>
    <w:rsid w:val="002D373E"/>
    <w:rsid w:val="002D37E6"/>
    <w:rsid w:val="002D4411"/>
    <w:rsid w:val="002D4B8B"/>
    <w:rsid w:val="002D4FD7"/>
    <w:rsid w:val="002D525A"/>
    <w:rsid w:val="002D5479"/>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F24"/>
    <w:rsid w:val="002E4F99"/>
    <w:rsid w:val="002E5306"/>
    <w:rsid w:val="002E5BF5"/>
    <w:rsid w:val="002E62CC"/>
    <w:rsid w:val="002E62FB"/>
    <w:rsid w:val="002E662C"/>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411F"/>
    <w:rsid w:val="002F41F3"/>
    <w:rsid w:val="002F445C"/>
    <w:rsid w:val="002F4698"/>
    <w:rsid w:val="002F469B"/>
    <w:rsid w:val="002F4810"/>
    <w:rsid w:val="002F484F"/>
    <w:rsid w:val="002F4AC6"/>
    <w:rsid w:val="002F4ADE"/>
    <w:rsid w:val="002F538E"/>
    <w:rsid w:val="002F55C7"/>
    <w:rsid w:val="002F57C4"/>
    <w:rsid w:val="002F5884"/>
    <w:rsid w:val="002F5D72"/>
    <w:rsid w:val="002F5FD1"/>
    <w:rsid w:val="002F6415"/>
    <w:rsid w:val="002F6441"/>
    <w:rsid w:val="002F7CDC"/>
    <w:rsid w:val="002F7EB1"/>
    <w:rsid w:val="00300217"/>
    <w:rsid w:val="003010B8"/>
    <w:rsid w:val="003016B4"/>
    <w:rsid w:val="00301C99"/>
    <w:rsid w:val="00302730"/>
    <w:rsid w:val="00302C4E"/>
    <w:rsid w:val="00302F3F"/>
    <w:rsid w:val="00303087"/>
    <w:rsid w:val="003033A6"/>
    <w:rsid w:val="00303666"/>
    <w:rsid w:val="00303E02"/>
    <w:rsid w:val="00304673"/>
    <w:rsid w:val="003046F8"/>
    <w:rsid w:val="00304733"/>
    <w:rsid w:val="00304E37"/>
    <w:rsid w:val="003053E5"/>
    <w:rsid w:val="003054F7"/>
    <w:rsid w:val="00305D40"/>
    <w:rsid w:val="003069E3"/>
    <w:rsid w:val="00306DBA"/>
    <w:rsid w:val="00306E34"/>
    <w:rsid w:val="00307324"/>
    <w:rsid w:val="00307498"/>
    <w:rsid w:val="0030776A"/>
    <w:rsid w:val="00307B13"/>
    <w:rsid w:val="00307C2E"/>
    <w:rsid w:val="003103CD"/>
    <w:rsid w:val="003107F1"/>
    <w:rsid w:val="00310967"/>
    <w:rsid w:val="00310B65"/>
    <w:rsid w:val="00310E8C"/>
    <w:rsid w:val="00310EF3"/>
    <w:rsid w:val="00311E90"/>
    <w:rsid w:val="00312381"/>
    <w:rsid w:val="00312568"/>
    <w:rsid w:val="003126F6"/>
    <w:rsid w:val="00312F73"/>
    <w:rsid w:val="00313499"/>
    <w:rsid w:val="00313571"/>
    <w:rsid w:val="00314041"/>
    <w:rsid w:val="003142AB"/>
    <w:rsid w:val="003147F6"/>
    <w:rsid w:val="0031506C"/>
    <w:rsid w:val="003156AE"/>
    <w:rsid w:val="003156B7"/>
    <w:rsid w:val="00315877"/>
    <w:rsid w:val="00315C7C"/>
    <w:rsid w:val="00315FAE"/>
    <w:rsid w:val="00316689"/>
    <w:rsid w:val="003167B8"/>
    <w:rsid w:val="003173C6"/>
    <w:rsid w:val="0031747F"/>
    <w:rsid w:val="003174A8"/>
    <w:rsid w:val="00317E99"/>
    <w:rsid w:val="00317F13"/>
    <w:rsid w:val="00320F5B"/>
    <w:rsid w:val="003212F2"/>
    <w:rsid w:val="00321551"/>
    <w:rsid w:val="00321F7D"/>
    <w:rsid w:val="00322139"/>
    <w:rsid w:val="00322192"/>
    <w:rsid w:val="003221BC"/>
    <w:rsid w:val="003230A5"/>
    <w:rsid w:val="0032314A"/>
    <w:rsid w:val="00323A8C"/>
    <w:rsid w:val="00323B65"/>
    <w:rsid w:val="0032462B"/>
    <w:rsid w:val="00325049"/>
    <w:rsid w:val="003251C7"/>
    <w:rsid w:val="0032530D"/>
    <w:rsid w:val="00325527"/>
    <w:rsid w:val="00325921"/>
    <w:rsid w:val="00325D59"/>
    <w:rsid w:val="00325DDA"/>
    <w:rsid w:val="00325F40"/>
    <w:rsid w:val="0032624E"/>
    <w:rsid w:val="003262B4"/>
    <w:rsid w:val="00326425"/>
    <w:rsid w:val="003264EB"/>
    <w:rsid w:val="00326AFE"/>
    <w:rsid w:val="00327994"/>
    <w:rsid w:val="00327EBE"/>
    <w:rsid w:val="00330020"/>
    <w:rsid w:val="003300E8"/>
    <w:rsid w:val="003302D7"/>
    <w:rsid w:val="003303E4"/>
    <w:rsid w:val="003304B0"/>
    <w:rsid w:val="00330761"/>
    <w:rsid w:val="0033082A"/>
    <w:rsid w:val="00330EB6"/>
    <w:rsid w:val="00331AC8"/>
    <w:rsid w:val="0033297C"/>
    <w:rsid w:val="00334AD5"/>
    <w:rsid w:val="00334D89"/>
    <w:rsid w:val="0033594A"/>
    <w:rsid w:val="00335B19"/>
    <w:rsid w:val="00336B47"/>
    <w:rsid w:val="00336CA8"/>
    <w:rsid w:val="00337018"/>
    <w:rsid w:val="0033751B"/>
    <w:rsid w:val="0033789D"/>
    <w:rsid w:val="00337F1C"/>
    <w:rsid w:val="00340107"/>
    <w:rsid w:val="003409CC"/>
    <w:rsid w:val="00340C62"/>
    <w:rsid w:val="003412BB"/>
    <w:rsid w:val="0034159D"/>
    <w:rsid w:val="00342A36"/>
    <w:rsid w:val="00343106"/>
    <w:rsid w:val="0034326C"/>
    <w:rsid w:val="003438DC"/>
    <w:rsid w:val="00343EE9"/>
    <w:rsid w:val="00344A24"/>
    <w:rsid w:val="00344B98"/>
    <w:rsid w:val="00344BD2"/>
    <w:rsid w:val="00344EEE"/>
    <w:rsid w:val="0034525E"/>
    <w:rsid w:val="00345283"/>
    <w:rsid w:val="003455B3"/>
    <w:rsid w:val="00345981"/>
    <w:rsid w:val="003462F0"/>
    <w:rsid w:val="0034669D"/>
    <w:rsid w:val="00346931"/>
    <w:rsid w:val="00347AE9"/>
    <w:rsid w:val="00347D0F"/>
    <w:rsid w:val="0035001E"/>
    <w:rsid w:val="003500A8"/>
    <w:rsid w:val="003501B5"/>
    <w:rsid w:val="003508A9"/>
    <w:rsid w:val="003508FC"/>
    <w:rsid w:val="003509CB"/>
    <w:rsid w:val="00350A86"/>
    <w:rsid w:val="00350F47"/>
    <w:rsid w:val="003512BD"/>
    <w:rsid w:val="00351978"/>
    <w:rsid w:val="00352292"/>
    <w:rsid w:val="00352332"/>
    <w:rsid w:val="003523FF"/>
    <w:rsid w:val="00352B99"/>
    <w:rsid w:val="00352CC1"/>
    <w:rsid w:val="00353EC9"/>
    <w:rsid w:val="0035427F"/>
    <w:rsid w:val="00354CF6"/>
    <w:rsid w:val="00354D92"/>
    <w:rsid w:val="0035524B"/>
    <w:rsid w:val="00355609"/>
    <w:rsid w:val="003558A4"/>
    <w:rsid w:val="00355938"/>
    <w:rsid w:val="00355A39"/>
    <w:rsid w:val="00355DF4"/>
    <w:rsid w:val="00355DF6"/>
    <w:rsid w:val="00355EB7"/>
    <w:rsid w:val="0035646C"/>
    <w:rsid w:val="00356BEE"/>
    <w:rsid w:val="00356C5D"/>
    <w:rsid w:val="00356CCE"/>
    <w:rsid w:val="00356E28"/>
    <w:rsid w:val="00357B7F"/>
    <w:rsid w:val="0036033A"/>
    <w:rsid w:val="003607C7"/>
    <w:rsid w:val="003608D7"/>
    <w:rsid w:val="00360A6A"/>
    <w:rsid w:val="00361429"/>
    <w:rsid w:val="00361A57"/>
    <w:rsid w:val="00361A5A"/>
    <w:rsid w:val="003622DC"/>
    <w:rsid w:val="00362D41"/>
    <w:rsid w:val="00362D9C"/>
    <w:rsid w:val="00362EAD"/>
    <w:rsid w:val="00363667"/>
    <w:rsid w:val="003638E6"/>
    <w:rsid w:val="00364A0E"/>
    <w:rsid w:val="00364BBB"/>
    <w:rsid w:val="003650A5"/>
    <w:rsid w:val="003653EE"/>
    <w:rsid w:val="00365D8A"/>
    <w:rsid w:val="00365E9C"/>
    <w:rsid w:val="00366897"/>
    <w:rsid w:val="00366B8F"/>
    <w:rsid w:val="00366CDA"/>
    <w:rsid w:val="00366D52"/>
    <w:rsid w:val="00366D92"/>
    <w:rsid w:val="0036712F"/>
    <w:rsid w:val="00367655"/>
    <w:rsid w:val="003701E1"/>
    <w:rsid w:val="003707B0"/>
    <w:rsid w:val="00370AD0"/>
    <w:rsid w:val="00370D5F"/>
    <w:rsid w:val="003719E3"/>
    <w:rsid w:val="00371B9C"/>
    <w:rsid w:val="00371CF4"/>
    <w:rsid w:val="00371E1D"/>
    <w:rsid w:val="00371EDD"/>
    <w:rsid w:val="003720DC"/>
    <w:rsid w:val="003722F6"/>
    <w:rsid w:val="003726BD"/>
    <w:rsid w:val="0037295C"/>
    <w:rsid w:val="00372D30"/>
    <w:rsid w:val="00373B2D"/>
    <w:rsid w:val="00373F30"/>
    <w:rsid w:val="0037407A"/>
    <w:rsid w:val="003747E1"/>
    <w:rsid w:val="0037490B"/>
    <w:rsid w:val="00374B91"/>
    <w:rsid w:val="00374C1D"/>
    <w:rsid w:val="0037563C"/>
    <w:rsid w:val="003756E6"/>
    <w:rsid w:val="0037586B"/>
    <w:rsid w:val="00375A7B"/>
    <w:rsid w:val="00375C63"/>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8C1"/>
    <w:rsid w:val="00380CC2"/>
    <w:rsid w:val="00381475"/>
    <w:rsid w:val="00381703"/>
    <w:rsid w:val="003818B3"/>
    <w:rsid w:val="00381BFF"/>
    <w:rsid w:val="003829E5"/>
    <w:rsid w:val="00382B9D"/>
    <w:rsid w:val="00382FC2"/>
    <w:rsid w:val="00383128"/>
    <w:rsid w:val="003833FF"/>
    <w:rsid w:val="003836E4"/>
    <w:rsid w:val="003838BC"/>
    <w:rsid w:val="0038468E"/>
    <w:rsid w:val="003846F8"/>
    <w:rsid w:val="0038474F"/>
    <w:rsid w:val="00385590"/>
    <w:rsid w:val="00386071"/>
    <w:rsid w:val="00386556"/>
    <w:rsid w:val="003866BE"/>
    <w:rsid w:val="00386DDC"/>
    <w:rsid w:val="00387212"/>
    <w:rsid w:val="00387842"/>
    <w:rsid w:val="00387CD9"/>
    <w:rsid w:val="003900FA"/>
    <w:rsid w:val="00390186"/>
    <w:rsid w:val="0039073D"/>
    <w:rsid w:val="00390E7A"/>
    <w:rsid w:val="00390EFE"/>
    <w:rsid w:val="003910F1"/>
    <w:rsid w:val="00391111"/>
    <w:rsid w:val="0039118D"/>
    <w:rsid w:val="0039122C"/>
    <w:rsid w:val="00391246"/>
    <w:rsid w:val="0039138D"/>
    <w:rsid w:val="003914ED"/>
    <w:rsid w:val="00391B3E"/>
    <w:rsid w:val="0039222B"/>
    <w:rsid w:val="0039249A"/>
    <w:rsid w:val="0039291F"/>
    <w:rsid w:val="00392E92"/>
    <w:rsid w:val="003932B5"/>
    <w:rsid w:val="00393676"/>
    <w:rsid w:val="003939C8"/>
    <w:rsid w:val="003940A7"/>
    <w:rsid w:val="0039418E"/>
    <w:rsid w:val="0039503A"/>
    <w:rsid w:val="0039584C"/>
    <w:rsid w:val="0039646B"/>
    <w:rsid w:val="0039669A"/>
    <w:rsid w:val="0039716B"/>
    <w:rsid w:val="00397185"/>
    <w:rsid w:val="003974DC"/>
    <w:rsid w:val="00397623"/>
    <w:rsid w:val="00397697"/>
    <w:rsid w:val="00397998"/>
    <w:rsid w:val="003A029D"/>
    <w:rsid w:val="003A07F7"/>
    <w:rsid w:val="003A0A85"/>
    <w:rsid w:val="003A15AD"/>
    <w:rsid w:val="003A1720"/>
    <w:rsid w:val="003A176E"/>
    <w:rsid w:val="003A1B3C"/>
    <w:rsid w:val="003A27E7"/>
    <w:rsid w:val="003A2CC7"/>
    <w:rsid w:val="003A45DA"/>
    <w:rsid w:val="003A4AAB"/>
    <w:rsid w:val="003A4B05"/>
    <w:rsid w:val="003A4CFB"/>
    <w:rsid w:val="003A5924"/>
    <w:rsid w:val="003A5EEB"/>
    <w:rsid w:val="003A6102"/>
    <w:rsid w:val="003A62C7"/>
    <w:rsid w:val="003A63E7"/>
    <w:rsid w:val="003A681D"/>
    <w:rsid w:val="003A6AB8"/>
    <w:rsid w:val="003A6B2B"/>
    <w:rsid w:val="003A70F2"/>
    <w:rsid w:val="003A7209"/>
    <w:rsid w:val="003A74BE"/>
    <w:rsid w:val="003A74E0"/>
    <w:rsid w:val="003A760B"/>
    <w:rsid w:val="003A7CF4"/>
    <w:rsid w:val="003B138E"/>
    <w:rsid w:val="003B1700"/>
    <w:rsid w:val="003B1962"/>
    <w:rsid w:val="003B1EE3"/>
    <w:rsid w:val="003B1F4B"/>
    <w:rsid w:val="003B2C42"/>
    <w:rsid w:val="003B30F6"/>
    <w:rsid w:val="003B31CF"/>
    <w:rsid w:val="003B3914"/>
    <w:rsid w:val="003B3B6D"/>
    <w:rsid w:val="003B3C22"/>
    <w:rsid w:val="003B3C34"/>
    <w:rsid w:val="003B43E5"/>
    <w:rsid w:val="003B53B8"/>
    <w:rsid w:val="003B55EF"/>
    <w:rsid w:val="003B5973"/>
    <w:rsid w:val="003B6142"/>
    <w:rsid w:val="003B6193"/>
    <w:rsid w:val="003B686C"/>
    <w:rsid w:val="003B6BC5"/>
    <w:rsid w:val="003B6CEE"/>
    <w:rsid w:val="003B6D0C"/>
    <w:rsid w:val="003B6EE5"/>
    <w:rsid w:val="003C02B1"/>
    <w:rsid w:val="003C0925"/>
    <w:rsid w:val="003C0FDF"/>
    <w:rsid w:val="003C1059"/>
    <w:rsid w:val="003C2953"/>
    <w:rsid w:val="003C2E39"/>
    <w:rsid w:val="003C300A"/>
    <w:rsid w:val="003C30FB"/>
    <w:rsid w:val="003C3327"/>
    <w:rsid w:val="003C4240"/>
    <w:rsid w:val="003C45E9"/>
    <w:rsid w:val="003C4EF4"/>
    <w:rsid w:val="003C5680"/>
    <w:rsid w:val="003C56DC"/>
    <w:rsid w:val="003C6067"/>
    <w:rsid w:val="003C6229"/>
    <w:rsid w:val="003C6737"/>
    <w:rsid w:val="003C70D1"/>
    <w:rsid w:val="003C721F"/>
    <w:rsid w:val="003C77D5"/>
    <w:rsid w:val="003C79EF"/>
    <w:rsid w:val="003C7E70"/>
    <w:rsid w:val="003C7F12"/>
    <w:rsid w:val="003D031E"/>
    <w:rsid w:val="003D0591"/>
    <w:rsid w:val="003D09CD"/>
    <w:rsid w:val="003D0B7A"/>
    <w:rsid w:val="003D0EFE"/>
    <w:rsid w:val="003D1026"/>
    <w:rsid w:val="003D1410"/>
    <w:rsid w:val="003D1866"/>
    <w:rsid w:val="003D1998"/>
    <w:rsid w:val="003D1D81"/>
    <w:rsid w:val="003D1DC8"/>
    <w:rsid w:val="003D1E96"/>
    <w:rsid w:val="003D1EB3"/>
    <w:rsid w:val="003D20EF"/>
    <w:rsid w:val="003D226A"/>
    <w:rsid w:val="003D244A"/>
    <w:rsid w:val="003D2467"/>
    <w:rsid w:val="003D25E6"/>
    <w:rsid w:val="003D495E"/>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09FF"/>
    <w:rsid w:val="003E0AFE"/>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D2"/>
    <w:rsid w:val="003F0F10"/>
    <w:rsid w:val="003F195E"/>
    <w:rsid w:val="003F2552"/>
    <w:rsid w:val="003F2FDA"/>
    <w:rsid w:val="003F3016"/>
    <w:rsid w:val="003F321E"/>
    <w:rsid w:val="003F33A0"/>
    <w:rsid w:val="003F352B"/>
    <w:rsid w:val="003F35EE"/>
    <w:rsid w:val="003F4140"/>
    <w:rsid w:val="003F4156"/>
    <w:rsid w:val="003F43C6"/>
    <w:rsid w:val="003F448E"/>
    <w:rsid w:val="003F472C"/>
    <w:rsid w:val="003F4752"/>
    <w:rsid w:val="003F4AAF"/>
    <w:rsid w:val="003F514A"/>
    <w:rsid w:val="003F5584"/>
    <w:rsid w:val="003F5606"/>
    <w:rsid w:val="003F56EA"/>
    <w:rsid w:val="003F596A"/>
    <w:rsid w:val="003F5A7E"/>
    <w:rsid w:val="003F5E65"/>
    <w:rsid w:val="003F6055"/>
    <w:rsid w:val="003F69B0"/>
    <w:rsid w:val="003F6B3A"/>
    <w:rsid w:val="003F6C5A"/>
    <w:rsid w:val="003F7007"/>
    <w:rsid w:val="003F70D6"/>
    <w:rsid w:val="003F74B2"/>
    <w:rsid w:val="003F75EC"/>
    <w:rsid w:val="003F7784"/>
    <w:rsid w:val="003F7AD7"/>
    <w:rsid w:val="003F7ED5"/>
    <w:rsid w:val="003F7FCA"/>
    <w:rsid w:val="004000F3"/>
    <w:rsid w:val="004006E3"/>
    <w:rsid w:val="004009E4"/>
    <w:rsid w:val="00400ACC"/>
    <w:rsid w:val="004017C5"/>
    <w:rsid w:val="004017D8"/>
    <w:rsid w:val="00401C03"/>
    <w:rsid w:val="00402BED"/>
    <w:rsid w:val="00402FBC"/>
    <w:rsid w:val="00403413"/>
    <w:rsid w:val="00403739"/>
    <w:rsid w:val="0040376F"/>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464"/>
    <w:rsid w:val="00410672"/>
    <w:rsid w:val="00410A6B"/>
    <w:rsid w:val="00411111"/>
    <w:rsid w:val="004114AB"/>
    <w:rsid w:val="004115B1"/>
    <w:rsid w:val="00411B95"/>
    <w:rsid w:val="00411D5A"/>
    <w:rsid w:val="004122AD"/>
    <w:rsid w:val="00412AAB"/>
    <w:rsid w:val="0041362A"/>
    <w:rsid w:val="00413852"/>
    <w:rsid w:val="004139DC"/>
    <w:rsid w:val="00413D6C"/>
    <w:rsid w:val="00413E3C"/>
    <w:rsid w:val="004141CF"/>
    <w:rsid w:val="004146C0"/>
    <w:rsid w:val="004146FD"/>
    <w:rsid w:val="00414C23"/>
    <w:rsid w:val="0041565C"/>
    <w:rsid w:val="00415807"/>
    <w:rsid w:val="00415F9B"/>
    <w:rsid w:val="00417190"/>
    <w:rsid w:val="00417457"/>
    <w:rsid w:val="004174CB"/>
    <w:rsid w:val="0041776D"/>
    <w:rsid w:val="00417D6E"/>
    <w:rsid w:val="0042028A"/>
    <w:rsid w:val="00420591"/>
    <w:rsid w:val="00420743"/>
    <w:rsid w:val="00420848"/>
    <w:rsid w:val="0042283E"/>
    <w:rsid w:val="00423545"/>
    <w:rsid w:val="00423620"/>
    <w:rsid w:val="00423A2F"/>
    <w:rsid w:val="00424012"/>
    <w:rsid w:val="00424A77"/>
    <w:rsid w:val="00424F82"/>
    <w:rsid w:val="00425040"/>
    <w:rsid w:val="0042536C"/>
    <w:rsid w:val="00425548"/>
    <w:rsid w:val="004257FB"/>
    <w:rsid w:val="004259A8"/>
    <w:rsid w:val="004262C5"/>
    <w:rsid w:val="004268A6"/>
    <w:rsid w:val="00426B3A"/>
    <w:rsid w:val="004273AC"/>
    <w:rsid w:val="004276F6"/>
    <w:rsid w:val="00427B4A"/>
    <w:rsid w:val="00427BE4"/>
    <w:rsid w:val="00427D1C"/>
    <w:rsid w:val="00427DA7"/>
    <w:rsid w:val="004302D9"/>
    <w:rsid w:val="004307C4"/>
    <w:rsid w:val="00430A8F"/>
    <w:rsid w:val="00430EB6"/>
    <w:rsid w:val="00430F2A"/>
    <w:rsid w:val="0043161C"/>
    <w:rsid w:val="00431902"/>
    <w:rsid w:val="00431971"/>
    <w:rsid w:val="00432234"/>
    <w:rsid w:val="004328C7"/>
    <w:rsid w:val="00432AD9"/>
    <w:rsid w:val="00433485"/>
    <w:rsid w:val="004337EE"/>
    <w:rsid w:val="00433A12"/>
    <w:rsid w:val="00433C09"/>
    <w:rsid w:val="00433C48"/>
    <w:rsid w:val="0043416C"/>
    <w:rsid w:val="00434639"/>
    <w:rsid w:val="004346DA"/>
    <w:rsid w:val="004347E2"/>
    <w:rsid w:val="0043492A"/>
    <w:rsid w:val="004354DC"/>
    <w:rsid w:val="00435740"/>
    <w:rsid w:val="00435985"/>
    <w:rsid w:val="004361FD"/>
    <w:rsid w:val="00436254"/>
    <w:rsid w:val="00436E60"/>
    <w:rsid w:val="00436FCD"/>
    <w:rsid w:val="0043712F"/>
    <w:rsid w:val="004373D7"/>
    <w:rsid w:val="00437504"/>
    <w:rsid w:val="004376D5"/>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A"/>
    <w:rsid w:val="00442BD1"/>
    <w:rsid w:val="00442E98"/>
    <w:rsid w:val="00442EEF"/>
    <w:rsid w:val="00442F13"/>
    <w:rsid w:val="00443192"/>
    <w:rsid w:val="00443BFF"/>
    <w:rsid w:val="00444397"/>
    <w:rsid w:val="004448E7"/>
    <w:rsid w:val="00444A81"/>
    <w:rsid w:val="00444C59"/>
    <w:rsid w:val="00445523"/>
    <w:rsid w:val="004459C4"/>
    <w:rsid w:val="00445C1E"/>
    <w:rsid w:val="004460E4"/>
    <w:rsid w:val="00446602"/>
    <w:rsid w:val="00446A9F"/>
    <w:rsid w:val="00446CF6"/>
    <w:rsid w:val="00446F6D"/>
    <w:rsid w:val="00447988"/>
    <w:rsid w:val="00447D8A"/>
    <w:rsid w:val="00447EF1"/>
    <w:rsid w:val="00447FAE"/>
    <w:rsid w:val="0045040B"/>
    <w:rsid w:val="00451D7F"/>
    <w:rsid w:val="00451FA6"/>
    <w:rsid w:val="00452395"/>
    <w:rsid w:val="00452927"/>
    <w:rsid w:val="0045292F"/>
    <w:rsid w:val="00452954"/>
    <w:rsid w:val="00452B1F"/>
    <w:rsid w:val="00452BDE"/>
    <w:rsid w:val="00452EDE"/>
    <w:rsid w:val="00452EE9"/>
    <w:rsid w:val="0045375C"/>
    <w:rsid w:val="00453CE1"/>
    <w:rsid w:val="00453CF5"/>
    <w:rsid w:val="00453F33"/>
    <w:rsid w:val="004542B6"/>
    <w:rsid w:val="004548D9"/>
    <w:rsid w:val="0045559A"/>
    <w:rsid w:val="0045656E"/>
    <w:rsid w:val="004565BB"/>
    <w:rsid w:val="004567FC"/>
    <w:rsid w:val="004568C7"/>
    <w:rsid w:val="004568E5"/>
    <w:rsid w:val="0045747A"/>
    <w:rsid w:val="00457669"/>
    <w:rsid w:val="00457F35"/>
    <w:rsid w:val="00460085"/>
    <w:rsid w:val="00460274"/>
    <w:rsid w:val="004608CE"/>
    <w:rsid w:val="00460D76"/>
    <w:rsid w:val="00460F2C"/>
    <w:rsid w:val="004611CA"/>
    <w:rsid w:val="004612DC"/>
    <w:rsid w:val="004616BC"/>
    <w:rsid w:val="00462691"/>
    <w:rsid w:val="004635CC"/>
    <w:rsid w:val="004636CD"/>
    <w:rsid w:val="00463715"/>
    <w:rsid w:val="00463C9F"/>
    <w:rsid w:val="00463DC1"/>
    <w:rsid w:val="00464064"/>
    <w:rsid w:val="0046484B"/>
    <w:rsid w:val="00464D9D"/>
    <w:rsid w:val="00464F03"/>
    <w:rsid w:val="00465585"/>
    <w:rsid w:val="0046572D"/>
    <w:rsid w:val="0046595F"/>
    <w:rsid w:val="00465ACC"/>
    <w:rsid w:val="00465BA8"/>
    <w:rsid w:val="00465E14"/>
    <w:rsid w:val="00467070"/>
    <w:rsid w:val="00467392"/>
    <w:rsid w:val="0046774F"/>
    <w:rsid w:val="00471020"/>
    <w:rsid w:val="00471404"/>
    <w:rsid w:val="0047160C"/>
    <w:rsid w:val="004719BC"/>
    <w:rsid w:val="00472BD5"/>
    <w:rsid w:val="0047301F"/>
    <w:rsid w:val="0047322D"/>
    <w:rsid w:val="0047357D"/>
    <w:rsid w:val="004736DC"/>
    <w:rsid w:val="004736E6"/>
    <w:rsid w:val="0047379F"/>
    <w:rsid w:val="00473898"/>
    <w:rsid w:val="00473B33"/>
    <w:rsid w:val="00473C25"/>
    <w:rsid w:val="0047433C"/>
    <w:rsid w:val="0047469C"/>
    <w:rsid w:val="00474B61"/>
    <w:rsid w:val="00474EA8"/>
    <w:rsid w:val="00475228"/>
    <w:rsid w:val="0047539B"/>
    <w:rsid w:val="0047560E"/>
    <w:rsid w:val="0047596D"/>
    <w:rsid w:val="00475C03"/>
    <w:rsid w:val="00475EB6"/>
    <w:rsid w:val="004761F5"/>
    <w:rsid w:val="00476A50"/>
    <w:rsid w:val="00476B26"/>
    <w:rsid w:val="00476F85"/>
    <w:rsid w:val="00477264"/>
    <w:rsid w:val="00477282"/>
    <w:rsid w:val="0047729C"/>
    <w:rsid w:val="004772E7"/>
    <w:rsid w:val="00477B74"/>
    <w:rsid w:val="00480220"/>
    <w:rsid w:val="004809CB"/>
    <w:rsid w:val="00480B19"/>
    <w:rsid w:val="00480C3E"/>
    <w:rsid w:val="0048137E"/>
    <w:rsid w:val="00481B12"/>
    <w:rsid w:val="00482575"/>
    <w:rsid w:val="004825D0"/>
    <w:rsid w:val="00482C60"/>
    <w:rsid w:val="0048302A"/>
    <w:rsid w:val="004830C2"/>
    <w:rsid w:val="004833D5"/>
    <w:rsid w:val="00483463"/>
    <w:rsid w:val="00483668"/>
    <w:rsid w:val="00483E6A"/>
    <w:rsid w:val="00484266"/>
    <w:rsid w:val="0048439A"/>
    <w:rsid w:val="004847FE"/>
    <w:rsid w:val="00485064"/>
    <w:rsid w:val="00485117"/>
    <w:rsid w:val="00485720"/>
    <w:rsid w:val="00485CEF"/>
    <w:rsid w:val="00485D6C"/>
    <w:rsid w:val="004860D6"/>
    <w:rsid w:val="004868B3"/>
    <w:rsid w:val="00486EF9"/>
    <w:rsid w:val="0048774B"/>
    <w:rsid w:val="00487886"/>
    <w:rsid w:val="004878B7"/>
    <w:rsid w:val="004879DA"/>
    <w:rsid w:val="00487ACE"/>
    <w:rsid w:val="00487D2C"/>
    <w:rsid w:val="004908D8"/>
    <w:rsid w:val="004909C1"/>
    <w:rsid w:val="00490EE6"/>
    <w:rsid w:val="00491196"/>
    <w:rsid w:val="00491854"/>
    <w:rsid w:val="00491AFC"/>
    <w:rsid w:val="00491DCC"/>
    <w:rsid w:val="0049200C"/>
    <w:rsid w:val="0049227A"/>
    <w:rsid w:val="004924BE"/>
    <w:rsid w:val="00492D96"/>
    <w:rsid w:val="00493029"/>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7E51"/>
    <w:rsid w:val="004A031F"/>
    <w:rsid w:val="004A0860"/>
    <w:rsid w:val="004A0AFD"/>
    <w:rsid w:val="004A0BD6"/>
    <w:rsid w:val="004A13E4"/>
    <w:rsid w:val="004A1826"/>
    <w:rsid w:val="004A2054"/>
    <w:rsid w:val="004A2301"/>
    <w:rsid w:val="004A2C68"/>
    <w:rsid w:val="004A310C"/>
    <w:rsid w:val="004A3553"/>
    <w:rsid w:val="004A3B40"/>
    <w:rsid w:val="004A3ED3"/>
    <w:rsid w:val="004A4142"/>
    <w:rsid w:val="004A4510"/>
    <w:rsid w:val="004A462B"/>
    <w:rsid w:val="004A4F95"/>
    <w:rsid w:val="004A53B8"/>
    <w:rsid w:val="004A53C2"/>
    <w:rsid w:val="004A5994"/>
    <w:rsid w:val="004A5ADE"/>
    <w:rsid w:val="004A5BDC"/>
    <w:rsid w:val="004A6141"/>
    <w:rsid w:val="004A633A"/>
    <w:rsid w:val="004A6AF4"/>
    <w:rsid w:val="004A6E4E"/>
    <w:rsid w:val="004A6E92"/>
    <w:rsid w:val="004A6F3C"/>
    <w:rsid w:val="004A70A4"/>
    <w:rsid w:val="004A7948"/>
    <w:rsid w:val="004B08BE"/>
    <w:rsid w:val="004B12D2"/>
    <w:rsid w:val="004B1345"/>
    <w:rsid w:val="004B14B5"/>
    <w:rsid w:val="004B1AD4"/>
    <w:rsid w:val="004B1D52"/>
    <w:rsid w:val="004B1D7A"/>
    <w:rsid w:val="004B1F73"/>
    <w:rsid w:val="004B20F3"/>
    <w:rsid w:val="004B35C8"/>
    <w:rsid w:val="004B37E2"/>
    <w:rsid w:val="004B3D7A"/>
    <w:rsid w:val="004B3D93"/>
    <w:rsid w:val="004B413E"/>
    <w:rsid w:val="004B5574"/>
    <w:rsid w:val="004B5B7F"/>
    <w:rsid w:val="004B5E47"/>
    <w:rsid w:val="004B619C"/>
    <w:rsid w:val="004B63BA"/>
    <w:rsid w:val="004B6540"/>
    <w:rsid w:val="004B6850"/>
    <w:rsid w:val="004B6872"/>
    <w:rsid w:val="004B6AF8"/>
    <w:rsid w:val="004B6C8B"/>
    <w:rsid w:val="004B6FC2"/>
    <w:rsid w:val="004B7302"/>
    <w:rsid w:val="004B736E"/>
    <w:rsid w:val="004B7714"/>
    <w:rsid w:val="004B78CE"/>
    <w:rsid w:val="004B7DB7"/>
    <w:rsid w:val="004C009B"/>
    <w:rsid w:val="004C04E2"/>
    <w:rsid w:val="004C0B3D"/>
    <w:rsid w:val="004C0BF5"/>
    <w:rsid w:val="004C17FD"/>
    <w:rsid w:val="004C18B4"/>
    <w:rsid w:val="004C1948"/>
    <w:rsid w:val="004C1FD7"/>
    <w:rsid w:val="004C245A"/>
    <w:rsid w:val="004C358F"/>
    <w:rsid w:val="004C3BE1"/>
    <w:rsid w:val="004C42A2"/>
    <w:rsid w:val="004C4676"/>
    <w:rsid w:val="004C47FC"/>
    <w:rsid w:val="004C4814"/>
    <w:rsid w:val="004C481A"/>
    <w:rsid w:val="004C4AE3"/>
    <w:rsid w:val="004C4AF8"/>
    <w:rsid w:val="004C4B68"/>
    <w:rsid w:val="004C4DE4"/>
    <w:rsid w:val="004C5467"/>
    <w:rsid w:val="004C5C0E"/>
    <w:rsid w:val="004C5D25"/>
    <w:rsid w:val="004C65B8"/>
    <w:rsid w:val="004C6888"/>
    <w:rsid w:val="004C6C45"/>
    <w:rsid w:val="004C6D83"/>
    <w:rsid w:val="004C6F64"/>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811"/>
    <w:rsid w:val="004D498D"/>
    <w:rsid w:val="004D4A36"/>
    <w:rsid w:val="004D6043"/>
    <w:rsid w:val="004D6151"/>
    <w:rsid w:val="004D65D9"/>
    <w:rsid w:val="004D6A89"/>
    <w:rsid w:val="004D7645"/>
    <w:rsid w:val="004D7C25"/>
    <w:rsid w:val="004D7D62"/>
    <w:rsid w:val="004E0644"/>
    <w:rsid w:val="004E19AD"/>
    <w:rsid w:val="004E2293"/>
    <w:rsid w:val="004E24E1"/>
    <w:rsid w:val="004E2BFF"/>
    <w:rsid w:val="004E37CC"/>
    <w:rsid w:val="004E38B0"/>
    <w:rsid w:val="004E38D1"/>
    <w:rsid w:val="004E38FC"/>
    <w:rsid w:val="004E4891"/>
    <w:rsid w:val="004E5DF5"/>
    <w:rsid w:val="004E611A"/>
    <w:rsid w:val="004E6424"/>
    <w:rsid w:val="004E6B33"/>
    <w:rsid w:val="004E6DED"/>
    <w:rsid w:val="004E6FBE"/>
    <w:rsid w:val="004E7638"/>
    <w:rsid w:val="004E79C5"/>
    <w:rsid w:val="004E7A8C"/>
    <w:rsid w:val="004F05FA"/>
    <w:rsid w:val="004F078B"/>
    <w:rsid w:val="004F09EF"/>
    <w:rsid w:val="004F13B1"/>
    <w:rsid w:val="004F1763"/>
    <w:rsid w:val="004F17EC"/>
    <w:rsid w:val="004F17FC"/>
    <w:rsid w:val="004F1DB5"/>
    <w:rsid w:val="004F1DFD"/>
    <w:rsid w:val="004F24F7"/>
    <w:rsid w:val="004F2BDE"/>
    <w:rsid w:val="004F2C25"/>
    <w:rsid w:val="004F2EC8"/>
    <w:rsid w:val="004F32DD"/>
    <w:rsid w:val="004F3DDD"/>
    <w:rsid w:val="004F42B6"/>
    <w:rsid w:val="004F43E7"/>
    <w:rsid w:val="004F4A51"/>
    <w:rsid w:val="004F4C1A"/>
    <w:rsid w:val="004F4E14"/>
    <w:rsid w:val="004F5016"/>
    <w:rsid w:val="004F54CC"/>
    <w:rsid w:val="004F6005"/>
    <w:rsid w:val="004F6446"/>
    <w:rsid w:val="004F6AE4"/>
    <w:rsid w:val="004F6C53"/>
    <w:rsid w:val="004F732E"/>
    <w:rsid w:val="004F77E0"/>
    <w:rsid w:val="004F7D96"/>
    <w:rsid w:val="00500177"/>
    <w:rsid w:val="00500205"/>
    <w:rsid w:val="005006E1"/>
    <w:rsid w:val="00500BDF"/>
    <w:rsid w:val="00500D46"/>
    <w:rsid w:val="00501CFF"/>
    <w:rsid w:val="00501F75"/>
    <w:rsid w:val="00502093"/>
    <w:rsid w:val="00502276"/>
    <w:rsid w:val="00502603"/>
    <w:rsid w:val="005026C7"/>
    <w:rsid w:val="005027CD"/>
    <w:rsid w:val="00502ACA"/>
    <w:rsid w:val="00502CD3"/>
    <w:rsid w:val="00502F4C"/>
    <w:rsid w:val="00503014"/>
    <w:rsid w:val="00503D58"/>
    <w:rsid w:val="00505002"/>
    <w:rsid w:val="00505371"/>
    <w:rsid w:val="005058A9"/>
    <w:rsid w:val="005067A2"/>
    <w:rsid w:val="00506A3F"/>
    <w:rsid w:val="00506BC2"/>
    <w:rsid w:val="00506CAD"/>
    <w:rsid w:val="005071EC"/>
    <w:rsid w:val="005073D7"/>
    <w:rsid w:val="0050757E"/>
    <w:rsid w:val="00507707"/>
    <w:rsid w:val="00507BC6"/>
    <w:rsid w:val="0051015B"/>
    <w:rsid w:val="00510168"/>
    <w:rsid w:val="00510185"/>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73F"/>
    <w:rsid w:val="00513B54"/>
    <w:rsid w:val="00513D37"/>
    <w:rsid w:val="005141AD"/>
    <w:rsid w:val="00514667"/>
    <w:rsid w:val="0051490F"/>
    <w:rsid w:val="00514D9D"/>
    <w:rsid w:val="005155A9"/>
    <w:rsid w:val="0051590A"/>
    <w:rsid w:val="00515F53"/>
    <w:rsid w:val="005161CD"/>
    <w:rsid w:val="005163F4"/>
    <w:rsid w:val="005164EE"/>
    <w:rsid w:val="00516660"/>
    <w:rsid w:val="00516663"/>
    <w:rsid w:val="00516E74"/>
    <w:rsid w:val="0051718D"/>
    <w:rsid w:val="005171F3"/>
    <w:rsid w:val="005172DD"/>
    <w:rsid w:val="00517311"/>
    <w:rsid w:val="00517DF8"/>
    <w:rsid w:val="00517E51"/>
    <w:rsid w:val="00520032"/>
    <w:rsid w:val="00521254"/>
    <w:rsid w:val="005212A7"/>
    <w:rsid w:val="00521B97"/>
    <w:rsid w:val="005221AA"/>
    <w:rsid w:val="0052276F"/>
    <w:rsid w:val="00523264"/>
    <w:rsid w:val="00523608"/>
    <w:rsid w:val="005238C6"/>
    <w:rsid w:val="00523F02"/>
    <w:rsid w:val="0052428A"/>
    <w:rsid w:val="00524B78"/>
    <w:rsid w:val="00525431"/>
    <w:rsid w:val="005256BD"/>
    <w:rsid w:val="005258BE"/>
    <w:rsid w:val="00525BAD"/>
    <w:rsid w:val="0052615F"/>
    <w:rsid w:val="005264A1"/>
    <w:rsid w:val="00526D05"/>
    <w:rsid w:val="00526DFB"/>
    <w:rsid w:val="00527203"/>
    <w:rsid w:val="005275D9"/>
    <w:rsid w:val="00527F75"/>
    <w:rsid w:val="005300A8"/>
    <w:rsid w:val="00530497"/>
    <w:rsid w:val="005309F0"/>
    <w:rsid w:val="00530E50"/>
    <w:rsid w:val="00531348"/>
    <w:rsid w:val="00531C2E"/>
    <w:rsid w:val="00531EFB"/>
    <w:rsid w:val="005325CB"/>
    <w:rsid w:val="00532A6D"/>
    <w:rsid w:val="00532CD5"/>
    <w:rsid w:val="005334A6"/>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164D"/>
    <w:rsid w:val="00541A18"/>
    <w:rsid w:val="00541B2E"/>
    <w:rsid w:val="005422B8"/>
    <w:rsid w:val="00542448"/>
    <w:rsid w:val="005426F0"/>
    <w:rsid w:val="00542B10"/>
    <w:rsid w:val="00542DCE"/>
    <w:rsid w:val="00542E7D"/>
    <w:rsid w:val="00542EB0"/>
    <w:rsid w:val="005434A3"/>
    <w:rsid w:val="00543C47"/>
    <w:rsid w:val="00544237"/>
    <w:rsid w:val="0054476C"/>
    <w:rsid w:val="0054542F"/>
    <w:rsid w:val="00545638"/>
    <w:rsid w:val="0054567F"/>
    <w:rsid w:val="00545A2E"/>
    <w:rsid w:val="00545FCE"/>
    <w:rsid w:val="00546529"/>
    <w:rsid w:val="00546C97"/>
    <w:rsid w:val="00547381"/>
    <w:rsid w:val="005479D4"/>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2C1"/>
    <w:rsid w:val="00554C2D"/>
    <w:rsid w:val="00555644"/>
    <w:rsid w:val="0055581D"/>
    <w:rsid w:val="00555EAB"/>
    <w:rsid w:val="00556B1A"/>
    <w:rsid w:val="00556D25"/>
    <w:rsid w:val="00556E74"/>
    <w:rsid w:val="005570B6"/>
    <w:rsid w:val="00557807"/>
    <w:rsid w:val="0055786E"/>
    <w:rsid w:val="00557B7B"/>
    <w:rsid w:val="005600D3"/>
    <w:rsid w:val="005603D1"/>
    <w:rsid w:val="00560ADA"/>
    <w:rsid w:val="00560B2B"/>
    <w:rsid w:val="00560D8B"/>
    <w:rsid w:val="00560E4B"/>
    <w:rsid w:val="00560E96"/>
    <w:rsid w:val="005614C4"/>
    <w:rsid w:val="0056173C"/>
    <w:rsid w:val="005617C9"/>
    <w:rsid w:val="00561A5B"/>
    <w:rsid w:val="005624F7"/>
    <w:rsid w:val="00562716"/>
    <w:rsid w:val="00563269"/>
    <w:rsid w:val="0056399B"/>
    <w:rsid w:val="00563A36"/>
    <w:rsid w:val="00563EF4"/>
    <w:rsid w:val="00564246"/>
    <w:rsid w:val="00564295"/>
    <w:rsid w:val="00564425"/>
    <w:rsid w:val="00564C15"/>
    <w:rsid w:val="00564CB2"/>
    <w:rsid w:val="00564E5E"/>
    <w:rsid w:val="00565008"/>
    <w:rsid w:val="0056519D"/>
    <w:rsid w:val="005664B6"/>
    <w:rsid w:val="00567584"/>
    <w:rsid w:val="005678F4"/>
    <w:rsid w:val="005678F8"/>
    <w:rsid w:val="005679DF"/>
    <w:rsid w:val="00567AEA"/>
    <w:rsid w:val="00567CD7"/>
    <w:rsid w:val="00567E5A"/>
    <w:rsid w:val="0057088C"/>
    <w:rsid w:val="00570C5D"/>
    <w:rsid w:val="00570D6E"/>
    <w:rsid w:val="00570F67"/>
    <w:rsid w:val="005712F5"/>
    <w:rsid w:val="005715F7"/>
    <w:rsid w:val="00571695"/>
    <w:rsid w:val="00571AF1"/>
    <w:rsid w:val="00571FB7"/>
    <w:rsid w:val="00572F3D"/>
    <w:rsid w:val="005732E2"/>
    <w:rsid w:val="00573465"/>
    <w:rsid w:val="00573C2E"/>
    <w:rsid w:val="00573E89"/>
    <w:rsid w:val="005741FC"/>
    <w:rsid w:val="00574363"/>
    <w:rsid w:val="005745BB"/>
    <w:rsid w:val="00574781"/>
    <w:rsid w:val="0057501B"/>
    <w:rsid w:val="005751E8"/>
    <w:rsid w:val="005757B8"/>
    <w:rsid w:val="005758A8"/>
    <w:rsid w:val="00575E56"/>
    <w:rsid w:val="00576D7C"/>
    <w:rsid w:val="00576E35"/>
    <w:rsid w:val="00577302"/>
    <w:rsid w:val="005774CD"/>
    <w:rsid w:val="00577A33"/>
    <w:rsid w:val="00577ACE"/>
    <w:rsid w:val="00577CE7"/>
    <w:rsid w:val="00577F43"/>
    <w:rsid w:val="00580476"/>
    <w:rsid w:val="0058065F"/>
    <w:rsid w:val="005808FB"/>
    <w:rsid w:val="00580B67"/>
    <w:rsid w:val="00581176"/>
    <w:rsid w:val="00581981"/>
    <w:rsid w:val="0058202F"/>
    <w:rsid w:val="005823FC"/>
    <w:rsid w:val="0058258A"/>
    <w:rsid w:val="005827F8"/>
    <w:rsid w:val="00582AC0"/>
    <w:rsid w:val="00582B39"/>
    <w:rsid w:val="00582D56"/>
    <w:rsid w:val="00583090"/>
    <w:rsid w:val="005831E5"/>
    <w:rsid w:val="0058323E"/>
    <w:rsid w:val="005837FB"/>
    <w:rsid w:val="00583B8F"/>
    <w:rsid w:val="00583BE2"/>
    <w:rsid w:val="005840EC"/>
    <w:rsid w:val="00584408"/>
    <w:rsid w:val="00584443"/>
    <w:rsid w:val="00584585"/>
    <w:rsid w:val="005845F6"/>
    <w:rsid w:val="005846CA"/>
    <w:rsid w:val="00584FE0"/>
    <w:rsid w:val="00585446"/>
    <w:rsid w:val="00585A7F"/>
    <w:rsid w:val="00585AAD"/>
    <w:rsid w:val="0058605B"/>
    <w:rsid w:val="005862D5"/>
    <w:rsid w:val="005862E8"/>
    <w:rsid w:val="005869C7"/>
    <w:rsid w:val="005869F7"/>
    <w:rsid w:val="00586F53"/>
    <w:rsid w:val="00587254"/>
    <w:rsid w:val="005872AC"/>
    <w:rsid w:val="005873D2"/>
    <w:rsid w:val="005874E5"/>
    <w:rsid w:val="00587873"/>
    <w:rsid w:val="00587C9C"/>
    <w:rsid w:val="005900DE"/>
    <w:rsid w:val="00590DFE"/>
    <w:rsid w:val="00590F90"/>
    <w:rsid w:val="00590FFA"/>
    <w:rsid w:val="00591907"/>
    <w:rsid w:val="00591DBE"/>
    <w:rsid w:val="00592B4B"/>
    <w:rsid w:val="00592F1D"/>
    <w:rsid w:val="00593194"/>
    <w:rsid w:val="005937DA"/>
    <w:rsid w:val="00594CDA"/>
    <w:rsid w:val="005959F2"/>
    <w:rsid w:val="00596473"/>
    <w:rsid w:val="0059723E"/>
    <w:rsid w:val="00597266"/>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2BE"/>
    <w:rsid w:val="005A2A68"/>
    <w:rsid w:val="005A2B44"/>
    <w:rsid w:val="005A2BA0"/>
    <w:rsid w:val="005A3EE7"/>
    <w:rsid w:val="005A45D4"/>
    <w:rsid w:val="005A4B25"/>
    <w:rsid w:val="005A51C0"/>
    <w:rsid w:val="005A53D9"/>
    <w:rsid w:val="005A5430"/>
    <w:rsid w:val="005A568D"/>
    <w:rsid w:val="005A597F"/>
    <w:rsid w:val="005A5C3C"/>
    <w:rsid w:val="005A5E1A"/>
    <w:rsid w:val="005A6268"/>
    <w:rsid w:val="005A63B0"/>
    <w:rsid w:val="005A724E"/>
    <w:rsid w:val="005A72D7"/>
    <w:rsid w:val="005A73D6"/>
    <w:rsid w:val="005A7A80"/>
    <w:rsid w:val="005B0612"/>
    <w:rsid w:val="005B0940"/>
    <w:rsid w:val="005B0C24"/>
    <w:rsid w:val="005B0C9C"/>
    <w:rsid w:val="005B0F3D"/>
    <w:rsid w:val="005B132D"/>
    <w:rsid w:val="005B19FF"/>
    <w:rsid w:val="005B1A90"/>
    <w:rsid w:val="005B1D5B"/>
    <w:rsid w:val="005B1EDB"/>
    <w:rsid w:val="005B1F8E"/>
    <w:rsid w:val="005B265E"/>
    <w:rsid w:val="005B35AE"/>
    <w:rsid w:val="005B3684"/>
    <w:rsid w:val="005B3C14"/>
    <w:rsid w:val="005B46F9"/>
    <w:rsid w:val="005B4738"/>
    <w:rsid w:val="005B4AC3"/>
    <w:rsid w:val="005B515D"/>
    <w:rsid w:val="005B5786"/>
    <w:rsid w:val="005B58A4"/>
    <w:rsid w:val="005B597B"/>
    <w:rsid w:val="005B5A2F"/>
    <w:rsid w:val="005B5FCA"/>
    <w:rsid w:val="005B61B7"/>
    <w:rsid w:val="005B6AB2"/>
    <w:rsid w:val="005B7391"/>
    <w:rsid w:val="005B7E58"/>
    <w:rsid w:val="005C0308"/>
    <w:rsid w:val="005C0991"/>
    <w:rsid w:val="005C0B3A"/>
    <w:rsid w:val="005C0CF9"/>
    <w:rsid w:val="005C14F8"/>
    <w:rsid w:val="005C1AEC"/>
    <w:rsid w:val="005C2680"/>
    <w:rsid w:val="005C32DF"/>
    <w:rsid w:val="005C3926"/>
    <w:rsid w:val="005C3AF3"/>
    <w:rsid w:val="005C3CA6"/>
    <w:rsid w:val="005C3D54"/>
    <w:rsid w:val="005C41CB"/>
    <w:rsid w:val="005C4221"/>
    <w:rsid w:val="005C4515"/>
    <w:rsid w:val="005C49A8"/>
    <w:rsid w:val="005C583D"/>
    <w:rsid w:val="005C5CBD"/>
    <w:rsid w:val="005C5CF5"/>
    <w:rsid w:val="005C5E08"/>
    <w:rsid w:val="005C5E8D"/>
    <w:rsid w:val="005C5F4D"/>
    <w:rsid w:val="005C6046"/>
    <w:rsid w:val="005C62E7"/>
    <w:rsid w:val="005C62EF"/>
    <w:rsid w:val="005C6421"/>
    <w:rsid w:val="005C6784"/>
    <w:rsid w:val="005C67DE"/>
    <w:rsid w:val="005C68E3"/>
    <w:rsid w:val="005C7927"/>
    <w:rsid w:val="005C7A97"/>
    <w:rsid w:val="005C7CB9"/>
    <w:rsid w:val="005D0FA1"/>
    <w:rsid w:val="005D1678"/>
    <w:rsid w:val="005D1E28"/>
    <w:rsid w:val="005D245B"/>
    <w:rsid w:val="005D2791"/>
    <w:rsid w:val="005D2861"/>
    <w:rsid w:val="005D3756"/>
    <w:rsid w:val="005D3BEE"/>
    <w:rsid w:val="005D4335"/>
    <w:rsid w:val="005D453A"/>
    <w:rsid w:val="005D46C1"/>
    <w:rsid w:val="005D4772"/>
    <w:rsid w:val="005D5820"/>
    <w:rsid w:val="005D5DC2"/>
    <w:rsid w:val="005D6419"/>
    <w:rsid w:val="005D6735"/>
    <w:rsid w:val="005D6B7D"/>
    <w:rsid w:val="005D6C07"/>
    <w:rsid w:val="005D6E05"/>
    <w:rsid w:val="005D7317"/>
    <w:rsid w:val="005D7B07"/>
    <w:rsid w:val="005D7BAD"/>
    <w:rsid w:val="005D7C90"/>
    <w:rsid w:val="005D7CE7"/>
    <w:rsid w:val="005E00C9"/>
    <w:rsid w:val="005E09A5"/>
    <w:rsid w:val="005E116C"/>
    <w:rsid w:val="005E11F4"/>
    <w:rsid w:val="005E205B"/>
    <w:rsid w:val="005E2095"/>
    <w:rsid w:val="005E212F"/>
    <w:rsid w:val="005E2140"/>
    <w:rsid w:val="005E2819"/>
    <w:rsid w:val="005E2E77"/>
    <w:rsid w:val="005E2E80"/>
    <w:rsid w:val="005E3097"/>
    <w:rsid w:val="005E309D"/>
    <w:rsid w:val="005E36DE"/>
    <w:rsid w:val="005E391B"/>
    <w:rsid w:val="005E3A0F"/>
    <w:rsid w:val="005E421A"/>
    <w:rsid w:val="005E43ED"/>
    <w:rsid w:val="005E49F7"/>
    <w:rsid w:val="005E4E07"/>
    <w:rsid w:val="005E5694"/>
    <w:rsid w:val="005E5DDB"/>
    <w:rsid w:val="005E624F"/>
    <w:rsid w:val="005E6392"/>
    <w:rsid w:val="005E685B"/>
    <w:rsid w:val="005E68D5"/>
    <w:rsid w:val="005E6D12"/>
    <w:rsid w:val="005E6DAC"/>
    <w:rsid w:val="005E6FD0"/>
    <w:rsid w:val="005E714C"/>
    <w:rsid w:val="005E7AC6"/>
    <w:rsid w:val="005F0069"/>
    <w:rsid w:val="005F069C"/>
    <w:rsid w:val="005F0E5D"/>
    <w:rsid w:val="005F1BDC"/>
    <w:rsid w:val="005F25CF"/>
    <w:rsid w:val="005F3314"/>
    <w:rsid w:val="005F3481"/>
    <w:rsid w:val="005F36E3"/>
    <w:rsid w:val="005F377E"/>
    <w:rsid w:val="005F3C3D"/>
    <w:rsid w:val="005F435D"/>
    <w:rsid w:val="005F49C5"/>
    <w:rsid w:val="005F583B"/>
    <w:rsid w:val="005F5995"/>
    <w:rsid w:val="005F61ED"/>
    <w:rsid w:val="005F67FA"/>
    <w:rsid w:val="005F69A0"/>
    <w:rsid w:val="005F7EE2"/>
    <w:rsid w:val="00600012"/>
    <w:rsid w:val="00600424"/>
    <w:rsid w:val="006010B8"/>
    <w:rsid w:val="00601140"/>
    <w:rsid w:val="00601328"/>
    <w:rsid w:val="0060137B"/>
    <w:rsid w:val="00601522"/>
    <w:rsid w:val="006016EE"/>
    <w:rsid w:val="00601BBA"/>
    <w:rsid w:val="006027A4"/>
    <w:rsid w:val="00602E24"/>
    <w:rsid w:val="00603A30"/>
    <w:rsid w:val="00604486"/>
    <w:rsid w:val="00604598"/>
    <w:rsid w:val="0060465A"/>
    <w:rsid w:val="00604B0E"/>
    <w:rsid w:val="00604DC2"/>
    <w:rsid w:val="006056F4"/>
    <w:rsid w:val="00606835"/>
    <w:rsid w:val="00606A52"/>
    <w:rsid w:val="00606EBA"/>
    <w:rsid w:val="00607091"/>
    <w:rsid w:val="006071BE"/>
    <w:rsid w:val="00607770"/>
    <w:rsid w:val="00607E8A"/>
    <w:rsid w:val="0061054B"/>
    <w:rsid w:val="0061076C"/>
    <w:rsid w:val="00610F4C"/>
    <w:rsid w:val="0061122E"/>
    <w:rsid w:val="006114B0"/>
    <w:rsid w:val="00612236"/>
    <w:rsid w:val="00612291"/>
    <w:rsid w:val="006128C5"/>
    <w:rsid w:val="006129D9"/>
    <w:rsid w:val="00612A78"/>
    <w:rsid w:val="00613A19"/>
    <w:rsid w:val="00614219"/>
    <w:rsid w:val="006145C5"/>
    <w:rsid w:val="00614BB9"/>
    <w:rsid w:val="00615A36"/>
    <w:rsid w:val="00615CC0"/>
    <w:rsid w:val="00615ECB"/>
    <w:rsid w:val="006162A0"/>
    <w:rsid w:val="00616375"/>
    <w:rsid w:val="00616799"/>
    <w:rsid w:val="006167FA"/>
    <w:rsid w:val="00616A55"/>
    <w:rsid w:val="00616D1A"/>
    <w:rsid w:val="00617A5C"/>
    <w:rsid w:val="00617EBF"/>
    <w:rsid w:val="00620016"/>
    <w:rsid w:val="0062035B"/>
    <w:rsid w:val="00620D89"/>
    <w:rsid w:val="00620E7C"/>
    <w:rsid w:val="00622050"/>
    <w:rsid w:val="00622821"/>
    <w:rsid w:val="006239BD"/>
    <w:rsid w:val="00623C00"/>
    <w:rsid w:val="00623F2D"/>
    <w:rsid w:val="0062467F"/>
    <w:rsid w:val="00624DCE"/>
    <w:rsid w:val="00624F68"/>
    <w:rsid w:val="006261A6"/>
    <w:rsid w:val="006261D1"/>
    <w:rsid w:val="00626CC1"/>
    <w:rsid w:val="00626E11"/>
    <w:rsid w:val="00626EE1"/>
    <w:rsid w:val="00627457"/>
    <w:rsid w:val="006300D2"/>
    <w:rsid w:val="0063012D"/>
    <w:rsid w:val="00630607"/>
    <w:rsid w:val="00630884"/>
    <w:rsid w:val="006308D5"/>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D74"/>
    <w:rsid w:val="0063646B"/>
    <w:rsid w:val="006365FB"/>
    <w:rsid w:val="00636C4A"/>
    <w:rsid w:val="00636CEC"/>
    <w:rsid w:val="00637168"/>
    <w:rsid w:val="00637344"/>
    <w:rsid w:val="00637929"/>
    <w:rsid w:val="00637A3C"/>
    <w:rsid w:val="00637F7C"/>
    <w:rsid w:val="00640166"/>
    <w:rsid w:val="00640500"/>
    <w:rsid w:val="0064169B"/>
    <w:rsid w:val="00641A65"/>
    <w:rsid w:val="00641B53"/>
    <w:rsid w:val="0064276D"/>
    <w:rsid w:val="00642A4B"/>
    <w:rsid w:val="00642B89"/>
    <w:rsid w:val="00642C4B"/>
    <w:rsid w:val="00643BFA"/>
    <w:rsid w:val="00643C1D"/>
    <w:rsid w:val="00643DEA"/>
    <w:rsid w:val="00643E21"/>
    <w:rsid w:val="00643FA6"/>
    <w:rsid w:val="006442DD"/>
    <w:rsid w:val="006442FA"/>
    <w:rsid w:val="0064438C"/>
    <w:rsid w:val="006448E7"/>
    <w:rsid w:val="0064574A"/>
    <w:rsid w:val="006461CC"/>
    <w:rsid w:val="0064633A"/>
    <w:rsid w:val="00646777"/>
    <w:rsid w:val="0064678B"/>
    <w:rsid w:val="006467AF"/>
    <w:rsid w:val="006468B3"/>
    <w:rsid w:val="006475AF"/>
    <w:rsid w:val="00647B84"/>
    <w:rsid w:val="00647EAC"/>
    <w:rsid w:val="00647F8F"/>
    <w:rsid w:val="00647F9A"/>
    <w:rsid w:val="00650AFF"/>
    <w:rsid w:val="006510D0"/>
    <w:rsid w:val="0065118C"/>
    <w:rsid w:val="006519BB"/>
    <w:rsid w:val="00651A39"/>
    <w:rsid w:val="00651ADB"/>
    <w:rsid w:val="00651B84"/>
    <w:rsid w:val="00651BC6"/>
    <w:rsid w:val="00651C2A"/>
    <w:rsid w:val="00651D54"/>
    <w:rsid w:val="00652B38"/>
    <w:rsid w:val="00652BD6"/>
    <w:rsid w:val="00652C49"/>
    <w:rsid w:val="00652C4A"/>
    <w:rsid w:val="00652C98"/>
    <w:rsid w:val="00654039"/>
    <w:rsid w:val="00654366"/>
    <w:rsid w:val="006545CE"/>
    <w:rsid w:val="00654B0E"/>
    <w:rsid w:val="00654D00"/>
    <w:rsid w:val="00654E3F"/>
    <w:rsid w:val="00655028"/>
    <w:rsid w:val="00655302"/>
    <w:rsid w:val="00655344"/>
    <w:rsid w:val="0065576F"/>
    <w:rsid w:val="00655A73"/>
    <w:rsid w:val="00655B81"/>
    <w:rsid w:val="00655CCC"/>
    <w:rsid w:val="006564E6"/>
    <w:rsid w:val="00656801"/>
    <w:rsid w:val="00656823"/>
    <w:rsid w:val="00656A47"/>
    <w:rsid w:val="00656B55"/>
    <w:rsid w:val="00656DBF"/>
    <w:rsid w:val="0065717F"/>
    <w:rsid w:val="00657375"/>
    <w:rsid w:val="00657E95"/>
    <w:rsid w:val="00660484"/>
    <w:rsid w:val="00660699"/>
    <w:rsid w:val="0066075D"/>
    <w:rsid w:val="00661308"/>
    <w:rsid w:val="006615BD"/>
    <w:rsid w:val="006619FD"/>
    <w:rsid w:val="00661A1B"/>
    <w:rsid w:val="00661CC2"/>
    <w:rsid w:val="00661EAB"/>
    <w:rsid w:val="006620B3"/>
    <w:rsid w:val="00662AD1"/>
    <w:rsid w:val="006639E5"/>
    <w:rsid w:val="00663F6E"/>
    <w:rsid w:val="00664134"/>
    <w:rsid w:val="00665821"/>
    <w:rsid w:val="00665B48"/>
    <w:rsid w:val="00665C9D"/>
    <w:rsid w:val="00666007"/>
    <w:rsid w:val="006661A7"/>
    <w:rsid w:val="00666B54"/>
    <w:rsid w:val="00666D41"/>
    <w:rsid w:val="006676FF"/>
    <w:rsid w:val="00667D11"/>
    <w:rsid w:val="00667E39"/>
    <w:rsid w:val="00670275"/>
    <w:rsid w:val="0067058D"/>
    <w:rsid w:val="006706B8"/>
    <w:rsid w:val="00671524"/>
    <w:rsid w:val="00671A9B"/>
    <w:rsid w:val="00671D04"/>
    <w:rsid w:val="00672913"/>
    <w:rsid w:val="00672EFA"/>
    <w:rsid w:val="00673687"/>
    <w:rsid w:val="00673E03"/>
    <w:rsid w:val="00674011"/>
    <w:rsid w:val="00674440"/>
    <w:rsid w:val="00674B72"/>
    <w:rsid w:val="00674DCE"/>
    <w:rsid w:val="0067596C"/>
    <w:rsid w:val="00675F58"/>
    <w:rsid w:val="006760E8"/>
    <w:rsid w:val="006763F8"/>
    <w:rsid w:val="00676BF2"/>
    <w:rsid w:val="00676C2A"/>
    <w:rsid w:val="006771E4"/>
    <w:rsid w:val="00677252"/>
    <w:rsid w:val="0067725A"/>
    <w:rsid w:val="006774BB"/>
    <w:rsid w:val="006775AF"/>
    <w:rsid w:val="00677C5A"/>
    <w:rsid w:val="00677D22"/>
    <w:rsid w:val="0068011C"/>
    <w:rsid w:val="006802CD"/>
    <w:rsid w:val="0068037A"/>
    <w:rsid w:val="0068038B"/>
    <w:rsid w:val="006804C2"/>
    <w:rsid w:val="0068092F"/>
    <w:rsid w:val="00680E60"/>
    <w:rsid w:val="00681266"/>
    <w:rsid w:val="006815A4"/>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651"/>
    <w:rsid w:val="00690BB9"/>
    <w:rsid w:val="00690E9A"/>
    <w:rsid w:val="00690FE9"/>
    <w:rsid w:val="006910B3"/>
    <w:rsid w:val="0069157E"/>
    <w:rsid w:val="006922F6"/>
    <w:rsid w:val="00692313"/>
    <w:rsid w:val="006924E4"/>
    <w:rsid w:val="0069286B"/>
    <w:rsid w:val="00692B60"/>
    <w:rsid w:val="0069304B"/>
    <w:rsid w:val="00693483"/>
    <w:rsid w:val="006935EA"/>
    <w:rsid w:val="00693A40"/>
    <w:rsid w:val="006943FC"/>
    <w:rsid w:val="00694412"/>
    <w:rsid w:val="0069481D"/>
    <w:rsid w:val="00694967"/>
    <w:rsid w:val="006949EA"/>
    <w:rsid w:val="0069538F"/>
    <w:rsid w:val="006955C3"/>
    <w:rsid w:val="006960AF"/>
    <w:rsid w:val="006967D8"/>
    <w:rsid w:val="0069689F"/>
    <w:rsid w:val="00696E96"/>
    <w:rsid w:val="0069738D"/>
    <w:rsid w:val="006973D3"/>
    <w:rsid w:val="006974AE"/>
    <w:rsid w:val="0069771C"/>
    <w:rsid w:val="00697CB1"/>
    <w:rsid w:val="00697F7C"/>
    <w:rsid w:val="006A0117"/>
    <w:rsid w:val="006A0617"/>
    <w:rsid w:val="006A0C5A"/>
    <w:rsid w:val="006A0DF0"/>
    <w:rsid w:val="006A1FB7"/>
    <w:rsid w:val="006A20EF"/>
    <w:rsid w:val="006A27AF"/>
    <w:rsid w:val="006A28E8"/>
    <w:rsid w:val="006A2B79"/>
    <w:rsid w:val="006A30E6"/>
    <w:rsid w:val="006A44D9"/>
    <w:rsid w:val="006A474C"/>
    <w:rsid w:val="006A47D7"/>
    <w:rsid w:val="006A4878"/>
    <w:rsid w:val="006A4B55"/>
    <w:rsid w:val="006A50A7"/>
    <w:rsid w:val="006A55A6"/>
    <w:rsid w:val="006A5995"/>
    <w:rsid w:val="006A5C39"/>
    <w:rsid w:val="006A5CF9"/>
    <w:rsid w:val="006A5D0F"/>
    <w:rsid w:val="006A5D9A"/>
    <w:rsid w:val="006A6349"/>
    <w:rsid w:val="006A65DF"/>
    <w:rsid w:val="006A666A"/>
    <w:rsid w:val="006A66AA"/>
    <w:rsid w:val="006A6722"/>
    <w:rsid w:val="006A6C27"/>
    <w:rsid w:val="006A6F3E"/>
    <w:rsid w:val="006A7242"/>
    <w:rsid w:val="006B1118"/>
    <w:rsid w:val="006B16AA"/>
    <w:rsid w:val="006B1D20"/>
    <w:rsid w:val="006B1E73"/>
    <w:rsid w:val="006B22FE"/>
    <w:rsid w:val="006B26E1"/>
    <w:rsid w:val="006B2CB8"/>
    <w:rsid w:val="006B3574"/>
    <w:rsid w:val="006B3F8B"/>
    <w:rsid w:val="006B4071"/>
    <w:rsid w:val="006B4265"/>
    <w:rsid w:val="006B475C"/>
    <w:rsid w:val="006B4C0A"/>
    <w:rsid w:val="006B4C54"/>
    <w:rsid w:val="006B5473"/>
    <w:rsid w:val="006B58FF"/>
    <w:rsid w:val="006B5AC3"/>
    <w:rsid w:val="006B62B3"/>
    <w:rsid w:val="006B6659"/>
    <w:rsid w:val="006B702E"/>
    <w:rsid w:val="006B7105"/>
    <w:rsid w:val="006B73EC"/>
    <w:rsid w:val="006B7D84"/>
    <w:rsid w:val="006C0277"/>
    <w:rsid w:val="006C04CB"/>
    <w:rsid w:val="006C0B32"/>
    <w:rsid w:val="006C14AE"/>
    <w:rsid w:val="006C18BD"/>
    <w:rsid w:val="006C18D5"/>
    <w:rsid w:val="006C2141"/>
    <w:rsid w:val="006C2A35"/>
    <w:rsid w:val="006C2F73"/>
    <w:rsid w:val="006C33A0"/>
    <w:rsid w:val="006C3A3C"/>
    <w:rsid w:val="006C4028"/>
    <w:rsid w:val="006C596E"/>
    <w:rsid w:val="006C6713"/>
    <w:rsid w:val="006C6AB2"/>
    <w:rsid w:val="006C6DDF"/>
    <w:rsid w:val="006C6EFE"/>
    <w:rsid w:val="006C6F66"/>
    <w:rsid w:val="006C7391"/>
    <w:rsid w:val="006C7D68"/>
    <w:rsid w:val="006D042C"/>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B19"/>
    <w:rsid w:val="006D4C2E"/>
    <w:rsid w:val="006D4C3F"/>
    <w:rsid w:val="006D4EC4"/>
    <w:rsid w:val="006D5FF2"/>
    <w:rsid w:val="006D659F"/>
    <w:rsid w:val="006D6644"/>
    <w:rsid w:val="006D690C"/>
    <w:rsid w:val="006D6B8B"/>
    <w:rsid w:val="006D6CBB"/>
    <w:rsid w:val="006D6CC8"/>
    <w:rsid w:val="006D7199"/>
    <w:rsid w:val="006D7AD9"/>
    <w:rsid w:val="006D7B08"/>
    <w:rsid w:val="006E0135"/>
    <w:rsid w:val="006E042F"/>
    <w:rsid w:val="006E04EB"/>
    <w:rsid w:val="006E0732"/>
    <w:rsid w:val="006E09A5"/>
    <w:rsid w:val="006E0A11"/>
    <w:rsid w:val="006E0F28"/>
    <w:rsid w:val="006E1415"/>
    <w:rsid w:val="006E18E0"/>
    <w:rsid w:val="006E2272"/>
    <w:rsid w:val="006E354C"/>
    <w:rsid w:val="006E3875"/>
    <w:rsid w:val="006E3CB5"/>
    <w:rsid w:val="006E40BB"/>
    <w:rsid w:val="006E42AA"/>
    <w:rsid w:val="006E4B3C"/>
    <w:rsid w:val="006E4C62"/>
    <w:rsid w:val="006E4F26"/>
    <w:rsid w:val="006E5805"/>
    <w:rsid w:val="006E581A"/>
    <w:rsid w:val="006E5DCF"/>
    <w:rsid w:val="006E5EC6"/>
    <w:rsid w:val="006E62B2"/>
    <w:rsid w:val="006E6490"/>
    <w:rsid w:val="006E696F"/>
    <w:rsid w:val="006E6B59"/>
    <w:rsid w:val="006E727D"/>
    <w:rsid w:val="006E747A"/>
    <w:rsid w:val="006E749D"/>
    <w:rsid w:val="006E75C4"/>
    <w:rsid w:val="006F02F2"/>
    <w:rsid w:val="006F045A"/>
    <w:rsid w:val="006F0DA9"/>
    <w:rsid w:val="006F1003"/>
    <w:rsid w:val="006F16E1"/>
    <w:rsid w:val="006F1C1D"/>
    <w:rsid w:val="006F1C2D"/>
    <w:rsid w:val="006F2032"/>
    <w:rsid w:val="006F210F"/>
    <w:rsid w:val="006F27B0"/>
    <w:rsid w:val="006F2BA4"/>
    <w:rsid w:val="006F2E33"/>
    <w:rsid w:val="006F3015"/>
    <w:rsid w:val="006F3238"/>
    <w:rsid w:val="006F37C5"/>
    <w:rsid w:val="006F39D7"/>
    <w:rsid w:val="006F3E0A"/>
    <w:rsid w:val="006F3F21"/>
    <w:rsid w:val="006F440C"/>
    <w:rsid w:val="006F4569"/>
    <w:rsid w:val="006F547F"/>
    <w:rsid w:val="006F598A"/>
    <w:rsid w:val="006F6247"/>
    <w:rsid w:val="006F6305"/>
    <w:rsid w:val="006F6769"/>
    <w:rsid w:val="006F6A18"/>
    <w:rsid w:val="006F6CBE"/>
    <w:rsid w:val="006F6D03"/>
    <w:rsid w:val="006F6DAB"/>
    <w:rsid w:val="006F6E04"/>
    <w:rsid w:val="0070006E"/>
    <w:rsid w:val="00700073"/>
    <w:rsid w:val="007003CD"/>
    <w:rsid w:val="007004D9"/>
    <w:rsid w:val="0070084D"/>
    <w:rsid w:val="00700D31"/>
    <w:rsid w:val="00701337"/>
    <w:rsid w:val="0070296D"/>
    <w:rsid w:val="007029E4"/>
    <w:rsid w:val="00702EE2"/>
    <w:rsid w:val="00703C3C"/>
    <w:rsid w:val="00703F89"/>
    <w:rsid w:val="00704188"/>
    <w:rsid w:val="0070440B"/>
    <w:rsid w:val="007046FB"/>
    <w:rsid w:val="0070480E"/>
    <w:rsid w:val="00704E46"/>
    <w:rsid w:val="00705BC4"/>
    <w:rsid w:val="007060DD"/>
    <w:rsid w:val="007065F2"/>
    <w:rsid w:val="00706680"/>
    <w:rsid w:val="00706835"/>
    <w:rsid w:val="00706B68"/>
    <w:rsid w:val="00706B6E"/>
    <w:rsid w:val="00707177"/>
    <w:rsid w:val="00707403"/>
    <w:rsid w:val="00707A67"/>
    <w:rsid w:val="00707B27"/>
    <w:rsid w:val="00707C0B"/>
    <w:rsid w:val="00710FD8"/>
    <w:rsid w:val="00711857"/>
    <w:rsid w:val="00711E68"/>
    <w:rsid w:val="00711F95"/>
    <w:rsid w:val="00712075"/>
    <w:rsid w:val="00712680"/>
    <w:rsid w:val="0071269A"/>
    <w:rsid w:val="007126DD"/>
    <w:rsid w:val="00712E58"/>
    <w:rsid w:val="00712F9C"/>
    <w:rsid w:val="00713256"/>
    <w:rsid w:val="00713A6D"/>
    <w:rsid w:val="0071469D"/>
    <w:rsid w:val="00715C6C"/>
    <w:rsid w:val="007165EA"/>
    <w:rsid w:val="00716A13"/>
    <w:rsid w:val="00716B72"/>
    <w:rsid w:val="00716B79"/>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6413"/>
    <w:rsid w:val="00726953"/>
    <w:rsid w:val="00726B6C"/>
    <w:rsid w:val="00726CB1"/>
    <w:rsid w:val="00726EBA"/>
    <w:rsid w:val="007270FF"/>
    <w:rsid w:val="00727141"/>
    <w:rsid w:val="0072722F"/>
    <w:rsid w:val="0072755C"/>
    <w:rsid w:val="00727814"/>
    <w:rsid w:val="00727AB3"/>
    <w:rsid w:val="00727C8C"/>
    <w:rsid w:val="00727DE7"/>
    <w:rsid w:val="00730178"/>
    <w:rsid w:val="00730246"/>
    <w:rsid w:val="007303ED"/>
    <w:rsid w:val="00730759"/>
    <w:rsid w:val="0073143F"/>
    <w:rsid w:val="007315D5"/>
    <w:rsid w:val="00731C34"/>
    <w:rsid w:val="007321C8"/>
    <w:rsid w:val="00733026"/>
    <w:rsid w:val="007330A3"/>
    <w:rsid w:val="0073323C"/>
    <w:rsid w:val="0073328C"/>
    <w:rsid w:val="00733313"/>
    <w:rsid w:val="007337B1"/>
    <w:rsid w:val="00733F58"/>
    <w:rsid w:val="00733FDD"/>
    <w:rsid w:val="007348D5"/>
    <w:rsid w:val="007356E1"/>
    <w:rsid w:val="0073577C"/>
    <w:rsid w:val="0073578C"/>
    <w:rsid w:val="0073590C"/>
    <w:rsid w:val="00735910"/>
    <w:rsid w:val="00735EC5"/>
    <w:rsid w:val="00736435"/>
    <w:rsid w:val="00736EBB"/>
    <w:rsid w:val="007372F6"/>
    <w:rsid w:val="007374D7"/>
    <w:rsid w:val="0073754D"/>
    <w:rsid w:val="00737850"/>
    <w:rsid w:val="00737B8C"/>
    <w:rsid w:val="00737C27"/>
    <w:rsid w:val="00737CCE"/>
    <w:rsid w:val="00737D5D"/>
    <w:rsid w:val="007400B9"/>
    <w:rsid w:val="007405FB"/>
    <w:rsid w:val="00740B1C"/>
    <w:rsid w:val="00740F28"/>
    <w:rsid w:val="00741460"/>
    <w:rsid w:val="007419EB"/>
    <w:rsid w:val="00741E7D"/>
    <w:rsid w:val="007421D9"/>
    <w:rsid w:val="007426CB"/>
    <w:rsid w:val="00742ED0"/>
    <w:rsid w:val="007430AB"/>
    <w:rsid w:val="00743201"/>
    <w:rsid w:val="0074338E"/>
    <w:rsid w:val="00743D7A"/>
    <w:rsid w:val="007440C2"/>
    <w:rsid w:val="0074417A"/>
    <w:rsid w:val="0074451B"/>
    <w:rsid w:val="00745DD0"/>
    <w:rsid w:val="007460F6"/>
    <w:rsid w:val="0074617C"/>
    <w:rsid w:val="00746A85"/>
    <w:rsid w:val="00747A9C"/>
    <w:rsid w:val="00747BA1"/>
    <w:rsid w:val="007501FA"/>
    <w:rsid w:val="00750407"/>
    <w:rsid w:val="00750902"/>
    <w:rsid w:val="00750EE9"/>
    <w:rsid w:val="00751546"/>
    <w:rsid w:val="00752874"/>
    <w:rsid w:val="00752948"/>
    <w:rsid w:val="00752AE3"/>
    <w:rsid w:val="00752AFD"/>
    <w:rsid w:val="00752BCC"/>
    <w:rsid w:val="00752C30"/>
    <w:rsid w:val="00752F1F"/>
    <w:rsid w:val="00752F39"/>
    <w:rsid w:val="0075307C"/>
    <w:rsid w:val="007532EB"/>
    <w:rsid w:val="007533AC"/>
    <w:rsid w:val="00753C16"/>
    <w:rsid w:val="00753CA7"/>
    <w:rsid w:val="00753FB8"/>
    <w:rsid w:val="00753FDE"/>
    <w:rsid w:val="007544CA"/>
    <w:rsid w:val="007547D0"/>
    <w:rsid w:val="007558CF"/>
    <w:rsid w:val="00755EBC"/>
    <w:rsid w:val="007562CF"/>
    <w:rsid w:val="00756B03"/>
    <w:rsid w:val="00756CF1"/>
    <w:rsid w:val="00756E5B"/>
    <w:rsid w:val="007570FA"/>
    <w:rsid w:val="00757306"/>
    <w:rsid w:val="00757696"/>
    <w:rsid w:val="00757982"/>
    <w:rsid w:val="00757BCA"/>
    <w:rsid w:val="00757CEF"/>
    <w:rsid w:val="00757E03"/>
    <w:rsid w:val="00757E50"/>
    <w:rsid w:val="00760AD4"/>
    <w:rsid w:val="00760E0E"/>
    <w:rsid w:val="00761393"/>
    <w:rsid w:val="007615A0"/>
    <w:rsid w:val="007615E4"/>
    <w:rsid w:val="007619AA"/>
    <w:rsid w:val="007619F5"/>
    <w:rsid w:val="00762071"/>
    <w:rsid w:val="007622AC"/>
    <w:rsid w:val="00762413"/>
    <w:rsid w:val="007629FA"/>
    <w:rsid w:val="00762E60"/>
    <w:rsid w:val="00763037"/>
    <w:rsid w:val="007630F5"/>
    <w:rsid w:val="00763278"/>
    <w:rsid w:val="007639B1"/>
    <w:rsid w:val="007641CF"/>
    <w:rsid w:val="00764765"/>
    <w:rsid w:val="007647CC"/>
    <w:rsid w:val="00764F5B"/>
    <w:rsid w:val="007656A1"/>
    <w:rsid w:val="007656CA"/>
    <w:rsid w:val="007657E1"/>
    <w:rsid w:val="00765955"/>
    <w:rsid w:val="00765EA7"/>
    <w:rsid w:val="007665F9"/>
    <w:rsid w:val="0076661F"/>
    <w:rsid w:val="0076670C"/>
    <w:rsid w:val="00766892"/>
    <w:rsid w:val="00767207"/>
    <w:rsid w:val="00767468"/>
    <w:rsid w:val="00767B9F"/>
    <w:rsid w:val="00767EAA"/>
    <w:rsid w:val="0077045F"/>
    <w:rsid w:val="00770603"/>
    <w:rsid w:val="00770929"/>
    <w:rsid w:val="007712B4"/>
    <w:rsid w:val="00771AC9"/>
    <w:rsid w:val="00771B00"/>
    <w:rsid w:val="00771F61"/>
    <w:rsid w:val="00772169"/>
    <w:rsid w:val="00772457"/>
    <w:rsid w:val="00772AE6"/>
    <w:rsid w:val="00772E98"/>
    <w:rsid w:val="0077311A"/>
    <w:rsid w:val="00773BE2"/>
    <w:rsid w:val="0077433F"/>
    <w:rsid w:val="00774A59"/>
    <w:rsid w:val="00774CC5"/>
    <w:rsid w:val="007753D0"/>
    <w:rsid w:val="0077583A"/>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A59"/>
    <w:rsid w:val="00785F1E"/>
    <w:rsid w:val="00786862"/>
    <w:rsid w:val="007873EF"/>
    <w:rsid w:val="00787741"/>
    <w:rsid w:val="00787750"/>
    <w:rsid w:val="00787931"/>
    <w:rsid w:val="00787935"/>
    <w:rsid w:val="007907DC"/>
    <w:rsid w:val="0079097C"/>
    <w:rsid w:val="00790C6D"/>
    <w:rsid w:val="00790CF3"/>
    <w:rsid w:val="00790EB7"/>
    <w:rsid w:val="00790F91"/>
    <w:rsid w:val="00791790"/>
    <w:rsid w:val="007917AB"/>
    <w:rsid w:val="00791871"/>
    <w:rsid w:val="00792853"/>
    <w:rsid w:val="00792EBF"/>
    <w:rsid w:val="007933EE"/>
    <w:rsid w:val="007935FF"/>
    <w:rsid w:val="00793812"/>
    <w:rsid w:val="00793A1C"/>
    <w:rsid w:val="00793EB6"/>
    <w:rsid w:val="00794073"/>
    <w:rsid w:val="0079449B"/>
    <w:rsid w:val="00794530"/>
    <w:rsid w:val="00794FFB"/>
    <w:rsid w:val="0079547D"/>
    <w:rsid w:val="007955E8"/>
    <w:rsid w:val="007959F0"/>
    <w:rsid w:val="00795A89"/>
    <w:rsid w:val="00795CAD"/>
    <w:rsid w:val="0079649D"/>
    <w:rsid w:val="00796A9B"/>
    <w:rsid w:val="00797D0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37D"/>
    <w:rsid w:val="007A35CD"/>
    <w:rsid w:val="007A3D20"/>
    <w:rsid w:val="007A3D6F"/>
    <w:rsid w:val="007A46E6"/>
    <w:rsid w:val="007A4EAD"/>
    <w:rsid w:val="007A50AD"/>
    <w:rsid w:val="007A5431"/>
    <w:rsid w:val="007A5C72"/>
    <w:rsid w:val="007A5D94"/>
    <w:rsid w:val="007A600F"/>
    <w:rsid w:val="007A6320"/>
    <w:rsid w:val="007A668F"/>
    <w:rsid w:val="007A6B15"/>
    <w:rsid w:val="007A6E11"/>
    <w:rsid w:val="007A7B79"/>
    <w:rsid w:val="007A7CA2"/>
    <w:rsid w:val="007B0224"/>
    <w:rsid w:val="007B0654"/>
    <w:rsid w:val="007B089D"/>
    <w:rsid w:val="007B0BC7"/>
    <w:rsid w:val="007B1687"/>
    <w:rsid w:val="007B199B"/>
    <w:rsid w:val="007B3003"/>
    <w:rsid w:val="007B3E43"/>
    <w:rsid w:val="007B403C"/>
    <w:rsid w:val="007B4383"/>
    <w:rsid w:val="007B4703"/>
    <w:rsid w:val="007B5184"/>
    <w:rsid w:val="007B52F3"/>
    <w:rsid w:val="007B58C1"/>
    <w:rsid w:val="007B592F"/>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1D9"/>
    <w:rsid w:val="007C2223"/>
    <w:rsid w:val="007C2284"/>
    <w:rsid w:val="007C2324"/>
    <w:rsid w:val="007C2CFB"/>
    <w:rsid w:val="007C2D67"/>
    <w:rsid w:val="007C370C"/>
    <w:rsid w:val="007C3781"/>
    <w:rsid w:val="007C39E3"/>
    <w:rsid w:val="007C3E9B"/>
    <w:rsid w:val="007C3EE3"/>
    <w:rsid w:val="007C3F00"/>
    <w:rsid w:val="007C4099"/>
    <w:rsid w:val="007C40BB"/>
    <w:rsid w:val="007C439F"/>
    <w:rsid w:val="007C4FA6"/>
    <w:rsid w:val="007C5035"/>
    <w:rsid w:val="007C56BA"/>
    <w:rsid w:val="007C58B4"/>
    <w:rsid w:val="007C6318"/>
    <w:rsid w:val="007C6BBA"/>
    <w:rsid w:val="007C6BFC"/>
    <w:rsid w:val="007C7C6A"/>
    <w:rsid w:val="007D0186"/>
    <w:rsid w:val="007D01B1"/>
    <w:rsid w:val="007D033A"/>
    <w:rsid w:val="007D0561"/>
    <w:rsid w:val="007D094F"/>
    <w:rsid w:val="007D0B50"/>
    <w:rsid w:val="007D0BE1"/>
    <w:rsid w:val="007D0E80"/>
    <w:rsid w:val="007D17E8"/>
    <w:rsid w:val="007D1F14"/>
    <w:rsid w:val="007D2044"/>
    <w:rsid w:val="007D213C"/>
    <w:rsid w:val="007D238D"/>
    <w:rsid w:val="007D2F44"/>
    <w:rsid w:val="007D3094"/>
    <w:rsid w:val="007D3367"/>
    <w:rsid w:val="007D33CD"/>
    <w:rsid w:val="007D39D6"/>
    <w:rsid w:val="007D3CB1"/>
    <w:rsid w:val="007D3DC5"/>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9D3"/>
    <w:rsid w:val="007E0C78"/>
    <w:rsid w:val="007E11F0"/>
    <w:rsid w:val="007E1555"/>
    <w:rsid w:val="007E1F27"/>
    <w:rsid w:val="007E26F6"/>
    <w:rsid w:val="007E2995"/>
    <w:rsid w:val="007E3395"/>
    <w:rsid w:val="007E340A"/>
    <w:rsid w:val="007E3485"/>
    <w:rsid w:val="007E3803"/>
    <w:rsid w:val="007E38C1"/>
    <w:rsid w:val="007E39A2"/>
    <w:rsid w:val="007E3B0A"/>
    <w:rsid w:val="007E3D5F"/>
    <w:rsid w:val="007E4671"/>
    <w:rsid w:val="007E4B11"/>
    <w:rsid w:val="007E50C1"/>
    <w:rsid w:val="007E5494"/>
    <w:rsid w:val="007E56C5"/>
    <w:rsid w:val="007E5E7F"/>
    <w:rsid w:val="007E604C"/>
    <w:rsid w:val="007E6300"/>
    <w:rsid w:val="007E6927"/>
    <w:rsid w:val="007E7375"/>
    <w:rsid w:val="007E7537"/>
    <w:rsid w:val="007E7744"/>
    <w:rsid w:val="007E783F"/>
    <w:rsid w:val="007F01CA"/>
    <w:rsid w:val="007F027A"/>
    <w:rsid w:val="007F0358"/>
    <w:rsid w:val="007F0877"/>
    <w:rsid w:val="007F0A18"/>
    <w:rsid w:val="007F0B04"/>
    <w:rsid w:val="007F0D58"/>
    <w:rsid w:val="007F0F35"/>
    <w:rsid w:val="007F105D"/>
    <w:rsid w:val="007F115F"/>
    <w:rsid w:val="007F132F"/>
    <w:rsid w:val="007F13D7"/>
    <w:rsid w:val="007F1483"/>
    <w:rsid w:val="007F1EFF"/>
    <w:rsid w:val="007F2522"/>
    <w:rsid w:val="007F2B30"/>
    <w:rsid w:val="007F324C"/>
    <w:rsid w:val="007F3838"/>
    <w:rsid w:val="007F3B0B"/>
    <w:rsid w:val="007F4196"/>
    <w:rsid w:val="007F52F9"/>
    <w:rsid w:val="007F5A3D"/>
    <w:rsid w:val="007F5D93"/>
    <w:rsid w:val="007F6065"/>
    <w:rsid w:val="007F60F7"/>
    <w:rsid w:val="007F6B28"/>
    <w:rsid w:val="007F6D1F"/>
    <w:rsid w:val="007F7B2D"/>
    <w:rsid w:val="00800527"/>
    <w:rsid w:val="008005EF"/>
    <w:rsid w:val="008007D0"/>
    <w:rsid w:val="00800879"/>
    <w:rsid w:val="00800C5D"/>
    <w:rsid w:val="00800FE2"/>
    <w:rsid w:val="0080103A"/>
    <w:rsid w:val="00801215"/>
    <w:rsid w:val="00801B25"/>
    <w:rsid w:val="00801BF8"/>
    <w:rsid w:val="00801DB0"/>
    <w:rsid w:val="0080296C"/>
    <w:rsid w:val="008029B3"/>
    <w:rsid w:val="00802F09"/>
    <w:rsid w:val="00802FE5"/>
    <w:rsid w:val="00803242"/>
    <w:rsid w:val="008032BD"/>
    <w:rsid w:val="00803466"/>
    <w:rsid w:val="008035BD"/>
    <w:rsid w:val="008039C5"/>
    <w:rsid w:val="00803C97"/>
    <w:rsid w:val="00803E82"/>
    <w:rsid w:val="00804390"/>
    <w:rsid w:val="008045A4"/>
    <w:rsid w:val="008046E6"/>
    <w:rsid w:val="00804774"/>
    <w:rsid w:val="00804E0B"/>
    <w:rsid w:val="0080500C"/>
    <w:rsid w:val="008053C8"/>
    <w:rsid w:val="008054C9"/>
    <w:rsid w:val="00805CA1"/>
    <w:rsid w:val="00806116"/>
    <w:rsid w:val="00806173"/>
    <w:rsid w:val="008062F8"/>
    <w:rsid w:val="00806738"/>
    <w:rsid w:val="00806A1C"/>
    <w:rsid w:val="00807088"/>
    <w:rsid w:val="00807265"/>
    <w:rsid w:val="008075D8"/>
    <w:rsid w:val="008079A3"/>
    <w:rsid w:val="00807AB8"/>
    <w:rsid w:val="008103B7"/>
    <w:rsid w:val="00811019"/>
    <w:rsid w:val="00811434"/>
    <w:rsid w:val="00811628"/>
    <w:rsid w:val="008116E8"/>
    <w:rsid w:val="00811B84"/>
    <w:rsid w:val="00811ED8"/>
    <w:rsid w:val="0081271F"/>
    <w:rsid w:val="00812996"/>
    <w:rsid w:val="00813A6E"/>
    <w:rsid w:val="00813E93"/>
    <w:rsid w:val="00813FCE"/>
    <w:rsid w:val="00814612"/>
    <w:rsid w:val="00814B0D"/>
    <w:rsid w:val="00814EE5"/>
    <w:rsid w:val="00814EE9"/>
    <w:rsid w:val="00815429"/>
    <w:rsid w:val="00815582"/>
    <w:rsid w:val="00815B7D"/>
    <w:rsid w:val="0081619C"/>
    <w:rsid w:val="008166F9"/>
    <w:rsid w:val="008167C0"/>
    <w:rsid w:val="00816A87"/>
    <w:rsid w:val="00816B86"/>
    <w:rsid w:val="00816FF6"/>
    <w:rsid w:val="0081761B"/>
    <w:rsid w:val="008205F8"/>
    <w:rsid w:val="0082067C"/>
    <w:rsid w:val="0082083F"/>
    <w:rsid w:val="00821864"/>
    <w:rsid w:val="00821EC8"/>
    <w:rsid w:val="008224F2"/>
    <w:rsid w:val="008228E8"/>
    <w:rsid w:val="00822D30"/>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9E0"/>
    <w:rsid w:val="00830E53"/>
    <w:rsid w:val="00831002"/>
    <w:rsid w:val="008313A3"/>
    <w:rsid w:val="00831695"/>
    <w:rsid w:val="008317E5"/>
    <w:rsid w:val="00831C70"/>
    <w:rsid w:val="00831FBE"/>
    <w:rsid w:val="008326BA"/>
    <w:rsid w:val="00832D88"/>
    <w:rsid w:val="008332CF"/>
    <w:rsid w:val="00833B7A"/>
    <w:rsid w:val="00833D41"/>
    <w:rsid w:val="00833E35"/>
    <w:rsid w:val="00834484"/>
    <w:rsid w:val="00834504"/>
    <w:rsid w:val="0083463C"/>
    <w:rsid w:val="00834F8D"/>
    <w:rsid w:val="008352C9"/>
    <w:rsid w:val="00835846"/>
    <w:rsid w:val="00835DF3"/>
    <w:rsid w:val="00836541"/>
    <w:rsid w:val="00836798"/>
    <w:rsid w:val="00836FDC"/>
    <w:rsid w:val="00837200"/>
    <w:rsid w:val="0083775B"/>
    <w:rsid w:val="0084073E"/>
    <w:rsid w:val="008408A8"/>
    <w:rsid w:val="008419BE"/>
    <w:rsid w:val="00841FD6"/>
    <w:rsid w:val="00842076"/>
    <w:rsid w:val="0084240E"/>
    <w:rsid w:val="008427AF"/>
    <w:rsid w:val="00842861"/>
    <w:rsid w:val="00842B5D"/>
    <w:rsid w:val="00842DFE"/>
    <w:rsid w:val="008432AF"/>
    <w:rsid w:val="0084348D"/>
    <w:rsid w:val="008435C1"/>
    <w:rsid w:val="00843A3D"/>
    <w:rsid w:val="00843AE1"/>
    <w:rsid w:val="00843D63"/>
    <w:rsid w:val="00843DA5"/>
    <w:rsid w:val="00844019"/>
    <w:rsid w:val="00844B0E"/>
    <w:rsid w:val="00844EBB"/>
    <w:rsid w:val="00845278"/>
    <w:rsid w:val="008453DA"/>
    <w:rsid w:val="008453E9"/>
    <w:rsid w:val="008457CD"/>
    <w:rsid w:val="0084598A"/>
    <w:rsid w:val="00845F92"/>
    <w:rsid w:val="00845FF9"/>
    <w:rsid w:val="00846711"/>
    <w:rsid w:val="0084690C"/>
    <w:rsid w:val="00846A38"/>
    <w:rsid w:val="0084767C"/>
    <w:rsid w:val="00847AC6"/>
    <w:rsid w:val="00847EF2"/>
    <w:rsid w:val="00850710"/>
    <w:rsid w:val="00850886"/>
    <w:rsid w:val="00850A9B"/>
    <w:rsid w:val="00850B45"/>
    <w:rsid w:val="008522C5"/>
    <w:rsid w:val="008522D5"/>
    <w:rsid w:val="008524F9"/>
    <w:rsid w:val="008526F1"/>
    <w:rsid w:val="00852958"/>
    <w:rsid w:val="00853243"/>
    <w:rsid w:val="0085355B"/>
    <w:rsid w:val="008538C4"/>
    <w:rsid w:val="00853DFD"/>
    <w:rsid w:val="008548EE"/>
    <w:rsid w:val="00854A40"/>
    <w:rsid w:val="00854BD4"/>
    <w:rsid w:val="00854CDC"/>
    <w:rsid w:val="00855948"/>
    <w:rsid w:val="00855B49"/>
    <w:rsid w:val="008562F9"/>
    <w:rsid w:val="008566A6"/>
    <w:rsid w:val="00856901"/>
    <w:rsid w:val="00856964"/>
    <w:rsid w:val="00856EE8"/>
    <w:rsid w:val="00856F96"/>
    <w:rsid w:val="0085725F"/>
    <w:rsid w:val="008576A0"/>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4BC7"/>
    <w:rsid w:val="00865572"/>
    <w:rsid w:val="008656A4"/>
    <w:rsid w:val="008656DE"/>
    <w:rsid w:val="008657DB"/>
    <w:rsid w:val="00865B45"/>
    <w:rsid w:val="00865DF5"/>
    <w:rsid w:val="00866077"/>
    <w:rsid w:val="008664D6"/>
    <w:rsid w:val="008665DD"/>
    <w:rsid w:val="008666AD"/>
    <w:rsid w:val="0086699D"/>
    <w:rsid w:val="00866C65"/>
    <w:rsid w:val="00867A4A"/>
    <w:rsid w:val="00867A8A"/>
    <w:rsid w:val="00867C98"/>
    <w:rsid w:val="00870416"/>
    <w:rsid w:val="00872863"/>
    <w:rsid w:val="00872913"/>
    <w:rsid w:val="00873065"/>
    <w:rsid w:val="008730CD"/>
    <w:rsid w:val="00873AE2"/>
    <w:rsid w:val="00874572"/>
    <w:rsid w:val="0087473A"/>
    <w:rsid w:val="008749DF"/>
    <w:rsid w:val="008749ED"/>
    <w:rsid w:val="00874D7C"/>
    <w:rsid w:val="0087592D"/>
    <w:rsid w:val="00875F0A"/>
    <w:rsid w:val="00875F51"/>
    <w:rsid w:val="008766CD"/>
    <w:rsid w:val="008766EB"/>
    <w:rsid w:val="00876D04"/>
    <w:rsid w:val="008771E6"/>
    <w:rsid w:val="0087761F"/>
    <w:rsid w:val="0087764F"/>
    <w:rsid w:val="0087766F"/>
    <w:rsid w:val="008779D2"/>
    <w:rsid w:val="00877D74"/>
    <w:rsid w:val="00877F8F"/>
    <w:rsid w:val="008800AE"/>
    <w:rsid w:val="0088020E"/>
    <w:rsid w:val="00880219"/>
    <w:rsid w:val="008803A5"/>
    <w:rsid w:val="00880670"/>
    <w:rsid w:val="00880DA5"/>
    <w:rsid w:val="00880EC1"/>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772"/>
    <w:rsid w:val="008858D7"/>
    <w:rsid w:val="00885ADA"/>
    <w:rsid w:val="00885B08"/>
    <w:rsid w:val="00885CFB"/>
    <w:rsid w:val="0088638B"/>
    <w:rsid w:val="008865FD"/>
    <w:rsid w:val="00886B22"/>
    <w:rsid w:val="00886D38"/>
    <w:rsid w:val="00886EB6"/>
    <w:rsid w:val="008871A1"/>
    <w:rsid w:val="008871F0"/>
    <w:rsid w:val="00887B3E"/>
    <w:rsid w:val="00887B51"/>
    <w:rsid w:val="008900F4"/>
    <w:rsid w:val="00890667"/>
    <w:rsid w:val="00890D6D"/>
    <w:rsid w:val="00891310"/>
    <w:rsid w:val="00891381"/>
    <w:rsid w:val="0089152D"/>
    <w:rsid w:val="00891C5C"/>
    <w:rsid w:val="00892079"/>
    <w:rsid w:val="008923A6"/>
    <w:rsid w:val="00892B0C"/>
    <w:rsid w:val="0089309B"/>
    <w:rsid w:val="00893134"/>
    <w:rsid w:val="008932E0"/>
    <w:rsid w:val="008935B6"/>
    <w:rsid w:val="0089366B"/>
    <w:rsid w:val="0089385B"/>
    <w:rsid w:val="00893FA9"/>
    <w:rsid w:val="008943C8"/>
    <w:rsid w:val="0089537F"/>
    <w:rsid w:val="00895497"/>
    <w:rsid w:val="008956C3"/>
    <w:rsid w:val="008957BF"/>
    <w:rsid w:val="008957FD"/>
    <w:rsid w:val="008958FE"/>
    <w:rsid w:val="00895C36"/>
    <w:rsid w:val="00895F85"/>
    <w:rsid w:val="00896754"/>
    <w:rsid w:val="00896D2C"/>
    <w:rsid w:val="00897373"/>
    <w:rsid w:val="00897D1C"/>
    <w:rsid w:val="00897FF1"/>
    <w:rsid w:val="008A06DB"/>
    <w:rsid w:val="008A0910"/>
    <w:rsid w:val="008A1995"/>
    <w:rsid w:val="008A1B8F"/>
    <w:rsid w:val="008A1F68"/>
    <w:rsid w:val="008A1FFD"/>
    <w:rsid w:val="008A2243"/>
    <w:rsid w:val="008A27BB"/>
    <w:rsid w:val="008A293A"/>
    <w:rsid w:val="008A2DAE"/>
    <w:rsid w:val="008A2E9A"/>
    <w:rsid w:val="008A2F87"/>
    <w:rsid w:val="008A37A9"/>
    <w:rsid w:val="008A3815"/>
    <w:rsid w:val="008A43DA"/>
    <w:rsid w:val="008A4924"/>
    <w:rsid w:val="008A518E"/>
    <w:rsid w:val="008A5D9E"/>
    <w:rsid w:val="008A5ECB"/>
    <w:rsid w:val="008A69B3"/>
    <w:rsid w:val="008A69D7"/>
    <w:rsid w:val="008A6D51"/>
    <w:rsid w:val="008A7B14"/>
    <w:rsid w:val="008A7EDD"/>
    <w:rsid w:val="008B01BC"/>
    <w:rsid w:val="008B026E"/>
    <w:rsid w:val="008B0297"/>
    <w:rsid w:val="008B099C"/>
    <w:rsid w:val="008B0CC7"/>
    <w:rsid w:val="008B14B7"/>
    <w:rsid w:val="008B1CC4"/>
    <w:rsid w:val="008B20AD"/>
    <w:rsid w:val="008B21E3"/>
    <w:rsid w:val="008B3196"/>
    <w:rsid w:val="008B3348"/>
    <w:rsid w:val="008B33CE"/>
    <w:rsid w:val="008B3652"/>
    <w:rsid w:val="008B40E4"/>
    <w:rsid w:val="008B4E87"/>
    <w:rsid w:val="008B4F9D"/>
    <w:rsid w:val="008B53E2"/>
    <w:rsid w:val="008B5752"/>
    <w:rsid w:val="008B5BD7"/>
    <w:rsid w:val="008B6220"/>
    <w:rsid w:val="008B68D4"/>
    <w:rsid w:val="008B6BD6"/>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E00"/>
    <w:rsid w:val="008C1FC1"/>
    <w:rsid w:val="008C1FE3"/>
    <w:rsid w:val="008C204D"/>
    <w:rsid w:val="008C20A2"/>
    <w:rsid w:val="008C23B4"/>
    <w:rsid w:val="008C24F8"/>
    <w:rsid w:val="008C28CD"/>
    <w:rsid w:val="008C2F87"/>
    <w:rsid w:val="008C30F7"/>
    <w:rsid w:val="008C312C"/>
    <w:rsid w:val="008C4FC3"/>
    <w:rsid w:val="008C50F8"/>
    <w:rsid w:val="008C52E8"/>
    <w:rsid w:val="008C62EB"/>
    <w:rsid w:val="008C6AA0"/>
    <w:rsid w:val="008C6FD8"/>
    <w:rsid w:val="008C732E"/>
    <w:rsid w:val="008C75A8"/>
    <w:rsid w:val="008C79B1"/>
    <w:rsid w:val="008C7C68"/>
    <w:rsid w:val="008D0297"/>
    <w:rsid w:val="008D0608"/>
    <w:rsid w:val="008D06F7"/>
    <w:rsid w:val="008D088F"/>
    <w:rsid w:val="008D0B70"/>
    <w:rsid w:val="008D0FE0"/>
    <w:rsid w:val="008D1681"/>
    <w:rsid w:val="008D17FC"/>
    <w:rsid w:val="008D1E98"/>
    <w:rsid w:val="008D2AF3"/>
    <w:rsid w:val="008D340D"/>
    <w:rsid w:val="008D3B42"/>
    <w:rsid w:val="008D3D70"/>
    <w:rsid w:val="008D3DAC"/>
    <w:rsid w:val="008D45AD"/>
    <w:rsid w:val="008D45F7"/>
    <w:rsid w:val="008D4D16"/>
    <w:rsid w:val="008D542F"/>
    <w:rsid w:val="008D578D"/>
    <w:rsid w:val="008D5E32"/>
    <w:rsid w:val="008D603B"/>
    <w:rsid w:val="008D66C0"/>
    <w:rsid w:val="008D6ED5"/>
    <w:rsid w:val="008D7350"/>
    <w:rsid w:val="008D7424"/>
    <w:rsid w:val="008D799D"/>
    <w:rsid w:val="008D7B50"/>
    <w:rsid w:val="008D7D4E"/>
    <w:rsid w:val="008E06BB"/>
    <w:rsid w:val="008E07C5"/>
    <w:rsid w:val="008E085E"/>
    <w:rsid w:val="008E0989"/>
    <w:rsid w:val="008E1207"/>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7477"/>
    <w:rsid w:val="008E75D8"/>
    <w:rsid w:val="008E799F"/>
    <w:rsid w:val="008E7FBB"/>
    <w:rsid w:val="008F0029"/>
    <w:rsid w:val="008F0BE4"/>
    <w:rsid w:val="008F0D38"/>
    <w:rsid w:val="008F199E"/>
    <w:rsid w:val="008F21F2"/>
    <w:rsid w:val="008F2548"/>
    <w:rsid w:val="008F2CEF"/>
    <w:rsid w:val="008F32E9"/>
    <w:rsid w:val="008F337E"/>
    <w:rsid w:val="008F3758"/>
    <w:rsid w:val="008F37CA"/>
    <w:rsid w:val="008F3B45"/>
    <w:rsid w:val="008F3DFE"/>
    <w:rsid w:val="008F4655"/>
    <w:rsid w:val="008F4951"/>
    <w:rsid w:val="008F50BF"/>
    <w:rsid w:val="008F537A"/>
    <w:rsid w:val="008F5973"/>
    <w:rsid w:val="008F5CC4"/>
    <w:rsid w:val="008F5FD5"/>
    <w:rsid w:val="008F61DE"/>
    <w:rsid w:val="008F669F"/>
    <w:rsid w:val="008F6C76"/>
    <w:rsid w:val="008F6D27"/>
    <w:rsid w:val="008F6D75"/>
    <w:rsid w:val="008F6DCD"/>
    <w:rsid w:val="008F7268"/>
    <w:rsid w:val="008F72A4"/>
    <w:rsid w:val="008F78E9"/>
    <w:rsid w:val="008F7C19"/>
    <w:rsid w:val="008F7D5E"/>
    <w:rsid w:val="0090024D"/>
    <w:rsid w:val="00900698"/>
    <w:rsid w:val="00900AF1"/>
    <w:rsid w:val="00901515"/>
    <w:rsid w:val="00901633"/>
    <w:rsid w:val="0090202D"/>
    <w:rsid w:val="009022ED"/>
    <w:rsid w:val="009029A1"/>
    <w:rsid w:val="00902B1F"/>
    <w:rsid w:val="00902B8A"/>
    <w:rsid w:val="00902FED"/>
    <w:rsid w:val="009030BE"/>
    <w:rsid w:val="00903A29"/>
    <w:rsid w:val="00903F7D"/>
    <w:rsid w:val="0090417A"/>
    <w:rsid w:val="0090438F"/>
    <w:rsid w:val="00905209"/>
    <w:rsid w:val="009054DD"/>
    <w:rsid w:val="00905C07"/>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61D"/>
    <w:rsid w:val="00910DB1"/>
    <w:rsid w:val="00910EB7"/>
    <w:rsid w:val="00911B0D"/>
    <w:rsid w:val="00911CC3"/>
    <w:rsid w:val="00912085"/>
    <w:rsid w:val="009127DC"/>
    <w:rsid w:val="009127FD"/>
    <w:rsid w:val="00912919"/>
    <w:rsid w:val="00912BD4"/>
    <w:rsid w:val="0091339A"/>
    <w:rsid w:val="00913A1E"/>
    <w:rsid w:val="00913ECC"/>
    <w:rsid w:val="009149C5"/>
    <w:rsid w:val="0091511C"/>
    <w:rsid w:val="009156E8"/>
    <w:rsid w:val="00915FF9"/>
    <w:rsid w:val="0091691B"/>
    <w:rsid w:val="00916D9D"/>
    <w:rsid w:val="00917232"/>
    <w:rsid w:val="009176B2"/>
    <w:rsid w:val="009178DF"/>
    <w:rsid w:val="0091799A"/>
    <w:rsid w:val="00917D2F"/>
    <w:rsid w:val="0092042D"/>
    <w:rsid w:val="0092059A"/>
    <w:rsid w:val="00921269"/>
    <w:rsid w:val="009213D4"/>
    <w:rsid w:val="009213E6"/>
    <w:rsid w:val="0092172A"/>
    <w:rsid w:val="009219BB"/>
    <w:rsid w:val="00921B76"/>
    <w:rsid w:val="0092202F"/>
    <w:rsid w:val="009222FF"/>
    <w:rsid w:val="009230CB"/>
    <w:rsid w:val="0092351E"/>
    <w:rsid w:val="00923912"/>
    <w:rsid w:val="00923B68"/>
    <w:rsid w:val="00923C1D"/>
    <w:rsid w:val="00923DBA"/>
    <w:rsid w:val="00924186"/>
    <w:rsid w:val="0092433E"/>
    <w:rsid w:val="0092457A"/>
    <w:rsid w:val="00924972"/>
    <w:rsid w:val="00925CAF"/>
    <w:rsid w:val="00925FB6"/>
    <w:rsid w:val="00926A75"/>
    <w:rsid w:val="009270F1"/>
    <w:rsid w:val="00927171"/>
    <w:rsid w:val="009275B5"/>
    <w:rsid w:val="009308FE"/>
    <w:rsid w:val="00930975"/>
    <w:rsid w:val="00931252"/>
    <w:rsid w:val="0093171B"/>
    <w:rsid w:val="0093197D"/>
    <w:rsid w:val="00931E74"/>
    <w:rsid w:val="009320F2"/>
    <w:rsid w:val="009327B4"/>
    <w:rsid w:val="009329A7"/>
    <w:rsid w:val="00932B79"/>
    <w:rsid w:val="00932C76"/>
    <w:rsid w:val="00932EDA"/>
    <w:rsid w:val="00932F4C"/>
    <w:rsid w:val="009331D9"/>
    <w:rsid w:val="00933697"/>
    <w:rsid w:val="009339DA"/>
    <w:rsid w:val="00933A1F"/>
    <w:rsid w:val="00933CC2"/>
    <w:rsid w:val="00933F45"/>
    <w:rsid w:val="009342EC"/>
    <w:rsid w:val="009347D7"/>
    <w:rsid w:val="00934F2E"/>
    <w:rsid w:val="0093548A"/>
    <w:rsid w:val="009354E6"/>
    <w:rsid w:val="00935771"/>
    <w:rsid w:val="009362C1"/>
    <w:rsid w:val="009363FD"/>
    <w:rsid w:val="0093665D"/>
    <w:rsid w:val="009369E5"/>
    <w:rsid w:val="00936AD7"/>
    <w:rsid w:val="0093705B"/>
    <w:rsid w:val="009372B2"/>
    <w:rsid w:val="0093739B"/>
    <w:rsid w:val="0093748E"/>
    <w:rsid w:val="00937D6C"/>
    <w:rsid w:val="00940097"/>
    <w:rsid w:val="009409A8"/>
    <w:rsid w:val="0094193A"/>
    <w:rsid w:val="00941D46"/>
    <w:rsid w:val="00941E34"/>
    <w:rsid w:val="00941FF3"/>
    <w:rsid w:val="00942B91"/>
    <w:rsid w:val="00942C62"/>
    <w:rsid w:val="00943087"/>
    <w:rsid w:val="009434F6"/>
    <w:rsid w:val="009436E3"/>
    <w:rsid w:val="00944660"/>
    <w:rsid w:val="00944B8A"/>
    <w:rsid w:val="00944C65"/>
    <w:rsid w:val="00944DFE"/>
    <w:rsid w:val="00945061"/>
    <w:rsid w:val="009451CC"/>
    <w:rsid w:val="009451FB"/>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5BA"/>
    <w:rsid w:val="0095409D"/>
    <w:rsid w:val="00954239"/>
    <w:rsid w:val="0095503F"/>
    <w:rsid w:val="0095584B"/>
    <w:rsid w:val="00956066"/>
    <w:rsid w:val="00956694"/>
    <w:rsid w:val="00956A5B"/>
    <w:rsid w:val="00956ADC"/>
    <w:rsid w:val="00956B78"/>
    <w:rsid w:val="00956EF6"/>
    <w:rsid w:val="009571F0"/>
    <w:rsid w:val="0095726B"/>
    <w:rsid w:val="00957BA2"/>
    <w:rsid w:val="0096055B"/>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DF8"/>
    <w:rsid w:val="00965E05"/>
    <w:rsid w:val="0096685E"/>
    <w:rsid w:val="0096697B"/>
    <w:rsid w:val="00966B82"/>
    <w:rsid w:val="00966D84"/>
    <w:rsid w:val="00966FE5"/>
    <w:rsid w:val="009673E9"/>
    <w:rsid w:val="00967C60"/>
    <w:rsid w:val="00967EC1"/>
    <w:rsid w:val="00970051"/>
    <w:rsid w:val="00970107"/>
    <w:rsid w:val="00970CAB"/>
    <w:rsid w:val="009711C6"/>
    <w:rsid w:val="009711EE"/>
    <w:rsid w:val="00972005"/>
    <w:rsid w:val="0097201A"/>
    <w:rsid w:val="00972626"/>
    <w:rsid w:val="009726B0"/>
    <w:rsid w:val="0097278F"/>
    <w:rsid w:val="0097285B"/>
    <w:rsid w:val="00972D49"/>
    <w:rsid w:val="00972FAE"/>
    <w:rsid w:val="00972FCA"/>
    <w:rsid w:val="00973510"/>
    <w:rsid w:val="009736CA"/>
    <w:rsid w:val="00973A62"/>
    <w:rsid w:val="00973F60"/>
    <w:rsid w:val="0097488B"/>
    <w:rsid w:val="00975538"/>
    <w:rsid w:val="00975C82"/>
    <w:rsid w:val="009766BD"/>
    <w:rsid w:val="009766E4"/>
    <w:rsid w:val="00976FAA"/>
    <w:rsid w:val="0097710C"/>
    <w:rsid w:val="009800CB"/>
    <w:rsid w:val="009806FE"/>
    <w:rsid w:val="00980F3C"/>
    <w:rsid w:val="009810DB"/>
    <w:rsid w:val="00981386"/>
    <w:rsid w:val="00981849"/>
    <w:rsid w:val="0098187F"/>
    <w:rsid w:val="00981AF1"/>
    <w:rsid w:val="00981C28"/>
    <w:rsid w:val="00981C64"/>
    <w:rsid w:val="00982B48"/>
    <w:rsid w:val="00982BA9"/>
    <w:rsid w:val="009831F1"/>
    <w:rsid w:val="009837A2"/>
    <w:rsid w:val="00984314"/>
    <w:rsid w:val="00984328"/>
    <w:rsid w:val="00984DDB"/>
    <w:rsid w:val="009857CC"/>
    <w:rsid w:val="00985918"/>
    <w:rsid w:val="00985A3C"/>
    <w:rsid w:val="00985D24"/>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4C95"/>
    <w:rsid w:val="00995D15"/>
    <w:rsid w:val="009A00FB"/>
    <w:rsid w:val="009A02F4"/>
    <w:rsid w:val="009A07A9"/>
    <w:rsid w:val="009A0EA2"/>
    <w:rsid w:val="009A19A1"/>
    <w:rsid w:val="009A1C0C"/>
    <w:rsid w:val="009A1C9C"/>
    <w:rsid w:val="009A23CF"/>
    <w:rsid w:val="009A34C8"/>
    <w:rsid w:val="009A4DC7"/>
    <w:rsid w:val="009A5012"/>
    <w:rsid w:val="009A54BC"/>
    <w:rsid w:val="009A560D"/>
    <w:rsid w:val="009A5D6B"/>
    <w:rsid w:val="009A5EB4"/>
    <w:rsid w:val="009A613E"/>
    <w:rsid w:val="009A6152"/>
    <w:rsid w:val="009A636B"/>
    <w:rsid w:val="009A6B3D"/>
    <w:rsid w:val="009A6BFA"/>
    <w:rsid w:val="009A6CCE"/>
    <w:rsid w:val="009A7088"/>
    <w:rsid w:val="009A7504"/>
    <w:rsid w:val="009A7CEF"/>
    <w:rsid w:val="009B007F"/>
    <w:rsid w:val="009B0308"/>
    <w:rsid w:val="009B0321"/>
    <w:rsid w:val="009B0439"/>
    <w:rsid w:val="009B0878"/>
    <w:rsid w:val="009B11B8"/>
    <w:rsid w:val="009B126D"/>
    <w:rsid w:val="009B14EA"/>
    <w:rsid w:val="009B15B3"/>
    <w:rsid w:val="009B16D3"/>
    <w:rsid w:val="009B2B75"/>
    <w:rsid w:val="009B3591"/>
    <w:rsid w:val="009B3ECE"/>
    <w:rsid w:val="009B50C1"/>
    <w:rsid w:val="009B58F3"/>
    <w:rsid w:val="009B59A8"/>
    <w:rsid w:val="009B5CD1"/>
    <w:rsid w:val="009B5D86"/>
    <w:rsid w:val="009B5F2A"/>
    <w:rsid w:val="009B609D"/>
    <w:rsid w:val="009B6182"/>
    <w:rsid w:val="009B698E"/>
    <w:rsid w:val="009B6E1B"/>
    <w:rsid w:val="009B6FE4"/>
    <w:rsid w:val="009B73EC"/>
    <w:rsid w:val="009B7E1D"/>
    <w:rsid w:val="009C0212"/>
    <w:rsid w:val="009C033B"/>
    <w:rsid w:val="009C0398"/>
    <w:rsid w:val="009C040F"/>
    <w:rsid w:val="009C07F3"/>
    <w:rsid w:val="009C0E8D"/>
    <w:rsid w:val="009C2650"/>
    <w:rsid w:val="009C2DA1"/>
    <w:rsid w:val="009C3276"/>
    <w:rsid w:val="009C45BF"/>
    <w:rsid w:val="009C47C0"/>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C7F09"/>
    <w:rsid w:val="009D00F5"/>
    <w:rsid w:val="009D0365"/>
    <w:rsid w:val="009D0609"/>
    <w:rsid w:val="009D0E44"/>
    <w:rsid w:val="009D1013"/>
    <w:rsid w:val="009D1089"/>
    <w:rsid w:val="009D1314"/>
    <w:rsid w:val="009D1719"/>
    <w:rsid w:val="009D1E59"/>
    <w:rsid w:val="009D24F3"/>
    <w:rsid w:val="009D2B42"/>
    <w:rsid w:val="009D2CD8"/>
    <w:rsid w:val="009D33ED"/>
    <w:rsid w:val="009D3660"/>
    <w:rsid w:val="009D38D1"/>
    <w:rsid w:val="009D3A7D"/>
    <w:rsid w:val="009D3AAD"/>
    <w:rsid w:val="009D3C09"/>
    <w:rsid w:val="009D3C17"/>
    <w:rsid w:val="009D3E3E"/>
    <w:rsid w:val="009D41BD"/>
    <w:rsid w:val="009D4286"/>
    <w:rsid w:val="009D450B"/>
    <w:rsid w:val="009D4865"/>
    <w:rsid w:val="009D48CB"/>
    <w:rsid w:val="009D50C0"/>
    <w:rsid w:val="009D5154"/>
    <w:rsid w:val="009D53EB"/>
    <w:rsid w:val="009D5430"/>
    <w:rsid w:val="009D5504"/>
    <w:rsid w:val="009D59E3"/>
    <w:rsid w:val="009D5A0E"/>
    <w:rsid w:val="009D5C2D"/>
    <w:rsid w:val="009D5EC8"/>
    <w:rsid w:val="009D63E4"/>
    <w:rsid w:val="009D6416"/>
    <w:rsid w:val="009D650D"/>
    <w:rsid w:val="009D6F04"/>
    <w:rsid w:val="009D70FC"/>
    <w:rsid w:val="009D79E9"/>
    <w:rsid w:val="009D7CDA"/>
    <w:rsid w:val="009E0308"/>
    <w:rsid w:val="009E0AD7"/>
    <w:rsid w:val="009E0C87"/>
    <w:rsid w:val="009E1447"/>
    <w:rsid w:val="009E1499"/>
    <w:rsid w:val="009E1526"/>
    <w:rsid w:val="009E17A1"/>
    <w:rsid w:val="009E1B48"/>
    <w:rsid w:val="009E234D"/>
    <w:rsid w:val="009E259E"/>
    <w:rsid w:val="009E261A"/>
    <w:rsid w:val="009E35F6"/>
    <w:rsid w:val="009E39F9"/>
    <w:rsid w:val="009E482F"/>
    <w:rsid w:val="009E4ACE"/>
    <w:rsid w:val="009E4B88"/>
    <w:rsid w:val="009E504F"/>
    <w:rsid w:val="009E51AA"/>
    <w:rsid w:val="009E54EB"/>
    <w:rsid w:val="009E58C3"/>
    <w:rsid w:val="009E5FCF"/>
    <w:rsid w:val="009E62F8"/>
    <w:rsid w:val="009E63AE"/>
    <w:rsid w:val="009E6563"/>
    <w:rsid w:val="009E66F8"/>
    <w:rsid w:val="009E683E"/>
    <w:rsid w:val="009E6BA7"/>
    <w:rsid w:val="009E6BE8"/>
    <w:rsid w:val="009E7301"/>
    <w:rsid w:val="009E790A"/>
    <w:rsid w:val="009E7BEE"/>
    <w:rsid w:val="009F016A"/>
    <w:rsid w:val="009F09C8"/>
    <w:rsid w:val="009F12CD"/>
    <w:rsid w:val="009F13CE"/>
    <w:rsid w:val="009F16B4"/>
    <w:rsid w:val="009F194E"/>
    <w:rsid w:val="009F1B44"/>
    <w:rsid w:val="009F1BA2"/>
    <w:rsid w:val="009F2F11"/>
    <w:rsid w:val="009F349E"/>
    <w:rsid w:val="009F3500"/>
    <w:rsid w:val="009F35A9"/>
    <w:rsid w:val="009F3C6A"/>
    <w:rsid w:val="009F4218"/>
    <w:rsid w:val="009F4330"/>
    <w:rsid w:val="009F4694"/>
    <w:rsid w:val="009F48B0"/>
    <w:rsid w:val="009F4C09"/>
    <w:rsid w:val="009F509A"/>
    <w:rsid w:val="009F5364"/>
    <w:rsid w:val="009F56B4"/>
    <w:rsid w:val="009F599A"/>
    <w:rsid w:val="009F5E98"/>
    <w:rsid w:val="009F5EE0"/>
    <w:rsid w:val="009F6219"/>
    <w:rsid w:val="009F65BD"/>
    <w:rsid w:val="009F694D"/>
    <w:rsid w:val="009F69A3"/>
    <w:rsid w:val="009F74E8"/>
    <w:rsid w:val="009F7A24"/>
    <w:rsid w:val="009F7BDE"/>
    <w:rsid w:val="00A00C89"/>
    <w:rsid w:val="00A016D1"/>
    <w:rsid w:val="00A01B0B"/>
    <w:rsid w:val="00A0209D"/>
    <w:rsid w:val="00A020CB"/>
    <w:rsid w:val="00A020D4"/>
    <w:rsid w:val="00A03C00"/>
    <w:rsid w:val="00A04042"/>
    <w:rsid w:val="00A04516"/>
    <w:rsid w:val="00A0468D"/>
    <w:rsid w:val="00A0486C"/>
    <w:rsid w:val="00A04930"/>
    <w:rsid w:val="00A05225"/>
    <w:rsid w:val="00A05FE4"/>
    <w:rsid w:val="00A060BB"/>
    <w:rsid w:val="00A0635E"/>
    <w:rsid w:val="00A0639B"/>
    <w:rsid w:val="00A06753"/>
    <w:rsid w:val="00A0675C"/>
    <w:rsid w:val="00A06CE3"/>
    <w:rsid w:val="00A06E10"/>
    <w:rsid w:val="00A07038"/>
    <w:rsid w:val="00A07303"/>
    <w:rsid w:val="00A0779F"/>
    <w:rsid w:val="00A1006C"/>
    <w:rsid w:val="00A10474"/>
    <w:rsid w:val="00A10BED"/>
    <w:rsid w:val="00A10D35"/>
    <w:rsid w:val="00A116AC"/>
    <w:rsid w:val="00A11ED3"/>
    <w:rsid w:val="00A129AA"/>
    <w:rsid w:val="00A13750"/>
    <w:rsid w:val="00A13955"/>
    <w:rsid w:val="00A13A09"/>
    <w:rsid w:val="00A13A3A"/>
    <w:rsid w:val="00A13AE7"/>
    <w:rsid w:val="00A13BAE"/>
    <w:rsid w:val="00A13BBD"/>
    <w:rsid w:val="00A13E38"/>
    <w:rsid w:val="00A14214"/>
    <w:rsid w:val="00A145B6"/>
    <w:rsid w:val="00A14C57"/>
    <w:rsid w:val="00A14DB1"/>
    <w:rsid w:val="00A1505B"/>
    <w:rsid w:val="00A1542D"/>
    <w:rsid w:val="00A156E2"/>
    <w:rsid w:val="00A1573B"/>
    <w:rsid w:val="00A15B7F"/>
    <w:rsid w:val="00A15B95"/>
    <w:rsid w:val="00A16159"/>
    <w:rsid w:val="00A167F1"/>
    <w:rsid w:val="00A168CE"/>
    <w:rsid w:val="00A16C4A"/>
    <w:rsid w:val="00A170B4"/>
    <w:rsid w:val="00A1730C"/>
    <w:rsid w:val="00A17577"/>
    <w:rsid w:val="00A17642"/>
    <w:rsid w:val="00A17C78"/>
    <w:rsid w:val="00A20920"/>
    <w:rsid w:val="00A20A78"/>
    <w:rsid w:val="00A213AB"/>
    <w:rsid w:val="00A21F70"/>
    <w:rsid w:val="00A224DB"/>
    <w:rsid w:val="00A23176"/>
    <w:rsid w:val="00A23A45"/>
    <w:rsid w:val="00A23C6A"/>
    <w:rsid w:val="00A24A22"/>
    <w:rsid w:val="00A25158"/>
    <w:rsid w:val="00A25290"/>
    <w:rsid w:val="00A255AC"/>
    <w:rsid w:val="00A25824"/>
    <w:rsid w:val="00A26049"/>
    <w:rsid w:val="00A26CDA"/>
    <w:rsid w:val="00A27079"/>
    <w:rsid w:val="00A27536"/>
    <w:rsid w:val="00A2771A"/>
    <w:rsid w:val="00A27A2A"/>
    <w:rsid w:val="00A27AFB"/>
    <w:rsid w:val="00A27DD2"/>
    <w:rsid w:val="00A30352"/>
    <w:rsid w:val="00A30515"/>
    <w:rsid w:val="00A30769"/>
    <w:rsid w:val="00A30E12"/>
    <w:rsid w:val="00A3229B"/>
    <w:rsid w:val="00A32592"/>
    <w:rsid w:val="00A325C7"/>
    <w:rsid w:val="00A32D55"/>
    <w:rsid w:val="00A33086"/>
    <w:rsid w:val="00A33358"/>
    <w:rsid w:val="00A334D1"/>
    <w:rsid w:val="00A3417B"/>
    <w:rsid w:val="00A352AB"/>
    <w:rsid w:val="00A352E0"/>
    <w:rsid w:val="00A358FC"/>
    <w:rsid w:val="00A35E41"/>
    <w:rsid w:val="00A36373"/>
    <w:rsid w:val="00A36644"/>
    <w:rsid w:val="00A36B93"/>
    <w:rsid w:val="00A37347"/>
    <w:rsid w:val="00A376C0"/>
    <w:rsid w:val="00A37752"/>
    <w:rsid w:val="00A3791A"/>
    <w:rsid w:val="00A379CB"/>
    <w:rsid w:val="00A40069"/>
    <w:rsid w:val="00A400AB"/>
    <w:rsid w:val="00A40507"/>
    <w:rsid w:val="00A40BDE"/>
    <w:rsid w:val="00A40D55"/>
    <w:rsid w:val="00A40DCA"/>
    <w:rsid w:val="00A41206"/>
    <w:rsid w:val="00A419C3"/>
    <w:rsid w:val="00A421E4"/>
    <w:rsid w:val="00A42260"/>
    <w:rsid w:val="00A42340"/>
    <w:rsid w:val="00A4258E"/>
    <w:rsid w:val="00A4382C"/>
    <w:rsid w:val="00A4386C"/>
    <w:rsid w:val="00A43D51"/>
    <w:rsid w:val="00A44781"/>
    <w:rsid w:val="00A44926"/>
    <w:rsid w:val="00A4569D"/>
    <w:rsid w:val="00A457EF"/>
    <w:rsid w:val="00A4587B"/>
    <w:rsid w:val="00A4595C"/>
    <w:rsid w:val="00A45D6F"/>
    <w:rsid w:val="00A464DB"/>
    <w:rsid w:val="00A469C1"/>
    <w:rsid w:val="00A475C8"/>
    <w:rsid w:val="00A47B29"/>
    <w:rsid w:val="00A47BBC"/>
    <w:rsid w:val="00A47E17"/>
    <w:rsid w:val="00A50021"/>
    <w:rsid w:val="00A50565"/>
    <w:rsid w:val="00A509C4"/>
    <w:rsid w:val="00A50AA0"/>
    <w:rsid w:val="00A525EF"/>
    <w:rsid w:val="00A52C0A"/>
    <w:rsid w:val="00A52C1D"/>
    <w:rsid w:val="00A52DAD"/>
    <w:rsid w:val="00A53519"/>
    <w:rsid w:val="00A535FE"/>
    <w:rsid w:val="00A53737"/>
    <w:rsid w:val="00A53D46"/>
    <w:rsid w:val="00A5413F"/>
    <w:rsid w:val="00A54211"/>
    <w:rsid w:val="00A54396"/>
    <w:rsid w:val="00A54835"/>
    <w:rsid w:val="00A54B62"/>
    <w:rsid w:val="00A55317"/>
    <w:rsid w:val="00A55781"/>
    <w:rsid w:val="00A55FA2"/>
    <w:rsid w:val="00A560BC"/>
    <w:rsid w:val="00A5687A"/>
    <w:rsid w:val="00A56FF2"/>
    <w:rsid w:val="00A57342"/>
    <w:rsid w:val="00A5747B"/>
    <w:rsid w:val="00A60EBD"/>
    <w:rsid w:val="00A60EC8"/>
    <w:rsid w:val="00A60ECD"/>
    <w:rsid w:val="00A61276"/>
    <w:rsid w:val="00A613B5"/>
    <w:rsid w:val="00A61C7C"/>
    <w:rsid w:val="00A620BA"/>
    <w:rsid w:val="00A6243D"/>
    <w:rsid w:val="00A62475"/>
    <w:rsid w:val="00A625C7"/>
    <w:rsid w:val="00A63F96"/>
    <w:rsid w:val="00A6405F"/>
    <w:rsid w:val="00A64552"/>
    <w:rsid w:val="00A648C3"/>
    <w:rsid w:val="00A64B21"/>
    <w:rsid w:val="00A65409"/>
    <w:rsid w:val="00A65744"/>
    <w:rsid w:val="00A660E5"/>
    <w:rsid w:val="00A66660"/>
    <w:rsid w:val="00A6673B"/>
    <w:rsid w:val="00A67265"/>
    <w:rsid w:val="00A67478"/>
    <w:rsid w:val="00A67678"/>
    <w:rsid w:val="00A67C1D"/>
    <w:rsid w:val="00A67CDA"/>
    <w:rsid w:val="00A67EA8"/>
    <w:rsid w:val="00A70390"/>
    <w:rsid w:val="00A704DD"/>
    <w:rsid w:val="00A70A7E"/>
    <w:rsid w:val="00A70C7A"/>
    <w:rsid w:val="00A70CB3"/>
    <w:rsid w:val="00A7142F"/>
    <w:rsid w:val="00A71B7F"/>
    <w:rsid w:val="00A71B82"/>
    <w:rsid w:val="00A71E6B"/>
    <w:rsid w:val="00A725D5"/>
    <w:rsid w:val="00A7278F"/>
    <w:rsid w:val="00A72AFE"/>
    <w:rsid w:val="00A72DAC"/>
    <w:rsid w:val="00A72F9F"/>
    <w:rsid w:val="00A730C8"/>
    <w:rsid w:val="00A734D5"/>
    <w:rsid w:val="00A73A1D"/>
    <w:rsid w:val="00A73D6B"/>
    <w:rsid w:val="00A74109"/>
    <w:rsid w:val="00A746A0"/>
    <w:rsid w:val="00A74CAC"/>
    <w:rsid w:val="00A74D23"/>
    <w:rsid w:val="00A751A6"/>
    <w:rsid w:val="00A752F3"/>
    <w:rsid w:val="00A75F8D"/>
    <w:rsid w:val="00A76156"/>
    <w:rsid w:val="00A761F9"/>
    <w:rsid w:val="00A76439"/>
    <w:rsid w:val="00A768DA"/>
    <w:rsid w:val="00A771DB"/>
    <w:rsid w:val="00A773A8"/>
    <w:rsid w:val="00A7788B"/>
    <w:rsid w:val="00A778BC"/>
    <w:rsid w:val="00A77BDA"/>
    <w:rsid w:val="00A80123"/>
    <w:rsid w:val="00A809FD"/>
    <w:rsid w:val="00A80E8C"/>
    <w:rsid w:val="00A8150E"/>
    <w:rsid w:val="00A81969"/>
    <w:rsid w:val="00A81ADE"/>
    <w:rsid w:val="00A820FD"/>
    <w:rsid w:val="00A826AE"/>
    <w:rsid w:val="00A82879"/>
    <w:rsid w:val="00A82949"/>
    <w:rsid w:val="00A830A0"/>
    <w:rsid w:val="00A83209"/>
    <w:rsid w:val="00A83526"/>
    <w:rsid w:val="00A84583"/>
    <w:rsid w:val="00A84A54"/>
    <w:rsid w:val="00A84C83"/>
    <w:rsid w:val="00A85092"/>
    <w:rsid w:val="00A852A5"/>
    <w:rsid w:val="00A85437"/>
    <w:rsid w:val="00A8571B"/>
    <w:rsid w:val="00A85B81"/>
    <w:rsid w:val="00A85D98"/>
    <w:rsid w:val="00A860BF"/>
    <w:rsid w:val="00A863BF"/>
    <w:rsid w:val="00A8658E"/>
    <w:rsid w:val="00A8668A"/>
    <w:rsid w:val="00A869EF"/>
    <w:rsid w:val="00A86B03"/>
    <w:rsid w:val="00A8724C"/>
    <w:rsid w:val="00A87377"/>
    <w:rsid w:val="00A8779F"/>
    <w:rsid w:val="00A87E77"/>
    <w:rsid w:val="00A87E9E"/>
    <w:rsid w:val="00A90054"/>
    <w:rsid w:val="00A902A8"/>
    <w:rsid w:val="00A90568"/>
    <w:rsid w:val="00A90585"/>
    <w:rsid w:val="00A90844"/>
    <w:rsid w:val="00A90BEE"/>
    <w:rsid w:val="00A90C9F"/>
    <w:rsid w:val="00A91326"/>
    <w:rsid w:val="00A91995"/>
    <w:rsid w:val="00A91AAB"/>
    <w:rsid w:val="00A91D52"/>
    <w:rsid w:val="00A92737"/>
    <w:rsid w:val="00A927D1"/>
    <w:rsid w:val="00A92C7D"/>
    <w:rsid w:val="00A92CEF"/>
    <w:rsid w:val="00A92EEA"/>
    <w:rsid w:val="00A933F3"/>
    <w:rsid w:val="00A9363D"/>
    <w:rsid w:val="00A93882"/>
    <w:rsid w:val="00A9485C"/>
    <w:rsid w:val="00A948C2"/>
    <w:rsid w:val="00A94C88"/>
    <w:rsid w:val="00A951F4"/>
    <w:rsid w:val="00A95461"/>
    <w:rsid w:val="00A9564E"/>
    <w:rsid w:val="00A957F1"/>
    <w:rsid w:val="00A95B40"/>
    <w:rsid w:val="00A95DD7"/>
    <w:rsid w:val="00A96FA9"/>
    <w:rsid w:val="00A972A4"/>
    <w:rsid w:val="00A97D39"/>
    <w:rsid w:val="00A97FCF"/>
    <w:rsid w:val="00AA0E7D"/>
    <w:rsid w:val="00AA19BF"/>
    <w:rsid w:val="00AA1AEB"/>
    <w:rsid w:val="00AA1DA5"/>
    <w:rsid w:val="00AA24D1"/>
    <w:rsid w:val="00AA2B12"/>
    <w:rsid w:val="00AA2FAB"/>
    <w:rsid w:val="00AA314F"/>
    <w:rsid w:val="00AA33D6"/>
    <w:rsid w:val="00AA387C"/>
    <w:rsid w:val="00AA3979"/>
    <w:rsid w:val="00AA3C85"/>
    <w:rsid w:val="00AA3CB7"/>
    <w:rsid w:val="00AA4C7E"/>
    <w:rsid w:val="00AA4F65"/>
    <w:rsid w:val="00AA5DA6"/>
    <w:rsid w:val="00AA5DF7"/>
    <w:rsid w:val="00AA6227"/>
    <w:rsid w:val="00AA6328"/>
    <w:rsid w:val="00AA6E5F"/>
    <w:rsid w:val="00AA71F5"/>
    <w:rsid w:val="00AA76AA"/>
    <w:rsid w:val="00AB03F6"/>
    <w:rsid w:val="00AB0A0F"/>
    <w:rsid w:val="00AB0E02"/>
    <w:rsid w:val="00AB0F78"/>
    <w:rsid w:val="00AB196F"/>
    <w:rsid w:val="00AB2568"/>
    <w:rsid w:val="00AB2868"/>
    <w:rsid w:val="00AB2A5F"/>
    <w:rsid w:val="00AB2B4C"/>
    <w:rsid w:val="00AB3195"/>
    <w:rsid w:val="00AB36E0"/>
    <w:rsid w:val="00AB37AD"/>
    <w:rsid w:val="00AB392E"/>
    <w:rsid w:val="00AB3AF7"/>
    <w:rsid w:val="00AB3E35"/>
    <w:rsid w:val="00AB43B3"/>
    <w:rsid w:val="00AB497C"/>
    <w:rsid w:val="00AB4DEA"/>
    <w:rsid w:val="00AB5B94"/>
    <w:rsid w:val="00AB5C72"/>
    <w:rsid w:val="00AB65F2"/>
    <w:rsid w:val="00AB674C"/>
    <w:rsid w:val="00AB6784"/>
    <w:rsid w:val="00AB6881"/>
    <w:rsid w:val="00AB6C42"/>
    <w:rsid w:val="00AB6D1E"/>
    <w:rsid w:val="00AB7711"/>
    <w:rsid w:val="00AB79C3"/>
    <w:rsid w:val="00AB7E3D"/>
    <w:rsid w:val="00AB7FFC"/>
    <w:rsid w:val="00AC03AB"/>
    <w:rsid w:val="00AC0451"/>
    <w:rsid w:val="00AC0646"/>
    <w:rsid w:val="00AC0649"/>
    <w:rsid w:val="00AC0819"/>
    <w:rsid w:val="00AC0A93"/>
    <w:rsid w:val="00AC0C5F"/>
    <w:rsid w:val="00AC12CA"/>
    <w:rsid w:val="00AC1C2F"/>
    <w:rsid w:val="00AC1EE9"/>
    <w:rsid w:val="00AC2181"/>
    <w:rsid w:val="00AC21D8"/>
    <w:rsid w:val="00AC2756"/>
    <w:rsid w:val="00AC2C0D"/>
    <w:rsid w:val="00AC32C0"/>
    <w:rsid w:val="00AC3CC7"/>
    <w:rsid w:val="00AC4086"/>
    <w:rsid w:val="00AC428F"/>
    <w:rsid w:val="00AC43CC"/>
    <w:rsid w:val="00AC4942"/>
    <w:rsid w:val="00AC49E3"/>
    <w:rsid w:val="00AC4CD9"/>
    <w:rsid w:val="00AC5052"/>
    <w:rsid w:val="00AC5980"/>
    <w:rsid w:val="00AC5FDE"/>
    <w:rsid w:val="00AC6303"/>
    <w:rsid w:val="00AC6452"/>
    <w:rsid w:val="00AC7A3F"/>
    <w:rsid w:val="00AC7A80"/>
    <w:rsid w:val="00AD000B"/>
    <w:rsid w:val="00AD03F0"/>
    <w:rsid w:val="00AD092B"/>
    <w:rsid w:val="00AD09A3"/>
    <w:rsid w:val="00AD11D9"/>
    <w:rsid w:val="00AD1491"/>
    <w:rsid w:val="00AD15A8"/>
    <w:rsid w:val="00AD1770"/>
    <w:rsid w:val="00AD1F38"/>
    <w:rsid w:val="00AD231F"/>
    <w:rsid w:val="00AD240A"/>
    <w:rsid w:val="00AD2456"/>
    <w:rsid w:val="00AD2D05"/>
    <w:rsid w:val="00AD3595"/>
    <w:rsid w:val="00AD4279"/>
    <w:rsid w:val="00AD454E"/>
    <w:rsid w:val="00AD4A28"/>
    <w:rsid w:val="00AD5608"/>
    <w:rsid w:val="00AD57B5"/>
    <w:rsid w:val="00AD5D17"/>
    <w:rsid w:val="00AD5F30"/>
    <w:rsid w:val="00AD638F"/>
    <w:rsid w:val="00AD66F8"/>
    <w:rsid w:val="00AD6B61"/>
    <w:rsid w:val="00AD6B74"/>
    <w:rsid w:val="00AD6DB1"/>
    <w:rsid w:val="00AD6EA3"/>
    <w:rsid w:val="00AD7693"/>
    <w:rsid w:val="00AD7E4E"/>
    <w:rsid w:val="00AE02D8"/>
    <w:rsid w:val="00AE0AED"/>
    <w:rsid w:val="00AE0C16"/>
    <w:rsid w:val="00AE0CBF"/>
    <w:rsid w:val="00AE1180"/>
    <w:rsid w:val="00AE1F81"/>
    <w:rsid w:val="00AE27CF"/>
    <w:rsid w:val="00AE2AC7"/>
    <w:rsid w:val="00AE2FEE"/>
    <w:rsid w:val="00AE346B"/>
    <w:rsid w:val="00AE3A7E"/>
    <w:rsid w:val="00AE3DE1"/>
    <w:rsid w:val="00AE40D2"/>
    <w:rsid w:val="00AE42EA"/>
    <w:rsid w:val="00AE4802"/>
    <w:rsid w:val="00AE493F"/>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ACF"/>
    <w:rsid w:val="00AF1E8A"/>
    <w:rsid w:val="00AF1FFC"/>
    <w:rsid w:val="00AF2235"/>
    <w:rsid w:val="00AF2964"/>
    <w:rsid w:val="00AF300E"/>
    <w:rsid w:val="00AF3628"/>
    <w:rsid w:val="00AF3B80"/>
    <w:rsid w:val="00AF3F64"/>
    <w:rsid w:val="00AF45D0"/>
    <w:rsid w:val="00AF493A"/>
    <w:rsid w:val="00AF4985"/>
    <w:rsid w:val="00AF5088"/>
    <w:rsid w:val="00AF50CC"/>
    <w:rsid w:val="00AF5483"/>
    <w:rsid w:val="00AF57DF"/>
    <w:rsid w:val="00AF5A5A"/>
    <w:rsid w:val="00AF681B"/>
    <w:rsid w:val="00AF6ED2"/>
    <w:rsid w:val="00AF6FDD"/>
    <w:rsid w:val="00AF700F"/>
    <w:rsid w:val="00AF770C"/>
    <w:rsid w:val="00AF7C27"/>
    <w:rsid w:val="00AF7CB2"/>
    <w:rsid w:val="00B009F8"/>
    <w:rsid w:val="00B00A06"/>
    <w:rsid w:val="00B00AAF"/>
    <w:rsid w:val="00B00CC7"/>
    <w:rsid w:val="00B00CFC"/>
    <w:rsid w:val="00B011E2"/>
    <w:rsid w:val="00B01671"/>
    <w:rsid w:val="00B016D8"/>
    <w:rsid w:val="00B01AB9"/>
    <w:rsid w:val="00B01E48"/>
    <w:rsid w:val="00B0205C"/>
    <w:rsid w:val="00B02D24"/>
    <w:rsid w:val="00B03047"/>
    <w:rsid w:val="00B034B6"/>
    <w:rsid w:val="00B037E0"/>
    <w:rsid w:val="00B03F00"/>
    <w:rsid w:val="00B044F1"/>
    <w:rsid w:val="00B0484A"/>
    <w:rsid w:val="00B048A7"/>
    <w:rsid w:val="00B049C5"/>
    <w:rsid w:val="00B049C8"/>
    <w:rsid w:val="00B0538E"/>
    <w:rsid w:val="00B05671"/>
    <w:rsid w:val="00B057E6"/>
    <w:rsid w:val="00B058EF"/>
    <w:rsid w:val="00B05CDB"/>
    <w:rsid w:val="00B061A0"/>
    <w:rsid w:val="00B076BB"/>
    <w:rsid w:val="00B076C2"/>
    <w:rsid w:val="00B10640"/>
    <w:rsid w:val="00B10C64"/>
    <w:rsid w:val="00B115FC"/>
    <w:rsid w:val="00B11697"/>
    <w:rsid w:val="00B11E41"/>
    <w:rsid w:val="00B1249B"/>
    <w:rsid w:val="00B12795"/>
    <w:rsid w:val="00B1293A"/>
    <w:rsid w:val="00B12B43"/>
    <w:rsid w:val="00B12BC7"/>
    <w:rsid w:val="00B13000"/>
    <w:rsid w:val="00B13029"/>
    <w:rsid w:val="00B135D9"/>
    <w:rsid w:val="00B137CF"/>
    <w:rsid w:val="00B13B65"/>
    <w:rsid w:val="00B13C4C"/>
    <w:rsid w:val="00B142EE"/>
    <w:rsid w:val="00B15239"/>
    <w:rsid w:val="00B15382"/>
    <w:rsid w:val="00B15392"/>
    <w:rsid w:val="00B15484"/>
    <w:rsid w:val="00B16639"/>
    <w:rsid w:val="00B16862"/>
    <w:rsid w:val="00B176F7"/>
    <w:rsid w:val="00B17729"/>
    <w:rsid w:val="00B17A74"/>
    <w:rsid w:val="00B17C58"/>
    <w:rsid w:val="00B17C6A"/>
    <w:rsid w:val="00B17E50"/>
    <w:rsid w:val="00B17E84"/>
    <w:rsid w:val="00B17EC8"/>
    <w:rsid w:val="00B20280"/>
    <w:rsid w:val="00B21C7B"/>
    <w:rsid w:val="00B21E86"/>
    <w:rsid w:val="00B225E7"/>
    <w:rsid w:val="00B22626"/>
    <w:rsid w:val="00B22FF7"/>
    <w:rsid w:val="00B23847"/>
    <w:rsid w:val="00B238D4"/>
    <w:rsid w:val="00B245AB"/>
    <w:rsid w:val="00B24861"/>
    <w:rsid w:val="00B24987"/>
    <w:rsid w:val="00B2534A"/>
    <w:rsid w:val="00B25402"/>
    <w:rsid w:val="00B25EFF"/>
    <w:rsid w:val="00B25FC3"/>
    <w:rsid w:val="00B2628A"/>
    <w:rsid w:val="00B26D47"/>
    <w:rsid w:val="00B26FFA"/>
    <w:rsid w:val="00B27180"/>
    <w:rsid w:val="00B27E75"/>
    <w:rsid w:val="00B3030E"/>
    <w:rsid w:val="00B303C9"/>
    <w:rsid w:val="00B30417"/>
    <w:rsid w:val="00B30523"/>
    <w:rsid w:val="00B3083B"/>
    <w:rsid w:val="00B3099F"/>
    <w:rsid w:val="00B30A3F"/>
    <w:rsid w:val="00B30B85"/>
    <w:rsid w:val="00B31E75"/>
    <w:rsid w:val="00B320DA"/>
    <w:rsid w:val="00B32444"/>
    <w:rsid w:val="00B32D35"/>
    <w:rsid w:val="00B32F76"/>
    <w:rsid w:val="00B3353B"/>
    <w:rsid w:val="00B3375E"/>
    <w:rsid w:val="00B340DF"/>
    <w:rsid w:val="00B3464E"/>
    <w:rsid w:val="00B34879"/>
    <w:rsid w:val="00B351E2"/>
    <w:rsid w:val="00B3560A"/>
    <w:rsid w:val="00B356A7"/>
    <w:rsid w:val="00B357C8"/>
    <w:rsid w:val="00B373DA"/>
    <w:rsid w:val="00B3773B"/>
    <w:rsid w:val="00B37A9A"/>
    <w:rsid w:val="00B4021C"/>
    <w:rsid w:val="00B402B6"/>
    <w:rsid w:val="00B40557"/>
    <w:rsid w:val="00B40833"/>
    <w:rsid w:val="00B40B43"/>
    <w:rsid w:val="00B4182A"/>
    <w:rsid w:val="00B41AC3"/>
    <w:rsid w:val="00B42461"/>
    <w:rsid w:val="00B42678"/>
    <w:rsid w:val="00B42A3E"/>
    <w:rsid w:val="00B42C5D"/>
    <w:rsid w:val="00B42D2A"/>
    <w:rsid w:val="00B42EDB"/>
    <w:rsid w:val="00B437D0"/>
    <w:rsid w:val="00B43856"/>
    <w:rsid w:val="00B43950"/>
    <w:rsid w:val="00B43E8C"/>
    <w:rsid w:val="00B44054"/>
    <w:rsid w:val="00B44701"/>
    <w:rsid w:val="00B447F7"/>
    <w:rsid w:val="00B44C85"/>
    <w:rsid w:val="00B45311"/>
    <w:rsid w:val="00B455A7"/>
    <w:rsid w:val="00B45744"/>
    <w:rsid w:val="00B467A0"/>
    <w:rsid w:val="00B470C9"/>
    <w:rsid w:val="00B47B9D"/>
    <w:rsid w:val="00B47DEE"/>
    <w:rsid w:val="00B47E1B"/>
    <w:rsid w:val="00B500DE"/>
    <w:rsid w:val="00B50E85"/>
    <w:rsid w:val="00B51147"/>
    <w:rsid w:val="00B518A9"/>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5F6C"/>
    <w:rsid w:val="00B56201"/>
    <w:rsid w:val="00B5681D"/>
    <w:rsid w:val="00B5693B"/>
    <w:rsid w:val="00B57018"/>
    <w:rsid w:val="00B5769F"/>
    <w:rsid w:val="00B60C43"/>
    <w:rsid w:val="00B617A3"/>
    <w:rsid w:val="00B61925"/>
    <w:rsid w:val="00B61C8D"/>
    <w:rsid w:val="00B61D08"/>
    <w:rsid w:val="00B627F1"/>
    <w:rsid w:val="00B62874"/>
    <w:rsid w:val="00B62A02"/>
    <w:rsid w:val="00B62DD2"/>
    <w:rsid w:val="00B62FDA"/>
    <w:rsid w:val="00B6304B"/>
    <w:rsid w:val="00B6313F"/>
    <w:rsid w:val="00B6346F"/>
    <w:rsid w:val="00B6372E"/>
    <w:rsid w:val="00B638F2"/>
    <w:rsid w:val="00B63B62"/>
    <w:rsid w:val="00B63E1C"/>
    <w:rsid w:val="00B6450A"/>
    <w:rsid w:val="00B646BD"/>
    <w:rsid w:val="00B64CB2"/>
    <w:rsid w:val="00B64D1A"/>
    <w:rsid w:val="00B65124"/>
    <w:rsid w:val="00B6516F"/>
    <w:rsid w:val="00B65400"/>
    <w:rsid w:val="00B654C4"/>
    <w:rsid w:val="00B65927"/>
    <w:rsid w:val="00B65E12"/>
    <w:rsid w:val="00B66140"/>
    <w:rsid w:val="00B6656E"/>
    <w:rsid w:val="00B6673E"/>
    <w:rsid w:val="00B667D3"/>
    <w:rsid w:val="00B6701B"/>
    <w:rsid w:val="00B670A4"/>
    <w:rsid w:val="00B67464"/>
    <w:rsid w:val="00B674C1"/>
    <w:rsid w:val="00B67F76"/>
    <w:rsid w:val="00B70849"/>
    <w:rsid w:val="00B709C0"/>
    <w:rsid w:val="00B70A22"/>
    <w:rsid w:val="00B70B32"/>
    <w:rsid w:val="00B7183E"/>
    <w:rsid w:val="00B71E3E"/>
    <w:rsid w:val="00B72B60"/>
    <w:rsid w:val="00B72B98"/>
    <w:rsid w:val="00B73189"/>
    <w:rsid w:val="00B73774"/>
    <w:rsid w:val="00B73B54"/>
    <w:rsid w:val="00B74024"/>
    <w:rsid w:val="00B75708"/>
    <w:rsid w:val="00B75BB6"/>
    <w:rsid w:val="00B75C39"/>
    <w:rsid w:val="00B75CC8"/>
    <w:rsid w:val="00B75D5D"/>
    <w:rsid w:val="00B760B7"/>
    <w:rsid w:val="00B76602"/>
    <w:rsid w:val="00B7663B"/>
    <w:rsid w:val="00B76A56"/>
    <w:rsid w:val="00B76B9F"/>
    <w:rsid w:val="00B76D0A"/>
    <w:rsid w:val="00B76E0C"/>
    <w:rsid w:val="00B76E80"/>
    <w:rsid w:val="00B8046F"/>
    <w:rsid w:val="00B80A28"/>
    <w:rsid w:val="00B80BA8"/>
    <w:rsid w:val="00B80F0C"/>
    <w:rsid w:val="00B80F7A"/>
    <w:rsid w:val="00B81121"/>
    <w:rsid w:val="00B81A75"/>
    <w:rsid w:val="00B82157"/>
    <w:rsid w:val="00B82490"/>
    <w:rsid w:val="00B82661"/>
    <w:rsid w:val="00B8268B"/>
    <w:rsid w:val="00B836F3"/>
    <w:rsid w:val="00B84F57"/>
    <w:rsid w:val="00B85069"/>
    <w:rsid w:val="00B855CC"/>
    <w:rsid w:val="00B858B3"/>
    <w:rsid w:val="00B85A9D"/>
    <w:rsid w:val="00B86104"/>
    <w:rsid w:val="00B86BE2"/>
    <w:rsid w:val="00B8783F"/>
    <w:rsid w:val="00B87926"/>
    <w:rsid w:val="00B87A25"/>
    <w:rsid w:val="00B87CC5"/>
    <w:rsid w:val="00B87D27"/>
    <w:rsid w:val="00B87F8A"/>
    <w:rsid w:val="00B90BA4"/>
    <w:rsid w:val="00B90CD5"/>
    <w:rsid w:val="00B90DF8"/>
    <w:rsid w:val="00B91CAE"/>
    <w:rsid w:val="00B91FB3"/>
    <w:rsid w:val="00B92048"/>
    <w:rsid w:val="00B920EC"/>
    <w:rsid w:val="00B920EE"/>
    <w:rsid w:val="00B925CF"/>
    <w:rsid w:val="00B92798"/>
    <w:rsid w:val="00B933EE"/>
    <w:rsid w:val="00B93414"/>
    <w:rsid w:val="00B9355E"/>
    <w:rsid w:val="00B94142"/>
    <w:rsid w:val="00B941D7"/>
    <w:rsid w:val="00B94213"/>
    <w:rsid w:val="00B942D1"/>
    <w:rsid w:val="00B948C9"/>
    <w:rsid w:val="00B948CE"/>
    <w:rsid w:val="00B94DEE"/>
    <w:rsid w:val="00B94E3A"/>
    <w:rsid w:val="00B94F75"/>
    <w:rsid w:val="00B95089"/>
    <w:rsid w:val="00B9546E"/>
    <w:rsid w:val="00B958E9"/>
    <w:rsid w:val="00B959A6"/>
    <w:rsid w:val="00B95C42"/>
    <w:rsid w:val="00B95CA6"/>
    <w:rsid w:val="00B95F20"/>
    <w:rsid w:val="00B95FAE"/>
    <w:rsid w:val="00B9623C"/>
    <w:rsid w:val="00B96247"/>
    <w:rsid w:val="00B96CD1"/>
    <w:rsid w:val="00B97725"/>
    <w:rsid w:val="00B97E10"/>
    <w:rsid w:val="00BA0033"/>
    <w:rsid w:val="00BA03C6"/>
    <w:rsid w:val="00BA0687"/>
    <w:rsid w:val="00BA08BA"/>
    <w:rsid w:val="00BA0D9B"/>
    <w:rsid w:val="00BA0F0D"/>
    <w:rsid w:val="00BA1098"/>
    <w:rsid w:val="00BA127B"/>
    <w:rsid w:val="00BA16EA"/>
    <w:rsid w:val="00BA1949"/>
    <w:rsid w:val="00BA1E88"/>
    <w:rsid w:val="00BA202D"/>
    <w:rsid w:val="00BA26E5"/>
    <w:rsid w:val="00BA2AE7"/>
    <w:rsid w:val="00BA2BBC"/>
    <w:rsid w:val="00BA3084"/>
    <w:rsid w:val="00BA31FD"/>
    <w:rsid w:val="00BA3490"/>
    <w:rsid w:val="00BA3E1E"/>
    <w:rsid w:val="00BA411E"/>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128"/>
    <w:rsid w:val="00BB067A"/>
    <w:rsid w:val="00BB0AEC"/>
    <w:rsid w:val="00BB0BDE"/>
    <w:rsid w:val="00BB0CB4"/>
    <w:rsid w:val="00BB0F72"/>
    <w:rsid w:val="00BB12CC"/>
    <w:rsid w:val="00BB2145"/>
    <w:rsid w:val="00BB216F"/>
    <w:rsid w:val="00BB219E"/>
    <w:rsid w:val="00BB273F"/>
    <w:rsid w:val="00BB2BD6"/>
    <w:rsid w:val="00BB2D96"/>
    <w:rsid w:val="00BB2E72"/>
    <w:rsid w:val="00BB2F29"/>
    <w:rsid w:val="00BB2F2F"/>
    <w:rsid w:val="00BB2FF2"/>
    <w:rsid w:val="00BB30DF"/>
    <w:rsid w:val="00BB362F"/>
    <w:rsid w:val="00BB37DE"/>
    <w:rsid w:val="00BB3DB1"/>
    <w:rsid w:val="00BB3DDD"/>
    <w:rsid w:val="00BB3F4D"/>
    <w:rsid w:val="00BB4518"/>
    <w:rsid w:val="00BB4CCD"/>
    <w:rsid w:val="00BB4FFA"/>
    <w:rsid w:val="00BB50D0"/>
    <w:rsid w:val="00BB55D1"/>
    <w:rsid w:val="00BB5E79"/>
    <w:rsid w:val="00BB5F8F"/>
    <w:rsid w:val="00BB7D49"/>
    <w:rsid w:val="00BB7DC8"/>
    <w:rsid w:val="00BC0087"/>
    <w:rsid w:val="00BC03DD"/>
    <w:rsid w:val="00BC0963"/>
    <w:rsid w:val="00BC0BA5"/>
    <w:rsid w:val="00BC0BE9"/>
    <w:rsid w:val="00BC0D07"/>
    <w:rsid w:val="00BC0FB8"/>
    <w:rsid w:val="00BC1B28"/>
    <w:rsid w:val="00BC1CFA"/>
    <w:rsid w:val="00BC1F44"/>
    <w:rsid w:val="00BC21A4"/>
    <w:rsid w:val="00BC2476"/>
    <w:rsid w:val="00BC267E"/>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BD8"/>
    <w:rsid w:val="00BC5D56"/>
    <w:rsid w:val="00BC61EC"/>
    <w:rsid w:val="00BC65C8"/>
    <w:rsid w:val="00BC6909"/>
    <w:rsid w:val="00BC700D"/>
    <w:rsid w:val="00BC76A7"/>
    <w:rsid w:val="00BC7B9E"/>
    <w:rsid w:val="00BC7FFC"/>
    <w:rsid w:val="00BD0373"/>
    <w:rsid w:val="00BD0599"/>
    <w:rsid w:val="00BD0F5E"/>
    <w:rsid w:val="00BD18D7"/>
    <w:rsid w:val="00BD190C"/>
    <w:rsid w:val="00BD19DE"/>
    <w:rsid w:val="00BD1A3D"/>
    <w:rsid w:val="00BD21EF"/>
    <w:rsid w:val="00BD28F9"/>
    <w:rsid w:val="00BD29DD"/>
    <w:rsid w:val="00BD316D"/>
    <w:rsid w:val="00BD3859"/>
    <w:rsid w:val="00BD4D13"/>
    <w:rsid w:val="00BD4E70"/>
    <w:rsid w:val="00BD556D"/>
    <w:rsid w:val="00BD55FC"/>
    <w:rsid w:val="00BD5789"/>
    <w:rsid w:val="00BD5D82"/>
    <w:rsid w:val="00BD5E7C"/>
    <w:rsid w:val="00BD61D0"/>
    <w:rsid w:val="00BD67F7"/>
    <w:rsid w:val="00BD6F25"/>
    <w:rsid w:val="00BD726A"/>
    <w:rsid w:val="00BD789C"/>
    <w:rsid w:val="00BD7926"/>
    <w:rsid w:val="00BD7C67"/>
    <w:rsid w:val="00BE0253"/>
    <w:rsid w:val="00BE025E"/>
    <w:rsid w:val="00BE0B52"/>
    <w:rsid w:val="00BE187A"/>
    <w:rsid w:val="00BE1A1A"/>
    <w:rsid w:val="00BE1A3A"/>
    <w:rsid w:val="00BE1DF7"/>
    <w:rsid w:val="00BE1EEC"/>
    <w:rsid w:val="00BE249B"/>
    <w:rsid w:val="00BE2D17"/>
    <w:rsid w:val="00BE2E9F"/>
    <w:rsid w:val="00BE393D"/>
    <w:rsid w:val="00BE3A8F"/>
    <w:rsid w:val="00BE3BBD"/>
    <w:rsid w:val="00BE3FFC"/>
    <w:rsid w:val="00BE45D9"/>
    <w:rsid w:val="00BE4B13"/>
    <w:rsid w:val="00BE4CE4"/>
    <w:rsid w:val="00BE4D3D"/>
    <w:rsid w:val="00BE4EE4"/>
    <w:rsid w:val="00BE4F87"/>
    <w:rsid w:val="00BE53D0"/>
    <w:rsid w:val="00BE575D"/>
    <w:rsid w:val="00BE5C63"/>
    <w:rsid w:val="00BE5E12"/>
    <w:rsid w:val="00BE675C"/>
    <w:rsid w:val="00BE6F43"/>
    <w:rsid w:val="00BE7067"/>
    <w:rsid w:val="00BE7999"/>
    <w:rsid w:val="00BE7A7F"/>
    <w:rsid w:val="00BE7AEE"/>
    <w:rsid w:val="00BF04CF"/>
    <w:rsid w:val="00BF061C"/>
    <w:rsid w:val="00BF078A"/>
    <w:rsid w:val="00BF0E63"/>
    <w:rsid w:val="00BF1029"/>
    <w:rsid w:val="00BF148C"/>
    <w:rsid w:val="00BF1D33"/>
    <w:rsid w:val="00BF2043"/>
    <w:rsid w:val="00BF2102"/>
    <w:rsid w:val="00BF2498"/>
    <w:rsid w:val="00BF2855"/>
    <w:rsid w:val="00BF29D3"/>
    <w:rsid w:val="00BF4A4D"/>
    <w:rsid w:val="00BF4B91"/>
    <w:rsid w:val="00BF51F3"/>
    <w:rsid w:val="00BF54C8"/>
    <w:rsid w:val="00BF57E7"/>
    <w:rsid w:val="00BF5CB6"/>
    <w:rsid w:val="00BF5EF8"/>
    <w:rsid w:val="00BF60F8"/>
    <w:rsid w:val="00BF63D1"/>
    <w:rsid w:val="00BF64DF"/>
    <w:rsid w:val="00BF6D77"/>
    <w:rsid w:val="00BF7602"/>
    <w:rsid w:val="00BF7D7A"/>
    <w:rsid w:val="00BF7DFB"/>
    <w:rsid w:val="00BF7EDA"/>
    <w:rsid w:val="00BF7FA6"/>
    <w:rsid w:val="00C00518"/>
    <w:rsid w:val="00C0068D"/>
    <w:rsid w:val="00C00B25"/>
    <w:rsid w:val="00C01031"/>
    <w:rsid w:val="00C017A3"/>
    <w:rsid w:val="00C017AB"/>
    <w:rsid w:val="00C017F1"/>
    <w:rsid w:val="00C01B62"/>
    <w:rsid w:val="00C01D32"/>
    <w:rsid w:val="00C01EEE"/>
    <w:rsid w:val="00C02092"/>
    <w:rsid w:val="00C0210C"/>
    <w:rsid w:val="00C02139"/>
    <w:rsid w:val="00C0223D"/>
    <w:rsid w:val="00C0227C"/>
    <w:rsid w:val="00C02296"/>
    <w:rsid w:val="00C02819"/>
    <w:rsid w:val="00C02984"/>
    <w:rsid w:val="00C034EF"/>
    <w:rsid w:val="00C0362B"/>
    <w:rsid w:val="00C04B79"/>
    <w:rsid w:val="00C05403"/>
    <w:rsid w:val="00C057AE"/>
    <w:rsid w:val="00C05803"/>
    <w:rsid w:val="00C05F46"/>
    <w:rsid w:val="00C06470"/>
    <w:rsid w:val="00C0655C"/>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E31"/>
    <w:rsid w:val="00C1540F"/>
    <w:rsid w:val="00C15FEE"/>
    <w:rsid w:val="00C1759D"/>
    <w:rsid w:val="00C17823"/>
    <w:rsid w:val="00C1790A"/>
    <w:rsid w:val="00C17EBE"/>
    <w:rsid w:val="00C17EDC"/>
    <w:rsid w:val="00C20205"/>
    <w:rsid w:val="00C204CC"/>
    <w:rsid w:val="00C20F68"/>
    <w:rsid w:val="00C213A6"/>
    <w:rsid w:val="00C216A5"/>
    <w:rsid w:val="00C218B5"/>
    <w:rsid w:val="00C223E4"/>
    <w:rsid w:val="00C23398"/>
    <w:rsid w:val="00C235EB"/>
    <w:rsid w:val="00C23A0D"/>
    <w:rsid w:val="00C24045"/>
    <w:rsid w:val="00C242A4"/>
    <w:rsid w:val="00C246F3"/>
    <w:rsid w:val="00C249DE"/>
    <w:rsid w:val="00C25B13"/>
    <w:rsid w:val="00C26102"/>
    <w:rsid w:val="00C2692A"/>
    <w:rsid w:val="00C26AC6"/>
    <w:rsid w:val="00C27655"/>
    <w:rsid w:val="00C27B74"/>
    <w:rsid w:val="00C303B5"/>
    <w:rsid w:val="00C304D4"/>
    <w:rsid w:val="00C30614"/>
    <w:rsid w:val="00C308BB"/>
    <w:rsid w:val="00C30F87"/>
    <w:rsid w:val="00C31153"/>
    <w:rsid w:val="00C3132D"/>
    <w:rsid w:val="00C31C9E"/>
    <w:rsid w:val="00C324B5"/>
    <w:rsid w:val="00C32896"/>
    <w:rsid w:val="00C32B3B"/>
    <w:rsid w:val="00C335AF"/>
    <w:rsid w:val="00C33880"/>
    <w:rsid w:val="00C33B46"/>
    <w:rsid w:val="00C33B61"/>
    <w:rsid w:val="00C3443C"/>
    <w:rsid w:val="00C34825"/>
    <w:rsid w:val="00C34C6D"/>
    <w:rsid w:val="00C351E0"/>
    <w:rsid w:val="00C35542"/>
    <w:rsid w:val="00C3631B"/>
    <w:rsid w:val="00C36DE1"/>
    <w:rsid w:val="00C374B3"/>
    <w:rsid w:val="00C377CE"/>
    <w:rsid w:val="00C378A0"/>
    <w:rsid w:val="00C40026"/>
    <w:rsid w:val="00C402B3"/>
    <w:rsid w:val="00C40AAE"/>
    <w:rsid w:val="00C40B98"/>
    <w:rsid w:val="00C40CEA"/>
    <w:rsid w:val="00C414F2"/>
    <w:rsid w:val="00C42360"/>
    <w:rsid w:val="00C42456"/>
    <w:rsid w:val="00C429B4"/>
    <w:rsid w:val="00C429E7"/>
    <w:rsid w:val="00C42A38"/>
    <w:rsid w:val="00C436D5"/>
    <w:rsid w:val="00C4403F"/>
    <w:rsid w:val="00C4450F"/>
    <w:rsid w:val="00C449E9"/>
    <w:rsid w:val="00C44F63"/>
    <w:rsid w:val="00C4509B"/>
    <w:rsid w:val="00C45B68"/>
    <w:rsid w:val="00C46239"/>
    <w:rsid w:val="00C468EE"/>
    <w:rsid w:val="00C4697E"/>
    <w:rsid w:val="00C46B29"/>
    <w:rsid w:val="00C46B92"/>
    <w:rsid w:val="00C4719B"/>
    <w:rsid w:val="00C47789"/>
    <w:rsid w:val="00C477A6"/>
    <w:rsid w:val="00C47B9A"/>
    <w:rsid w:val="00C50063"/>
    <w:rsid w:val="00C509B0"/>
    <w:rsid w:val="00C509B7"/>
    <w:rsid w:val="00C50B00"/>
    <w:rsid w:val="00C50E21"/>
    <w:rsid w:val="00C50E50"/>
    <w:rsid w:val="00C5105F"/>
    <w:rsid w:val="00C5179B"/>
    <w:rsid w:val="00C517C7"/>
    <w:rsid w:val="00C51876"/>
    <w:rsid w:val="00C5192F"/>
    <w:rsid w:val="00C51BCF"/>
    <w:rsid w:val="00C51E15"/>
    <w:rsid w:val="00C520F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396"/>
    <w:rsid w:val="00C6074F"/>
    <w:rsid w:val="00C6091C"/>
    <w:rsid w:val="00C60DB1"/>
    <w:rsid w:val="00C611E9"/>
    <w:rsid w:val="00C627A9"/>
    <w:rsid w:val="00C62BDA"/>
    <w:rsid w:val="00C6330A"/>
    <w:rsid w:val="00C63CDF"/>
    <w:rsid w:val="00C63D1A"/>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3BB"/>
    <w:rsid w:val="00C716ED"/>
    <w:rsid w:val="00C717DB"/>
    <w:rsid w:val="00C71A52"/>
    <w:rsid w:val="00C725BF"/>
    <w:rsid w:val="00C725FF"/>
    <w:rsid w:val="00C73062"/>
    <w:rsid w:val="00C73089"/>
    <w:rsid w:val="00C731B7"/>
    <w:rsid w:val="00C736E2"/>
    <w:rsid w:val="00C7460A"/>
    <w:rsid w:val="00C746D2"/>
    <w:rsid w:val="00C7490E"/>
    <w:rsid w:val="00C74C08"/>
    <w:rsid w:val="00C74D3A"/>
    <w:rsid w:val="00C75A2D"/>
    <w:rsid w:val="00C763A9"/>
    <w:rsid w:val="00C76949"/>
    <w:rsid w:val="00C76991"/>
    <w:rsid w:val="00C76B32"/>
    <w:rsid w:val="00C76B6E"/>
    <w:rsid w:val="00C76BDE"/>
    <w:rsid w:val="00C76DCB"/>
    <w:rsid w:val="00C76E5C"/>
    <w:rsid w:val="00C77B3F"/>
    <w:rsid w:val="00C77C4B"/>
    <w:rsid w:val="00C80179"/>
    <w:rsid w:val="00C802ED"/>
    <w:rsid w:val="00C80654"/>
    <w:rsid w:val="00C80842"/>
    <w:rsid w:val="00C80BF5"/>
    <w:rsid w:val="00C80C27"/>
    <w:rsid w:val="00C80E32"/>
    <w:rsid w:val="00C81B6A"/>
    <w:rsid w:val="00C82041"/>
    <w:rsid w:val="00C8244B"/>
    <w:rsid w:val="00C8252F"/>
    <w:rsid w:val="00C82E0E"/>
    <w:rsid w:val="00C82F1D"/>
    <w:rsid w:val="00C831E3"/>
    <w:rsid w:val="00C8354C"/>
    <w:rsid w:val="00C83706"/>
    <w:rsid w:val="00C8375C"/>
    <w:rsid w:val="00C83906"/>
    <w:rsid w:val="00C83970"/>
    <w:rsid w:val="00C83BDA"/>
    <w:rsid w:val="00C84226"/>
    <w:rsid w:val="00C846D9"/>
    <w:rsid w:val="00C850BC"/>
    <w:rsid w:val="00C850D0"/>
    <w:rsid w:val="00C8540B"/>
    <w:rsid w:val="00C859F4"/>
    <w:rsid w:val="00C85AB7"/>
    <w:rsid w:val="00C86505"/>
    <w:rsid w:val="00C867AE"/>
    <w:rsid w:val="00C86996"/>
    <w:rsid w:val="00C86F85"/>
    <w:rsid w:val="00C87479"/>
    <w:rsid w:val="00C90092"/>
    <w:rsid w:val="00C90621"/>
    <w:rsid w:val="00C90C71"/>
    <w:rsid w:val="00C917AF"/>
    <w:rsid w:val="00C9181D"/>
    <w:rsid w:val="00C91971"/>
    <w:rsid w:val="00C919A9"/>
    <w:rsid w:val="00C91F9C"/>
    <w:rsid w:val="00C920C2"/>
    <w:rsid w:val="00C92195"/>
    <w:rsid w:val="00C92398"/>
    <w:rsid w:val="00C9288D"/>
    <w:rsid w:val="00C92E13"/>
    <w:rsid w:val="00C93416"/>
    <w:rsid w:val="00C936EE"/>
    <w:rsid w:val="00C93762"/>
    <w:rsid w:val="00C93AD1"/>
    <w:rsid w:val="00C93E59"/>
    <w:rsid w:val="00C94465"/>
    <w:rsid w:val="00C94968"/>
    <w:rsid w:val="00C94A1A"/>
    <w:rsid w:val="00C94B3F"/>
    <w:rsid w:val="00C94C6F"/>
    <w:rsid w:val="00C95858"/>
    <w:rsid w:val="00C95C2A"/>
    <w:rsid w:val="00C95FFA"/>
    <w:rsid w:val="00C960F3"/>
    <w:rsid w:val="00C961EE"/>
    <w:rsid w:val="00C962E4"/>
    <w:rsid w:val="00C9638B"/>
    <w:rsid w:val="00C96474"/>
    <w:rsid w:val="00C969C5"/>
    <w:rsid w:val="00C96B1E"/>
    <w:rsid w:val="00C96DDD"/>
    <w:rsid w:val="00C97357"/>
    <w:rsid w:val="00C974B4"/>
    <w:rsid w:val="00C9777E"/>
    <w:rsid w:val="00C977F2"/>
    <w:rsid w:val="00C97A82"/>
    <w:rsid w:val="00CA0558"/>
    <w:rsid w:val="00CA069B"/>
    <w:rsid w:val="00CA0B07"/>
    <w:rsid w:val="00CA0DEB"/>
    <w:rsid w:val="00CA1600"/>
    <w:rsid w:val="00CA229A"/>
    <w:rsid w:val="00CA22E2"/>
    <w:rsid w:val="00CA2417"/>
    <w:rsid w:val="00CA246C"/>
    <w:rsid w:val="00CA250D"/>
    <w:rsid w:val="00CA2586"/>
    <w:rsid w:val="00CA2802"/>
    <w:rsid w:val="00CA2A01"/>
    <w:rsid w:val="00CA2A51"/>
    <w:rsid w:val="00CA339A"/>
    <w:rsid w:val="00CA3673"/>
    <w:rsid w:val="00CA380F"/>
    <w:rsid w:val="00CA3A37"/>
    <w:rsid w:val="00CA3E65"/>
    <w:rsid w:val="00CA41D7"/>
    <w:rsid w:val="00CA43B8"/>
    <w:rsid w:val="00CA46DE"/>
    <w:rsid w:val="00CA475E"/>
    <w:rsid w:val="00CA481B"/>
    <w:rsid w:val="00CA4A2C"/>
    <w:rsid w:val="00CA4BD4"/>
    <w:rsid w:val="00CA55B0"/>
    <w:rsid w:val="00CA57C3"/>
    <w:rsid w:val="00CA57D3"/>
    <w:rsid w:val="00CA6467"/>
    <w:rsid w:val="00CA66B3"/>
    <w:rsid w:val="00CA69CC"/>
    <w:rsid w:val="00CA69EA"/>
    <w:rsid w:val="00CA6A66"/>
    <w:rsid w:val="00CA73B2"/>
    <w:rsid w:val="00CA7E02"/>
    <w:rsid w:val="00CA7E21"/>
    <w:rsid w:val="00CA7E92"/>
    <w:rsid w:val="00CA7FE5"/>
    <w:rsid w:val="00CB027B"/>
    <w:rsid w:val="00CB0398"/>
    <w:rsid w:val="00CB03AF"/>
    <w:rsid w:val="00CB0A1F"/>
    <w:rsid w:val="00CB0E96"/>
    <w:rsid w:val="00CB165D"/>
    <w:rsid w:val="00CB1943"/>
    <w:rsid w:val="00CB1AC6"/>
    <w:rsid w:val="00CB1C12"/>
    <w:rsid w:val="00CB1CFB"/>
    <w:rsid w:val="00CB1E20"/>
    <w:rsid w:val="00CB1EF5"/>
    <w:rsid w:val="00CB2240"/>
    <w:rsid w:val="00CB22E3"/>
    <w:rsid w:val="00CB2983"/>
    <w:rsid w:val="00CB29A2"/>
    <w:rsid w:val="00CB2ACB"/>
    <w:rsid w:val="00CB2DF8"/>
    <w:rsid w:val="00CB3523"/>
    <w:rsid w:val="00CB3901"/>
    <w:rsid w:val="00CB3DF2"/>
    <w:rsid w:val="00CB3ECA"/>
    <w:rsid w:val="00CB4564"/>
    <w:rsid w:val="00CB46A0"/>
    <w:rsid w:val="00CB4A7F"/>
    <w:rsid w:val="00CB4D86"/>
    <w:rsid w:val="00CB5353"/>
    <w:rsid w:val="00CB5671"/>
    <w:rsid w:val="00CB5874"/>
    <w:rsid w:val="00CB5BB4"/>
    <w:rsid w:val="00CB5EA9"/>
    <w:rsid w:val="00CB6054"/>
    <w:rsid w:val="00CB6315"/>
    <w:rsid w:val="00CB7167"/>
    <w:rsid w:val="00CB7623"/>
    <w:rsid w:val="00CB7760"/>
    <w:rsid w:val="00CB7826"/>
    <w:rsid w:val="00CC04BA"/>
    <w:rsid w:val="00CC074E"/>
    <w:rsid w:val="00CC1470"/>
    <w:rsid w:val="00CC14C0"/>
    <w:rsid w:val="00CC1713"/>
    <w:rsid w:val="00CC21EC"/>
    <w:rsid w:val="00CC2259"/>
    <w:rsid w:val="00CC2E51"/>
    <w:rsid w:val="00CC318A"/>
    <w:rsid w:val="00CC3798"/>
    <w:rsid w:val="00CC37AA"/>
    <w:rsid w:val="00CC3C2D"/>
    <w:rsid w:val="00CC3C69"/>
    <w:rsid w:val="00CC4173"/>
    <w:rsid w:val="00CC4744"/>
    <w:rsid w:val="00CC509B"/>
    <w:rsid w:val="00CC5494"/>
    <w:rsid w:val="00CC5C08"/>
    <w:rsid w:val="00CC5C3E"/>
    <w:rsid w:val="00CC5C70"/>
    <w:rsid w:val="00CC64E1"/>
    <w:rsid w:val="00CC654C"/>
    <w:rsid w:val="00CC6569"/>
    <w:rsid w:val="00CC6B19"/>
    <w:rsid w:val="00CC716C"/>
    <w:rsid w:val="00CC73CE"/>
    <w:rsid w:val="00CC7731"/>
    <w:rsid w:val="00CC776A"/>
    <w:rsid w:val="00CC7868"/>
    <w:rsid w:val="00CC7D3F"/>
    <w:rsid w:val="00CD0265"/>
    <w:rsid w:val="00CD131D"/>
    <w:rsid w:val="00CD156C"/>
    <w:rsid w:val="00CD17EE"/>
    <w:rsid w:val="00CD19BA"/>
    <w:rsid w:val="00CD1D5D"/>
    <w:rsid w:val="00CD2260"/>
    <w:rsid w:val="00CD2289"/>
    <w:rsid w:val="00CD2353"/>
    <w:rsid w:val="00CD25F5"/>
    <w:rsid w:val="00CD37E6"/>
    <w:rsid w:val="00CD3DD5"/>
    <w:rsid w:val="00CD3E1A"/>
    <w:rsid w:val="00CD4009"/>
    <w:rsid w:val="00CD42A3"/>
    <w:rsid w:val="00CD459D"/>
    <w:rsid w:val="00CD4B50"/>
    <w:rsid w:val="00CD4B7C"/>
    <w:rsid w:val="00CD4F58"/>
    <w:rsid w:val="00CD5528"/>
    <w:rsid w:val="00CD569E"/>
    <w:rsid w:val="00CD58CB"/>
    <w:rsid w:val="00CD6256"/>
    <w:rsid w:val="00CD6532"/>
    <w:rsid w:val="00CD659F"/>
    <w:rsid w:val="00CD68B7"/>
    <w:rsid w:val="00CD6EE8"/>
    <w:rsid w:val="00CD786E"/>
    <w:rsid w:val="00CD7E0E"/>
    <w:rsid w:val="00CE07CB"/>
    <w:rsid w:val="00CE1213"/>
    <w:rsid w:val="00CE142A"/>
    <w:rsid w:val="00CE1DB8"/>
    <w:rsid w:val="00CE2497"/>
    <w:rsid w:val="00CE27B7"/>
    <w:rsid w:val="00CE2C2F"/>
    <w:rsid w:val="00CE3682"/>
    <w:rsid w:val="00CE39AA"/>
    <w:rsid w:val="00CE3A60"/>
    <w:rsid w:val="00CE490A"/>
    <w:rsid w:val="00CE4F81"/>
    <w:rsid w:val="00CE5131"/>
    <w:rsid w:val="00CE60BC"/>
    <w:rsid w:val="00CE611C"/>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3BEE"/>
    <w:rsid w:val="00CF3D07"/>
    <w:rsid w:val="00CF4A5C"/>
    <w:rsid w:val="00CF4AB2"/>
    <w:rsid w:val="00CF4B14"/>
    <w:rsid w:val="00CF50E7"/>
    <w:rsid w:val="00CF5BF9"/>
    <w:rsid w:val="00CF5E95"/>
    <w:rsid w:val="00CF5F86"/>
    <w:rsid w:val="00CF5FA6"/>
    <w:rsid w:val="00CF6BC5"/>
    <w:rsid w:val="00CF7139"/>
    <w:rsid w:val="00CF792A"/>
    <w:rsid w:val="00CF7AD5"/>
    <w:rsid w:val="00CF7EF3"/>
    <w:rsid w:val="00D01B85"/>
    <w:rsid w:val="00D0222D"/>
    <w:rsid w:val="00D0243D"/>
    <w:rsid w:val="00D031BF"/>
    <w:rsid w:val="00D034B2"/>
    <w:rsid w:val="00D0397E"/>
    <w:rsid w:val="00D046A1"/>
    <w:rsid w:val="00D04738"/>
    <w:rsid w:val="00D04E7B"/>
    <w:rsid w:val="00D05119"/>
    <w:rsid w:val="00D059E2"/>
    <w:rsid w:val="00D06436"/>
    <w:rsid w:val="00D06452"/>
    <w:rsid w:val="00D06578"/>
    <w:rsid w:val="00D065CD"/>
    <w:rsid w:val="00D0663C"/>
    <w:rsid w:val="00D069DE"/>
    <w:rsid w:val="00D06C0D"/>
    <w:rsid w:val="00D07A6C"/>
    <w:rsid w:val="00D07BAB"/>
    <w:rsid w:val="00D10497"/>
    <w:rsid w:val="00D10503"/>
    <w:rsid w:val="00D109D0"/>
    <w:rsid w:val="00D10F47"/>
    <w:rsid w:val="00D10FB1"/>
    <w:rsid w:val="00D11212"/>
    <w:rsid w:val="00D1124A"/>
    <w:rsid w:val="00D1130F"/>
    <w:rsid w:val="00D114C1"/>
    <w:rsid w:val="00D11CAB"/>
    <w:rsid w:val="00D12318"/>
    <w:rsid w:val="00D124BB"/>
    <w:rsid w:val="00D127DD"/>
    <w:rsid w:val="00D12E78"/>
    <w:rsid w:val="00D12F0E"/>
    <w:rsid w:val="00D12FD8"/>
    <w:rsid w:val="00D134BC"/>
    <w:rsid w:val="00D134D3"/>
    <w:rsid w:val="00D144C0"/>
    <w:rsid w:val="00D147E8"/>
    <w:rsid w:val="00D1480E"/>
    <w:rsid w:val="00D14856"/>
    <w:rsid w:val="00D14E52"/>
    <w:rsid w:val="00D15012"/>
    <w:rsid w:val="00D15121"/>
    <w:rsid w:val="00D1537D"/>
    <w:rsid w:val="00D15808"/>
    <w:rsid w:val="00D16781"/>
    <w:rsid w:val="00D167AD"/>
    <w:rsid w:val="00D169A8"/>
    <w:rsid w:val="00D16EFC"/>
    <w:rsid w:val="00D172EB"/>
    <w:rsid w:val="00D17670"/>
    <w:rsid w:val="00D17B2E"/>
    <w:rsid w:val="00D201C4"/>
    <w:rsid w:val="00D201EC"/>
    <w:rsid w:val="00D20571"/>
    <w:rsid w:val="00D20601"/>
    <w:rsid w:val="00D20776"/>
    <w:rsid w:val="00D2091C"/>
    <w:rsid w:val="00D20B51"/>
    <w:rsid w:val="00D20D16"/>
    <w:rsid w:val="00D20DE3"/>
    <w:rsid w:val="00D20E0B"/>
    <w:rsid w:val="00D20FB3"/>
    <w:rsid w:val="00D2107C"/>
    <w:rsid w:val="00D21536"/>
    <w:rsid w:val="00D219E6"/>
    <w:rsid w:val="00D21A95"/>
    <w:rsid w:val="00D21F8C"/>
    <w:rsid w:val="00D22161"/>
    <w:rsid w:val="00D2241D"/>
    <w:rsid w:val="00D227F4"/>
    <w:rsid w:val="00D2284B"/>
    <w:rsid w:val="00D23F20"/>
    <w:rsid w:val="00D2412A"/>
    <w:rsid w:val="00D242E8"/>
    <w:rsid w:val="00D24E5D"/>
    <w:rsid w:val="00D2503B"/>
    <w:rsid w:val="00D251DE"/>
    <w:rsid w:val="00D252A4"/>
    <w:rsid w:val="00D25361"/>
    <w:rsid w:val="00D2541A"/>
    <w:rsid w:val="00D25962"/>
    <w:rsid w:val="00D259F9"/>
    <w:rsid w:val="00D25B7D"/>
    <w:rsid w:val="00D25EA4"/>
    <w:rsid w:val="00D26355"/>
    <w:rsid w:val="00D269ED"/>
    <w:rsid w:val="00D26AF8"/>
    <w:rsid w:val="00D26E7D"/>
    <w:rsid w:val="00D27324"/>
    <w:rsid w:val="00D27B56"/>
    <w:rsid w:val="00D27E63"/>
    <w:rsid w:val="00D30BC2"/>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0E"/>
    <w:rsid w:val="00D34AF9"/>
    <w:rsid w:val="00D34FF7"/>
    <w:rsid w:val="00D35285"/>
    <w:rsid w:val="00D35BD6"/>
    <w:rsid w:val="00D36310"/>
    <w:rsid w:val="00D36385"/>
    <w:rsid w:val="00D367B4"/>
    <w:rsid w:val="00D369F6"/>
    <w:rsid w:val="00D36A1B"/>
    <w:rsid w:val="00D36BF6"/>
    <w:rsid w:val="00D36FCC"/>
    <w:rsid w:val="00D371B8"/>
    <w:rsid w:val="00D40182"/>
    <w:rsid w:val="00D4021E"/>
    <w:rsid w:val="00D407D7"/>
    <w:rsid w:val="00D40C01"/>
    <w:rsid w:val="00D41300"/>
    <w:rsid w:val="00D418BF"/>
    <w:rsid w:val="00D418DD"/>
    <w:rsid w:val="00D41EB7"/>
    <w:rsid w:val="00D42104"/>
    <w:rsid w:val="00D42483"/>
    <w:rsid w:val="00D427C7"/>
    <w:rsid w:val="00D42B4F"/>
    <w:rsid w:val="00D42DE0"/>
    <w:rsid w:val="00D43161"/>
    <w:rsid w:val="00D440FC"/>
    <w:rsid w:val="00D447FA"/>
    <w:rsid w:val="00D448F0"/>
    <w:rsid w:val="00D44BB0"/>
    <w:rsid w:val="00D44D3C"/>
    <w:rsid w:val="00D44F04"/>
    <w:rsid w:val="00D453A0"/>
    <w:rsid w:val="00D457FA"/>
    <w:rsid w:val="00D45891"/>
    <w:rsid w:val="00D45C84"/>
    <w:rsid w:val="00D45E99"/>
    <w:rsid w:val="00D465E4"/>
    <w:rsid w:val="00D468AB"/>
    <w:rsid w:val="00D4748E"/>
    <w:rsid w:val="00D47FD2"/>
    <w:rsid w:val="00D503B5"/>
    <w:rsid w:val="00D50A14"/>
    <w:rsid w:val="00D50EC4"/>
    <w:rsid w:val="00D50F3A"/>
    <w:rsid w:val="00D512F5"/>
    <w:rsid w:val="00D5158E"/>
    <w:rsid w:val="00D51675"/>
    <w:rsid w:val="00D519E8"/>
    <w:rsid w:val="00D51A29"/>
    <w:rsid w:val="00D52100"/>
    <w:rsid w:val="00D530D4"/>
    <w:rsid w:val="00D532F6"/>
    <w:rsid w:val="00D53484"/>
    <w:rsid w:val="00D53CD5"/>
    <w:rsid w:val="00D53CDF"/>
    <w:rsid w:val="00D5422D"/>
    <w:rsid w:val="00D54337"/>
    <w:rsid w:val="00D54392"/>
    <w:rsid w:val="00D54CC1"/>
    <w:rsid w:val="00D5523B"/>
    <w:rsid w:val="00D552DD"/>
    <w:rsid w:val="00D5544D"/>
    <w:rsid w:val="00D55489"/>
    <w:rsid w:val="00D554E1"/>
    <w:rsid w:val="00D55576"/>
    <w:rsid w:val="00D55F90"/>
    <w:rsid w:val="00D566A9"/>
    <w:rsid w:val="00D566B3"/>
    <w:rsid w:val="00D5707D"/>
    <w:rsid w:val="00D57417"/>
    <w:rsid w:val="00D57445"/>
    <w:rsid w:val="00D5781C"/>
    <w:rsid w:val="00D57A09"/>
    <w:rsid w:val="00D57AAF"/>
    <w:rsid w:val="00D60068"/>
    <w:rsid w:val="00D6022E"/>
    <w:rsid w:val="00D602E8"/>
    <w:rsid w:val="00D612B5"/>
    <w:rsid w:val="00D615EE"/>
    <w:rsid w:val="00D61822"/>
    <w:rsid w:val="00D6192E"/>
    <w:rsid w:val="00D61CA0"/>
    <w:rsid w:val="00D61FD6"/>
    <w:rsid w:val="00D62344"/>
    <w:rsid w:val="00D62E6C"/>
    <w:rsid w:val="00D631A1"/>
    <w:rsid w:val="00D6372A"/>
    <w:rsid w:val="00D639B2"/>
    <w:rsid w:val="00D63AC6"/>
    <w:rsid w:val="00D6411A"/>
    <w:rsid w:val="00D646C3"/>
    <w:rsid w:val="00D64815"/>
    <w:rsid w:val="00D64CEF"/>
    <w:rsid w:val="00D6559C"/>
    <w:rsid w:val="00D6584C"/>
    <w:rsid w:val="00D65A8D"/>
    <w:rsid w:val="00D6634C"/>
    <w:rsid w:val="00D663D7"/>
    <w:rsid w:val="00D66605"/>
    <w:rsid w:val="00D6660A"/>
    <w:rsid w:val="00D66770"/>
    <w:rsid w:val="00D669FB"/>
    <w:rsid w:val="00D66FAA"/>
    <w:rsid w:val="00D7021D"/>
    <w:rsid w:val="00D7030C"/>
    <w:rsid w:val="00D70360"/>
    <w:rsid w:val="00D70755"/>
    <w:rsid w:val="00D708D5"/>
    <w:rsid w:val="00D70ED0"/>
    <w:rsid w:val="00D71373"/>
    <w:rsid w:val="00D71956"/>
    <w:rsid w:val="00D71C99"/>
    <w:rsid w:val="00D71E44"/>
    <w:rsid w:val="00D7232B"/>
    <w:rsid w:val="00D72451"/>
    <w:rsid w:val="00D7267D"/>
    <w:rsid w:val="00D72DE9"/>
    <w:rsid w:val="00D72EAB"/>
    <w:rsid w:val="00D7352B"/>
    <w:rsid w:val="00D73F72"/>
    <w:rsid w:val="00D74113"/>
    <w:rsid w:val="00D74A4F"/>
    <w:rsid w:val="00D74D7A"/>
    <w:rsid w:val="00D7569A"/>
    <w:rsid w:val="00D75770"/>
    <w:rsid w:val="00D757F3"/>
    <w:rsid w:val="00D774FC"/>
    <w:rsid w:val="00D776B1"/>
    <w:rsid w:val="00D77887"/>
    <w:rsid w:val="00D77A93"/>
    <w:rsid w:val="00D80379"/>
    <w:rsid w:val="00D80423"/>
    <w:rsid w:val="00D81183"/>
    <w:rsid w:val="00D814C9"/>
    <w:rsid w:val="00D818FC"/>
    <w:rsid w:val="00D81AD6"/>
    <w:rsid w:val="00D82217"/>
    <w:rsid w:val="00D828EE"/>
    <w:rsid w:val="00D83794"/>
    <w:rsid w:val="00D83F8C"/>
    <w:rsid w:val="00D843DE"/>
    <w:rsid w:val="00D844F5"/>
    <w:rsid w:val="00D8465F"/>
    <w:rsid w:val="00D846BD"/>
    <w:rsid w:val="00D847CD"/>
    <w:rsid w:val="00D848D1"/>
    <w:rsid w:val="00D849D2"/>
    <w:rsid w:val="00D84A4B"/>
    <w:rsid w:val="00D84A62"/>
    <w:rsid w:val="00D84AD0"/>
    <w:rsid w:val="00D84B5A"/>
    <w:rsid w:val="00D84E3A"/>
    <w:rsid w:val="00D85DA4"/>
    <w:rsid w:val="00D86109"/>
    <w:rsid w:val="00D864C7"/>
    <w:rsid w:val="00D864E8"/>
    <w:rsid w:val="00D865A3"/>
    <w:rsid w:val="00D865C6"/>
    <w:rsid w:val="00D86F5E"/>
    <w:rsid w:val="00D8765F"/>
    <w:rsid w:val="00D87F4D"/>
    <w:rsid w:val="00D90056"/>
    <w:rsid w:val="00D9079B"/>
    <w:rsid w:val="00D90D5C"/>
    <w:rsid w:val="00D90D85"/>
    <w:rsid w:val="00D9119C"/>
    <w:rsid w:val="00D91791"/>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CFC"/>
    <w:rsid w:val="00D97E35"/>
    <w:rsid w:val="00D97F84"/>
    <w:rsid w:val="00DA02EE"/>
    <w:rsid w:val="00DA03C4"/>
    <w:rsid w:val="00DA0C22"/>
    <w:rsid w:val="00DA1232"/>
    <w:rsid w:val="00DA1757"/>
    <w:rsid w:val="00DA181E"/>
    <w:rsid w:val="00DA18D9"/>
    <w:rsid w:val="00DA1ADC"/>
    <w:rsid w:val="00DA1DEB"/>
    <w:rsid w:val="00DA2A10"/>
    <w:rsid w:val="00DA2D36"/>
    <w:rsid w:val="00DA3138"/>
    <w:rsid w:val="00DA31D5"/>
    <w:rsid w:val="00DA3288"/>
    <w:rsid w:val="00DA3EA3"/>
    <w:rsid w:val="00DA3F72"/>
    <w:rsid w:val="00DA4124"/>
    <w:rsid w:val="00DA44A8"/>
    <w:rsid w:val="00DA4958"/>
    <w:rsid w:val="00DA4AC4"/>
    <w:rsid w:val="00DA4CE9"/>
    <w:rsid w:val="00DA4FB5"/>
    <w:rsid w:val="00DA5096"/>
    <w:rsid w:val="00DA55EC"/>
    <w:rsid w:val="00DA591B"/>
    <w:rsid w:val="00DA6813"/>
    <w:rsid w:val="00DA6D83"/>
    <w:rsid w:val="00DA77EC"/>
    <w:rsid w:val="00DA7E43"/>
    <w:rsid w:val="00DB017B"/>
    <w:rsid w:val="00DB024B"/>
    <w:rsid w:val="00DB054F"/>
    <w:rsid w:val="00DB1318"/>
    <w:rsid w:val="00DB16BD"/>
    <w:rsid w:val="00DB1841"/>
    <w:rsid w:val="00DB264F"/>
    <w:rsid w:val="00DB2846"/>
    <w:rsid w:val="00DB28EB"/>
    <w:rsid w:val="00DB3298"/>
    <w:rsid w:val="00DB3684"/>
    <w:rsid w:val="00DB3ADB"/>
    <w:rsid w:val="00DB44D8"/>
    <w:rsid w:val="00DB46C6"/>
    <w:rsid w:val="00DB4760"/>
    <w:rsid w:val="00DB485C"/>
    <w:rsid w:val="00DB5685"/>
    <w:rsid w:val="00DB5A0D"/>
    <w:rsid w:val="00DB5F35"/>
    <w:rsid w:val="00DB6209"/>
    <w:rsid w:val="00DB6369"/>
    <w:rsid w:val="00DB64EE"/>
    <w:rsid w:val="00DB657C"/>
    <w:rsid w:val="00DB6965"/>
    <w:rsid w:val="00DB69F5"/>
    <w:rsid w:val="00DB77BD"/>
    <w:rsid w:val="00DB7DC1"/>
    <w:rsid w:val="00DC047F"/>
    <w:rsid w:val="00DC07F9"/>
    <w:rsid w:val="00DC0971"/>
    <w:rsid w:val="00DC09BA"/>
    <w:rsid w:val="00DC0B11"/>
    <w:rsid w:val="00DC0B84"/>
    <w:rsid w:val="00DC1341"/>
    <w:rsid w:val="00DC1623"/>
    <w:rsid w:val="00DC197E"/>
    <w:rsid w:val="00DC1B62"/>
    <w:rsid w:val="00DC1F76"/>
    <w:rsid w:val="00DC2060"/>
    <w:rsid w:val="00DC2224"/>
    <w:rsid w:val="00DC30F6"/>
    <w:rsid w:val="00DC36F1"/>
    <w:rsid w:val="00DC3CEB"/>
    <w:rsid w:val="00DC3D44"/>
    <w:rsid w:val="00DC3FD5"/>
    <w:rsid w:val="00DC4063"/>
    <w:rsid w:val="00DC414C"/>
    <w:rsid w:val="00DC45F9"/>
    <w:rsid w:val="00DC493C"/>
    <w:rsid w:val="00DC4DE2"/>
    <w:rsid w:val="00DC55BF"/>
    <w:rsid w:val="00DC5B86"/>
    <w:rsid w:val="00DC6064"/>
    <w:rsid w:val="00DC628E"/>
    <w:rsid w:val="00DC64F6"/>
    <w:rsid w:val="00DC776D"/>
    <w:rsid w:val="00DC7D25"/>
    <w:rsid w:val="00DD029A"/>
    <w:rsid w:val="00DD05C2"/>
    <w:rsid w:val="00DD0B0F"/>
    <w:rsid w:val="00DD1473"/>
    <w:rsid w:val="00DD1B36"/>
    <w:rsid w:val="00DD1F2C"/>
    <w:rsid w:val="00DD22DF"/>
    <w:rsid w:val="00DD2584"/>
    <w:rsid w:val="00DD25BF"/>
    <w:rsid w:val="00DD2CE3"/>
    <w:rsid w:val="00DD32EC"/>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1A4"/>
    <w:rsid w:val="00DE01ED"/>
    <w:rsid w:val="00DE0292"/>
    <w:rsid w:val="00DE0312"/>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B34"/>
    <w:rsid w:val="00DE4D07"/>
    <w:rsid w:val="00DE4EC3"/>
    <w:rsid w:val="00DE4F44"/>
    <w:rsid w:val="00DE5822"/>
    <w:rsid w:val="00DE58C1"/>
    <w:rsid w:val="00DE5D09"/>
    <w:rsid w:val="00DE620B"/>
    <w:rsid w:val="00DE6FAE"/>
    <w:rsid w:val="00DE78CB"/>
    <w:rsid w:val="00DE7BC9"/>
    <w:rsid w:val="00DF00F4"/>
    <w:rsid w:val="00DF04CA"/>
    <w:rsid w:val="00DF0871"/>
    <w:rsid w:val="00DF0CC0"/>
    <w:rsid w:val="00DF0D04"/>
    <w:rsid w:val="00DF0D14"/>
    <w:rsid w:val="00DF1015"/>
    <w:rsid w:val="00DF110C"/>
    <w:rsid w:val="00DF195C"/>
    <w:rsid w:val="00DF1974"/>
    <w:rsid w:val="00DF1BA0"/>
    <w:rsid w:val="00DF28B6"/>
    <w:rsid w:val="00DF3C30"/>
    <w:rsid w:val="00DF3F9F"/>
    <w:rsid w:val="00DF4252"/>
    <w:rsid w:val="00DF4363"/>
    <w:rsid w:val="00DF4EA4"/>
    <w:rsid w:val="00DF5058"/>
    <w:rsid w:val="00DF60DB"/>
    <w:rsid w:val="00DF6E2C"/>
    <w:rsid w:val="00DF70B9"/>
    <w:rsid w:val="00DF7662"/>
    <w:rsid w:val="00DF7685"/>
    <w:rsid w:val="00E005CC"/>
    <w:rsid w:val="00E0084A"/>
    <w:rsid w:val="00E00A2B"/>
    <w:rsid w:val="00E00BF0"/>
    <w:rsid w:val="00E00E01"/>
    <w:rsid w:val="00E017FD"/>
    <w:rsid w:val="00E0226B"/>
    <w:rsid w:val="00E02B96"/>
    <w:rsid w:val="00E0340F"/>
    <w:rsid w:val="00E034BC"/>
    <w:rsid w:val="00E03888"/>
    <w:rsid w:val="00E04173"/>
    <w:rsid w:val="00E0428C"/>
    <w:rsid w:val="00E04C5F"/>
    <w:rsid w:val="00E05382"/>
    <w:rsid w:val="00E057C4"/>
    <w:rsid w:val="00E05D5E"/>
    <w:rsid w:val="00E05E08"/>
    <w:rsid w:val="00E05E36"/>
    <w:rsid w:val="00E05F7A"/>
    <w:rsid w:val="00E0645A"/>
    <w:rsid w:val="00E06469"/>
    <w:rsid w:val="00E06617"/>
    <w:rsid w:val="00E06D5A"/>
    <w:rsid w:val="00E07B3C"/>
    <w:rsid w:val="00E10823"/>
    <w:rsid w:val="00E10A76"/>
    <w:rsid w:val="00E10B77"/>
    <w:rsid w:val="00E10C33"/>
    <w:rsid w:val="00E11395"/>
    <w:rsid w:val="00E1172A"/>
    <w:rsid w:val="00E11DFD"/>
    <w:rsid w:val="00E11FB8"/>
    <w:rsid w:val="00E121A9"/>
    <w:rsid w:val="00E12417"/>
    <w:rsid w:val="00E12428"/>
    <w:rsid w:val="00E128B8"/>
    <w:rsid w:val="00E12B1F"/>
    <w:rsid w:val="00E131E8"/>
    <w:rsid w:val="00E137F1"/>
    <w:rsid w:val="00E13A89"/>
    <w:rsid w:val="00E13D21"/>
    <w:rsid w:val="00E142A4"/>
    <w:rsid w:val="00E1430D"/>
    <w:rsid w:val="00E14DD5"/>
    <w:rsid w:val="00E152D7"/>
    <w:rsid w:val="00E15DA8"/>
    <w:rsid w:val="00E165D2"/>
    <w:rsid w:val="00E16F37"/>
    <w:rsid w:val="00E1727F"/>
    <w:rsid w:val="00E1743E"/>
    <w:rsid w:val="00E17B68"/>
    <w:rsid w:val="00E17BD0"/>
    <w:rsid w:val="00E20077"/>
    <w:rsid w:val="00E20F06"/>
    <w:rsid w:val="00E2164F"/>
    <w:rsid w:val="00E216FD"/>
    <w:rsid w:val="00E219AE"/>
    <w:rsid w:val="00E21AC7"/>
    <w:rsid w:val="00E21D02"/>
    <w:rsid w:val="00E224A0"/>
    <w:rsid w:val="00E22BB0"/>
    <w:rsid w:val="00E2343C"/>
    <w:rsid w:val="00E2352C"/>
    <w:rsid w:val="00E23A8D"/>
    <w:rsid w:val="00E23E1F"/>
    <w:rsid w:val="00E23F83"/>
    <w:rsid w:val="00E2440A"/>
    <w:rsid w:val="00E24D62"/>
    <w:rsid w:val="00E24F37"/>
    <w:rsid w:val="00E2565E"/>
    <w:rsid w:val="00E2579C"/>
    <w:rsid w:val="00E25E9C"/>
    <w:rsid w:val="00E263BD"/>
    <w:rsid w:val="00E26EA1"/>
    <w:rsid w:val="00E27138"/>
    <w:rsid w:val="00E273FC"/>
    <w:rsid w:val="00E2762B"/>
    <w:rsid w:val="00E2773A"/>
    <w:rsid w:val="00E301FA"/>
    <w:rsid w:val="00E30C11"/>
    <w:rsid w:val="00E30FF4"/>
    <w:rsid w:val="00E31B71"/>
    <w:rsid w:val="00E31E87"/>
    <w:rsid w:val="00E31F11"/>
    <w:rsid w:val="00E32515"/>
    <w:rsid w:val="00E327BC"/>
    <w:rsid w:val="00E32BEB"/>
    <w:rsid w:val="00E32FF8"/>
    <w:rsid w:val="00E3333E"/>
    <w:rsid w:val="00E3340B"/>
    <w:rsid w:val="00E33461"/>
    <w:rsid w:val="00E33BEB"/>
    <w:rsid w:val="00E341DA"/>
    <w:rsid w:val="00E34413"/>
    <w:rsid w:val="00E3469B"/>
    <w:rsid w:val="00E34FE9"/>
    <w:rsid w:val="00E356E1"/>
    <w:rsid w:val="00E35974"/>
    <w:rsid w:val="00E36602"/>
    <w:rsid w:val="00E36674"/>
    <w:rsid w:val="00E370DC"/>
    <w:rsid w:val="00E3722F"/>
    <w:rsid w:val="00E378BE"/>
    <w:rsid w:val="00E37F1E"/>
    <w:rsid w:val="00E4017D"/>
    <w:rsid w:val="00E406C1"/>
    <w:rsid w:val="00E40B9B"/>
    <w:rsid w:val="00E40DC6"/>
    <w:rsid w:val="00E40EE3"/>
    <w:rsid w:val="00E40F49"/>
    <w:rsid w:val="00E41099"/>
    <w:rsid w:val="00E4143C"/>
    <w:rsid w:val="00E41454"/>
    <w:rsid w:val="00E416B8"/>
    <w:rsid w:val="00E41B12"/>
    <w:rsid w:val="00E41C2A"/>
    <w:rsid w:val="00E42121"/>
    <w:rsid w:val="00E422F5"/>
    <w:rsid w:val="00E42AE7"/>
    <w:rsid w:val="00E42B0C"/>
    <w:rsid w:val="00E42BBC"/>
    <w:rsid w:val="00E43EAC"/>
    <w:rsid w:val="00E440BA"/>
    <w:rsid w:val="00E443DB"/>
    <w:rsid w:val="00E4473C"/>
    <w:rsid w:val="00E447EE"/>
    <w:rsid w:val="00E45D66"/>
    <w:rsid w:val="00E46543"/>
    <w:rsid w:val="00E4667E"/>
    <w:rsid w:val="00E46B72"/>
    <w:rsid w:val="00E46C7A"/>
    <w:rsid w:val="00E46F84"/>
    <w:rsid w:val="00E4703C"/>
    <w:rsid w:val="00E47199"/>
    <w:rsid w:val="00E47764"/>
    <w:rsid w:val="00E5014C"/>
    <w:rsid w:val="00E506F2"/>
    <w:rsid w:val="00E51828"/>
    <w:rsid w:val="00E51F35"/>
    <w:rsid w:val="00E51F58"/>
    <w:rsid w:val="00E5231F"/>
    <w:rsid w:val="00E52BA1"/>
    <w:rsid w:val="00E52D2F"/>
    <w:rsid w:val="00E531B5"/>
    <w:rsid w:val="00E5374E"/>
    <w:rsid w:val="00E537D5"/>
    <w:rsid w:val="00E53AD4"/>
    <w:rsid w:val="00E54043"/>
    <w:rsid w:val="00E54B60"/>
    <w:rsid w:val="00E54C43"/>
    <w:rsid w:val="00E54CFA"/>
    <w:rsid w:val="00E55251"/>
    <w:rsid w:val="00E5569C"/>
    <w:rsid w:val="00E55989"/>
    <w:rsid w:val="00E55D6D"/>
    <w:rsid w:val="00E5615C"/>
    <w:rsid w:val="00E56926"/>
    <w:rsid w:val="00E569AE"/>
    <w:rsid w:val="00E56C93"/>
    <w:rsid w:val="00E579DC"/>
    <w:rsid w:val="00E603EE"/>
    <w:rsid w:val="00E6076B"/>
    <w:rsid w:val="00E60DD8"/>
    <w:rsid w:val="00E60FD7"/>
    <w:rsid w:val="00E613AF"/>
    <w:rsid w:val="00E61414"/>
    <w:rsid w:val="00E61A44"/>
    <w:rsid w:val="00E61F51"/>
    <w:rsid w:val="00E62098"/>
    <w:rsid w:val="00E620D3"/>
    <w:rsid w:val="00E62809"/>
    <w:rsid w:val="00E629B4"/>
    <w:rsid w:val="00E62D1F"/>
    <w:rsid w:val="00E633A2"/>
    <w:rsid w:val="00E647DA"/>
    <w:rsid w:val="00E64A95"/>
    <w:rsid w:val="00E65234"/>
    <w:rsid w:val="00E65457"/>
    <w:rsid w:val="00E65CB5"/>
    <w:rsid w:val="00E65CD9"/>
    <w:rsid w:val="00E66CBB"/>
    <w:rsid w:val="00E66E3A"/>
    <w:rsid w:val="00E6743F"/>
    <w:rsid w:val="00E677F9"/>
    <w:rsid w:val="00E67DBF"/>
    <w:rsid w:val="00E700D3"/>
    <w:rsid w:val="00E70206"/>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391"/>
    <w:rsid w:val="00E759B9"/>
    <w:rsid w:val="00E75D6F"/>
    <w:rsid w:val="00E76185"/>
    <w:rsid w:val="00E76337"/>
    <w:rsid w:val="00E76868"/>
    <w:rsid w:val="00E7696F"/>
    <w:rsid w:val="00E76DD1"/>
    <w:rsid w:val="00E776EF"/>
    <w:rsid w:val="00E77B06"/>
    <w:rsid w:val="00E77DA4"/>
    <w:rsid w:val="00E80DF0"/>
    <w:rsid w:val="00E816A5"/>
    <w:rsid w:val="00E81A85"/>
    <w:rsid w:val="00E81B3F"/>
    <w:rsid w:val="00E81CEE"/>
    <w:rsid w:val="00E81FED"/>
    <w:rsid w:val="00E820EF"/>
    <w:rsid w:val="00E8269C"/>
    <w:rsid w:val="00E826F1"/>
    <w:rsid w:val="00E838B0"/>
    <w:rsid w:val="00E83905"/>
    <w:rsid w:val="00E847F9"/>
    <w:rsid w:val="00E84A3B"/>
    <w:rsid w:val="00E84A95"/>
    <w:rsid w:val="00E84DE0"/>
    <w:rsid w:val="00E85295"/>
    <w:rsid w:val="00E8531D"/>
    <w:rsid w:val="00E85353"/>
    <w:rsid w:val="00E85525"/>
    <w:rsid w:val="00E85974"/>
    <w:rsid w:val="00E861D6"/>
    <w:rsid w:val="00E8765B"/>
    <w:rsid w:val="00E87CAF"/>
    <w:rsid w:val="00E90133"/>
    <w:rsid w:val="00E90B0F"/>
    <w:rsid w:val="00E90FF7"/>
    <w:rsid w:val="00E912C4"/>
    <w:rsid w:val="00E91577"/>
    <w:rsid w:val="00E91585"/>
    <w:rsid w:val="00E9162C"/>
    <w:rsid w:val="00E91B2F"/>
    <w:rsid w:val="00E91B46"/>
    <w:rsid w:val="00E923C8"/>
    <w:rsid w:val="00E92657"/>
    <w:rsid w:val="00E92695"/>
    <w:rsid w:val="00E92D0D"/>
    <w:rsid w:val="00E93003"/>
    <w:rsid w:val="00E93199"/>
    <w:rsid w:val="00E93548"/>
    <w:rsid w:val="00E93C63"/>
    <w:rsid w:val="00E93D56"/>
    <w:rsid w:val="00E93F55"/>
    <w:rsid w:val="00E94303"/>
    <w:rsid w:val="00E945FA"/>
    <w:rsid w:val="00E948B6"/>
    <w:rsid w:val="00E9496F"/>
    <w:rsid w:val="00E94BAD"/>
    <w:rsid w:val="00E950FF"/>
    <w:rsid w:val="00E953EF"/>
    <w:rsid w:val="00E954F5"/>
    <w:rsid w:val="00E956CB"/>
    <w:rsid w:val="00E95B6F"/>
    <w:rsid w:val="00E95C4A"/>
    <w:rsid w:val="00E96193"/>
    <w:rsid w:val="00E96872"/>
    <w:rsid w:val="00E96884"/>
    <w:rsid w:val="00E9696F"/>
    <w:rsid w:val="00E96D7F"/>
    <w:rsid w:val="00E975D9"/>
    <w:rsid w:val="00E976D1"/>
    <w:rsid w:val="00E97836"/>
    <w:rsid w:val="00E97E51"/>
    <w:rsid w:val="00E97E59"/>
    <w:rsid w:val="00E97EA7"/>
    <w:rsid w:val="00EA0267"/>
    <w:rsid w:val="00EA07B0"/>
    <w:rsid w:val="00EA0B66"/>
    <w:rsid w:val="00EA0EA4"/>
    <w:rsid w:val="00EA0FA1"/>
    <w:rsid w:val="00EA0FE0"/>
    <w:rsid w:val="00EA1496"/>
    <w:rsid w:val="00EA1A76"/>
    <w:rsid w:val="00EA1BC2"/>
    <w:rsid w:val="00EA243B"/>
    <w:rsid w:val="00EA26FB"/>
    <w:rsid w:val="00EA27BC"/>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D6F"/>
    <w:rsid w:val="00EB0E5D"/>
    <w:rsid w:val="00EB0F0B"/>
    <w:rsid w:val="00EB18D5"/>
    <w:rsid w:val="00EB1CD6"/>
    <w:rsid w:val="00EB1EBB"/>
    <w:rsid w:val="00EB2867"/>
    <w:rsid w:val="00EB2B17"/>
    <w:rsid w:val="00EB42BE"/>
    <w:rsid w:val="00EB4487"/>
    <w:rsid w:val="00EB49E1"/>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0925"/>
    <w:rsid w:val="00EC107B"/>
    <w:rsid w:val="00EC1180"/>
    <w:rsid w:val="00EC1539"/>
    <w:rsid w:val="00EC162B"/>
    <w:rsid w:val="00EC2224"/>
    <w:rsid w:val="00EC2297"/>
    <w:rsid w:val="00EC242C"/>
    <w:rsid w:val="00EC2619"/>
    <w:rsid w:val="00EC291F"/>
    <w:rsid w:val="00EC2DC7"/>
    <w:rsid w:val="00EC2E35"/>
    <w:rsid w:val="00EC32A8"/>
    <w:rsid w:val="00EC36B0"/>
    <w:rsid w:val="00EC3935"/>
    <w:rsid w:val="00EC3AC2"/>
    <w:rsid w:val="00EC3BED"/>
    <w:rsid w:val="00EC4513"/>
    <w:rsid w:val="00EC467C"/>
    <w:rsid w:val="00EC4953"/>
    <w:rsid w:val="00EC4A02"/>
    <w:rsid w:val="00EC55A6"/>
    <w:rsid w:val="00EC5BC6"/>
    <w:rsid w:val="00EC69C5"/>
    <w:rsid w:val="00EC6A0E"/>
    <w:rsid w:val="00EC6A37"/>
    <w:rsid w:val="00EC6AE9"/>
    <w:rsid w:val="00EC7BF9"/>
    <w:rsid w:val="00EC7DD4"/>
    <w:rsid w:val="00ED02CE"/>
    <w:rsid w:val="00ED0615"/>
    <w:rsid w:val="00ED07A1"/>
    <w:rsid w:val="00ED0A79"/>
    <w:rsid w:val="00ED0BFB"/>
    <w:rsid w:val="00ED0D8A"/>
    <w:rsid w:val="00ED1146"/>
    <w:rsid w:val="00ED11A0"/>
    <w:rsid w:val="00ED1640"/>
    <w:rsid w:val="00ED1699"/>
    <w:rsid w:val="00ED1969"/>
    <w:rsid w:val="00ED224A"/>
    <w:rsid w:val="00ED2369"/>
    <w:rsid w:val="00ED258E"/>
    <w:rsid w:val="00ED2682"/>
    <w:rsid w:val="00ED276C"/>
    <w:rsid w:val="00ED2A66"/>
    <w:rsid w:val="00ED2DB8"/>
    <w:rsid w:val="00ED3272"/>
    <w:rsid w:val="00ED338F"/>
    <w:rsid w:val="00ED378A"/>
    <w:rsid w:val="00ED384A"/>
    <w:rsid w:val="00ED3E04"/>
    <w:rsid w:val="00ED4420"/>
    <w:rsid w:val="00ED4A9F"/>
    <w:rsid w:val="00ED4DD7"/>
    <w:rsid w:val="00ED4FA6"/>
    <w:rsid w:val="00ED5108"/>
    <w:rsid w:val="00ED5377"/>
    <w:rsid w:val="00ED5598"/>
    <w:rsid w:val="00ED5737"/>
    <w:rsid w:val="00ED5838"/>
    <w:rsid w:val="00ED5A60"/>
    <w:rsid w:val="00ED5AA3"/>
    <w:rsid w:val="00ED5B58"/>
    <w:rsid w:val="00ED61D0"/>
    <w:rsid w:val="00ED64BB"/>
    <w:rsid w:val="00ED7747"/>
    <w:rsid w:val="00ED7CA0"/>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3F17"/>
    <w:rsid w:val="00EE40B1"/>
    <w:rsid w:val="00EE4561"/>
    <w:rsid w:val="00EE4587"/>
    <w:rsid w:val="00EE45FB"/>
    <w:rsid w:val="00EE462D"/>
    <w:rsid w:val="00EE49A2"/>
    <w:rsid w:val="00EE5423"/>
    <w:rsid w:val="00EE6016"/>
    <w:rsid w:val="00EE60CF"/>
    <w:rsid w:val="00EE6EC0"/>
    <w:rsid w:val="00EE74E6"/>
    <w:rsid w:val="00EE7583"/>
    <w:rsid w:val="00EE7AA0"/>
    <w:rsid w:val="00EE7F0D"/>
    <w:rsid w:val="00EF03C8"/>
    <w:rsid w:val="00EF0B43"/>
    <w:rsid w:val="00EF0BCB"/>
    <w:rsid w:val="00EF0D88"/>
    <w:rsid w:val="00EF0EA6"/>
    <w:rsid w:val="00EF0F8B"/>
    <w:rsid w:val="00EF1383"/>
    <w:rsid w:val="00EF17E1"/>
    <w:rsid w:val="00EF193C"/>
    <w:rsid w:val="00EF1BE1"/>
    <w:rsid w:val="00EF1DB3"/>
    <w:rsid w:val="00EF1DEE"/>
    <w:rsid w:val="00EF27F6"/>
    <w:rsid w:val="00EF2B2A"/>
    <w:rsid w:val="00EF2C69"/>
    <w:rsid w:val="00EF2EFB"/>
    <w:rsid w:val="00EF2F01"/>
    <w:rsid w:val="00EF2FA9"/>
    <w:rsid w:val="00EF3034"/>
    <w:rsid w:val="00EF33B7"/>
    <w:rsid w:val="00EF3BF6"/>
    <w:rsid w:val="00EF3C49"/>
    <w:rsid w:val="00EF40D4"/>
    <w:rsid w:val="00EF4534"/>
    <w:rsid w:val="00EF49F4"/>
    <w:rsid w:val="00EF4FEE"/>
    <w:rsid w:val="00EF61D0"/>
    <w:rsid w:val="00EF6535"/>
    <w:rsid w:val="00EF65BF"/>
    <w:rsid w:val="00EF696B"/>
    <w:rsid w:val="00EF6F7F"/>
    <w:rsid w:val="00EF7501"/>
    <w:rsid w:val="00EF7D26"/>
    <w:rsid w:val="00EF7DCC"/>
    <w:rsid w:val="00F01DF9"/>
    <w:rsid w:val="00F03453"/>
    <w:rsid w:val="00F03CF2"/>
    <w:rsid w:val="00F03E5D"/>
    <w:rsid w:val="00F03FB2"/>
    <w:rsid w:val="00F046E6"/>
    <w:rsid w:val="00F0470F"/>
    <w:rsid w:val="00F04DA1"/>
    <w:rsid w:val="00F04FBA"/>
    <w:rsid w:val="00F05639"/>
    <w:rsid w:val="00F0578E"/>
    <w:rsid w:val="00F05F7F"/>
    <w:rsid w:val="00F06471"/>
    <w:rsid w:val="00F06FD5"/>
    <w:rsid w:val="00F073DF"/>
    <w:rsid w:val="00F102A2"/>
    <w:rsid w:val="00F102C4"/>
    <w:rsid w:val="00F10312"/>
    <w:rsid w:val="00F1036F"/>
    <w:rsid w:val="00F10AAD"/>
    <w:rsid w:val="00F11D5F"/>
    <w:rsid w:val="00F1221F"/>
    <w:rsid w:val="00F12371"/>
    <w:rsid w:val="00F12E70"/>
    <w:rsid w:val="00F1320C"/>
    <w:rsid w:val="00F138D6"/>
    <w:rsid w:val="00F13BFE"/>
    <w:rsid w:val="00F14017"/>
    <w:rsid w:val="00F14120"/>
    <w:rsid w:val="00F14416"/>
    <w:rsid w:val="00F14875"/>
    <w:rsid w:val="00F14A64"/>
    <w:rsid w:val="00F14D36"/>
    <w:rsid w:val="00F14DFE"/>
    <w:rsid w:val="00F14E2D"/>
    <w:rsid w:val="00F1583D"/>
    <w:rsid w:val="00F15A19"/>
    <w:rsid w:val="00F16213"/>
    <w:rsid w:val="00F162AD"/>
    <w:rsid w:val="00F16412"/>
    <w:rsid w:val="00F167EB"/>
    <w:rsid w:val="00F1736E"/>
    <w:rsid w:val="00F17662"/>
    <w:rsid w:val="00F20B37"/>
    <w:rsid w:val="00F20C67"/>
    <w:rsid w:val="00F2130C"/>
    <w:rsid w:val="00F221EE"/>
    <w:rsid w:val="00F222F7"/>
    <w:rsid w:val="00F223BD"/>
    <w:rsid w:val="00F22DE2"/>
    <w:rsid w:val="00F230E8"/>
    <w:rsid w:val="00F2339A"/>
    <w:rsid w:val="00F237A5"/>
    <w:rsid w:val="00F23ABE"/>
    <w:rsid w:val="00F23E71"/>
    <w:rsid w:val="00F240CC"/>
    <w:rsid w:val="00F2483B"/>
    <w:rsid w:val="00F24912"/>
    <w:rsid w:val="00F24A4D"/>
    <w:rsid w:val="00F24C51"/>
    <w:rsid w:val="00F24D50"/>
    <w:rsid w:val="00F24F33"/>
    <w:rsid w:val="00F24FD4"/>
    <w:rsid w:val="00F25437"/>
    <w:rsid w:val="00F256F7"/>
    <w:rsid w:val="00F258AB"/>
    <w:rsid w:val="00F25A31"/>
    <w:rsid w:val="00F25DD2"/>
    <w:rsid w:val="00F26248"/>
    <w:rsid w:val="00F26978"/>
    <w:rsid w:val="00F26D2D"/>
    <w:rsid w:val="00F26EA1"/>
    <w:rsid w:val="00F27E1F"/>
    <w:rsid w:val="00F3001B"/>
    <w:rsid w:val="00F30459"/>
    <w:rsid w:val="00F30CD5"/>
    <w:rsid w:val="00F310B5"/>
    <w:rsid w:val="00F31125"/>
    <w:rsid w:val="00F312A4"/>
    <w:rsid w:val="00F312DC"/>
    <w:rsid w:val="00F318F0"/>
    <w:rsid w:val="00F31A97"/>
    <w:rsid w:val="00F31C6C"/>
    <w:rsid w:val="00F32132"/>
    <w:rsid w:val="00F3291D"/>
    <w:rsid w:val="00F32DDB"/>
    <w:rsid w:val="00F32DDD"/>
    <w:rsid w:val="00F32E09"/>
    <w:rsid w:val="00F33476"/>
    <w:rsid w:val="00F33B5B"/>
    <w:rsid w:val="00F349B8"/>
    <w:rsid w:val="00F34B44"/>
    <w:rsid w:val="00F34DE6"/>
    <w:rsid w:val="00F3504C"/>
    <w:rsid w:val="00F35154"/>
    <w:rsid w:val="00F35204"/>
    <w:rsid w:val="00F356F2"/>
    <w:rsid w:val="00F3588D"/>
    <w:rsid w:val="00F35F3D"/>
    <w:rsid w:val="00F36738"/>
    <w:rsid w:val="00F3687B"/>
    <w:rsid w:val="00F3689F"/>
    <w:rsid w:val="00F36EB4"/>
    <w:rsid w:val="00F37600"/>
    <w:rsid w:val="00F37612"/>
    <w:rsid w:val="00F37845"/>
    <w:rsid w:val="00F37E99"/>
    <w:rsid w:val="00F37FD6"/>
    <w:rsid w:val="00F40B83"/>
    <w:rsid w:val="00F40BB0"/>
    <w:rsid w:val="00F40CAC"/>
    <w:rsid w:val="00F40F67"/>
    <w:rsid w:val="00F413CA"/>
    <w:rsid w:val="00F4156E"/>
    <w:rsid w:val="00F415FC"/>
    <w:rsid w:val="00F41F73"/>
    <w:rsid w:val="00F42055"/>
    <w:rsid w:val="00F422EC"/>
    <w:rsid w:val="00F4242E"/>
    <w:rsid w:val="00F425F4"/>
    <w:rsid w:val="00F42605"/>
    <w:rsid w:val="00F4284C"/>
    <w:rsid w:val="00F42895"/>
    <w:rsid w:val="00F42E34"/>
    <w:rsid w:val="00F42F54"/>
    <w:rsid w:val="00F4338F"/>
    <w:rsid w:val="00F437D6"/>
    <w:rsid w:val="00F43A8B"/>
    <w:rsid w:val="00F43F3A"/>
    <w:rsid w:val="00F442F4"/>
    <w:rsid w:val="00F4439D"/>
    <w:rsid w:val="00F443EB"/>
    <w:rsid w:val="00F444F7"/>
    <w:rsid w:val="00F44A08"/>
    <w:rsid w:val="00F4567F"/>
    <w:rsid w:val="00F45BD1"/>
    <w:rsid w:val="00F45D31"/>
    <w:rsid w:val="00F45EBA"/>
    <w:rsid w:val="00F45FCB"/>
    <w:rsid w:val="00F461FD"/>
    <w:rsid w:val="00F462A2"/>
    <w:rsid w:val="00F463A1"/>
    <w:rsid w:val="00F46AA9"/>
    <w:rsid w:val="00F474D5"/>
    <w:rsid w:val="00F47686"/>
    <w:rsid w:val="00F47CD6"/>
    <w:rsid w:val="00F47FFA"/>
    <w:rsid w:val="00F50322"/>
    <w:rsid w:val="00F50347"/>
    <w:rsid w:val="00F50638"/>
    <w:rsid w:val="00F50B75"/>
    <w:rsid w:val="00F50E83"/>
    <w:rsid w:val="00F511DA"/>
    <w:rsid w:val="00F52752"/>
    <w:rsid w:val="00F528EF"/>
    <w:rsid w:val="00F52A37"/>
    <w:rsid w:val="00F532B7"/>
    <w:rsid w:val="00F53C2A"/>
    <w:rsid w:val="00F53F97"/>
    <w:rsid w:val="00F549C2"/>
    <w:rsid w:val="00F54A8A"/>
    <w:rsid w:val="00F54EA0"/>
    <w:rsid w:val="00F55496"/>
    <w:rsid w:val="00F5620E"/>
    <w:rsid w:val="00F56CEB"/>
    <w:rsid w:val="00F56FCD"/>
    <w:rsid w:val="00F570BA"/>
    <w:rsid w:val="00F57299"/>
    <w:rsid w:val="00F57408"/>
    <w:rsid w:val="00F578E9"/>
    <w:rsid w:val="00F601DA"/>
    <w:rsid w:val="00F60D2B"/>
    <w:rsid w:val="00F615DC"/>
    <w:rsid w:val="00F623A9"/>
    <w:rsid w:val="00F62BDD"/>
    <w:rsid w:val="00F62BE3"/>
    <w:rsid w:val="00F632B0"/>
    <w:rsid w:val="00F63DC3"/>
    <w:rsid w:val="00F64030"/>
    <w:rsid w:val="00F64202"/>
    <w:rsid w:val="00F652C5"/>
    <w:rsid w:val="00F653F1"/>
    <w:rsid w:val="00F6561A"/>
    <w:rsid w:val="00F6595A"/>
    <w:rsid w:val="00F65D92"/>
    <w:rsid w:val="00F65E9F"/>
    <w:rsid w:val="00F66076"/>
    <w:rsid w:val="00F6643E"/>
    <w:rsid w:val="00F6692A"/>
    <w:rsid w:val="00F66936"/>
    <w:rsid w:val="00F66A69"/>
    <w:rsid w:val="00F66ADC"/>
    <w:rsid w:val="00F66E4C"/>
    <w:rsid w:val="00F66EC2"/>
    <w:rsid w:val="00F66FA0"/>
    <w:rsid w:val="00F67A20"/>
    <w:rsid w:val="00F67B12"/>
    <w:rsid w:val="00F67E39"/>
    <w:rsid w:val="00F70341"/>
    <w:rsid w:val="00F70C5F"/>
    <w:rsid w:val="00F7124C"/>
    <w:rsid w:val="00F7164C"/>
    <w:rsid w:val="00F718C5"/>
    <w:rsid w:val="00F719ED"/>
    <w:rsid w:val="00F71DAB"/>
    <w:rsid w:val="00F72191"/>
    <w:rsid w:val="00F72196"/>
    <w:rsid w:val="00F721D4"/>
    <w:rsid w:val="00F724F5"/>
    <w:rsid w:val="00F72B47"/>
    <w:rsid w:val="00F72DD4"/>
    <w:rsid w:val="00F73CA6"/>
    <w:rsid w:val="00F74381"/>
    <w:rsid w:val="00F744ED"/>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3A6"/>
    <w:rsid w:val="00F829C3"/>
    <w:rsid w:val="00F82F40"/>
    <w:rsid w:val="00F83770"/>
    <w:rsid w:val="00F83A1A"/>
    <w:rsid w:val="00F841ED"/>
    <w:rsid w:val="00F84537"/>
    <w:rsid w:val="00F8458D"/>
    <w:rsid w:val="00F846A1"/>
    <w:rsid w:val="00F84709"/>
    <w:rsid w:val="00F84B97"/>
    <w:rsid w:val="00F850B5"/>
    <w:rsid w:val="00F85226"/>
    <w:rsid w:val="00F857F5"/>
    <w:rsid w:val="00F85943"/>
    <w:rsid w:val="00F85FD4"/>
    <w:rsid w:val="00F86FFE"/>
    <w:rsid w:val="00F870CE"/>
    <w:rsid w:val="00F873B7"/>
    <w:rsid w:val="00F87BCF"/>
    <w:rsid w:val="00F87F78"/>
    <w:rsid w:val="00F901A2"/>
    <w:rsid w:val="00F902B5"/>
    <w:rsid w:val="00F90706"/>
    <w:rsid w:val="00F9082B"/>
    <w:rsid w:val="00F90910"/>
    <w:rsid w:val="00F90DEB"/>
    <w:rsid w:val="00F91848"/>
    <w:rsid w:val="00F91B5F"/>
    <w:rsid w:val="00F91E1E"/>
    <w:rsid w:val="00F92441"/>
    <w:rsid w:val="00F936DF"/>
    <w:rsid w:val="00F94433"/>
    <w:rsid w:val="00F9480E"/>
    <w:rsid w:val="00F94F81"/>
    <w:rsid w:val="00F95610"/>
    <w:rsid w:val="00F95F23"/>
    <w:rsid w:val="00F9654C"/>
    <w:rsid w:val="00F966D1"/>
    <w:rsid w:val="00F96FD7"/>
    <w:rsid w:val="00F97384"/>
    <w:rsid w:val="00F97A35"/>
    <w:rsid w:val="00F97C41"/>
    <w:rsid w:val="00FA0989"/>
    <w:rsid w:val="00FA0A5E"/>
    <w:rsid w:val="00FA0C8A"/>
    <w:rsid w:val="00FA0D33"/>
    <w:rsid w:val="00FA0E5C"/>
    <w:rsid w:val="00FA1137"/>
    <w:rsid w:val="00FA12B7"/>
    <w:rsid w:val="00FA15BF"/>
    <w:rsid w:val="00FA193F"/>
    <w:rsid w:val="00FA1BEA"/>
    <w:rsid w:val="00FA1D3B"/>
    <w:rsid w:val="00FA2F17"/>
    <w:rsid w:val="00FA2FED"/>
    <w:rsid w:val="00FA392E"/>
    <w:rsid w:val="00FA49B1"/>
    <w:rsid w:val="00FA540F"/>
    <w:rsid w:val="00FA6462"/>
    <w:rsid w:val="00FA6AF5"/>
    <w:rsid w:val="00FA6C8A"/>
    <w:rsid w:val="00FA6D68"/>
    <w:rsid w:val="00FA70BB"/>
    <w:rsid w:val="00FA72AA"/>
    <w:rsid w:val="00FA74E6"/>
    <w:rsid w:val="00FA7E3C"/>
    <w:rsid w:val="00FB0E74"/>
    <w:rsid w:val="00FB15E1"/>
    <w:rsid w:val="00FB21D0"/>
    <w:rsid w:val="00FB22DF"/>
    <w:rsid w:val="00FB260B"/>
    <w:rsid w:val="00FB2A78"/>
    <w:rsid w:val="00FB2CE9"/>
    <w:rsid w:val="00FB2D17"/>
    <w:rsid w:val="00FB2F2C"/>
    <w:rsid w:val="00FB3345"/>
    <w:rsid w:val="00FB3AA3"/>
    <w:rsid w:val="00FB3F4D"/>
    <w:rsid w:val="00FB40D0"/>
    <w:rsid w:val="00FB4281"/>
    <w:rsid w:val="00FB43B7"/>
    <w:rsid w:val="00FB4401"/>
    <w:rsid w:val="00FB495E"/>
    <w:rsid w:val="00FB4C94"/>
    <w:rsid w:val="00FB50A6"/>
    <w:rsid w:val="00FB5A11"/>
    <w:rsid w:val="00FB6111"/>
    <w:rsid w:val="00FB61A2"/>
    <w:rsid w:val="00FB625F"/>
    <w:rsid w:val="00FB64D8"/>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18"/>
    <w:rsid w:val="00FC1C4A"/>
    <w:rsid w:val="00FC1CE5"/>
    <w:rsid w:val="00FC1FD3"/>
    <w:rsid w:val="00FC202D"/>
    <w:rsid w:val="00FC2769"/>
    <w:rsid w:val="00FC2A1B"/>
    <w:rsid w:val="00FC328D"/>
    <w:rsid w:val="00FC3349"/>
    <w:rsid w:val="00FC3528"/>
    <w:rsid w:val="00FC386E"/>
    <w:rsid w:val="00FC471F"/>
    <w:rsid w:val="00FC4943"/>
    <w:rsid w:val="00FC4C6F"/>
    <w:rsid w:val="00FC4EC6"/>
    <w:rsid w:val="00FC51ED"/>
    <w:rsid w:val="00FC5759"/>
    <w:rsid w:val="00FC5F06"/>
    <w:rsid w:val="00FC5FD8"/>
    <w:rsid w:val="00FC681C"/>
    <w:rsid w:val="00FC682E"/>
    <w:rsid w:val="00FC6AA2"/>
    <w:rsid w:val="00FC720E"/>
    <w:rsid w:val="00FC72A7"/>
    <w:rsid w:val="00FC7D09"/>
    <w:rsid w:val="00FD031D"/>
    <w:rsid w:val="00FD03DF"/>
    <w:rsid w:val="00FD0781"/>
    <w:rsid w:val="00FD09D6"/>
    <w:rsid w:val="00FD0CCD"/>
    <w:rsid w:val="00FD0CEE"/>
    <w:rsid w:val="00FD0E94"/>
    <w:rsid w:val="00FD12FE"/>
    <w:rsid w:val="00FD1455"/>
    <w:rsid w:val="00FD1861"/>
    <w:rsid w:val="00FD2A83"/>
    <w:rsid w:val="00FD2AF2"/>
    <w:rsid w:val="00FD2DE1"/>
    <w:rsid w:val="00FD3510"/>
    <w:rsid w:val="00FD35A4"/>
    <w:rsid w:val="00FD39D3"/>
    <w:rsid w:val="00FD3A3E"/>
    <w:rsid w:val="00FD3A54"/>
    <w:rsid w:val="00FD4213"/>
    <w:rsid w:val="00FD4F0F"/>
    <w:rsid w:val="00FD51AD"/>
    <w:rsid w:val="00FD5692"/>
    <w:rsid w:val="00FD5A34"/>
    <w:rsid w:val="00FD66C3"/>
    <w:rsid w:val="00FD6FE2"/>
    <w:rsid w:val="00FD772B"/>
    <w:rsid w:val="00FD7C5F"/>
    <w:rsid w:val="00FE00E0"/>
    <w:rsid w:val="00FE0420"/>
    <w:rsid w:val="00FE086B"/>
    <w:rsid w:val="00FE0EDD"/>
    <w:rsid w:val="00FE172B"/>
    <w:rsid w:val="00FE21AB"/>
    <w:rsid w:val="00FE2D8F"/>
    <w:rsid w:val="00FE2FD1"/>
    <w:rsid w:val="00FE3690"/>
    <w:rsid w:val="00FE3A3D"/>
    <w:rsid w:val="00FE4888"/>
    <w:rsid w:val="00FE48EB"/>
    <w:rsid w:val="00FE5001"/>
    <w:rsid w:val="00FE50BE"/>
    <w:rsid w:val="00FE5865"/>
    <w:rsid w:val="00FE5A9C"/>
    <w:rsid w:val="00FE6280"/>
    <w:rsid w:val="00FE643F"/>
    <w:rsid w:val="00FE655D"/>
    <w:rsid w:val="00FE681B"/>
    <w:rsid w:val="00FE68AD"/>
    <w:rsid w:val="00FE68F6"/>
    <w:rsid w:val="00FE7001"/>
    <w:rsid w:val="00FE720A"/>
    <w:rsid w:val="00FE7A1D"/>
    <w:rsid w:val="00FE7C77"/>
    <w:rsid w:val="00FE7C86"/>
    <w:rsid w:val="00FF00CE"/>
    <w:rsid w:val="00FF045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B93"/>
    <w:rsid w:val="00FF4CD2"/>
    <w:rsid w:val="00FF5121"/>
    <w:rsid w:val="00FF646F"/>
    <w:rsid w:val="00FF64CE"/>
    <w:rsid w:val="00FF666E"/>
    <w:rsid w:val="00FF6BBF"/>
    <w:rsid w:val="00FF6BF0"/>
    <w:rsid w:val="00FF6C66"/>
    <w:rsid w:val="00FF72AA"/>
    <w:rsid w:val="00FF73F3"/>
    <w:rsid w:val="00FF7471"/>
    <w:rsid w:val="00FF7660"/>
    <w:rsid w:val="00FF77EF"/>
    <w:rsid w:val="00FF7B0B"/>
    <w:rsid w:val="00FF7DDB"/>
    <w:rsid w:val="00FF7E22"/>
    <w:rsid w:val="00FF7E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0C8859E"/>
  <w15:docId w15:val="{F5C0AE6C-F854-4DD4-A7FE-63C975237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701E1"/>
  </w:style>
  <w:style w:type="paragraph" w:styleId="1">
    <w:name w:val="heading 1"/>
    <w:aliases w:val="новая страница,íîâàÿ ñòðàíèöà,Заголовок 1 Знак Знак Знак Знак,Заголовок 1 (табл),заголовок 1 Знак,Заголовок 1 Знак1 Знак,Заголовок 1 Знак Знак Знак,Заголовок 1 (табл) Знак Знак Знак,заголовок 1 Знак Знак1 Знак,ЗАГ-ГЛАВА,HEADING 1,Head 1,H1"/>
    <w:basedOn w:val="a0"/>
    <w:link w:val="10"/>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
    <w:name w:val="heading 2"/>
    <w:basedOn w:val="a0"/>
    <w:next w:val="a0"/>
    <w:link w:val="20"/>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 sub heading,C Sub-Sub/Italic,13 Sub-Sub/Italic,h3,OG Heading 3,Знак2,Заголовок 3 Знак + 12 pt,не полужирный,влево,Перед:  0 пт,Пос...,Заголовок 3 Знак +,Пер..., Знак3, Знак3 Знак,Знак3 Знак"/>
    <w:basedOn w:val="a0"/>
    <w:next w:val="a0"/>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BA08BA"/>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0"/>
    <w:next w:val="a0"/>
    <w:link w:val="60"/>
    <w:unhideWhenUsed/>
    <w:qFormat/>
    <w:rsid w:val="00BA08BA"/>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0"/>
    <w:next w:val="a0"/>
    <w:link w:val="70"/>
    <w:uiPriority w:val="99"/>
    <w:unhideWhenUsed/>
    <w:qFormat/>
    <w:rsid w:val="00BA08BA"/>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0"/>
    <w:next w:val="a0"/>
    <w:link w:val="80"/>
    <w:unhideWhenUsed/>
    <w:qFormat/>
    <w:rsid w:val="00BA08BA"/>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0"/>
    <w:next w:val="a0"/>
    <w:link w:val="90"/>
    <w:uiPriority w:val="9"/>
    <w:semiHidden/>
    <w:unhideWhenUsed/>
    <w:qFormat/>
    <w:rsid w:val="00BA08BA"/>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íîâàÿ ñòðàíèöà Знак,Заголовок 1 Знак Знак Знак Знак Знак,Заголовок 1 (табл) Знак,заголовок 1 Знак Знак,Заголовок 1 Знак1 Знак Знак,Заголовок 1 Знак Знак Знак Знак1,Заголовок 1 (табл) Знак Знак Знак Знак,Head 1 Знак"/>
    <w:basedOn w:val="a1"/>
    <w:link w:val="1"/>
    <w:rsid w:val="00402BED"/>
    <w:rPr>
      <w:rFonts w:eastAsia="Times New Roman" w:cs="Times New Roman"/>
      <w:b/>
      <w:bCs/>
      <w:sz w:val="32"/>
      <w:szCs w:val="32"/>
      <w:lang w:val="en-US"/>
    </w:rPr>
  </w:style>
  <w:style w:type="character" w:customStyle="1" w:styleId="20">
    <w:name w:val="Заголовок 2 Знак"/>
    <w:basedOn w:val="a1"/>
    <w:link w:val="2"/>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3 sub heading Знак,C Sub-Sub/Italic Знак,13 Sub-Sub/Italic Знак,h3 Знак,OG Heading 3 Знак,Знак2 Знак,Заголовок 3 Знак + 12 pt Знак,не полужирный Знак,влево Знак,Перед:  0 пт Знак,Пос... Знак,Заголовок 3 Знак + Знак,Пер... Знак"/>
    <w:basedOn w:val="a1"/>
    <w:link w:val="3"/>
    <w:rsid w:val="00CD4B50"/>
    <w:rPr>
      <w:rFonts w:asciiTheme="majorHAnsi" w:eastAsiaTheme="majorEastAsia" w:hAnsiTheme="majorHAnsi" w:cstheme="majorBidi"/>
      <w:b/>
      <w:bCs/>
      <w:color w:val="4F81BD" w:themeColor="accent1"/>
    </w:rPr>
  </w:style>
  <w:style w:type="paragraph" w:customStyle="1" w:styleId="Default">
    <w:name w:val="Default"/>
    <w:qFormat/>
    <w:rsid w:val="006760E8"/>
    <w:pPr>
      <w:autoSpaceDE w:val="0"/>
      <w:autoSpaceDN w:val="0"/>
      <w:adjustRightInd w:val="0"/>
      <w:spacing w:after="0" w:line="240" w:lineRule="auto"/>
    </w:pPr>
    <w:rPr>
      <w:rFonts w:cs="Times New Roman"/>
      <w:color w:val="000000"/>
      <w:sz w:val="24"/>
      <w:szCs w:val="24"/>
    </w:rPr>
  </w:style>
  <w:style w:type="paragraph" w:styleId="a4">
    <w:name w:val="List Paragraph"/>
    <w:aliases w:val="Обычный текст,it_List1,Ненумерованный список,основной диплом,ПАРАГРАФ,Абзац списка11,Абзац вправо-1,Абзац списка нумерованный,Введение,Маркер,Список - нумерованный абзац,List Paragraph,название,Bullet List,FooterText,numbered"/>
    <w:basedOn w:val="a0"/>
    <w:link w:val="a5"/>
    <w:uiPriority w:val="34"/>
    <w:qFormat/>
    <w:rsid w:val="00BD4D13"/>
    <w:pPr>
      <w:ind w:left="720"/>
      <w:contextualSpacing/>
    </w:pPr>
  </w:style>
  <w:style w:type="table" w:styleId="a6">
    <w:name w:val="Table Grid"/>
    <w:aliases w:val="Table Grid Report,Таблица ОРГРЭС1"/>
    <w:basedOn w:val="a2"/>
    <w:uiPriority w:val="3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7">
    <w:name w:val="Body Text"/>
    <w:aliases w:val="Знак1 Знак,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0"/>
    <w:link w:val="a8"/>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8">
    <w:name w:val="Основной текст Знак"/>
    <w:aliases w:val="Знак1 Знак Знак,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Oaaee?iue Знак,Oaaee?iue1 Знак,BO Знак"/>
    <w:basedOn w:val="a1"/>
    <w:link w:val="a7"/>
    <w:uiPriority w:val="99"/>
    <w:rsid w:val="00402BED"/>
    <w:rPr>
      <w:rFonts w:eastAsia="Times New Roman" w:cs="Times New Roman"/>
      <w:sz w:val="24"/>
      <w:szCs w:val="24"/>
      <w:lang w:val="en-US"/>
    </w:rPr>
  </w:style>
  <w:style w:type="paragraph" w:customStyle="1" w:styleId="TableParagraph">
    <w:name w:val="Table Paragraph"/>
    <w:basedOn w:val="a0"/>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9">
    <w:name w:val="Таблица_название_таблицы"/>
    <w:next w:val="a0"/>
    <w:link w:val="aa"/>
    <w:qFormat/>
    <w:rsid w:val="00C449E9"/>
    <w:pPr>
      <w:keepNext/>
      <w:spacing w:after="120" w:line="240" w:lineRule="auto"/>
      <w:jc w:val="center"/>
    </w:pPr>
    <w:rPr>
      <w:rFonts w:eastAsia="Times New Roman" w:cs="Times New Roman"/>
      <w:sz w:val="24"/>
      <w:szCs w:val="24"/>
      <w:lang w:eastAsia="ru-RU"/>
    </w:rPr>
  </w:style>
  <w:style w:type="character" w:customStyle="1" w:styleId="aa">
    <w:name w:val="Таблица_название_таблицы Знак"/>
    <w:basedOn w:val="a1"/>
    <w:link w:val="a9"/>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1"/>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1"/>
    <w:link w:val="111"/>
    <w:locked/>
    <w:rsid w:val="00C449E9"/>
    <w:rPr>
      <w:rFonts w:eastAsia="Times New Roman" w:cs="Times New Roman"/>
      <w:sz w:val="22"/>
      <w:lang w:eastAsia="ru-RU"/>
    </w:rPr>
  </w:style>
  <w:style w:type="paragraph" w:styleId="ab">
    <w:name w:val="Balloon Text"/>
    <w:basedOn w:val="a0"/>
    <w:link w:val="ac"/>
    <w:unhideWhenUsed/>
    <w:rsid w:val="00C449E9"/>
    <w:pPr>
      <w:spacing w:after="0" w:line="240" w:lineRule="auto"/>
    </w:pPr>
    <w:rPr>
      <w:rFonts w:ascii="Tahoma" w:hAnsi="Tahoma" w:cs="Tahoma"/>
      <w:sz w:val="16"/>
      <w:szCs w:val="16"/>
    </w:rPr>
  </w:style>
  <w:style w:type="character" w:customStyle="1" w:styleId="ac">
    <w:name w:val="Текст выноски Знак"/>
    <w:basedOn w:val="a1"/>
    <w:link w:val="ab"/>
    <w:rsid w:val="00C449E9"/>
    <w:rPr>
      <w:rFonts w:ascii="Tahoma" w:hAnsi="Tahoma" w:cs="Tahoma"/>
      <w:sz w:val="16"/>
      <w:szCs w:val="16"/>
    </w:rPr>
  </w:style>
  <w:style w:type="paragraph" w:styleId="ad">
    <w:name w:val="header"/>
    <w:aliases w:val="hd,Guideline, Знак5,Знак5,ВерхКолонтитул"/>
    <w:basedOn w:val="a0"/>
    <w:link w:val="ae"/>
    <w:uiPriority w:val="99"/>
    <w:unhideWhenUsed/>
    <w:rsid w:val="00C449E9"/>
    <w:pPr>
      <w:tabs>
        <w:tab w:val="center" w:pos="4677"/>
        <w:tab w:val="right" w:pos="9355"/>
      </w:tabs>
      <w:spacing w:after="0" w:line="240" w:lineRule="auto"/>
    </w:pPr>
  </w:style>
  <w:style w:type="character" w:customStyle="1" w:styleId="ae">
    <w:name w:val="Верхний колонтитул Знак"/>
    <w:aliases w:val="hd Знак,Guideline Знак, Знак5 Знак,Знак5 Знак,ВерхКолонтитул Знак"/>
    <w:basedOn w:val="a1"/>
    <w:link w:val="ad"/>
    <w:uiPriority w:val="99"/>
    <w:rsid w:val="00C449E9"/>
  </w:style>
  <w:style w:type="paragraph" w:styleId="af">
    <w:name w:val="footer"/>
    <w:basedOn w:val="a0"/>
    <w:link w:val="af0"/>
    <w:uiPriority w:val="99"/>
    <w:unhideWhenUsed/>
    <w:rsid w:val="00C449E9"/>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1"/>
    <w:link w:val="4"/>
    <w:rsid w:val="00213634"/>
    <w:rPr>
      <w:rFonts w:asciiTheme="majorHAnsi" w:eastAsiaTheme="majorEastAsia" w:hAnsiTheme="majorHAnsi" w:cstheme="majorBidi"/>
      <w:b/>
      <w:bCs/>
      <w:i/>
      <w:iCs/>
      <w:color w:val="4F81BD" w:themeColor="accent1"/>
    </w:rPr>
  </w:style>
  <w:style w:type="paragraph" w:styleId="12">
    <w:name w:val="toc 1"/>
    <w:basedOn w:val="a0"/>
    <w:uiPriority w:val="39"/>
    <w:qFormat/>
    <w:rsid w:val="00B72B60"/>
    <w:pPr>
      <w:spacing w:before="120" w:after="120"/>
    </w:pPr>
    <w:rPr>
      <w:rFonts w:asciiTheme="minorHAnsi" w:hAnsiTheme="minorHAnsi"/>
      <w:b/>
      <w:bCs/>
      <w:caps/>
      <w:sz w:val="20"/>
      <w:szCs w:val="20"/>
    </w:rPr>
  </w:style>
  <w:style w:type="paragraph" w:styleId="21">
    <w:name w:val="toc 2"/>
    <w:basedOn w:val="a0"/>
    <w:uiPriority w:val="39"/>
    <w:qFormat/>
    <w:rsid w:val="00B72B60"/>
    <w:pPr>
      <w:spacing w:after="0"/>
      <w:ind w:left="280"/>
    </w:pPr>
    <w:rPr>
      <w:rFonts w:asciiTheme="minorHAnsi" w:hAnsiTheme="minorHAnsi"/>
      <w:smallCaps/>
      <w:sz w:val="20"/>
      <w:szCs w:val="20"/>
    </w:rPr>
  </w:style>
  <w:style w:type="paragraph" w:styleId="31">
    <w:name w:val="toc 3"/>
    <w:basedOn w:val="a0"/>
    <w:uiPriority w:val="39"/>
    <w:qFormat/>
    <w:rsid w:val="00B72B60"/>
    <w:pPr>
      <w:spacing w:after="0"/>
      <w:ind w:left="560"/>
    </w:pPr>
    <w:rPr>
      <w:rFonts w:asciiTheme="minorHAnsi" w:hAnsiTheme="minorHAnsi"/>
      <w:i/>
      <w:iCs/>
      <w:sz w:val="20"/>
      <w:szCs w:val="20"/>
    </w:rPr>
  </w:style>
  <w:style w:type="paragraph" w:styleId="41">
    <w:name w:val="toc 4"/>
    <w:basedOn w:val="a0"/>
    <w:uiPriority w:val="39"/>
    <w:qFormat/>
    <w:rsid w:val="00B72B60"/>
    <w:pPr>
      <w:spacing w:after="0"/>
      <w:ind w:left="840"/>
    </w:pPr>
    <w:rPr>
      <w:rFonts w:asciiTheme="minorHAnsi" w:hAnsiTheme="minorHAnsi"/>
      <w:sz w:val="18"/>
      <w:szCs w:val="18"/>
    </w:rPr>
  </w:style>
  <w:style w:type="paragraph" w:styleId="51">
    <w:name w:val="toc 5"/>
    <w:basedOn w:val="a0"/>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1"/>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1"/>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1"/>
    <w:rsid w:val="00666007"/>
    <w:rPr>
      <w:rFonts w:ascii="Symbol" w:hAnsi="Symbol" w:hint="default"/>
      <w:b w:val="0"/>
      <w:bCs w:val="0"/>
      <w:i w:val="0"/>
      <w:iCs w:val="0"/>
      <w:color w:val="000000"/>
      <w:sz w:val="24"/>
      <w:szCs w:val="24"/>
    </w:rPr>
  </w:style>
  <w:style w:type="character" w:customStyle="1" w:styleId="fontstyle41">
    <w:name w:val="fontstyle41"/>
    <w:basedOn w:val="a1"/>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1">
    <w:name w:val="Hyperlink"/>
    <w:link w:val="13"/>
    <w:uiPriority w:val="99"/>
    <w:unhideWhenUsed/>
    <w:rsid w:val="002E1950"/>
    <w:rPr>
      <w:color w:val="0000FF"/>
      <w:u w:val="single"/>
    </w:rPr>
  </w:style>
  <w:style w:type="character" w:customStyle="1" w:styleId="50">
    <w:name w:val="Заголовок 5 Знак"/>
    <w:basedOn w:val="a1"/>
    <w:link w:val="5"/>
    <w:rsid w:val="00BA08BA"/>
    <w:rPr>
      <w:rFonts w:ascii="Georgia" w:eastAsia="Times New Roman" w:hAnsi="Georgia" w:cs="Times New Roman"/>
      <w:color w:val="243F60"/>
      <w:sz w:val="22"/>
      <w:lang w:val="en-US" w:bidi="en-US"/>
    </w:rPr>
  </w:style>
  <w:style w:type="character" w:customStyle="1" w:styleId="60">
    <w:name w:val="Заголовок 6 Знак"/>
    <w:basedOn w:val="a1"/>
    <w:link w:val="6"/>
    <w:rsid w:val="00BA08BA"/>
    <w:rPr>
      <w:rFonts w:ascii="Georgia" w:eastAsia="Times New Roman" w:hAnsi="Georgia" w:cs="Times New Roman"/>
      <w:i/>
      <w:iCs/>
      <w:color w:val="243F60"/>
      <w:sz w:val="22"/>
      <w:lang w:val="en-US" w:bidi="en-US"/>
    </w:rPr>
  </w:style>
  <w:style w:type="character" w:customStyle="1" w:styleId="70">
    <w:name w:val="Заголовок 7 Знак"/>
    <w:basedOn w:val="a1"/>
    <w:link w:val="7"/>
    <w:uiPriority w:val="99"/>
    <w:rsid w:val="00BA08BA"/>
    <w:rPr>
      <w:rFonts w:ascii="Georgia" w:eastAsia="Times New Roman" w:hAnsi="Georgia" w:cs="Times New Roman"/>
      <w:i/>
      <w:iCs/>
      <w:color w:val="404040"/>
      <w:sz w:val="22"/>
      <w:lang w:val="en-US" w:bidi="en-US"/>
    </w:rPr>
  </w:style>
  <w:style w:type="character" w:customStyle="1" w:styleId="80">
    <w:name w:val="Заголовок 8 Знак"/>
    <w:basedOn w:val="a1"/>
    <w:link w:val="8"/>
    <w:rsid w:val="00BA08BA"/>
    <w:rPr>
      <w:rFonts w:ascii="Georgia" w:eastAsia="Times New Roman" w:hAnsi="Georgia" w:cs="Times New Roman"/>
      <w:color w:val="4F81BD"/>
      <w:sz w:val="20"/>
      <w:szCs w:val="20"/>
      <w:lang w:val="en-US" w:bidi="en-US"/>
    </w:rPr>
  </w:style>
  <w:style w:type="character" w:customStyle="1" w:styleId="90">
    <w:name w:val="Заголовок 9 Знак"/>
    <w:basedOn w:val="a1"/>
    <w:link w:val="9"/>
    <w:uiPriority w:val="9"/>
    <w:semiHidden/>
    <w:rsid w:val="00BA08BA"/>
    <w:rPr>
      <w:rFonts w:ascii="Georgia" w:eastAsia="Times New Roman" w:hAnsi="Georgia" w:cs="Times New Roman"/>
      <w:i/>
      <w:iCs/>
      <w:color w:val="404040"/>
      <w:sz w:val="20"/>
      <w:szCs w:val="20"/>
      <w:lang w:val="en-US" w:bidi="en-US"/>
    </w:rPr>
  </w:style>
  <w:style w:type="numbering" w:customStyle="1" w:styleId="14">
    <w:name w:val="Нет списка1"/>
    <w:next w:val="a3"/>
    <w:uiPriority w:val="99"/>
    <w:semiHidden/>
    <w:unhideWhenUsed/>
    <w:rsid w:val="00BA08BA"/>
  </w:style>
  <w:style w:type="character" w:styleId="af2">
    <w:name w:val="Strong"/>
    <w:qFormat/>
    <w:rsid w:val="00BA08BA"/>
    <w:rPr>
      <w:b/>
      <w:bCs/>
    </w:rPr>
  </w:style>
  <w:style w:type="character" w:customStyle="1" w:styleId="apple-converted-space">
    <w:name w:val="apple-converted-space"/>
    <w:basedOn w:val="a1"/>
    <w:rsid w:val="00BA08BA"/>
  </w:style>
  <w:style w:type="table" w:customStyle="1" w:styleId="15">
    <w:name w:val="Сетка таблицы1"/>
    <w:basedOn w:val="a2"/>
    <w:next w:val="a6"/>
    <w:uiPriority w:val="59"/>
    <w:rsid w:val="00BA08BA"/>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BA08BA"/>
    <w:pPr>
      <w:widowControl w:val="0"/>
      <w:autoSpaceDE w:val="0"/>
      <w:autoSpaceDN w:val="0"/>
      <w:adjustRightInd w:val="0"/>
    </w:pPr>
    <w:rPr>
      <w:rFonts w:eastAsia="Times New Roman" w:cs="Times New Roman"/>
      <w:b/>
      <w:bCs/>
      <w:sz w:val="24"/>
      <w:szCs w:val="24"/>
      <w:lang w:val="en-US" w:eastAsia="ru-RU" w:bidi="en-US"/>
    </w:rPr>
  </w:style>
  <w:style w:type="paragraph" w:styleId="af3">
    <w:name w:val="TOC Heading"/>
    <w:basedOn w:val="1"/>
    <w:next w:val="a0"/>
    <w:uiPriority w:val="39"/>
    <w:unhideWhenUsed/>
    <w:qFormat/>
    <w:rsid w:val="00BA08BA"/>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3">
    <w:name w:val="Сетка таблицы11"/>
    <w:basedOn w:val="a2"/>
    <w:next w:val="a6"/>
    <w:rsid w:val="00BA08BA"/>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aliases w:val="Знак1,Название объектаТаблица,Название объекта+12.5,Знак1 Знак Знак Знак,Таблица - Название объекта,!! Object Novogor !!,Caption Char,Caption Char1 Char1 Char Char,Caption Char Char2 Char1 Char Char,Знак13,диаграммы, Знак1,Знак111"/>
    <w:basedOn w:val="a0"/>
    <w:next w:val="a0"/>
    <w:link w:val="af5"/>
    <w:uiPriority w:val="35"/>
    <w:unhideWhenUsed/>
    <w:qFormat/>
    <w:rsid w:val="00BA08BA"/>
    <w:pPr>
      <w:spacing w:line="240" w:lineRule="auto"/>
    </w:pPr>
    <w:rPr>
      <w:rFonts w:ascii="Georgia" w:eastAsia="Times New Roman" w:hAnsi="Georgia" w:cs="Times New Roman"/>
      <w:b/>
      <w:bCs/>
      <w:color w:val="4F81BD"/>
      <w:sz w:val="18"/>
      <w:szCs w:val="18"/>
      <w:lang w:val="en-US" w:bidi="en-US"/>
    </w:rPr>
  </w:style>
  <w:style w:type="paragraph" w:styleId="af6">
    <w:name w:val="Title"/>
    <w:basedOn w:val="a0"/>
    <w:next w:val="a0"/>
    <w:link w:val="af7"/>
    <w:qFormat/>
    <w:rsid w:val="00BA08BA"/>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7">
    <w:name w:val="Заголовок Знак"/>
    <w:basedOn w:val="a1"/>
    <w:link w:val="af6"/>
    <w:rsid w:val="00BA08BA"/>
    <w:rPr>
      <w:rFonts w:ascii="Georgia" w:eastAsia="Times New Roman" w:hAnsi="Georgia" w:cs="Times New Roman"/>
      <w:color w:val="17365D"/>
      <w:spacing w:val="5"/>
      <w:kern w:val="28"/>
      <w:sz w:val="52"/>
      <w:szCs w:val="52"/>
      <w:lang w:val="en-US" w:bidi="en-US"/>
    </w:rPr>
  </w:style>
  <w:style w:type="paragraph" w:styleId="af8">
    <w:name w:val="Subtitle"/>
    <w:basedOn w:val="a0"/>
    <w:next w:val="a0"/>
    <w:link w:val="af9"/>
    <w:uiPriority w:val="11"/>
    <w:qFormat/>
    <w:rsid w:val="00BA08BA"/>
    <w:pPr>
      <w:numPr>
        <w:ilvl w:val="1"/>
      </w:numPr>
    </w:pPr>
    <w:rPr>
      <w:rFonts w:ascii="Georgia" w:eastAsia="Times New Roman" w:hAnsi="Georgia" w:cs="Times New Roman"/>
      <w:i/>
      <w:iCs/>
      <w:color w:val="4F81BD"/>
      <w:spacing w:val="15"/>
      <w:sz w:val="24"/>
      <w:szCs w:val="24"/>
      <w:lang w:val="en-US" w:bidi="en-US"/>
    </w:rPr>
  </w:style>
  <w:style w:type="character" w:customStyle="1" w:styleId="af9">
    <w:name w:val="Подзаголовок Знак"/>
    <w:basedOn w:val="a1"/>
    <w:link w:val="af8"/>
    <w:uiPriority w:val="11"/>
    <w:rsid w:val="00BA08BA"/>
    <w:rPr>
      <w:rFonts w:ascii="Georgia" w:eastAsia="Times New Roman" w:hAnsi="Georgia" w:cs="Times New Roman"/>
      <w:i/>
      <w:iCs/>
      <w:color w:val="4F81BD"/>
      <w:spacing w:val="15"/>
      <w:sz w:val="24"/>
      <w:szCs w:val="24"/>
      <w:lang w:val="en-US" w:bidi="en-US"/>
    </w:rPr>
  </w:style>
  <w:style w:type="character" w:styleId="afa">
    <w:name w:val="Emphasis"/>
    <w:qFormat/>
    <w:rsid w:val="00BA08BA"/>
    <w:rPr>
      <w:i/>
      <w:iCs/>
    </w:rPr>
  </w:style>
  <w:style w:type="paragraph" w:styleId="afb">
    <w:name w:val="No Spacing"/>
    <w:link w:val="afc"/>
    <w:qFormat/>
    <w:rsid w:val="00BA08BA"/>
    <w:pPr>
      <w:spacing w:after="0" w:line="240" w:lineRule="auto"/>
    </w:pPr>
    <w:rPr>
      <w:rFonts w:ascii="Georgia" w:eastAsia="Times New Roman" w:hAnsi="Georgia" w:cs="Times New Roman"/>
      <w:sz w:val="22"/>
      <w:lang w:val="en-US" w:bidi="en-US"/>
    </w:rPr>
  </w:style>
  <w:style w:type="character" w:customStyle="1" w:styleId="afc">
    <w:name w:val="Без интервала Знак"/>
    <w:basedOn w:val="a1"/>
    <w:link w:val="afb"/>
    <w:uiPriority w:val="1"/>
    <w:rsid w:val="00BA08BA"/>
    <w:rPr>
      <w:rFonts w:ascii="Georgia" w:eastAsia="Times New Roman" w:hAnsi="Georgia" w:cs="Times New Roman"/>
      <w:sz w:val="22"/>
      <w:lang w:val="en-US" w:bidi="en-US"/>
    </w:rPr>
  </w:style>
  <w:style w:type="paragraph" w:styleId="22">
    <w:name w:val="Quote"/>
    <w:basedOn w:val="a0"/>
    <w:next w:val="a0"/>
    <w:link w:val="23"/>
    <w:uiPriority w:val="29"/>
    <w:qFormat/>
    <w:rsid w:val="00BA08BA"/>
    <w:rPr>
      <w:rFonts w:ascii="Georgia" w:eastAsia="Times New Roman" w:hAnsi="Georgia" w:cs="Times New Roman"/>
      <w:i/>
      <w:iCs/>
      <w:color w:val="000000"/>
      <w:sz w:val="22"/>
      <w:lang w:val="en-US" w:bidi="en-US"/>
    </w:rPr>
  </w:style>
  <w:style w:type="character" w:customStyle="1" w:styleId="23">
    <w:name w:val="Цитата 2 Знак"/>
    <w:basedOn w:val="a1"/>
    <w:link w:val="22"/>
    <w:uiPriority w:val="29"/>
    <w:rsid w:val="00BA08BA"/>
    <w:rPr>
      <w:rFonts w:ascii="Georgia" w:eastAsia="Times New Roman" w:hAnsi="Georgia" w:cs="Times New Roman"/>
      <w:i/>
      <w:iCs/>
      <w:color w:val="000000"/>
      <w:sz w:val="22"/>
      <w:lang w:val="en-US" w:bidi="en-US"/>
    </w:rPr>
  </w:style>
  <w:style w:type="paragraph" w:styleId="afd">
    <w:name w:val="Intense Quote"/>
    <w:basedOn w:val="a0"/>
    <w:next w:val="a0"/>
    <w:link w:val="afe"/>
    <w:uiPriority w:val="30"/>
    <w:qFormat/>
    <w:rsid w:val="00BA08BA"/>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e">
    <w:name w:val="Выделенная цитата Знак"/>
    <w:basedOn w:val="a1"/>
    <w:link w:val="afd"/>
    <w:uiPriority w:val="30"/>
    <w:rsid w:val="00BA08BA"/>
    <w:rPr>
      <w:rFonts w:ascii="Georgia" w:eastAsia="Times New Roman" w:hAnsi="Georgia" w:cs="Times New Roman"/>
      <w:b/>
      <w:bCs/>
      <w:i/>
      <w:iCs/>
      <w:color w:val="4F81BD"/>
      <w:sz w:val="22"/>
      <w:lang w:val="en-US" w:bidi="en-US"/>
    </w:rPr>
  </w:style>
  <w:style w:type="character" w:styleId="aff">
    <w:name w:val="Subtle Emphasis"/>
    <w:uiPriority w:val="19"/>
    <w:qFormat/>
    <w:rsid w:val="00BA08BA"/>
    <w:rPr>
      <w:i/>
      <w:iCs/>
      <w:color w:val="808080"/>
    </w:rPr>
  </w:style>
  <w:style w:type="character" w:styleId="aff0">
    <w:name w:val="Intense Emphasis"/>
    <w:uiPriority w:val="21"/>
    <w:qFormat/>
    <w:rsid w:val="00BA08BA"/>
    <w:rPr>
      <w:b/>
      <w:bCs/>
      <w:i/>
      <w:iCs/>
      <w:color w:val="4F81BD"/>
    </w:rPr>
  </w:style>
  <w:style w:type="character" w:styleId="aff1">
    <w:name w:val="Subtle Reference"/>
    <w:uiPriority w:val="31"/>
    <w:qFormat/>
    <w:rsid w:val="00BA08BA"/>
    <w:rPr>
      <w:smallCaps/>
      <w:color w:val="C0504D"/>
      <w:u w:val="single"/>
    </w:rPr>
  </w:style>
  <w:style w:type="character" w:styleId="aff2">
    <w:name w:val="Intense Reference"/>
    <w:uiPriority w:val="32"/>
    <w:qFormat/>
    <w:rsid w:val="00BA08BA"/>
    <w:rPr>
      <w:b/>
      <w:bCs/>
      <w:smallCaps/>
      <w:color w:val="C0504D"/>
      <w:spacing w:val="5"/>
      <w:u w:val="single"/>
    </w:rPr>
  </w:style>
  <w:style w:type="character" w:styleId="aff3">
    <w:name w:val="Book Title"/>
    <w:uiPriority w:val="33"/>
    <w:qFormat/>
    <w:rsid w:val="00BA08BA"/>
    <w:rPr>
      <w:b/>
      <w:bCs/>
      <w:smallCaps/>
      <w:spacing w:val="5"/>
    </w:rPr>
  </w:style>
  <w:style w:type="paragraph" w:customStyle="1" w:styleId="ConsPlusNormal">
    <w:name w:val="ConsPlusNormal"/>
    <w:rsid w:val="00BA08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3"/>
    <w:semiHidden/>
    <w:rsid w:val="00BA08BA"/>
  </w:style>
  <w:style w:type="table" w:customStyle="1" w:styleId="24">
    <w:name w:val="Сетка таблицы2"/>
    <w:basedOn w:val="a2"/>
    <w:next w:val="a6"/>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Document Map"/>
    <w:basedOn w:val="a0"/>
    <w:link w:val="aff5"/>
    <w:semiHidden/>
    <w:rsid w:val="00BA08BA"/>
    <w:pPr>
      <w:shd w:val="clear" w:color="auto" w:fill="000080"/>
      <w:spacing w:after="0" w:line="240" w:lineRule="auto"/>
    </w:pPr>
    <w:rPr>
      <w:rFonts w:ascii="Tahoma" w:eastAsia="Times New Roman" w:hAnsi="Tahoma" w:cs="Tahoma"/>
      <w:noProof/>
      <w:sz w:val="20"/>
      <w:szCs w:val="20"/>
      <w:lang w:eastAsia="ru-RU"/>
    </w:rPr>
  </w:style>
  <w:style w:type="character" w:customStyle="1" w:styleId="aff5">
    <w:name w:val="Схема документа Знак"/>
    <w:basedOn w:val="a1"/>
    <w:link w:val="aff4"/>
    <w:rsid w:val="00BA08BA"/>
    <w:rPr>
      <w:rFonts w:ascii="Tahoma" w:eastAsia="Times New Roman" w:hAnsi="Tahoma" w:cs="Tahoma"/>
      <w:noProof/>
      <w:sz w:val="20"/>
      <w:szCs w:val="20"/>
      <w:shd w:val="clear" w:color="auto" w:fill="000080"/>
      <w:lang w:eastAsia="ru-RU"/>
    </w:rPr>
  </w:style>
  <w:style w:type="paragraph" w:styleId="25">
    <w:name w:val="Body Text 2"/>
    <w:basedOn w:val="a0"/>
    <w:link w:val="26"/>
    <w:rsid w:val="00BA08BA"/>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1"/>
    <w:link w:val="25"/>
    <w:rsid w:val="00BA08BA"/>
    <w:rPr>
      <w:rFonts w:ascii="Arial" w:eastAsia="Times New Roman" w:hAnsi="Arial" w:cs="Arial"/>
      <w:szCs w:val="24"/>
      <w:lang w:eastAsia="ru-RU"/>
    </w:rPr>
  </w:style>
  <w:style w:type="character" w:styleId="aff6">
    <w:name w:val="page number"/>
    <w:rsid w:val="00BA08BA"/>
  </w:style>
  <w:style w:type="table" w:customStyle="1" w:styleId="32">
    <w:name w:val="Сетка таблицы3"/>
    <w:basedOn w:val="a2"/>
    <w:next w:val="a6"/>
    <w:uiPriority w:val="59"/>
    <w:rsid w:val="00BA08BA"/>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3"/>
    <w:semiHidden/>
    <w:rsid w:val="00BA08BA"/>
  </w:style>
  <w:style w:type="table" w:customStyle="1" w:styleId="42">
    <w:name w:val="Сетка таблицы4"/>
    <w:basedOn w:val="a2"/>
    <w:next w:val="a6"/>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3"/>
    <w:uiPriority w:val="99"/>
    <w:semiHidden/>
    <w:unhideWhenUsed/>
    <w:rsid w:val="00BA08BA"/>
  </w:style>
  <w:style w:type="paragraph" w:styleId="28">
    <w:name w:val="Body Text Indent 2"/>
    <w:basedOn w:val="a0"/>
    <w:link w:val="29"/>
    <w:rsid w:val="00BA08BA"/>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1"/>
    <w:link w:val="28"/>
    <w:rsid w:val="00BA08BA"/>
    <w:rPr>
      <w:rFonts w:eastAsia="Times New Roman" w:cs="Times New Roman"/>
      <w:sz w:val="20"/>
      <w:szCs w:val="24"/>
      <w:lang w:eastAsia="ru-RU"/>
    </w:rPr>
  </w:style>
  <w:style w:type="table" w:customStyle="1" w:styleId="52">
    <w:name w:val="Сетка таблицы5"/>
    <w:basedOn w:val="a2"/>
    <w:next w:val="a6"/>
    <w:uiPriority w:val="59"/>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0"/>
    <w:link w:val="35"/>
    <w:rsid w:val="00BA08BA"/>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1"/>
    <w:link w:val="34"/>
    <w:rsid w:val="00BA08BA"/>
    <w:rPr>
      <w:rFonts w:ascii="Arial" w:eastAsia="Times New Roman" w:hAnsi="Arial" w:cs="Arial"/>
      <w:b/>
      <w:sz w:val="24"/>
      <w:szCs w:val="28"/>
      <w:lang w:eastAsia="ru-RU"/>
    </w:rPr>
  </w:style>
  <w:style w:type="paragraph" w:styleId="aff7">
    <w:name w:val="Body Text Indent"/>
    <w:basedOn w:val="a0"/>
    <w:link w:val="aff8"/>
    <w:rsid w:val="00BA08BA"/>
    <w:pPr>
      <w:spacing w:after="120" w:line="240" w:lineRule="auto"/>
      <w:ind w:left="283"/>
    </w:pPr>
    <w:rPr>
      <w:rFonts w:eastAsia="Times New Roman" w:cs="Times New Roman"/>
      <w:sz w:val="24"/>
      <w:szCs w:val="24"/>
      <w:lang w:eastAsia="ru-RU"/>
    </w:rPr>
  </w:style>
  <w:style w:type="character" w:customStyle="1" w:styleId="aff8">
    <w:name w:val="Основной текст с отступом Знак"/>
    <w:basedOn w:val="a1"/>
    <w:link w:val="aff7"/>
    <w:rsid w:val="00BA08BA"/>
    <w:rPr>
      <w:rFonts w:eastAsia="Times New Roman" w:cs="Times New Roman"/>
      <w:sz w:val="24"/>
      <w:szCs w:val="24"/>
      <w:lang w:eastAsia="ru-RU"/>
    </w:rPr>
  </w:style>
  <w:style w:type="character" w:styleId="aff9">
    <w:name w:val="FollowedHyperlink"/>
    <w:uiPriority w:val="99"/>
    <w:rsid w:val="00BA08BA"/>
    <w:rPr>
      <w:color w:val="800080"/>
      <w:u w:val="single"/>
    </w:rPr>
  </w:style>
  <w:style w:type="paragraph" w:customStyle="1" w:styleId="xl24">
    <w:name w:val="xl24"/>
    <w:basedOn w:val="a0"/>
    <w:rsid w:val="00BA0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0"/>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0"/>
    <w:rsid w:val="006B26E1"/>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0"/>
    <w:rsid w:val="006B26E1"/>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0"/>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0"/>
    <w:rsid w:val="006B2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0"/>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0"/>
    <w:rsid w:val="006B26E1"/>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0"/>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0"/>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0"/>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0"/>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0"/>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0"/>
    <w:rsid w:val="006B26E1"/>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0"/>
    <w:rsid w:val="006B26E1"/>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0"/>
    <w:rsid w:val="006B26E1"/>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6">
    <w:name w:val="Основной текст3"/>
    <w:basedOn w:val="a0"/>
    <w:uiPriority w:val="99"/>
    <w:rsid w:val="005E11F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a5">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Введение Знак,Маркер Знак,Список - нумерованный абзац Знак"/>
    <w:link w:val="a4"/>
    <w:uiPriority w:val="34"/>
    <w:rsid w:val="00335B19"/>
  </w:style>
  <w:style w:type="paragraph" w:styleId="61">
    <w:name w:val="toc 6"/>
    <w:basedOn w:val="a0"/>
    <w:next w:val="a0"/>
    <w:autoRedefine/>
    <w:uiPriority w:val="39"/>
    <w:unhideWhenUsed/>
    <w:rsid w:val="00A04042"/>
    <w:pPr>
      <w:spacing w:after="0"/>
      <w:ind w:left="1400"/>
    </w:pPr>
    <w:rPr>
      <w:rFonts w:asciiTheme="minorHAnsi" w:hAnsiTheme="minorHAnsi"/>
      <w:sz w:val="18"/>
      <w:szCs w:val="18"/>
    </w:rPr>
  </w:style>
  <w:style w:type="paragraph" w:styleId="71">
    <w:name w:val="toc 7"/>
    <w:basedOn w:val="a0"/>
    <w:next w:val="a0"/>
    <w:autoRedefine/>
    <w:uiPriority w:val="39"/>
    <w:unhideWhenUsed/>
    <w:rsid w:val="00EA7BE3"/>
    <w:pPr>
      <w:tabs>
        <w:tab w:val="right" w:leader="dot" w:pos="9345"/>
      </w:tabs>
      <w:spacing w:after="0"/>
    </w:pPr>
    <w:rPr>
      <w:rFonts w:asciiTheme="minorHAnsi" w:hAnsiTheme="minorHAnsi"/>
      <w:sz w:val="18"/>
      <w:szCs w:val="18"/>
    </w:rPr>
  </w:style>
  <w:style w:type="paragraph" w:styleId="81">
    <w:name w:val="toc 8"/>
    <w:basedOn w:val="a0"/>
    <w:next w:val="a0"/>
    <w:autoRedefine/>
    <w:uiPriority w:val="39"/>
    <w:unhideWhenUsed/>
    <w:rsid w:val="00A04042"/>
    <w:pPr>
      <w:spacing w:after="0"/>
      <w:ind w:left="1960"/>
    </w:pPr>
    <w:rPr>
      <w:rFonts w:asciiTheme="minorHAnsi" w:hAnsiTheme="minorHAnsi"/>
      <w:sz w:val="18"/>
      <w:szCs w:val="18"/>
    </w:rPr>
  </w:style>
  <w:style w:type="paragraph" w:styleId="91">
    <w:name w:val="toc 9"/>
    <w:basedOn w:val="a0"/>
    <w:next w:val="a0"/>
    <w:autoRedefine/>
    <w:uiPriority w:val="39"/>
    <w:unhideWhenUsed/>
    <w:rsid w:val="00A04042"/>
    <w:pPr>
      <w:spacing w:after="0"/>
      <w:ind w:left="2240"/>
    </w:pPr>
    <w:rPr>
      <w:rFonts w:asciiTheme="minorHAnsi" w:hAnsiTheme="minorHAnsi"/>
      <w:sz w:val="18"/>
      <w:szCs w:val="18"/>
    </w:rPr>
  </w:style>
  <w:style w:type="character" w:customStyle="1" w:styleId="16">
    <w:name w:val="Неразрешенное упоминание1"/>
    <w:basedOn w:val="a1"/>
    <w:uiPriority w:val="99"/>
    <w:semiHidden/>
    <w:unhideWhenUsed/>
    <w:rsid w:val="00A04042"/>
    <w:rPr>
      <w:color w:val="605E5C"/>
      <w:shd w:val="clear" w:color="auto" w:fill="E1DFDD"/>
    </w:rPr>
  </w:style>
  <w:style w:type="paragraph" w:styleId="affa">
    <w:name w:val="Normal (Web)"/>
    <w:aliases w:val="Обычный (Web)1,Обычный (Web),Обычный (веб)1,Обычный (веб)2,Обычный (веб)3,Обычный (веб)31"/>
    <w:basedOn w:val="a0"/>
    <w:link w:val="affb"/>
    <w:uiPriority w:val="99"/>
    <w:unhideWhenUsed/>
    <w:qFormat/>
    <w:rsid w:val="00CD659F"/>
    <w:pPr>
      <w:spacing w:before="100" w:beforeAutospacing="1" w:after="100" w:afterAutospacing="1" w:line="240" w:lineRule="auto"/>
    </w:pPr>
    <w:rPr>
      <w:rFonts w:eastAsia="Times New Roman" w:cs="Times New Roman"/>
      <w:sz w:val="24"/>
      <w:szCs w:val="24"/>
      <w:lang w:eastAsia="ru-RU"/>
    </w:rPr>
  </w:style>
  <w:style w:type="paragraph" w:styleId="affc">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0"/>
    <w:link w:val="affd"/>
    <w:uiPriority w:val="99"/>
    <w:rsid w:val="00FC202D"/>
    <w:pPr>
      <w:spacing w:after="0" w:line="240" w:lineRule="auto"/>
    </w:pPr>
    <w:rPr>
      <w:rFonts w:eastAsia="Times New Roman" w:cs="Times New Roman"/>
      <w:sz w:val="20"/>
      <w:szCs w:val="20"/>
      <w:lang w:eastAsia="ru-RU"/>
    </w:rPr>
  </w:style>
  <w:style w:type="character" w:customStyle="1" w:styleId="affd">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1"/>
    <w:link w:val="affc"/>
    <w:uiPriority w:val="99"/>
    <w:rsid w:val="00FC202D"/>
    <w:rPr>
      <w:rFonts w:eastAsia="Times New Roman" w:cs="Times New Roman"/>
      <w:sz w:val="20"/>
      <w:szCs w:val="20"/>
      <w:lang w:eastAsia="ru-RU"/>
    </w:rPr>
  </w:style>
  <w:style w:type="character" w:styleId="affe">
    <w:name w:val="footnote reference"/>
    <w:rsid w:val="00FC202D"/>
    <w:rPr>
      <w:vertAlign w:val="superscript"/>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1"/>
    <w:uiPriority w:val="99"/>
    <w:semiHidden/>
    <w:rsid w:val="00D9258F"/>
    <w:rPr>
      <w:sz w:val="20"/>
      <w:szCs w:val="20"/>
    </w:rPr>
  </w:style>
  <w:style w:type="paragraph" w:customStyle="1" w:styleId="xl63">
    <w:name w:val="xl63"/>
    <w:basedOn w:val="a0"/>
    <w:rsid w:val="00690BB9"/>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0"/>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styleId="37">
    <w:name w:val="Body Text Indent 3"/>
    <w:basedOn w:val="a0"/>
    <w:link w:val="38"/>
    <w:unhideWhenUsed/>
    <w:rsid w:val="00264472"/>
    <w:pPr>
      <w:spacing w:after="120"/>
      <w:ind w:left="283"/>
    </w:pPr>
    <w:rPr>
      <w:sz w:val="16"/>
      <w:szCs w:val="16"/>
    </w:rPr>
  </w:style>
  <w:style w:type="character" w:customStyle="1" w:styleId="38">
    <w:name w:val="Основной текст с отступом 3 Знак"/>
    <w:basedOn w:val="a1"/>
    <w:link w:val="37"/>
    <w:rsid w:val="00264472"/>
    <w:rPr>
      <w:sz w:val="16"/>
      <w:szCs w:val="16"/>
    </w:rPr>
  </w:style>
  <w:style w:type="paragraph" w:customStyle="1" w:styleId="afff">
    <w:name w:val="Содержимое таблицы"/>
    <w:basedOn w:val="a0"/>
    <w:rsid w:val="00112389"/>
    <w:pPr>
      <w:suppressLineNumbers/>
      <w:suppressAutoHyphens/>
    </w:pPr>
    <w:rPr>
      <w:rFonts w:ascii="Calibri" w:eastAsia="Calibri" w:hAnsi="Calibri" w:cs="Times New Roman"/>
      <w:sz w:val="22"/>
      <w:lang w:eastAsia="zh-CN"/>
    </w:rPr>
  </w:style>
  <w:style w:type="paragraph" w:customStyle="1" w:styleId="xl661">
    <w:name w:val="xl661"/>
    <w:basedOn w:val="a0"/>
    <w:rsid w:val="002A7B97"/>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0"/>
    <w:rsid w:val="002A7B97"/>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0"/>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0"/>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0"/>
    <w:rsid w:val="002A7B97"/>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0"/>
    <w:rsid w:val="002A7B97"/>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0"/>
    <w:rsid w:val="002A7B97"/>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0"/>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0"/>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0"/>
    <w:rsid w:val="002A7B97"/>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0"/>
    <w:rsid w:val="002A7B9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0"/>
    <w:rsid w:val="002A7B97"/>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0"/>
    <w:rsid w:val="002A7B97"/>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0"/>
    <w:rsid w:val="002A7B97"/>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0"/>
    <w:rsid w:val="002A7B97"/>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0"/>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0"/>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0"/>
    <w:rsid w:val="002A7B97"/>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0"/>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0"/>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0"/>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0"/>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0"/>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0"/>
    <w:rsid w:val="002A7B97"/>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0"/>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0"/>
    <w:rsid w:val="002A7B9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0"/>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0"/>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0"/>
    <w:rsid w:val="002A7B97"/>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0"/>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0"/>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0"/>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0"/>
    <w:rsid w:val="002A7B97"/>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0"/>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0"/>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0"/>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0"/>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0"/>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0"/>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0"/>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0"/>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table" w:customStyle="1" w:styleId="221">
    <w:name w:val="Сетка таблицы221"/>
    <w:basedOn w:val="a2"/>
    <w:uiPriority w:val="59"/>
    <w:rsid w:val="007D6163"/>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5">
    <w:name w:val="1 / a / i215"/>
    <w:basedOn w:val="a3"/>
    <w:next w:val="1ai"/>
    <w:rsid w:val="00535E9A"/>
    <w:pPr>
      <w:numPr>
        <w:numId w:val="18"/>
      </w:numPr>
    </w:pPr>
  </w:style>
  <w:style w:type="numbering" w:styleId="1ai">
    <w:name w:val="Outline List 1"/>
    <w:basedOn w:val="a3"/>
    <w:uiPriority w:val="99"/>
    <w:semiHidden/>
    <w:unhideWhenUsed/>
    <w:rsid w:val="00535E9A"/>
  </w:style>
  <w:style w:type="character" w:customStyle="1" w:styleId="53">
    <w:name w:val="Основной текст (5)_"/>
    <w:link w:val="54"/>
    <w:rsid w:val="007F0B04"/>
    <w:rPr>
      <w:rFonts w:cs="Times New Roman"/>
      <w:sz w:val="15"/>
      <w:szCs w:val="15"/>
      <w:shd w:val="clear" w:color="auto" w:fill="FFFFFF"/>
    </w:rPr>
  </w:style>
  <w:style w:type="character" w:customStyle="1" w:styleId="100">
    <w:name w:val="Основной текст + 10"/>
    <w:aliases w:val="5 pt4,Полужирный4"/>
    <w:rsid w:val="007F0B04"/>
    <w:rPr>
      <w:rFonts w:ascii="Times New Roman" w:hAnsi="Times New Roman" w:cs="Times New Roman"/>
      <w:b/>
      <w:bCs/>
      <w:spacing w:val="0"/>
      <w:sz w:val="21"/>
      <w:szCs w:val="21"/>
    </w:rPr>
  </w:style>
  <w:style w:type="character" w:customStyle="1" w:styleId="62">
    <w:name w:val="Основной текст (6)_"/>
    <w:link w:val="610"/>
    <w:rsid w:val="007F0B04"/>
    <w:rPr>
      <w:rFonts w:cs="Times New Roman"/>
      <w:b/>
      <w:bCs/>
      <w:sz w:val="21"/>
      <w:szCs w:val="21"/>
      <w:shd w:val="clear" w:color="auto" w:fill="FFFFFF"/>
    </w:rPr>
  </w:style>
  <w:style w:type="paragraph" w:customStyle="1" w:styleId="54">
    <w:name w:val="Основной текст (5)"/>
    <w:basedOn w:val="a0"/>
    <w:link w:val="53"/>
    <w:rsid w:val="007F0B04"/>
    <w:pPr>
      <w:shd w:val="clear" w:color="auto" w:fill="FFFFFF"/>
      <w:spacing w:after="0" w:line="240" w:lineRule="atLeast"/>
      <w:jc w:val="right"/>
    </w:pPr>
    <w:rPr>
      <w:rFonts w:cs="Times New Roman"/>
      <w:sz w:val="15"/>
      <w:szCs w:val="15"/>
    </w:rPr>
  </w:style>
  <w:style w:type="paragraph" w:customStyle="1" w:styleId="610">
    <w:name w:val="Основной текст (6)1"/>
    <w:basedOn w:val="a0"/>
    <w:link w:val="62"/>
    <w:rsid w:val="007F0B04"/>
    <w:pPr>
      <w:shd w:val="clear" w:color="auto" w:fill="FFFFFF"/>
      <w:spacing w:after="0" w:line="240" w:lineRule="atLeast"/>
      <w:jc w:val="center"/>
    </w:pPr>
    <w:rPr>
      <w:rFonts w:cs="Times New Roman"/>
      <w:b/>
      <w:bCs/>
      <w:sz w:val="21"/>
      <w:szCs w:val="21"/>
    </w:rPr>
  </w:style>
  <w:style w:type="character" w:customStyle="1" w:styleId="103">
    <w:name w:val="Основной текст + 103"/>
    <w:aliases w:val="5 pt3,Полужирный3"/>
    <w:rsid w:val="007F0B04"/>
    <w:rPr>
      <w:rFonts w:ascii="Times New Roman" w:hAnsi="Times New Roman" w:cs="Times New Roman"/>
      <w:b/>
      <w:bCs/>
      <w:spacing w:val="0"/>
      <w:sz w:val="21"/>
      <w:szCs w:val="21"/>
    </w:rPr>
  </w:style>
  <w:style w:type="character" w:customStyle="1" w:styleId="511pt3">
    <w:name w:val="Основной текст (5) + 11 pt3"/>
    <w:rsid w:val="007F0B04"/>
    <w:rPr>
      <w:rFonts w:ascii="Times New Roman" w:hAnsi="Times New Roman" w:cs="Times New Roman"/>
      <w:spacing w:val="0"/>
      <w:sz w:val="22"/>
      <w:szCs w:val="22"/>
    </w:rPr>
  </w:style>
  <w:style w:type="character" w:customStyle="1" w:styleId="101">
    <w:name w:val="Основной текст + 101"/>
    <w:aliases w:val="5 pt1,Полужирный1"/>
    <w:rsid w:val="007F0B04"/>
    <w:rPr>
      <w:rFonts w:ascii="Times New Roman" w:hAnsi="Times New Roman" w:cs="Times New Roman"/>
      <w:b/>
      <w:bCs/>
      <w:spacing w:val="0"/>
      <w:sz w:val="21"/>
      <w:szCs w:val="21"/>
    </w:rPr>
  </w:style>
  <w:style w:type="table" w:customStyle="1" w:styleId="18">
    <w:name w:val="Сетка таблицы18"/>
    <w:basedOn w:val="a2"/>
    <w:next w:val="a6"/>
    <w:uiPriority w:val="59"/>
    <w:rsid w:val="007D094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Для записок"/>
    <w:basedOn w:val="a0"/>
    <w:qFormat/>
    <w:rsid w:val="0095726B"/>
    <w:pPr>
      <w:spacing w:after="100" w:line="240" w:lineRule="auto"/>
      <w:ind w:firstLine="720"/>
      <w:jc w:val="both"/>
    </w:pPr>
    <w:rPr>
      <w:rFonts w:eastAsia="Times New Roman" w:cs="Times New Roman"/>
      <w:sz w:val="24"/>
      <w:szCs w:val="20"/>
      <w:lang w:eastAsia="ru-RU"/>
    </w:rPr>
  </w:style>
  <w:style w:type="paragraph" w:customStyle="1" w:styleId="afff1">
    <w:name w:val="Основной"/>
    <w:basedOn w:val="a0"/>
    <w:link w:val="afff2"/>
    <w:rsid w:val="0095726B"/>
    <w:pPr>
      <w:spacing w:after="0" w:line="360" w:lineRule="auto"/>
      <w:ind w:firstLine="720"/>
      <w:jc w:val="both"/>
    </w:pPr>
    <w:rPr>
      <w:rFonts w:eastAsia="Times New Roman" w:cs="Times New Roman"/>
      <w:szCs w:val="28"/>
    </w:rPr>
  </w:style>
  <w:style w:type="character" w:customStyle="1" w:styleId="afff2">
    <w:name w:val="Основной Знак"/>
    <w:link w:val="afff1"/>
    <w:rsid w:val="0095726B"/>
    <w:rPr>
      <w:rFonts w:eastAsia="Times New Roman" w:cs="Times New Roman"/>
      <w:szCs w:val="28"/>
    </w:rPr>
  </w:style>
  <w:style w:type="paragraph" w:customStyle="1" w:styleId="S">
    <w:name w:val="S_Обычный в таблице"/>
    <w:basedOn w:val="a0"/>
    <w:link w:val="S0"/>
    <w:rsid w:val="0095726B"/>
    <w:pPr>
      <w:spacing w:after="0" w:line="360" w:lineRule="auto"/>
      <w:jc w:val="center"/>
    </w:pPr>
    <w:rPr>
      <w:rFonts w:eastAsia="Times New Roman" w:cs="Times New Roman"/>
      <w:sz w:val="24"/>
      <w:szCs w:val="24"/>
      <w:lang w:eastAsia="ru-RU"/>
    </w:rPr>
  </w:style>
  <w:style w:type="character" w:customStyle="1" w:styleId="S0">
    <w:name w:val="S_Обычный в таблице Знак"/>
    <w:basedOn w:val="a1"/>
    <w:link w:val="S"/>
    <w:rsid w:val="0095726B"/>
    <w:rPr>
      <w:rFonts w:eastAsia="Times New Roman" w:cs="Times New Roman"/>
      <w:sz w:val="24"/>
      <w:szCs w:val="24"/>
      <w:lang w:eastAsia="ru-RU"/>
    </w:rPr>
  </w:style>
  <w:style w:type="character" w:customStyle="1" w:styleId="upper">
    <w:name w:val="upper"/>
    <w:basedOn w:val="a1"/>
    <w:rsid w:val="0095726B"/>
  </w:style>
  <w:style w:type="character" w:customStyle="1" w:styleId="511pt">
    <w:name w:val="Основной текст (5) + 11 pt"/>
    <w:rsid w:val="0095726B"/>
    <w:rPr>
      <w:rFonts w:ascii="Times New Roman" w:hAnsi="Times New Roman" w:cs="Times New Roman"/>
      <w:spacing w:val="0"/>
      <w:sz w:val="22"/>
      <w:szCs w:val="22"/>
    </w:rPr>
  </w:style>
  <w:style w:type="paragraph" w:customStyle="1" w:styleId="font5">
    <w:name w:val="font5"/>
    <w:basedOn w:val="a0"/>
    <w:rsid w:val="0095726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rsid w:val="0095726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80">
    <w:name w:val="xl80"/>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1">
    <w:name w:val="xl81"/>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82">
    <w:name w:val="xl82"/>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3">
    <w:name w:val="xl83"/>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84">
    <w:name w:val="xl84"/>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85">
    <w:name w:val="xl85"/>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86">
    <w:name w:val="xl86"/>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89">
    <w:name w:val="xl89"/>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0">
    <w:name w:val="xl90"/>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1">
    <w:name w:val="xl91"/>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2">
    <w:name w:val="xl92"/>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3">
    <w:name w:val="xl93"/>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4">
    <w:name w:val="xl94"/>
    <w:basedOn w:val="a0"/>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5">
    <w:name w:val="xl95"/>
    <w:basedOn w:val="a0"/>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6">
    <w:name w:val="xl96"/>
    <w:basedOn w:val="a0"/>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7">
    <w:name w:val="xl97"/>
    <w:basedOn w:val="a0"/>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0"/>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9">
    <w:name w:val="xl99"/>
    <w:basedOn w:val="a0"/>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100">
    <w:name w:val="xl100"/>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sz w:val="24"/>
      <w:szCs w:val="24"/>
      <w:lang w:eastAsia="ru-RU"/>
    </w:rPr>
  </w:style>
  <w:style w:type="paragraph" w:customStyle="1" w:styleId="xl101">
    <w:name w:val="xl101"/>
    <w:basedOn w:val="a0"/>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cs="Times New Roman"/>
      <w:sz w:val="24"/>
      <w:szCs w:val="24"/>
      <w:lang w:eastAsia="ru-RU"/>
    </w:rPr>
  </w:style>
  <w:style w:type="paragraph" w:customStyle="1" w:styleId="xl102">
    <w:name w:val="xl102"/>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b/>
      <w:bCs/>
      <w:sz w:val="24"/>
      <w:szCs w:val="24"/>
      <w:lang w:eastAsia="ru-RU"/>
    </w:rPr>
  </w:style>
  <w:style w:type="paragraph" w:customStyle="1" w:styleId="xl103">
    <w:name w:val="xl103"/>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104">
    <w:name w:val="xl104"/>
    <w:basedOn w:val="a0"/>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5">
    <w:name w:val="xl105"/>
    <w:basedOn w:val="a0"/>
    <w:rsid w:val="0095726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6">
    <w:name w:val="xl106"/>
    <w:basedOn w:val="a0"/>
    <w:rsid w:val="0095726B"/>
    <w:pPr>
      <w:pBdr>
        <w:top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7">
    <w:name w:val="xl107"/>
    <w:basedOn w:val="a0"/>
    <w:rsid w:val="0095726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headertext">
    <w:name w:val="headertext"/>
    <w:basedOn w:val="a0"/>
    <w:rsid w:val="0095726B"/>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0"/>
    <w:rsid w:val="0095726B"/>
    <w:pPr>
      <w:spacing w:before="100" w:beforeAutospacing="1" w:after="100" w:afterAutospacing="1" w:line="240" w:lineRule="auto"/>
    </w:pPr>
    <w:rPr>
      <w:rFonts w:eastAsia="Times New Roman" w:cs="Times New Roman"/>
      <w:sz w:val="24"/>
      <w:szCs w:val="24"/>
      <w:lang w:eastAsia="ru-RU"/>
    </w:rPr>
  </w:style>
  <w:style w:type="paragraph" w:customStyle="1" w:styleId="afff3">
    <w:name w:val="ЗЕЛЕНЫЙ ТЕКСТ"/>
    <w:basedOn w:val="a0"/>
    <w:link w:val="afff4"/>
    <w:qFormat/>
    <w:rsid w:val="0095726B"/>
    <w:pPr>
      <w:spacing w:after="0" w:line="360" w:lineRule="auto"/>
      <w:ind w:firstLine="709"/>
      <w:jc w:val="both"/>
    </w:pPr>
    <w:rPr>
      <w:rFonts w:eastAsia="Times New Roman" w:cs="Arial"/>
      <w:sz w:val="24"/>
      <w:szCs w:val="24"/>
      <w:lang w:eastAsia="ru-RU"/>
    </w:rPr>
  </w:style>
  <w:style w:type="character" w:customStyle="1" w:styleId="afff4">
    <w:name w:val="ЗЕЛЕНЫЙ ТЕКСТ Знак"/>
    <w:basedOn w:val="a1"/>
    <w:link w:val="afff3"/>
    <w:rsid w:val="0095726B"/>
    <w:rPr>
      <w:rFonts w:eastAsia="Times New Roman" w:cs="Arial"/>
      <w:sz w:val="24"/>
      <w:szCs w:val="24"/>
      <w:lang w:eastAsia="ru-RU"/>
    </w:rPr>
  </w:style>
  <w:style w:type="character" w:customStyle="1" w:styleId="blk">
    <w:name w:val="blk"/>
    <w:basedOn w:val="a1"/>
    <w:rsid w:val="00C12F69"/>
  </w:style>
  <w:style w:type="character" w:customStyle="1" w:styleId="WW8Num1z0">
    <w:name w:val="WW8Num1z0"/>
    <w:rsid w:val="00937D6C"/>
  </w:style>
  <w:style w:type="character" w:customStyle="1" w:styleId="WW8Num1z1">
    <w:name w:val="WW8Num1z1"/>
    <w:rsid w:val="00937D6C"/>
  </w:style>
  <w:style w:type="character" w:customStyle="1" w:styleId="WW8Num1z2">
    <w:name w:val="WW8Num1z2"/>
    <w:rsid w:val="00937D6C"/>
  </w:style>
  <w:style w:type="character" w:customStyle="1" w:styleId="WW8Num1z3">
    <w:name w:val="WW8Num1z3"/>
    <w:rsid w:val="00937D6C"/>
  </w:style>
  <w:style w:type="character" w:customStyle="1" w:styleId="WW8Num1z4">
    <w:name w:val="WW8Num1z4"/>
    <w:rsid w:val="00937D6C"/>
  </w:style>
  <w:style w:type="character" w:customStyle="1" w:styleId="WW8Num1z5">
    <w:name w:val="WW8Num1z5"/>
    <w:rsid w:val="00937D6C"/>
  </w:style>
  <w:style w:type="character" w:customStyle="1" w:styleId="WW8Num1z6">
    <w:name w:val="WW8Num1z6"/>
    <w:rsid w:val="00937D6C"/>
  </w:style>
  <w:style w:type="character" w:customStyle="1" w:styleId="WW8Num1z7">
    <w:name w:val="WW8Num1z7"/>
    <w:rsid w:val="00937D6C"/>
  </w:style>
  <w:style w:type="character" w:customStyle="1" w:styleId="WW8Num1z8">
    <w:name w:val="WW8Num1z8"/>
    <w:rsid w:val="00937D6C"/>
  </w:style>
  <w:style w:type="character" w:customStyle="1" w:styleId="WW8Num2z0">
    <w:name w:val="WW8Num2z0"/>
    <w:rsid w:val="00937D6C"/>
    <w:rPr>
      <w:b/>
      <w:i w:val="0"/>
      <w:iCs/>
      <w:sz w:val="30"/>
      <w:szCs w:val="30"/>
    </w:rPr>
  </w:style>
  <w:style w:type="character" w:customStyle="1" w:styleId="WW8Num2z1">
    <w:name w:val="WW8Num2z1"/>
    <w:rsid w:val="00937D6C"/>
  </w:style>
  <w:style w:type="character" w:customStyle="1" w:styleId="WW8Num2z2">
    <w:name w:val="WW8Num2z2"/>
    <w:rsid w:val="00937D6C"/>
  </w:style>
  <w:style w:type="character" w:customStyle="1" w:styleId="WW8Num2z3">
    <w:name w:val="WW8Num2z3"/>
    <w:rsid w:val="00937D6C"/>
  </w:style>
  <w:style w:type="character" w:customStyle="1" w:styleId="WW8Num2z4">
    <w:name w:val="WW8Num2z4"/>
    <w:rsid w:val="00937D6C"/>
  </w:style>
  <w:style w:type="character" w:customStyle="1" w:styleId="WW8Num2z5">
    <w:name w:val="WW8Num2z5"/>
    <w:rsid w:val="00937D6C"/>
  </w:style>
  <w:style w:type="character" w:customStyle="1" w:styleId="WW8Num2z6">
    <w:name w:val="WW8Num2z6"/>
    <w:rsid w:val="00937D6C"/>
  </w:style>
  <w:style w:type="character" w:customStyle="1" w:styleId="WW8Num2z7">
    <w:name w:val="WW8Num2z7"/>
    <w:rsid w:val="00937D6C"/>
  </w:style>
  <w:style w:type="character" w:customStyle="1" w:styleId="WW8Num2z8">
    <w:name w:val="WW8Num2z8"/>
    <w:rsid w:val="00937D6C"/>
  </w:style>
  <w:style w:type="character" w:customStyle="1" w:styleId="WW8Num3z0">
    <w:name w:val="WW8Num3z0"/>
    <w:rsid w:val="00937D6C"/>
    <w:rPr>
      <w:b/>
      <w:i w:val="0"/>
      <w:iCs/>
      <w:sz w:val="30"/>
      <w:szCs w:val="30"/>
    </w:rPr>
  </w:style>
  <w:style w:type="character" w:customStyle="1" w:styleId="WW8Num4z0">
    <w:name w:val="WW8Num4z0"/>
    <w:rsid w:val="00937D6C"/>
    <w:rPr>
      <w:rFonts w:ascii="Wingdings" w:hAnsi="Wingdings" w:cs="Wingdings"/>
      <w:sz w:val="28"/>
      <w:szCs w:val="28"/>
    </w:rPr>
  </w:style>
  <w:style w:type="character" w:customStyle="1" w:styleId="WW8Num5z0">
    <w:name w:val="WW8Num5z0"/>
    <w:rsid w:val="00937D6C"/>
    <w:rPr>
      <w:rFonts w:ascii="Wingdings" w:hAnsi="Wingdings" w:cs="Wingdings"/>
    </w:rPr>
  </w:style>
  <w:style w:type="character" w:customStyle="1" w:styleId="WW8Num6z0">
    <w:name w:val="WW8Num6z0"/>
    <w:rsid w:val="00937D6C"/>
    <w:rPr>
      <w:b/>
      <w:i/>
      <w:iCs/>
      <w:sz w:val="28"/>
      <w:szCs w:val="28"/>
    </w:rPr>
  </w:style>
  <w:style w:type="character" w:customStyle="1" w:styleId="WW8Num7z0">
    <w:name w:val="WW8Num7z0"/>
    <w:rsid w:val="00937D6C"/>
    <w:rPr>
      <w:b/>
      <w:i w:val="0"/>
      <w:sz w:val="28"/>
    </w:rPr>
  </w:style>
  <w:style w:type="character" w:customStyle="1" w:styleId="WW8Num8z0">
    <w:name w:val="WW8Num8z0"/>
    <w:rsid w:val="00937D6C"/>
    <w:rPr>
      <w:rFonts w:ascii="Wingdings" w:hAnsi="Wingdings" w:cs="Wingdings"/>
      <w:b/>
      <w:i w:val="0"/>
      <w:sz w:val="30"/>
      <w:szCs w:val="30"/>
    </w:rPr>
  </w:style>
  <w:style w:type="character" w:customStyle="1" w:styleId="WW8Num9z0">
    <w:name w:val="WW8Num9z0"/>
    <w:rsid w:val="00937D6C"/>
    <w:rPr>
      <w:rFonts w:ascii="Wingdings" w:hAnsi="Wingdings" w:cs="Times New Roman"/>
      <w:sz w:val="28"/>
      <w:szCs w:val="28"/>
    </w:rPr>
  </w:style>
  <w:style w:type="character" w:customStyle="1" w:styleId="WW8Num10z0">
    <w:name w:val="WW8Num10z0"/>
    <w:rsid w:val="00937D6C"/>
    <w:rPr>
      <w:rFonts w:ascii="Wingdings" w:hAnsi="Wingdings" w:cs="Times New Roman"/>
      <w:sz w:val="30"/>
      <w:szCs w:val="30"/>
    </w:rPr>
  </w:style>
  <w:style w:type="character" w:customStyle="1" w:styleId="WW8Num11z0">
    <w:name w:val="WW8Num11z0"/>
    <w:rsid w:val="00937D6C"/>
    <w:rPr>
      <w:b/>
      <w:i w:val="0"/>
      <w:iCs/>
      <w:sz w:val="30"/>
      <w:szCs w:val="30"/>
    </w:rPr>
  </w:style>
  <w:style w:type="character" w:customStyle="1" w:styleId="WW8Num12z0">
    <w:name w:val="WW8Num12z0"/>
    <w:rsid w:val="00937D6C"/>
    <w:rPr>
      <w:rFonts w:ascii="Times New Roman" w:hAnsi="Times New Roman" w:cs="Wingdings"/>
    </w:rPr>
  </w:style>
  <w:style w:type="character" w:customStyle="1" w:styleId="WW8Num13z0">
    <w:name w:val="WW8Num13z0"/>
    <w:rsid w:val="00937D6C"/>
    <w:rPr>
      <w:b/>
      <w:i w:val="0"/>
      <w:iCs/>
      <w:sz w:val="30"/>
      <w:szCs w:val="30"/>
    </w:rPr>
  </w:style>
  <w:style w:type="character" w:customStyle="1" w:styleId="WW8Num13z1">
    <w:name w:val="WW8Num13z1"/>
    <w:rsid w:val="00937D6C"/>
  </w:style>
  <w:style w:type="character" w:customStyle="1" w:styleId="WW8Num13z2">
    <w:name w:val="WW8Num13z2"/>
    <w:rsid w:val="00937D6C"/>
  </w:style>
  <w:style w:type="character" w:customStyle="1" w:styleId="WW8Num13z3">
    <w:name w:val="WW8Num13z3"/>
    <w:rsid w:val="00937D6C"/>
  </w:style>
  <w:style w:type="character" w:customStyle="1" w:styleId="WW8Num13z4">
    <w:name w:val="WW8Num13z4"/>
    <w:rsid w:val="00937D6C"/>
  </w:style>
  <w:style w:type="character" w:customStyle="1" w:styleId="WW8Num13z5">
    <w:name w:val="WW8Num13z5"/>
    <w:rsid w:val="00937D6C"/>
  </w:style>
  <w:style w:type="character" w:customStyle="1" w:styleId="WW8Num13z6">
    <w:name w:val="WW8Num13z6"/>
    <w:rsid w:val="00937D6C"/>
  </w:style>
  <w:style w:type="character" w:customStyle="1" w:styleId="WW8Num13z7">
    <w:name w:val="WW8Num13z7"/>
    <w:rsid w:val="00937D6C"/>
  </w:style>
  <w:style w:type="character" w:customStyle="1" w:styleId="WW8Num13z8">
    <w:name w:val="WW8Num13z8"/>
    <w:rsid w:val="00937D6C"/>
  </w:style>
  <w:style w:type="character" w:customStyle="1" w:styleId="WW8Num14z0">
    <w:name w:val="WW8Num14z0"/>
    <w:rsid w:val="00937D6C"/>
    <w:rPr>
      <w:b/>
      <w:i w:val="0"/>
      <w:iCs/>
      <w:sz w:val="30"/>
      <w:szCs w:val="30"/>
    </w:rPr>
  </w:style>
  <w:style w:type="character" w:customStyle="1" w:styleId="WW8Num15z0">
    <w:name w:val="WW8Num15z0"/>
    <w:rsid w:val="00937D6C"/>
    <w:rPr>
      <w:rFonts w:ascii="Times New Roman" w:eastAsia="Times New Roman" w:hAnsi="Times New Roman" w:cs="Times New Roman"/>
      <w:b/>
      <w:i/>
      <w:iCs/>
      <w:sz w:val="28"/>
      <w:szCs w:val="28"/>
    </w:rPr>
  </w:style>
  <w:style w:type="character" w:customStyle="1" w:styleId="WW8Num15z1">
    <w:name w:val="WW8Num15z1"/>
    <w:rsid w:val="00937D6C"/>
  </w:style>
  <w:style w:type="character" w:customStyle="1" w:styleId="WW8Num15z2">
    <w:name w:val="WW8Num15z2"/>
    <w:rsid w:val="00937D6C"/>
  </w:style>
  <w:style w:type="character" w:customStyle="1" w:styleId="WW8Num15z3">
    <w:name w:val="WW8Num15z3"/>
    <w:rsid w:val="00937D6C"/>
  </w:style>
  <w:style w:type="character" w:customStyle="1" w:styleId="WW8Num15z4">
    <w:name w:val="WW8Num15z4"/>
    <w:rsid w:val="00937D6C"/>
  </w:style>
  <w:style w:type="character" w:customStyle="1" w:styleId="WW8Num15z5">
    <w:name w:val="WW8Num15z5"/>
    <w:rsid w:val="00937D6C"/>
  </w:style>
  <w:style w:type="character" w:customStyle="1" w:styleId="WW8Num15z6">
    <w:name w:val="WW8Num15z6"/>
    <w:rsid w:val="00937D6C"/>
  </w:style>
  <w:style w:type="character" w:customStyle="1" w:styleId="WW8Num15z7">
    <w:name w:val="WW8Num15z7"/>
    <w:rsid w:val="00937D6C"/>
  </w:style>
  <w:style w:type="character" w:customStyle="1" w:styleId="WW8Num15z8">
    <w:name w:val="WW8Num15z8"/>
    <w:rsid w:val="00937D6C"/>
  </w:style>
  <w:style w:type="character" w:customStyle="1" w:styleId="WW8Num16z0">
    <w:name w:val="WW8Num16z0"/>
    <w:rsid w:val="00937D6C"/>
    <w:rPr>
      <w:b/>
      <w:bCs/>
      <w:i w:val="0"/>
      <w:sz w:val="30"/>
      <w:szCs w:val="30"/>
      <w:lang w:val="en-US"/>
    </w:rPr>
  </w:style>
  <w:style w:type="character" w:customStyle="1" w:styleId="WW8Num17z0">
    <w:name w:val="WW8Num17z0"/>
    <w:rsid w:val="00937D6C"/>
    <w:rPr>
      <w:b/>
      <w:i w:val="0"/>
      <w:iCs/>
      <w:sz w:val="30"/>
      <w:szCs w:val="30"/>
    </w:rPr>
  </w:style>
  <w:style w:type="character" w:customStyle="1" w:styleId="WW8Num17z1">
    <w:name w:val="WW8Num17z1"/>
    <w:rsid w:val="00937D6C"/>
  </w:style>
  <w:style w:type="character" w:customStyle="1" w:styleId="WW8Num17z2">
    <w:name w:val="WW8Num17z2"/>
    <w:rsid w:val="00937D6C"/>
  </w:style>
  <w:style w:type="character" w:customStyle="1" w:styleId="WW8Num17z3">
    <w:name w:val="WW8Num17z3"/>
    <w:rsid w:val="00937D6C"/>
  </w:style>
  <w:style w:type="character" w:customStyle="1" w:styleId="WW8Num17z4">
    <w:name w:val="WW8Num17z4"/>
    <w:rsid w:val="00937D6C"/>
  </w:style>
  <w:style w:type="character" w:customStyle="1" w:styleId="WW8Num17z5">
    <w:name w:val="WW8Num17z5"/>
    <w:rsid w:val="00937D6C"/>
  </w:style>
  <w:style w:type="character" w:customStyle="1" w:styleId="WW8Num17z6">
    <w:name w:val="WW8Num17z6"/>
    <w:rsid w:val="00937D6C"/>
  </w:style>
  <w:style w:type="character" w:customStyle="1" w:styleId="WW8Num17z7">
    <w:name w:val="WW8Num17z7"/>
    <w:rsid w:val="00937D6C"/>
  </w:style>
  <w:style w:type="character" w:customStyle="1" w:styleId="WW8Num17z8">
    <w:name w:val="WW8Num17z8"/>
    <w:rsid w:val="00937D6C"/>
  </w:style>
  <w:style w:type="character" w:customStyle="1" w:styleId="WW8Num18z0">
    <w:name w:val="WW8Num18z0"/>
    <w:rsid w:val="00937D6C"/>
    <w:rPr>
      <w:rFonts w:ascii="Symbol" w:hAnsi="Symbol" w:cs="Symbol"/>
      <w:b/>
      <w:i/>
      <w:iCs/>
      <w:sz w:val="28"/>
      <w:szCs w:val="28"/>
    </w:rPr>
  </w:style>
  <w:style w:type="character" w:customStyle="1" w:styleId="WW8Num19z0">
    <w:name w:val="WW8Num19z0"/>
    <w:rsid w:val="00937D6C"/>
    <w:rPr>
      <w:b/>
      <w:i w:val="0"/>
      <w:iCs/>
      <w:sz w:val="30"/>
      <w:szCs w:val="30"/>
    </w:rPr>
  </w:style>
  <w:style w:type="character" w:customStyle="1" w:styleId="WW8Num19z1">
    <w:name w:val="WW8Num19z1"/>
    <w:rsid w:val="00937D6C"/>
  </w:style>
  <w:style w:type="character" w:customStyle="1" w:styleId="WW8Num19z2">
    <w:name w:val="WW8Num19z2"/>
    <w:rsid w:val="00937D6C"/>
  </w:style>
  <w:style w:type="character" w:customStyle="1" w:styleId="WW8Num19z3">
    <w:name w:val="WW8Num19z3"/>
    <w:rsid w:val="00937D6C"/>
  </w:style>
  <w:style w:type="character" w:customStyle="1" w:styleId="WW8Num19z4">
    <w:name w:val="WW8Num19z4"/>
    <w:rsid w:val="00937D6C"/>
  </w:style>
  <w:style w:type="character" w:customStyle="1" w:styleId="WW8Num19z5">
    <w:name w:val="WW8Num19z5"/>
    <w:rsid w:val="00937D6C"/>
  </w:style>
  <w:style w:type="character" w:customStyle="1" w:styleId="WW8Num19z6">
    <w:name w:val="WW8Num19z6"/>
    <w:rsid w:val="00937D6C"/>
  </w:style>
  <w:style w:type="character" w:customStyle="1" w:styleId="WW8Num19z7">
    <w:name w:val="WW8Num19z7"/>
    <w:rsid w:val="00937D6C"/>
  </w:style>
  <w:style w:type="character" w:customStyle="1" w:styleId="WW8Num19z8">
    <w:name w:val="WW8Num19z8"/>
    <w:rsid w:val="00937D6C"/>
  </w:style>
  <w:style w:type="character" w:customStyle="1" w:styleId="WW8Num20z0">
    <w:name w:val="WW8Num20z0"/>
    <w:rsid w:val="00937D6C"/>
    <w:rPr>
      <w:b/>
      <w:i w:val="0"/>
      <w:iCs/>
      <w:sz w:val="30"/>
      <w:szCs w:val="30"/>
    </w:rPr>
  </w:style>
  <w:style w:type="character" w:customStyle="1" w:styleId="WW8Num21z0">
    <w:name w:val="WW8Num21z0"/>
    <w:rsid w:val="00937D6C"/>
    <w:rPr>
      <w:b/>
      <w:i w:val="0"/>
      <w:iCs/>
      <w:sz w:val="28"/>
      <w:szCs w:val="28"/>
    </w:rPr>
  </w:style>
  <w:style w:type="character" w:customStyle="1" w:styleId="43">
    <w:name w:val="Основной шрифт абзаца4"/>
    <w:rsid w:val="00937D6C"/>
  </w:style>
  <w:style w:type="character" w:customStyle="1" w:styleId="WW8Num14z1">
    <w:name w:val="WW8Num14z1"/>
    <w:rsid w:val="00937D6C"/>
  </w:style>
  <w:style w:type="character" w:customStyle="1" w:styleId="WW8Num14z2">
    <w:name w:val="WW8Num14z2"/>
    <w:rsid w:val="00937D6C"/>
  </w:style>
  <w:style w:type="character" w:customStyle="1" w:styleId="WW8Num14z3">
    <w:name w:val="WW8Num14z3"/>
    <w:rsid w:val="00937D6C"/>
  </w:style>
  <w:style w:type="character" w:customStyle="1" w:styleId="WW8Num14z4">
    <w:name w:val="WW8Num14z4"/>
    <w:rsid w:val="00937D6C"/>
  </w:style>
  <w:style w:type="character" w:customStyle="1" w:styleId="WW8Num14z5">
    <w:name w:val="WW8Num14z5"/>
    <w:rsid w:val="00937D6C"/>
  </w:style>
  <w:style w:type="character" w:customStyle="1" w:styleId="WW8Num14z6">
    <w:name w:val="WW8Num14z6"/>
    <w:rsid w:val="00937D6C"/>
  </w:style>
  <w:style w:type="character" w:customStyle="1" w:styleId="WW8Num14z7">
    <w:name w:val="WW8Num14z7"/>
    <w:rsid w:val="00937D6C"/>
  </w:style>
  <w:style w:type="character" w:customStyle="1" w:styleId="WW8Num14z8">
    <w:name w:val="WW8Num14z8"/>
    <w:rsid w:val="00937D6C"/>
  </w:style>
  <w:style w:type="character" w:customStyle="1" w:styleId="WW8Num16z1">
    <w:name w:val="WW8Num16z1"/>
    <w:rsid w:val="00937D6C"/>
  </w:style>
  <w:style w:type="character" w:customStyle="1" w:styleId="WW8Num16z2">
    <w:name w:val="WW8Num16z2"/>
    <w:rsid w:val="00937D6C"/>
  </w:style>
  <w:style w:type="character" w:customStyle="1" w:styleId="WW8Num16z3">
    <w:name w:val="WW8Num16z3"/>
    <w:rsid w:val="00937D6C"/>
  </w:style>
  <w:style w:type="character" w:customStyle="1" w:styleId="WW8Num16z4">
    <w:name w:val="WW8Num16z4"/>
    <w:rsid w:val="00937D6C"/>
  </w:style>
  <w:style w:type="character" w:customStyle="1" w:styleId="WW8Num16z5">
    <w:name w:val="WW8Num16z5"/>
    <w:rsid w:val="00937D6C"/>
  </w:style>
  <w:style w:type="character" w:customStyle="1" w:styleId="WW8Num16z6">
    <w:name w:val="WW8Num16z6"/>
    <w:rsid w:val="00937D6C"/>
  </w:style>
  <w:style w:type="character" w:customStyle="1" w:styleId="WW8Num16z7">
    <w:name w:val="WW8Num16z7"/>
    <w:rsid w:val="00937D6C"/>
  </w:style>
  <w:style w:type="character" w:customStyle="1" w:styleId="WW8Num16z8">
    <w:name w:val="WW8Num16z8"/>
    <w:rsid w:val="00937D6C"/>
  </w:style>
  <w:style w:type="character" w:customStyle="1" w:styleId="WW8Num18z1">
    <w:name w:val="WW8Num18z1"/>
    <w:rsid w:val="00937D6C"/>
  </w:style>
  <w:style w:type="character" w:customStyle="1" w:styleId="WW8Num18z2">
    <w:name w:val="WW8Num18z2"/>
    <w:rsid w:val="00937D6C"/>
  </w:style>
  <w:style w:type="character" w:customStyle="1" w:styleId="WW8Num18z3">
    <w:name w:val="WW8Num18z3"/>
    <w:rsid w:val="00937D6C"/>
  </w:style>
  <w:style w:type="character" w:customStyle="1" w:styleId="WW8Num18z4">
    <w:name w:val="WW8Num18z4"/>
    <w:rsid w:val="00937D6C"/>
  </w:style>
  <w:style w:type="character" w:customStyle="1" w:styleId="WW8Num18z5">
    <w:name w:val="WW8Num18z5"/>
    <w:rsid w:val="00937D6C"/>
  </w:style>
  <w:style w:type="character" w:customStyle="1" w:styleId="WW8Num18z6">
    <w:name w:val="WW8Num18z6"/>
    <w:rsid w:val="00937D6C"/>
  </w:style>
  <w:style w:type="character" w:customStyle="1" w:styleId="WW8Num18z7">
    <w:name w:val="WW8Num18z7"/>
    <w:rsid w:val="00937D6C"/>
  </w:style>
  <w:style w:type="character" w:customStyle="1" w:styleId="WW8Num18z8">
    <w:name w:val="WW8Num18z8"/>
    <w:rsid w:val="00937D6C"/>
  </w:style>
  <w:style w:type="character" w:customStyle="1" w:styleId="WW8Num20z1">
    <w:name w:val="WW8Num20z1"/>
    <w:rsid w:val="00937D6C"/>
  </w:style>
  <w:style w:type="character" w:customStyle="1" w:styleId="WW8Num20z2">
    <w:name w:val="WW8Num20z2"/>
    <w:rsid w:val="00937D6C"/>
  </w:style>
  <w:style w:type="character" w:customStyle="1" w:styleId="WW8Num20z3">
    <w:name w:val="WW8Num20z3"/>
    <w:rsid w:val="00937D6C"/>
  </w:style>
  <w:style w:type="character" w:customStyle="1" w:styleId="WW8Num20z4">
    <w:name w:val="WW8Num20z4"/>
    <w:rsid w:val="00937D6C"/>
  </w:style>
  <w:style w:type="character" w:customStyle="1" w:styleId="WW8Num20z5">
    <w:name w:val="WW8Num20z5"/>
    <w:rsid w:val="00937D6C"/>
  </w:style>
  <w:style w:type="character" w:customStyle="1" w:styleId="WW8Num20z6">
    <w:name w:val="WW8Num20z6"/>
    <w:rsid w:val="00937D6C"/>
  </w:style>
  <w:style w:type="character" w:customStyle="1" w:styleId="WW8Num20z7">
    <w:name w:val="WW8Num20z7"/>
    <w:rsid w:val="00937D6C"/>
  </w:style>
  <w:style w:type="character" w:customStyle="1" w:styleId="WW8Num20z8">
    <w:name w:val="WW8Num20z8"/>
    <w:rsid w:val="00937D6C"/>
  </w:style>
  <w:style w:type="character" w:customStyle="1" w:styleId="WW8Num22z0">
    <w:name w:val="WW8Num22z0"/>
    <w:rsid w:val="00937D6C"/>
    <w:rPr>
      <w:b/>
      <w:i w:val="0"/>
      <w:iCs/>
      <w:sz w:val="28"/>
      <w:szCs w:val="28"/>
    </w:rPr>
  </w:style>
  <w:style w:type="character" w:customStyle="1" w:styleId="WW8Num22z1">
    <w:name w:val="WW8Num22z1"/>
    <w:rsid w:val="00937D6C"/>
  </w:style>
  <w:style w:type="character" w:customStyle="1" w:styleId="WW8Num22z2">
    <w:name w:val="WW8Num22z2"/>
    <w:rsid w:val="00937D6C"/>
  </w:style>
  <w:style w:type="character" w:customStyle="1" w:styleId="WW8Num22z3">
    <w:name w:val="WW8Num22z3"/>
    <w:rsid w:val="00937D6C"/>
  </w:style>
  <w:style w:type="character" w:customStyle="1" w:styleId="WW8Num22z4">
    <w:name w:val="WW8Num22z4"/>
    <w:rsid w:val="00937D6C"/>
  </w:style>
  <w:style w:type="character" w:customStyle="1" w:styleId="WW8Num22z5">
    <w:name w:val="WW8Num22z5"/>
    <w:rsid w:val="00937D6C"/>
  </w:style>
  <w:style w:type="character" w:customStyle="1" w:styleId="WW8Num22z6">
    <w:name w:val="WW8Num22z6"/>
    <w:rsid w:val="00937D6C"/>
  </w:style>
  <w:style w:type="character" w:customStyle="1" w:styleId="WW8Num22z7">
    <w:name w:val="WW8Num22z7"/>
    <w:rsid w:val="00937D6C"/>
  </w:style>
  <w:style w:type="character" w:customStyle="1" w:styleId="WW8Num22z8">
    <w:name w:val="WW8Num22z8"/>
    <w:rsid w:val="00937D6C"/>
  </w:style>
  <w:style w:type="character" w:customStyle="1" w:styleId="39">
    <w:name w:val="Основной шрифт абзаца3"/>
    <w:rsid w:val="00937D6C"/>
  </w:style>
  <w:style w:type="character" w:customStyle="1" w:styleId="Absatz-Standardschriftart">
    <w:name w:val="Absatz-Standardschriftart"/>
    <w:rsid w:val="00937D6C"/>
  </w:style>
  <w:style w:type="character" w:customStyle="1" w:styleId="WW-Absatz-Standardschriftart">
    <w:name w:val="WW-Absatz-Standardschriftart"/>
    <w:rsid w:val="00937D6C"/>
  </w:style>
  <w:style w:type="character" w:customStyle="1" w:styleId="WW-Absatz-Standardschriftart1">
    <w:name w:val="WW-Absatz-Standardschriftart1"/>
    <w:rsid w:val="00937D6C"/>
  </w:style>
  <w:style w:type="character" w:customStyle="1" w:styleId="WW8Num23z0">
    <w:name w:val="WW8Num23z0"/>
    <w:rsid w:val="00937D6C"/>
    <w:rPr>
      <w:b/>
      <w:i w:val="0"/>
      <w:sz w:val="30"/>
      <w:szCs w:val="30"/>
    </w:rPr>
  </w:style>
  <w:style w:type="character" w:customStyle="1" w:styleId="WW8Num24z0">
    <w:name w:val="WW8Num24z0"/>
    <w:rsid w:val="00937D6C"/>
    <w:rPr>
      <w:b/>
      <w:i w:val="0"/>
      <w:sz w:val="30"/>
      <w:szCs w:val="30"/>
    </w:rPr>
  </w:style>
  <w:style w:type="character" w:customStyle="1" w:styleId="WW8Num25z0">
    <w:name w:val="WW8Num25z0"/>
    <w:rsid w:val="00937D6C"/>
    <w:rPr>
      <w:i w:val="0"/>
      <w:u w:val="single"/>
    </w:rPr>
  </w:style>
  <w:style w:type="character" w:customStyle="1" w:styleId="WW8Num26z0">
    <w:name w:val="WW8Num26z0"/>
    <w:rsid w:val="00937D6C"/>
    <w:rPr>
      <w:b/>
      <w:i w:val="0"/>
    </w:rPr>
  </w:style>
  <w:style w:type="character" w:customStyle="1" w:styleId="WW8Num27z0">
    <w:name w:val="WW8Num27z0"/>
    <w:rsid w:val="00937D6C"/>
    <w:rPr>
      <w:b/>
      <w:i w:val="0"/>
    </w:rPr>
  </w:style>
  <w:style w:type="character" w:customStyle="1" w:styleId="WW8Num28z0">
    <w:name w:val="WW8Num28z0"/>
    <w:rsid w:val="00937D6C"/>
    <w:rPr>
      <w:b/>
      <w:i w:val="0"/>
      <w:sz w:val="30"/>
      <w:szCs w:val="30"/>
    </w:rPr>
  </w:style>
  <w:style w:type="character" w:customStyle="1" w:styleId="WW8Num29z0">
    <w:name w:val="WW8Num29z0"/>
    <w:rsid w:val="00937D6C"/>
    <w:rPr>
      <w:rFonts w:ascii="Times New Roman" w:eastAsia="Times New Roman" w:hAnsi="Times New Roman" w:cs="Times New Roman"/>
      <w:b/>
      <w:i w:val="0"/>
    </w:rPr>
  </w:style>
  <w:style w:type="character" w:customStyle="1" w:styleId="WW8Num31z0">
    <w:name w:val="WW8Num31z0"/>
    <w:rsid w:val="00937D6C"/>
    <w:rPr>
      <w:b/>
      <w:i w:val="0"/>
      <w:sz w:val="30"/>
      <w:szCs w:val="30"/>
    </w:rPr>
  </w:style>
  <w:style w:type="character" w:customStyle="1" w:styleId="WW8Num32z0">
    <w:name w:val="WW8Num32z0"/>
    <w:rsid w:val="00937D6C"/>
    <w:rPr>
      <w:b/>
      <w:i w:val="0"/>
    </w:rPr>
  </w:style>
  <w:style w:type="character" w:customStyle="1" w:styleId="2b">
    <w:name w:val="Основной шрифт абзаца2"/>
    <w:rsid w:val="00937D6C"/>
  </w:style>
  <w:style w:type="character" w:customStyle="1" w:styleId="WW-Absatz-Standardschriftart11">
    <w:name w:val="WW-Absatz-Standardschriftart11"/>
    <w:rsid w:val="00937D6C"/>
  </w:style>
  <w:style w:type="character" w:customStyle="1" w:styleId="WW8Num4z1">
    <w:name w:val="WW8Num4z1"/>
    <w:rsid w:val="00937D6C"/>
    <w:rPr>
      <w:rFonts w:ascii="Courier New" w:hAnsi="Courier New" w:cs="Courier New"/>
    </w:rPr>
  </w:style>
  <w:style w:type="character" w:customStyle="1" w:styleId="WW8Num4z3">
    <w:name w:val="WW8Num4z3"/>
    <w:rsid w:val="00937D6C"/>
    <w:rPr>
      <w:rFonts w:ascii="Symbol" w:hAnsi="Symbol" w:cs="Symbol"/>
    </w:rPr>
  </w:style>
  <w:style w:type="character" w:customStyle="1" w:styleId="WW8Num5z1">
    <w:name w:val="WW8Num5z1"/>
    <w:rsid w:val="00937D6C"/>
    <w:rPr>
      <w:rFonts w:ascii="Courier New" w:hAnsi="Courier New" w:cs="Courier New"/>
    </w:rPr>
  </w:style>
  <w:style w:type="character" w:customStyle="1" w:styleId="WW8Num5z3">
    <w:name w:val="WW8Num5z3"/>
    <w:rsid w:val="00937D6C"/>
    <w:rPr>
      <w:rFonts w:ascii="Symbol" w:hAnsi="Symbol" w:cs="Symbol"/>
    </w:rPr>
  </w:style>
  <w:style w:type="character" w:customStyle="1" w:styleId="WW8Num12z1">
    <w:name w:val="WW8Num12z1"/>
    <w:rsid w:val="00937D6C"/>
    <w:rPr>
      <w:rFonts w:ascii="Courier New" w:hAnsi="Courier New" w:cs="Courier New"/>
    </w:rPr>
  </w:style>
  <w:style w:type="character" w:customStyle="1" w:styleId="WW8Num12z3">
    <w:name w:val="WW8Num12z3"/>
    <w:rsid w:val="00937D6C"/>
    <w:rPr>
      <w:rFonts w:ascii="Symbol" w:hAnsi="Symbol" w:cs="Symbol"/>
    </w:rPr>
  </w:style>
  <w:style w:type="character" w:customStyle="1" w:styleId="WW8NumSt1z0">
    <w:name w:val="WW8NumSt1z0"/>
    <w:rsid w:val="00937D6C"/>
    <w:rPr>
      <w:rFonts w:ascii="Times New Roman" w:hAnsi="Times New Roman" w:cs="Times New Roman"/>
    </w:rPr>
  </w:style>
  <w:style w:type="character" w:customStyle="1" w:styleId="WW8NumSt2z0">
    <w:name w:val="WW8NumSt2z0"/>
    <w:rsid w:val="00937D6C"/>
    <w:rPr>
      <w:rFonts w:ascii="Times New Roman" w:hAnsi="Times New Roman" w:cs="Times New Roman"/>
    </w:rPr>
  </w:style>
  <w:style w:type="character" w:customStyle="1" w:styleId="WW8NumSt3z0">
    <w:name w:val="WW8NumSt3z0"/>
    <w:rsid w:val="00937D6C"/>
    <w:rPr>
      <w:rFonts w:ascii="Times New Roman" w:hAnsi="Times New Roman" w:cs="Times New Roman"/>
    </w:rPr>
  </w:style>
  <w:style w:type="character" w:customStyle="1" w:styleId="17">
    <w:name w:val="Основной шрифт абзаца1"/>
    <w:rsid w:val="00937D6C"/>
  </w:style>
  <w:style w:type="character" w:customStyle="1" w:styleId="docaccesstitle">
    <w:name w:val="docaccess_title"/>
    <w:rsid w:val="00937D6C"/>
  </w:style>
  <w:style w:type="paragraph" w:styleId="afff5">
    <w:name w:val="List"/>
    <w:basedOn w:val="a7"/>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0"/>
    <w:rsid w:val="00937D6C"/>
    <w:pPr>
      <w:suppressLineNumbers/>
      <w:suppressAutoHyphens/>
      <w:spacing w:after="0" w:line="240" w:lineRule="auto"/>
    </w:pPr>
    <w:rPr>
      <w:rFonts w:eastAsia="Times New Roman" w:cs="Arial"/>
      <w:sz w:val="20"/>
      <w:szCs w:val="20"/>
      <w:lang w:eastAsia="zh-CN"/>
    </w:rPr>
  </w:style>
  <w:style w:type="paragraph" w:customStyle="1" w:styleId="3a">
    <w:name w:val="Название объекта3"/>
    <w:basedOn w:val="a0"/>
    <w:rsid w:val="00937D6C"/>
    <w:pPr>
      <w:suppressLineNumbers/>
      <w:suppressAutoHyphens/>
      <w:spacing w:before="120" w:after="120" w:line="240" w:lineRule="auto"/>
    </w:pPr>
    <w:rPr>
      <w:rFonts w:eastAsia="Times New Roman" w:cs="Arial"/>
      <w:i/>
      <w:iCs/>
      <w:sz w:val="24"/>
      <w:szCs w:val="24"/>
      <w:lang w:eastAsia="zh-CN"/>
    </w:rPr>
  </w:style>
  <w:style w:type="paragraph" w:customStyle="1" w:styleId="3b">
    <w:name w:val="Указатель3"/>
    <w:basedOn w:val="a0"/>
    <w:rsid w:val="00937D6C"/>
    <w:pPr>
      <w:suppressLineNumbers/>
      <w:suppressAutoHyphens/>
      <w:spacing w:after="0" w:line="240" w:lineRule="auto"/>
    </w:pPr>
    <w:rPr>
      <w:rFonts w:eastAsia="Times New Roman" w:cs="Arial"/>
      <w:sz w:val="20"/>
      <w:szCs w:val="20"/>
      <w:lang w:eastAsia="zh-CN"/>
    </w:rPr>
  </w:style>
  <w:style w:type="paragraph" w:customStyle="1" w:styleId="19">
    <w:name w:val="Заголовок1"/>
    <w:basedOn w:val="a0"/>
    <w:next w:val="a7"/>
    <w:rsid w:val="00937D6C"/>
    <w:pPr>
      <w:keepNext/>
      <w:suppressAutoHyphens/>
      <w:spacing w:before="240" w:after="120" w:line="240" w:lineRule="auto"/>
    </w:pPr>
    <w:rPr>
      <w:rFonts w:ascii="Arial" w:eastAsia="Microsoft YaHei" w:hAnsi="Arial" w:cs="Mangal"/>
      <w:szCs w:val="28"/>
      <w:lang w:eastAsia="zh-CN"/>
    </w:rPr>
  </w:style>
  <w:style w:type="paragraph" w:customStyle="1" w:styleId="2c">
    <w:name w:val="Название объекта2"/>
    <w:basedOn w:val="a0"/>
    <w:rsid w:val="00937D6C"/>
    <w:pPr>
      <w:suppressLineNumbers/>
      <w:suppressAutoHyphens/>
      <w:spacing w:before="120" w:after="120" w:line="240" w:lineRule="auto"/>
    </w:pPr>
    <w:rPr>
      <w:rFonts w:eastAsia="Times New Roman" w:cs="Mangal"/>
      <w:i/>
      <w:iCs/>
      <w:sz w:val="24"/>
      <w:szCs w:val="24"/>
      <w:lang w:eastAsia="zh-CN"/>
    </w:rPr>
  </w:style>
  <w:style w:type="paragraph" w:customStyle="1" w:styleId="2d">
    <w:name w:val="Указатель2"/>
    <w:basedOn w:val="a0"/>
    <w:rsid w:val="00937D6C"/>
    <w:pPr>
      <w:suppressLineNumbers/>
      <w:suppressAutoHyphens/>
      <w:spacing w:after="0" w:line="240" w:lineRule="auto"/>
    </w:pPr>
    <w:rPr>
      <w:rFonts w:eastAsia="Times New Roman" w:cs="Mangal"/>
      <w:sz w:val="20"/>
      <w:szCs w:val="20"/>
      <w:lang w:eastAsia="zh-CN"/>
    </w:rPr>
  </w:style>
  <w:style w:type="paragraph" w:customStyle="1" w:styleId="1a">
    <w:name w:val="Название объекта1"/>
    <w:basedOn w:val="a0"/>
    <w:rsid w:val="00937D6C"/>
    <w:pPr>
      <w:suppressLineNumbers/>
      <w:suppressAutoHyphens/>
      <w:spacing w:before="120" w:after="120" w:line="240" w:lineRule="auto"/>
    </w:pPr>
    <w:rPr>
      <w:rFonts w:eastAsia="Times New Roman" w:cs="Mangal"/>
      <w:i/>
      <w:iCs/>
      <w:sz w:val="24"/>
      <w:szCs w:val="24"/>
      <w:lang w:eastAsia="zh-CN"/>
    </w:rPr>
  </w:style>
  <w:style w:type="paragraph" w:customStyle="1" w:styleId="1b">
    <w:name w:val="Указатель1"/>
    <w:basedOn w:val="a0"/>
    <w:rsid w:val="00937D6C"/>
    <w:pPr>
      <w:suppressLineNumbers/>
      <w:suppressAutoHyphens/>
      <w:spacing w:after="0" w:line="240" w:lineRule="auto"/>
    </w:pPr>
    <w:rPr>
      <w:rFonts w:eastAsia="Times New Roman" w:cs="Mangal"/>
      <w:sz w:val="20"/>
      <w:szCs w:val="20"/>
      <w:lang w:eastAsia="zh-CN"/>
    </w:rPr>
  </w:style>
  <w:style w:type="character" w:customStyle="1" w:styleId="1c">
    <w:name w:val="Текст выноски Знак1"/>
    <w:basedOn w:val="a1"/>
    <w:rsid w:val="00937D6C"/>
    <w:rPr>
      <w:rFonts w:ascii="Tahoma" w:eastAsia="Times New Roman" w:hAnsi="Tahoma" w:cs="Tahoma"/>
      <w:sz w:val="16"/>
      <w:szCs w:val="16"/>
      <w:lang w:eastAsia="zh-CN"/>
    </w:rPr>
  </w:style>
  <w:style w:type="paragraph" w:customStyle="1" w:styleId="afff6">
    <w:name w:val="Верхний и нижний колонтитулы"/>
    <w:basedOn w:val="a0"/>
    <w:rsid w:val="00937D6C"/>
    <w:pPr>
      <w:suppressLineNumbers/>
      <w:tabs>
        <w:tab w:val="center" w:pos="4819"/>
        <w:tab w:val="right" w:pos="9638"/>
      </w:tabs>
      <w:suppressAutoHyphens/>
      <w:spacing w:after="0" w:line="240" w:lineRule="auto"/>
    </w:pPr>
    <w:rPr>
      <w:rFonts w:eastAsia="Times New Roman" w:cs="Times New Roman"/>
      <w:sz w:val="20"/>
      <w:szCs w:val="20"/>
      <w:lang w:eastAsia="zh-CN"/>
    </w:rPr>
  </w:style>
  <w:style w:type="character" w:customStyle="1" w:styleId="1d">
    <w:name w:val="Верхний колонтитул Знак1"/>
    <w:basedOn w:val="a1"/>
    <w:rsid w:val="00937D6C"/>
    <w:rPr>
      <w:rFonts w:ascii="Times New Roman" w:eastAsia="Times New Roman" w:hAnsi="Times New Roman" w:cs="Times New Roman"/>
      <w:sz w:val="20"/>
      <w:szCs w:val="20"/>
      <w:lang w:eastAsia="zh-CN"/>
    </w:rPr>
  </w:style>
  <w:style w:type="character" w:customStyle="1" w:styleId="1e">
    <w:name w:val="Нижний колонтитул Знак1"/>
    <w:basedOn w:val="a1"/>
    <w:rsid w:val="00937D6C"/>
    <w:rPr>
      <w:rFonts w:ascii="Times New Roman" w:eastAsia="Times New Roman" w:hAnsi="Times New Roman" w:cs="Times New Roman"/>
      <w:sz w:val="20"/>
      <w:szCs w:val="20"/>
      <w:lang w:eastAsia="zh-CN"/>
    </w:rPr>
  </w:style>
  <w:style w:type="paragraph" w:customStyle="1" w:styleId="afff7">
    <w:name w:val="Заголовок таблицы"/>
    <w:basedOn w:val="afff"/>
    <w:rsid w:val="00937D6C"/>
    <w:pPr>
      <w:spacing w:after="0" w:line="240" w:lineRule="auto"/>
      <w:jc w:val="center"/>
    </w:pPr>
    <w:rPr>
      <w:rFonts w:ascii="Times New Roman" w:eastAsia="Times New Roman" w:hAnsi="Times New Roman"/>
      <w:b/>
      <w:bCs/>
      <w:sz w:val="20"/>
      <w:szCs w:val="20"/>
    </w:rPr>
  </w:style>
  <w:style w:type="paragraph" w:customStyle="1" w:styleId="afff8">
    <w:name w:val="Содержимое врезки"/>
    <w:basedOn w:val="a7"/>
    <w:rsid w:val="00937D6C"/>
    <w:pPr>
      <w:widowControl/>
      <w:suppressAutoHyphens/>
      <w:autoSpaceDE/>
      <w:autoSpaceDN/>
      <w:spacing w:after="120"/>
    </w:pPr>
    <w:rPr>
      <w:sz w:val="20"/>
      <w:szCs w:val="20"/>
      <w:lang w:val="ru-RU" w:eastAsia="zh-CN"/>
    </w:rPr>
  </w:style>
  <w:style w:type="paragraph" w:customStyle="1" w:styleId="1f">
    <w:name w:val="Схема документа1"/>
    <w:basedOn w:val="a0"/>
    <w:rsid w:val="00937D6C"/>
    <w:pPr>
      <w:suppressAutoHyphens/>
      <w:spacing w:after="0" w:line="240" w:lineRule="auto"/>
    </w:pPr>
    <w:rPr>
      <w:rFonts w:ascii="Tahoma" w:eastAsia="Times New Roman" w:hAnsi="Tahoma" w:cs="Tahoma"/>
      <w:sz w:val="16"/>
      <w:szCs w:val="16"/>
      <w:lang w:eastAsia="zh-CN"/>
    </w:rPr>
  </w:style>
  <w:style w:type="character" w:customStyle="1" w:styleId="1f0">
    <w:name w:val="Основной текст с отступом Знак1"/>
    <w:basedOn w:val="a1"/>
    <w:rsid w:val="00937D6C"/>
    <w:rPr>
      <w:rFonts w:ascii="Times New Roman" w:eastAsia="Times New Roman" w:hAnsi="Times New Roman" w:cs="Times New Roman"/>
      <w:sz w:val="28"/>
      <w:szCs w:val="20"/>
      <w:lang w:eastAsia="zh-CN"/>
    </w:rPr>
  </w:style>
  <w:style w:type="paragraph" w:customStyle="1" w:styleId="115">
    <w:name w:val="1.1. Приложение"/>
    <w:basedOn w:val="a0"/>
    <w:next w:val="a0"/>
    <w:qFormat/>
    <w:rsid w:val="00C17823"/>
    <w:pPr>
      <w:spacing w:after="0" w:line="240" w:lineRule="auto"/>
      <w:jc w:val="right"/>
    </w:pPr>
    <w:rPr>
      <w:rFonts w:eastAsia="Calibri" w:cs="Times New Roman"/>
      <w:sz w:val="24"/>
    </w:rPr>
  </w:style>
  <w:style w:type="character" w:customStyle="1" w:styleId="af5">
    <w:name w:val="Название объекта Знак"/>
    <w:aliases w:val="Знак1 Знак1,Название объектаТаблица Знак,Название объекта+12.5 Знак,Знак1 Знак Знак Знак Знак,Таблица - Название объекта Знак,!! Object Novogor !! Знак,Caption Char Знак,Caption Char1 Char1 Char Char Знак,Знак13 Знак,диаграммы Знак"/>
    <w:basedOn w:val="a1"/>
    <w:link w:val="af4"/>
    <w:rsid w:val="003720DC"/>
    <w:rPr>
      <w:rFonts w:ascii="Georgia" w:eastAsia="Times New Roman" w:hAnsi="Georgia" w:cs="Times New Roman"/>
      <w:b/>
      <w:bCs/>
      <w:color w:val="4F81BD"/>
      <w:sz w:val="18"/>
      <w:szCs w:val="18"/>
      <w:lang w:val="en-US" w:bidi="en-US"/>
    </w:rPr>
  </w:style>
  <w:style w:type="paragraph" w:customStyle="1" w:styleId="13">
    <w:name w:val="Гиперссылка1"/>
    <w:link w:val="af1"/>
    <w:uiPriority w:val="99"/>
    <w:rsid w:val="003720DC"/>
    <w:pPr>
      <w:spacing w:after="0" w:line="240" w:lineRule="auto"/>
    </w:pPr>
    <w:rPr>
      <w:color w:val="0000FF"/>
      <w:u w:val="single"/>
    </w:rPr>
  </w:style>
  <w:style w:type="paragraph" w:customStyle="1" w:styleId="afff9">
    <w:name w:val="Обыч полуторный"/>
    <w:basedOn w:val="a0"/>
    <w:qFormat/>
    <w:rsid w:val="002C7CC3"/>
    <w:pPr>
      <w:spacing w:after="0" w:line="360" w:lineRule="auto"/>
      <w:ind w:left="425" w:right="284" w:firstLine="567"/>
      <w:jc w:val="both"/>
    </w:pPr>
    <w:rPr>
      <w:rFonts w:eastAsia="Times New Roman" w:cs="Times New Roman"/>
      <w:sz w:val="24"/>
      <w:szCs w:val="24"/>
      <w:lang w:eastAsia="ru-RU"/>
    </w:rPr>
  </w:style>
  <w:style w:type="paragraph" w:customStyle="1" w:styleId="afffa">
    <w:name w:val="_Обычный"/>
    <w:basedOn w:val="a0"/>
    <w:link w:val="afffb"/>
    <w:qFormat/>
    <w:rsid w:val="00D708D5"/>
    <w:pPr>
      <w:spacing w:after="0" w:line="240" w:lineRule="auto"/>
      <w:ind w:firstLine="709"/>
      <w:jc w:val="both"/>
    </w:pPr>
    <w:rPr>
      <w:rFonts w:eastAsia="Times New Roman" w:cs="Times New Roman"/>
      <w:sz w:val="24"/>
      <w:szCs w:val="20"/>
    </w:rPr>
  </w:style>
  <w:style w:type="character" w:customStyle="1" w:styleId="afffb">
    <w:name w:val="_Обычный Знак"/>
    <w:link w:val="afffa"/>
    <w:rsid w:val="00D708D5"/>
    <w:rPr>
      <w:rFonts w:eastAsia="Times New Roman" w:cs="Times New Roman"/>
      <w:sz w:val="24"/>
      <w:szCs w:val="20"/>
    </w:rPr>
  </w:style>
  <w:style w:type="character" w:customStyle="1" w:styleId="affb">
    <w:name w:val="Обычный (Интернет) Знак"/>
    <w:aliases w:val="Обычный (Web)1 Знак,Обычный (Web) Знак,Обычный (веб)1 Знак,Обычный (веб)2 Знак,Обычный (веб)3 Знак,Обычный (веб)31 Знак"/>
    <w:link w:val="affa"/>
    <w:uiPriority w:val="99"/>
    <w:locked/>
    <w:rsid w:val="002B18CA"/>
    <w:rPr>
      <w:rFonts w:eastAsia="Times New Roman" w:cs="Times New Roman"/>
      <w:sz w:val="24"/>
      <w:szCs w:val="24"/>
      <w:lang w:eastAsia="ru-RU"/>
    </w:rPr>
  </w:style>
  <w:style w:type="paragraph" w:customStyle="1" w:styleId="1f1">
    <w:name w:val="1"/>
    <w:basedOn w:val="a0"/>
    <w:link w:val="1f2"/>
    <w:qFormat/>
    <w:rsid w:val="00BC1B28"/>
    <w:pPr>
      <w:spacing w:after="0" w:line="312" w:lineRule="auto"/>
      <w:ind w:firstLine="709"/>
      <w:jc w:val="both"/>
    </w:pPr>
    <w:rPr>
      <w:rFonts w:eastAsia="Times New Roman" w:cs="Times New Roman"/>
      <w:sz w:val="24"/>
      <w:szCs w:val="24"/>
    </w:rPr>
  </w:style>
  <w:style w:type="character" w:customStyle="1" w:styleId="1f2">
    <w:name w:val="1 Знак"/>
    <w:basedOn w:val="a1"/>
    <w:link w:val="1f1"/>
    <w:locked/>
    <w:rsid w:val="00BC1B28"/>
    <w:rPr>
      <w:rFonts w:eastAsia="Times New Roman" w:cs="Times New Roman"/>
      <w:sz w:val="24"/>
      <w:szCs w:val="24"/>
    </w:rPr>
  </w:style>
  <w:style w:type="paragraph" w:customStyle="1" w:styleId="S1">
    <w:name w:val="S_Обычный жирный"/>
    <w:basedOn w:val="a0"/>
    <w:link w:val="S2"/>
    <w:qFormat/>
    <w:rsid w:val="00BC1B28"/>
    <w:pPr>
      <w:spacing w:after="0" w:line="240" w:lineRule="auto"/>
      <w:ind w:firstLine="709"/>
      <w:jc w:val="both"/>
    </w:pPr>
    <w:rPr>
      <w:rFonts w:eastAsia="Times New Roman" w:cs="Times New Roman"/>
      <w:szCs w:val="24"/>
      <w:lang w:eastAsia="ru-RU"/>
    </w:rPr>
  </w:style>
  <w:style w:type="character" w:customStyle="1" w:styleId="S2">
    <w:name w:val="S_Обычный жирный Знак"/>
    <w:link w:val="S1"/>
    <w:rsid w:val="00BC1B28"/>
    <w:rPr>
      <w:rFonts w:eastAsia="Times New Roman" w:cs="Times New Roman"/>
      <w:szCs w:val="24"/>
      <w:lang w:eastAsia="ru-RU"/>
    </w:rPr>
  </w:style>
  <w:style w:type="paragraph" w:customStyle="1" w:styleId="msonormal0">
    <w:name w:val="msonormal"/>
    <w:basedOn w:val="a0"/>
    <w:rsid w:val="008E7FBB"/>
    <w:pPr>
      <w:spacing w:before="100" w:beforeAutospacing="1" w:after="100" w:afterAutospacing="1" w:line="240" w:lineRule="auto"/>
    </w:pPr>
    <w:rPr>
      <w:rFonts w:eastAsia="Times New Roman" w:cs="Times New Roman"/>
      <w:sz w:val="24"/>
      <w:szCs w:val="24"/>
      <w:lang w:eastAsia="ru-RU"/>
    </w:rPr>
  </w:style>
  <w:style w:type="paragraph" w:customStyle="1" w:styleId="xl108">
    <w:name w:val="xl108"/>
    <w:basedOn w:val="a0"/>
    <w:rsid w:val="008E7F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table" w:customStyle="1" w:styleId="63">
    <w:name w:val="Сетка таблицы6"/>
    <w:basedOn w:val="a2"/>
    <w:next w:val="a6"/>
    <w:rsid w:val="00CC318A"/>
    <w:pPr>
      <w:spacing w:after="0" w:line="240" w:lineRule="auto"/>
      <w:jc w:val="both"/>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c">
    <w:name w:val="Без интервала3"/>
    <w:basedOn w:val="a0"/>
    <w:uiPriority w:val="1"/>
    <w:qFormat/>
    <w:rsid w:val="004E4891"/>
    <w:pPr>
      <w:spacing w:after="0" w:line="240" w:lineRule="auto"/>
    </w:pPr>
    <w:rPr>
      <w:rFonts w:eastAsia="Times New Roman" w:cs="Times New Roman"/>
      <w:sz w:val="24"/>
      <w:szCs w:val="20"/>
      <w:lang w:val="x-none" w:eastAsia="x-none"/>
    </w:rPr>
  </w:style>
  <w:style w:type="character" w:customStyle="1" w:styleId="2e">
    <w:name w:val="Основной текст (2)_"/>
    <w:basedOn w:val="a1"/>
    <w:rsid w:val="003D0EFE"/>
    <w:rPr>
      <w:rFonts w:ascii="Arial" w:eastAsia="Arial" w:hAnsi="Arial" w:cs="Arial"/>
      <w:b w:val="0"/>
      <w:bCs w:val="0"/>
      <w:i w:val="0"/>
      <w:iCs w:val="0"/>
      <w:smallCaps w:val="0"/>
      <w:strike w:val="0"/>
      <w:sz w:val="22"/>
      <w:szCs w:val="22"/>
      <w:u w:val="none"/>
    </w:rPr>
  </w:style>
  <w:style w:type="character" w:customStyle="1" w:styleId="2f">
    <w:name w:val="Основной текст (2)"/>
    <w:basedOn w:val="2e"/>
    <w:rsid w:val="003D0EFE"/>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fffc">
    <w:name w:val="Подпись к таблице_"/>
    <w:basedOn w:val="a1"/>
    <w:link w:val="afffd"/>
    <w:rsid w:val="003D0EFE"/>
    <w:rPr>
      <w:rFonts w:eastAsia="Times New Roman" w:cs="Times New Roman"/>
      <w:spacing w:val="20"/>
      <w:w w:val="40"/>
      <w:sz w:val="21"/>
      <w:szCs w:val="21"/>
      <w:shd w:val="clear" w:color="auto" w:fill="FFFFFF"/>
    </w:rPr>
  </w:style>
  <w:style w:type="paragraph" w:customStyle="1" w:styleId="afffd">
    <w:name w:val="Подпись к таблице"/>
    <w:basedOn w:val="a0"/>
    <w:link w:val="afffc"/>
    <w:rsid w:val="003D0EFE"/>
    <w:pPr>
      <w:widowControl w:val="0"/>
      <w:shd w:val="clear" w:color="auto" w:fill="FFFFFF"/>
      <w:spacing w:after="0" w:line="0" w:lineRule="atLeast"/>
      <w:jc w:val="both"/>
    </w:pPr>
    <w:rPr>
      <w:rFonts w:eastAsia="Times New Roman" w:cs="Times New Roman"/>
      <w:spacing w:val="20"/>
      <w:w w:val="40"/>
      <w:sz w:val="21"/>
      <w:szCs w:val="21"/>
    </w:rPr>
  </w:style>
  <w:style w:type="paragraph" w:styleId="a">
    <w:name w:val="List Bullet"/>
    <w:basedOn w:val="a0"/>
    <w:rsid w:val="00390186"/>
    <w:pPr>
      <w:numPr>
        <w:numId w:val="24"/>
      </w:numPr>
      <w:spacing w:after="0" w:line="240" w:lineRule="auto"/>
    </w:pPr>
    <w:rPr>
      <w:rFonts w:eastAsia="Times New Roman" w:cs="Times New Roman"/>
      <w:sz w:val="24"/>
      <w:szCs w:val="24"/>
      <w:lang w:eastAsia="ru-RU"/>
    </w:rPr>
  </w:style>
  <w:style w:type="paragraph" w:customStyle="1" w:styleId="font7">
    <w:name w:val="font7"/>
    <w:basedOn w:val="a0"/>
    <w:rsid w:val="00C63D1A"/>
    <w:pPr>
      <w:spacing w:before="100" w:beforeAutospacing="1" w:after="100" w:afterAutospacing="1" w:line="240" w:lineRule="auto"/>
    </w:pPr>
    <w:rPr>
      <w:rFonts w:eastAsia="Times New Roman" w:cs="Times New Roman"/>
      <w:b/>
      <w:bCs/>
      <w:color w:val="000000"/>
      <w:sz w:val="20"/>
      <w:szCs w:val="20"/>
      <w:lang w:eastAsia="ru-RU"/>
    </w:rPr>
  </w:style>
  <w:style w:type="paragraph" w:customStyle="1" w:styleId="font8">
    <w:name w:val="font8"/>
    <w:basedOn w:val="a0"/>
    <w:rsid w:val="00C63D1A"/>
    <w:pPr>
      <w:spacing w:before="100" w:beforeAutospacing="1" w:after="100" w:afterAutospacing="1" w:line="240" w:lineRule="auto"/>
    </w:pPr>
    <w:rPr>
      <w:rFonts w:eastAsia="Times New Roman" w:cs="Times New Roman"/>
      <w:color w:val="000000"/>
      <w:sz w:val="24"/>
      <w:szCs w:val="24"/>
      <w:lang w:eastAsia="ru-RU"/>
    </w:rPr>
  </w:style>
  <w:style w:type="paragraph" w:customStyle="1" w:styleId="Main">
    <w:name w:val="Main"/>
    <w:link w:val="Main0"/>
    <w:rsid w:val="00985D24"/>
    <w:pPr>
      <w:widowControl w:val="0"/>
      <w:suppressAutoHyphens/>
      <w:spacing w:after="0" w:line="360" w:lineRule="auto"/>
      <w:ind w:firstLine="709"/>
      <w:jc w:val="both"/>
    </w:pPr>
    <w:rPr>
      <w:rFonts w:eastAsia="Times New Roman" w:cs="Times New Roman"/>
      <w:sz w:val="24"/>
      <w:szCs w:val="16"/>
      <w:lang w:eastAsia="zh-CN"/>
    </w:rPr>
  </w:style>
  <w:style w:type="character" w:customStyle="1" w:styleId="Main0">
    <w:name w:val="Main Знак"/>
    <w:link w:val="Main"/>
    <w:locked/>
    <w:rsid w:val="00985D24"/>
    <w:rPr>
      <w:rFonts w:eastAsia="Times New Roman" w:cs="Times New Roman"/>
      <w:sz w:val="24"/>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078">
      <w:bodyDiv w:val="1"/>
      <w:marLeft w:val="0"/>
      <w:marRight w:val="0"/>
      <w:marTop w:val="0"/>
      <w:marBottom w:val="0"/>
      <w:divBdr>
        <w:top w:val="none" w:sz="0" w:space="0" w:color="auto"/>
        <w:left w:val="none" w:sz="0" w:space="0" w:color="auto"/>
        <w:bottom w:val="none" w:sz="0" w:space="0" w:color="auto"/>
        <w:right w:val="none" w:sz="0" w:space="0" w:color="auto"/>
      </w:divBdr>
    </w:div>
    <w:div w:id="5136670">
      <w:bodyDiv w:val="1"/>
      <w:marLeft w:val="0"/>
      <w:marRight w:val="0"/>
      <w:marTop w:val="0"/>
      <w:marBottom w:val="0"/>
      <w:divBdr>
        <w:top w:val="none" w:sz="0" w:space="0" w:color="auto"/>
        <w:left w:val="none" w:sz="0" w:space="0" w:color="auto"/>
        <w:bottom w:val="none" w:sz="0" w:space="0" w:color="auto"/>
        <w:right w:val="none" w:sz="0" w:space="0" w:color="auto"/>
      </w:divBdr>
    </w:div>
    <w:div w:id="9259248">
      <w:bodyDiv w:val="1"/>
      <w:marLeft w:val="0"/>
      <w:marRight w:val="0"/>
      <w:marTop w:val="0"/>
      <w:marBottom w:val="0"/>
      <w:divBdr>
        <w:top w:val="none" w:sz="0" w:space="0" w:color="auto"/>
        <w:left w:val="none" w:sz="0" w:space="0" w:color="auto"/>
        <w:bottom w:val="none" w:sz="0" w:space="0" w:color="auto"/>
        <w:right w:val="none" w:sz="0" w:space="0" w:color="auto"/>
      </w:divBdr>
    </w:div>
    <w:div w:id="18362521">
      <w:bodyDiv w:val="1"/>
      <w:marLeft w:val="0"/>
      <w:marRight w:val="0"/>
      <w:marTop w:val="0"/>
      <w:marBottom w:val="0"/>
      <w:divBdr>
        <w:top w:val="none" w:sz="0" w:space="0" w:color="auto"/>
        <w:left w:val="none" w:sz="0" w:space="0" w:color="auto"/>
        <w:bottom w:val="none" w:sz="0" w:space="0" w:color="auto"/>
        <w:right w:val="none" w:sz="0" w:space="0" w:color="auto"/>
      </w:divBdr>
    </w:div>
    <w:div w:id="20399650">
      <w:bodyDiv w:val="1"/>
      <w:marLeft w:val="0"/>
      <w:marRight w:val="0"/>
      <w:marTop w:val="0"/>
      <w:marBottom w:val="0"/>
      <w:divBdr>
        <w:top w:val="none" w:sz="0" w:space="0" w:color="auto"/>
        <w:left w:val="none" w:sz="0" w:space="0" w:color="auto"/>
        <w:bottom w:val="none" w:sz="0" w:space="0" w:color="auto"/>
        <w:right w:val="none" w:sz="0" w:space="0" w:color="auto"/>
      </w:divBdr>
    </w:div>
    <w:div w:id="45303789">
      <w:bodyDiv w:val="1"/>
      <w:marLeft w:val="0"/>
      <w:marRight w:val="0"/>
      <w:marTop w:val="0"/>
      <w:marBottom w:val="0"/>
      <w:divBdr>
        <w:top w:val="none" w:sz="0" w:space="0" w:color="auto"/>
        <w:left w:val="none" w:sz="0" w:space="0" w:color="auto"/>
        <w:bottom w:val="none" w:sz="0" w:space="0" w:color="auto"/>
        <w:right w:val="none" w:sz="0" w:space="0" w:color="auto"/>
      </w:divBdr>
    </w:div>
    <w:div w:id="46077883">
      <w:bodyDiv w:val="1"/>
      <w:marLeft w:val="0"/>
      <w:marRight w:val="0"/>
      <w:marTop w:val="0"/>
      <w:marBottom w:val="0"/>
      <w:divBdr>
        <w:top w:val="none" w:sz="0" w:space="0" w:color="auto"/>
        <w:left w:val="none" w:sz="0" w:space="0" w:color="auto"/>
        <w:bottom w:val="none" w:sz="0" w:space="0" w:color="auto"/>
        <w:right w:val="none" w:sz="0" w:space="0" w:color="auto"/>
      </w:divBdr>
    </w:div>
    <w:div w:id="48193317">
      <w:bodyDiv w:val="1"/>
      <w:marLeft w:val="0"/>
      <w:marRight w:val="0"/>
      <w:marTop w:val="0"/>
      <w:marBottom w:val="0"/>
      <w:divBdr>
        <w:top w:val="none" w:sz="0" w:space="0" w:color="auto"/>
        <w:left w:val="none" w:sz="0" w:space="0" w:color="auto"/>
        <w:bottom w:val="none" w:sz="0" w:space="0" w:color="auto"/>
        <w:right w:val="none" w:sz="0" w:space="0" w:color="auto"/>
      </w:divBdr>
    </w:div>
    <w:div w:id="48891640">
      <w:bodyDiv w:val="1"/>
      <w:marLeft w:val="0"/>
      <w:marRight w:val="0"/>
      <w:marTop w:val="0"/>
      <w:marBottom w:val="0"/>
      <w:divBdr>
        <w:top w:val="none" w:sz="0" w:space="0" w:color="auto"/>
        <w:left w:val="none" w:sz="0" w:space="0" w:color="auto"/>
        <w:bottom w:val="none" w:sz="0" w:space="0" w:color="auto"/>
        <w:right w:val="none" w:sz="0" w:space="0" w:color="auto"/>
      </w:divBdr>
    </w:div>
    <w:div w:id="70276447">
      <w:bodyDiv w:val="1"/>
      <w:marLeft w:val="0"/>
      <w:marRight w:val="0"/>
      <w:marTop w:val="0"/>
      <w:marBottom w:val="0"/>
      <w:divBdr>
        <w:top w:val="none" w:sz="0" w:space="0" w:color="auto"/>
        <w:left w:val="none" w:sz="0" w:space="0" w:color="auto"/>
        <w:bottom w:val="none" w:sz="0" w:space="0" w:color="auto"/>
        <w:right w:val="none" w:sz="0" w:space="0" w:color="auto"/>
      </w:divBdr>
    </w:div>
    <w:div w:id="80564246">
      <w:bodyDiv w:val="1"/>
      <w:marLeft w:val="0"/>
      <w:marRight w:val="0"/>
      <w:marTop w:val="0"/>
      <w:marBottom w:val="0"/>
      <w:divBdr>
        <w:top w:val="none" w:sz="0" w:space="0" w:color="auto"/>
        <w:left w:val="none" w:sz="0" w:space="0" w:color="auto"/>
        <w:bottom w:val="none" w:sz="0" w:space="0" w:color="auto"/>
        <w:right w:val="none" w:sz="0" w:space="0" w:color="auto"/>
      </w:divBdr>
    </w:div>
    <w:div w:id="90708162">
      <w:bodyDiv w:val="1"/>
      <w:marLeft w:val="0"/>
      <w:marRight w:val="0"/>
      <w:marTop w:val="0"/>
      <w:marBottom w:val="0"/>
      <w:divBdr>
        <w:top w:val="none" w:sz="0" w:space="0" w:color="auto"/>
        <w:left w:val="none" w:sz="0" w:space="0" w:color="auto"/>
        <w:bottom w:val="none" w:sz="0" w:space="0" w:color="auto"/>
        <w:right w:val="none" w:sz="0" w:space="0" w:color="auto"/>
      </w:divBdr>
    </w:div>
    <w:div w:id="93986780">
      <w:bodyDiv w:val="1"/>
      <w:marLeft w:val="0"/>
      <w:marRight w:val="0"/>
      <w:marTop w:val="0"/>
      <w:marBottom w:val="0"/>
      <w:divBdr>
        <w:top w:val="none" w:sz="0" w:space="0" w:color="auto"/>
        <w:left w:val="none" w:sz="0" w:space="0" w:color="auto"/>
        <w:bottom w:val="none" w:sz="0" w:space="0" w:color="auto"/>
        <w:right w:val="none" w:sz="0" w:space="0" w:color="auto"/>
      </w:divBdr>
      <w:divsChild>
        <w:div w:id="2073698790">
          <w:marLeft w:val="0"/>
          <w:marRight w:val="0"/>
          <w:marTop w:val="192"/>
          <w:marBottom w:val="0"/>
          <w:divBdr>
            <w:top w:val="none" w:sz="0" w:space="0" w:color="auto"/>
            <w:left w:val="none" w:sz="0" w:space="0" w:color="auto"/>
            <w:bottom w:val="none" w:sz="0" w:space="0" w:color="auto"/>
            <w:right w:val="none" w:sz="0" w:space="0" w:color="auto"/>
          </w:divBdr>
        </w:div>
        <w:div w:id="236743435">
          <w:marLeft w:val="0"/>
          <w:marRight w:val="0"/>
          <w:marTop w:val="192"/>
          <w:marBottom w:val="0"/>
          <w:divBdr>
            <w:top w:val="none" w:sz="0" w:space="0" w:color="auto"/>
            <w:left w:val="none" w:sz="0" w:space="0" w:color="auto"/>
            <w:bottom w:val="none" w:sz="0" w:space="0" w:color="auto"/>
            <w:right w:val="none" w:sz="0" w:space="0" w:color="auto"/>
          </w:divBdr>
        </w:div>
        <w:div w:id="741760649">
          <w:marLeft w:val="0"/>
          <w:marRight w:val="0"/>
          <w:marTop w:val="192"/>
          <w:marBottom w:val="0"/>
          <w:divBdr>
            <w:top w:val="none" w:sz="0" w:space="0" w:color="auto"/>
            <w:left w:val="none" w:sz="0" w:space="0" w:color="auto"/>
            <w:bottom w:val="none" w:sz="0" w:space="0" w:color="auto"/>
            <w:right w:val="none" w:sz="0" w:space="0" w:color="auto"/>
          </w:divBdr>
        </w:div>
        <w:div w:id="1517839449">
          <w:marLeft w:val="0"/>
          <w:marRight w:val="0"/>
          <w:marTop w:val="192"/>
          <w:marBottom w:val="0"/>
          <w:divBdr>
            <w:top w:val="none" w:sz="0" w:space="0" w:color="auto"/>
            <w:left w:val="none" w:sz="0" w:space="0" w:color="auto"/>
            <w:bottom w:val="none" w:sz="0" w:space="0" w:color="auto"/>
            <w:right w:val="none" w:sz="0" w:space="0" w:color="auto"/>
          </w:divBdr>
        </w:div>
        <w:div w:id="1289244611">
          <w:marLeft w:val="0"/>
          <w:marRight w:val="0"/>
          <w:marTop w:val="192"/>
          <w:marBottom w:val="0"/>
          <w:divBdr>
            <w:top w:val="none" w:sz="0" w:space="0" w:color="auto"/>
            <w:left w:val="none" w:sz="0" w:space="0" w:color="auto"/>
            <w:bottom w:val="none" w:sz="0" w:space="0" w:color="auto"/>
            <w:right w:val="none" w:sz="0" w:space="0" w:color="auto"/>
          </w:divBdr>
        </w:div>
      </w:divsChild>
    </w:div>
    <w:div w:id="99448218">
      <w:bodyDiv w:val="1"/>
      <w:marLeft w:val="0"/>
      <w:marRight w:val="0"/>
      <w:marTop w:val="0"/>
      <w:marBottom w:val="0"/>
      <w:divBdr>
        <w:top w:val="none" w:sz="0" w:space="0" w:color="auto"/>
        <w:left w:val="none" w:sz="0" w:space="0" w:color="auto"/>
        <w:bottom w:val="none" w:sz="0" w:space="0" w:color="auto"/>
        <w:right w:val="none" w:sz="0" w:space="0" w:color="auto"/>
      </w:divBdr>
    </w:div>
    <w:div w:id="106463196">
      <w:bodyDiv w:val="1"/>
      <w:marLeft w:val="0"/>
      <w:marRight w:val="0"/>
      <w:marTop w:val="0"/>
      <w:marBottom w:val="0"/>
      <w:divBdr>
        <w:top w:val="none" w:sz="0" w:space="0" w:color="auto"/>
        <w:left w:val="none" w:sz="0" w:space="0" w:color="auto"/>
        <w:bottom w:val="none" w:sz="0" w:space="0" w:color="auto"/>
        <w:right w:val="none" w:sz="0" w:space="0" w:color="auto"/>
      </w:divBdr>
    </w:div>
    <w:div w:id="114714932">
      <w:bodyDiv w:val="1"/>
      <w:marLeft w:val="0"/>
      <w:marRight w:val="0"/>
      <w:marTop w:val="0"/>
      <w:marBottom w:val="0"/>
      <w:divBdr>
        <w:top w:val="none" w:sz="0" w:space="0" w:color="auto"/>
        <w:left w:val="none" w:sz="0" w:space="0" w:color="auto"/>
        <w:bottom w:val="none" w:sz="0" w:space="0" w:color="auto"/>
        <w:right w:val="none" w:sz="0" w:space="0" w:color="auto"/>
      </w:divBdr>
    </w:div>
    <w:div w:id="120153416">
      <w:bodyDiv w:val="1"/>
      <w:marLeft w:val="0"/>
      <w:marRight w:val="0"/>
      <w:marTop w:val="0"/>
      <w:marBottom w:val="0"/>
      <w:divBdr>
        <w:top w:val="none" w:sz="0" w:space="0" w:color="auto"/>
        <w:left w:val="none" w:sz="0" w:space="0" w:color="auto"/>
        <w:bottom w:val="none" w:sz="0" w:space="0" w:color="auto"/>
        <w:right w:val="none" w:sz="0" w:space="0" w:color="auto"/>
      </w:divBdr>
    </w:div>
    <w:div w:id="120734848">
      <w:bodyDiv w:val="1"/>
      <w:marLeft w:val="0"/>
      <w:marRight w:val="0"/>
      <w:marTop w:val="0"/>
      <w:marBottom w:val="0"/>
      <w:divBdr>
        <w:top w:val="none" w:sz="0" w:space="0" w:color="auto"/>
        <w:left w:val="none" w:sz="0" w:space="0" w:color="auto"/>
        <w:bottom w:val="none" w:sz="0" w:space="0" w:color="auto"/>
        <w:right w:val="none" w:sz="0" w:space="0" w:color="auto"/>
      </w:divBdr>
    </w:div>
    <w:div w:id="121966701">
      <w:bodyDiv w:val="1"/>
      <w:marLeft w:val="0"/>
      <w:marRight w:val="0"/>
      <w:marTop w:val="0"/>
      <w:marBottom w:val="0"/>
      <w:divBdr>
        <w:top w:val="none" w:sz="0" w:space="0" w:color="auto"/>
        <w:left w:val="none" w:sz="0" w:space="0" w:color="auto"/>
        <w:bottom w:val="none" w:sz="0" w:space="0" w:color="auto"/>
        <w:right w:val="none" w:sz="0" w:space="0" w:color="auto"/>
      </w:divBdr>
    </w:div>
    <w:div w:id="135607049">
      <w:bodyDiv w:val="1"/>
      <w:marLeft w:val="0"/>
      <w:marRight w:val="0"/>
      <w:marTop w:val="0"/>
      <w:marBottom w:val="0"/>
      <w:divBdr>
        <w:top w:val="none" w:sz="0" w:space="0" w:color="auto"/>
        <w:left w:val="none" w:sz="0" w:space="0" w:color="auto"/>
        <w:bottom w:val="none" w:sz="0" w:space="0" w:color="auto"/>
        <w:right w:val="none" w:sz="0" w:space="0" w:color="auto"/>
      </w:divBdr>
    </w:div>
    <w:div w:id="152109381">
      <w:bodyDiv w:val="1"/>
      <w:marLeft w:val="0"/>
      <w:marRight w:val="0"/>
      <w:marTop w:val="0"/>
      <w:marBottom w:val="0"/>
      <w:divBdr>
        <w:top w:val="none" w:sz="0" w:space="0" w:color="auto"/>
        <w:left w:val="none" w:sz="0" w:space="0" w:color="auto"/>
        <w:bottom w:val="none" w:sz="0" w:space="0" w:color="auto"/>
        <w:right w:val="none" w:sz="0" w:space="0" w:color="auto"/>
      </w:divBdr>
    </w:div>
    <w:div w:id="154421177">
      <w:bodyDiv w:val="1"/>
      <w:marLeft w:val="0"/>
      <w:marRight w:val="0"/>
      <w:marTop w:val="0"/>
      <w:marBottom w:val="0"/>
      <w:divBdr>
        <w:top w:val="none" w:sz="0" w:space="0" w:color="auto"/>
        <w:left w:val="none" w:sz="0" w:space="0" w:color="auto"/>
        <w:bottom w:val="none" w:sz="0" w:space="0" w:color="auto"/>
        <w:right w:val="none" w:sz="0" w:space="0" w:color="auto"/>
      </w:divBdr>
    </w:div>
    <w:div w:id="154612895">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64368425">
      <w:bodyDiv w:val="1"/>
      <w:marLeft w:val="0"/>
      <w:marRight w:val="0"/>
      <w:marTop w:val="0"/>
      <w:marBottom w:val="0"/>
      <w:divBdr>
        <w:top w:val="none" w:sz="0" w:space="0" w:color="auto"/>
        <w:left w:val="none" w:sz="0" w:space="0" w:color="auto"/>
        <w:bottom w:val="none" w:sz="0" w:space="0" w:color="auto"/>
        <w:right w:val="none" w:sz="0" w:space="0" w:color="auto"/>
      </w:divBdr>
    </w:div>
    <w:div w:id="171456654">
      <w:bodyDiv w:val="1"/>
      <w:marLeft w:val="0"/>
      <w:marRight w:val="0"/>
      <w:marTop w:val="0"/>
      <w:marBottom w:val="0"/>
      <w:divBdr>
        <w:top w:val="none" w:sz="0" w:space="0" w:color="auto"/>
        <w:left w:val="none" w:sz="0" w:space="0" w:color="auto"/>
        <w:bottom w:val="none" w:sz="0" w:space="0" w:color="auto"/>
        <w:right w:val="none" w:sz="0" w:space="0" w:color="auto"/>
      </w:divBdr>
    </w:div>
    <w:div w:id="181017982">
      <w:bodyDiv w:val="1"/>
      <w:marLeft w:val="0"/>
      <w:marRight w:val="0"/>
      <w:marTop w:val="0"/>
      <w:marBottom w:val="0"/>
      <w:divBdr>
        <w:top w:val="none" w:sz="0" w:space="0" w:color="auto"/>
        <w:left w:val="none" w:sz="0" w:space="0" w:color="auto"/>
        <w:bottom w:val="none" w:sz="0" w:space="0" w:color="auto"/>
        <w:right w:val="none" w:sz="0" w:space="0" w:color="auto"/>
      </w:divBdr>
    </w:div>
    <w:div w:id="202602477">
      <w:bodyDiv w:val="1"/>
      <w:marLeft w:val="0"/>
      <w:marRight w:val="0"/>
      <w:marTop w:val="0"/>
      <w:marBottom w:val="0"/>
      <w:divBdr>
        <w:top w:val="none" w:sz="0" w:space="0" w:color="auto"/>
        <w:left w:val="none" w:sz="0" w:space="0" w:color="auto"/>
        <w:bottom w:val="none" w:sz="0" w:space="0" w:color="auto"/>
        <w:right w:val="none" w:sz="0" w:space="0" w:color="auto"/>
      </w:divBdr>
    </w:div>
    <w:div w:id="205259071">
      <w:bodyDiv w:val="1"/>
      <w:marLeft w:val="0"/>
      <w:marRight w:val="0"/>
      <w:marTop w:val="0"/>
      <w:marBottom w:val="0"/>
      <w:divBdr>
        <w:top w:val="none" w:sz="0" w:space="0" w:color="auto"/>
        <w:left w:val="none" w:sz="0" w:space="0" w:color="auto"/>
        <w:bottom w:val="none" w:sz="0" w:space="0" w:color="auto"/>
        <w:right w:val="none" w:sz="0" w:space="0" w:color="auto"/>
      </w:divBdr>
    </w:div>
    <w:div w:id="231430194">
      <w:bodyDiv w:val="1"/>
      <w:marLeft w:val="0"/>
      <w:marRight w:val="0"/>
      <w:marTop w:val="0"/>
      <w:marBottom w:val="0"/>
      <w:divBdr>
        <w:top w:val="none" w:sz="0" w:space="0" w:color="auto"/>
        <w:left w:val="none" w:sz="0" w:space="0" w:color="auto"/>
        <w:bottom w:val="none" w:sz="0" w:space="0" w:color="auto"/>
        <w:right w:val="none" w:sz="0" w:space="0" w:color="auto"/>
      </w:divBdr>
    </w:div>
    <w:div w:id="242422475">
      <w:bodyDiv w:val="1"/>
      <w:marLeft w:val="0"/>
      <w:marRight w:val="0"/>
      <w:marTop w:val="0"/>
      <w:marBottom w:val="0"/>
      <w:divBdr>
        <w:top w:val="none" w:sz="0" w:space="0" w:color="auto"/>
        <w:left w:val="none" w:sz="0" w:space="0" w:color="auto"/>
        <w:bottom w:val="none" w:sz="0" w:space="0" w:color="auto"/>
        <w:right w:val="none" w:sz="0" w:space="0" w:color="auto"/>
      </w:divBdr>
    </w:div>
    <w:div w:id="247468802">
      <w:bodyDiv w:val="1"/>
      <w:marLeft w:val="0"/>
      <w:marRight w:val="0"/>
      <w:marTop w:val="0"/>
      <w:marBottom w:val="0"/>
      <w:divBdr>
        <w:top w:val="none" w:sz="0" w:space="0" w:color="auto"/>
        <w:left w:val="none" w:sz="0" w:space="0" w:color="auto"/>
        <w:bottom w:val="none" w:sz="0" w:space="0" w:color="auto"/>
        <w:right w:val="none" w:sz="0" w:space="0" w:color="auto"/>
      </w:divBdr>
    </w:div>
    <w:div w:id="253631354">
      <w:bodyDiv w:val="1"/>
      <w:marLeft w:val="0"/>
      <w:marRight w:val="0"/>
      <w:marTop w:val="0"/>
      <w:marBottom w:val="0"/>
      <w:divBdr>
        <w:top w:val="none" w:sz="0" w:space="0" w:color="auto"/>
        <w:left w:val="none" w:sz="0" w:space="0" w:color="auto"/>
        <w:bottom w:val="none" w:sz="0" w:space="0" w:color="auto"/>
        <w:right w:val="none" w:sz="0" w:space="0" w:color="auto"/>
      </w:divBdr>
    </w:div>
    <w:div w:id="254477898">
      <w:bodyDiv w:val="1"/>
      <w:marLeft w:val="0"/>
      <w:marRight w:val="0"/>
      <w:marTop w:val="0"/>
      <w:marBottom w:val="0"/>
      <w:divBdr>
        <w:top w:val="none" w:sz="0" w:space="0" w:color="auto"/>
        <w:left w:val="none" w:sz="0" w:space="0" w:color="auto"/>
        <w:bottom w:val="none" w:sz="0" w:space="0" w:color="auto"/>
        <w:right w:val="none" w:sz="0" w:space="0" w:color="auto"/>
      </w:divBdr>
    </w:div>
    <w:div w:id="255021093">
      <w:bodyDiv w:val="1"/>
      <w:marLeft w:val="0"/>
      <w:marRight w:val="0"/>
      <w:marTop w:val="0"/>
      <w:marBottom w:val="0"/>
      <w:divBdr>
        <w:top w:val="none" w:sz="0" w:space="0" w:color="auto"/>
        <w:left w:val="none" w:sz="0" w:space="0" w:color="auto"/>
        <w:bottom w:val="none" w:sz="0" w:space="0" w:color="auto"/>
        <w:right w:val="none" w:sz="0" w:space="0" w:color="auto"/>
      </w:divBdr>
    </w:div>
    <w:div w:id="257836635">
      <w:bodyDiv w:val="1"/>
      <w:marLeft w:val="0"/>
      <w:marRight w:val="0"/>
      <w:marTop w:val="0"/>
      <w:marBottom w:val="0"/>
      <w:divBdr>
        <w:top w:val="none" w:sz="0" w:space="0" w:color="auto"/>
        <w:left w:val="none" w:sz="0" w:space="0" w:color="auto"/>
        <w:bottom w:val="none" w:sz="0" w:space="0" w:color="auto"/>
        <w:right w:val="none" w:sz="0" w:space="0" w:color="auto"/>
      </w:divBdr>
    </w:div>
    <w:div w:id="261231339">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71132108">
      <w:bodyDiv w:val="1"/>
      <w:marLeft w:val="0"/>
      <w:marRight w:val="0"/>
      <w:marTop w:val="0"/>
      <w:marBottom w:val="0"/>
      <w:divBdr>
        <w:top w:val="none" w:sz="0" w:space="0" w:color="auto"/>
        <w:left w:val="none" w:sz="0" w:space="0" w:color="auto"/>
        <w:bottom w:val="none" w:sz="0" w:space="0" w:color="auto"/>
        <w:right w:val="none" w:sz="0" w:space="0" w:color="auto"/>
      </w:divBdr>
    </w:div>
    <w:div w:id="290986790">
      <w:bodyDiv w:val="1"/>
      <w:marLeft w:val="0"/>
      <w:marRight w:val="0"/>
      <w:marTop w:val="0"/>
      <w:marBottom w:val="0"/>
      <w:divBdr>
        <w:top w:val="none" w:sz="0" w:space="0" w:color="auto"/>
        <w:left w:val="none" w:sz="0" w:space="0" w:color="auto"/>
        <w:bottom w:val="none" w:sz="0" w:space="0" w:color="auto"/>
        <w:right w:val="none" w:sz="0" w:space="0" w:color="auto"/>
      </w:divBdr>
    </w:div>
    <w:div w:id="294143783">
      <w:bodyDiv w:val="1"/>
      <w:marLeft w:val="0"/>
      <w:marRight w:val="0"/>
      <w:marTop w:val="0"/>
      <w:marBottom w:val="0"/>
      <w:divBdr>
        <w:top w:val="none" w:sz="0" w:space="0" w:color="auto"/>
        <w:left w:val="none" w:sz="0" w:space="0" w:color="auto"/>
        <w:bottom w:val="none" w:sz="0" w:space="0" w:color="auto"/>
        <w:right w:val="none" w:sz="0" w:space="0" w:color="auto"/>
      </w:divBdr>
    </w:div>
    <w:div w:id="314921131">
      <w:bodyDiv w:val="1"/>
      <w:marLeft w:val="0"/>
      <w:marRight w:val="0"/>
      <w:marTop w:val="0"/>
      <w:marBottom w:val="0"/>
      <w:divBdr>
        <w:top w:val="none" w:sz="0" w:space="0" w:color="auto"/>
        <w:left w:val="none" w:sz="0" w:space="0" w:color="auto"/>
        <w:bottom w:val="none" w:sz="0" w:space="0" w:color="auto"/>
        <w:right w:val="none" w:sz="0" w:space="0" w:color="auto"/>
      </w:divBdr>
    </w:div>
    <w:div w:id="315376164">
      <w:bodyDiv w:val="1"/>
      <w:marLeft w:val="0"/>
      <w:marRight w:val="0"/>
      <w:marTop w:val="0"/>
      <w:marBottom w:val="0"/>
      <w:divBdr>
        <w:top w:val="none" w:sz="0" w:space="0" w:color="auto"/>
        <w:left w:val="none" w:sz="0" w:space="0" w:color="auto"/>
        <w:bottom w:val="none" w:sz="0" w:space="0" w:color="auto"/>
        <w:right w:val="none" w:sz="0" w:space="0" w:color="auto"/>
      </w:divBdr>
    </w:div>
    <w:div w:id="316878660">
      <w:bodyDiv w:val="1"/>
      <w:marLeft w:val="0"/>
      <w:marRight w:val="0"/>
      <w:marTop w:val="0"/>
      <w:marBottom w:val="0"/>
      <w:divBdr>
        <w:top w:val="none" w:sz="0" w:space="0" w:color="auto"/>
        <w:left w:val="none" w:sz="0" w:space="0" w:color="auto"/>
        <w:bottom w:val="none" w:sz="0" w:space="0" w:color="auto"/>
        <w:right w:val="none" w:sz="0" w:space="0" w:color="auto"/>
      </w:divBdr>
    </w:div>
    <w:div w:id="348215761">
      <w:bodyDiv w:val="1"/>
      <w:marLeft w:val="0"/>
      <w:marRight w:val="0"/>
      <w:marTop w:val="0"/>
      <w:marBottom w:val="0"/>
      <w:divBdr>
        <w:top w:val="none" w:sz="0" w:space="0" w:color="auto"/>
        <w:left w:val="none" w:sz="0" w:space="0" w:color="auto"/>
        <w:bottom w:val="none" w:sz="0" w:space="0" w:color="auto"/>
        <w:right w:val="none" w:sz="0" w:space="0" w:color="auto"/>
      </w:divBdr>
    </w:div>
    <w:div w:id="352271317">
      <w:bodyDiv w:val="1"/>
      <w:marLeft w:val="0"/>
      <w:marRight w:val="0"/>
      <w:marTop w:val="0"/>
      <w:marBottom w:val="0"/>
      <w:divBdr>
        <w:top w:val="none" w:sz="0" w:space="0" w:color="auto"/>
        <w:left w:val="none" w:sz="0" w:space="0" w:color="auto"/>
        <w:bottom w:val="none" w:sz="0" w:space="0" w:color="auto"/>
        <w:right w:val="none" w:sz="0" w:space="0" w:color="auto"/>
      </w:divBdr>
    </w:div>
    <w:div w:id="355691601">
      <w:bodyDiv w:val="1"/>
      <w:marLeft w:val="0"/>
      <w:marRight w:val="0"/>
      <w:marTop w:val="0"/>
      <w:marBottom w:val="0"/>
      <w:divBdr>
        <w:top w:val="none" w:sz="0" w:space="0" w:color="auto"/>
        <w:left w:val="none" w:sz="0" w:space="0" w:color="auto"/>
        <w:bottom w:val="none" w:sz="0" w:space="0" w:color="auto"/>
        <w:right w:val="none" w:sz="0" w:space="0" w:color="auto"/>
      </w:divBdr>
    </w:div>
    <w:div w:id="360010248">
      <w:bodyDiv w:val="1"/>
      <w:marLeft w:val="0"/>
      <w:marRight w:val="0"/>
      <w:marTop w:val="0"/>
      <w:marBottom w:val="0"/>
      <w:divBdr>
        <w:top w:val="none" w:sz="0" w:space="0" w:color="auto"/>
        <w:left w:val="none" w:sz="0" w:space="0" w:color="auto"/>
        <w:bottom w:val="none" w:sz="0" w:space="0" w:color="auto"/>
        <w:right w:val="none" w:sz="0" w:space="0" w:color="auto"/>
      </w:divBdr>
    </w:div>
    <w:div w:id="371660435">
      <w:bodyDiv w:val="1"/>
      <w:marLeft w:val="0"/>
      <w:marRight w:val="0"/>
      <w:marTop w:val="0"/>
      <w:marBottom w:val="0"/>
      <w:divBdr>
        <w:top w:val="none" w:sz="0" w:space="0" w:color="auto"/>
        <w:left w:val="none" w:sz="0" w:space="0" w:color="auto"/>
        <w:bottom w:val="none" w:sz="0" w:space="0" w:color="auto"/>
        <w:right w:val="none" w:sz="0" w:space="0" w:color="auto"/>
      </w:divBdr>
    </w:div>
    <w:div w:id="372121624">
      <w:bodyDiv w:val="1"/>
      <w:marLeft w:val="0"/>
      <w:marRight w:val="0"/>
      <w:marTop w:val="0"/>
      <w:marBottom w:val="0"/>
      <w:divBdr>
        <w:top w:val="none" w:sz="0" w:space="0" w:color="auto"/>
        <w:left w:val="none" w:sz="0" w:space="0" w:color="auto"/>
        <w:bottom w:val="none" w:sz="0" w:space="0" w:color="auto"/>
        <w:right w:val="none" w:sz="0" w:space="0" w:color="auto"/>
      </w:divBdr>
    </w:div>
    <w:div w:id="379015976">
      <w:bodyDiv w:val="1"/>
      <w:marLeft w:val="0"/>
      <w:marRight w:val="0"/>
      <w:marTop w:val="0"/>
      <w:marBottom w:val="0"/>
      <w:divBdr>
        <w:top w:val="none" w:sz="0" w:space="0" w:color="auto"/>
        <w:left w:val="none" w:sz="0" w:space="0" w:color="auto"/>
        <w:bottom w:val="none" w:sz="0" w:space="0" w:color="auto"/>
        <w:right w:val="none" w:sz="0" w:space="0" w:color="auto"/>
      </w:divBdr>
    </w:div>
    <w:div w:id="379595066">
      <w:bodyDiv w:val="1"/>
      <w:marLeft w:val="0"/>
      <w:marRight w:val="0"/>
      <w:marTop w:val="0"/>
      <w:marBottom w:val="0"/>
      <w:divBdr>
        <w:top w:val="none" w:sz="0" w:space="0" w:color="auto"/>
        <w:left w:val="none" w:sz="0" w:space="0" w:color="auto"/>
        <w:bottom w:val="none" w:sz="0" w:space="0" w:color="auto"/>
        <w:right w:val="none" w:sz="0" w:space="0" w:color="auto"/>
      </w:divBdr>
    </w:div>
    <w:div w:id="383647839">
      <w:bodyDiv w:val="1"/>
      <w:marLeft w:val="0"/>
      <w:marRight w:val="0"/>
      <w:marTop w:val="0"/>
      <w:marBottom w:val="0"/>
      <w:divBdr>
        <w:top w:val="none" w:sz="0" w:space="0" w:color="auto"/>
        <w:left w:val="none" w:sz="0" w:space="0" w:color="auto"/>
        <w:bottom w:val="none" w:sz="0" w:space="0" w:color="auto"/>
        <w:right w:val="none" w:sz="0" w:space="0" w:color="auto"/>
      </w:divBdr>
    </w:div>
    <w:div w:id="383719997">
      <w:bodyDiv w:val="1"/>
      <w:marLeft w:val="0"/>
      <w:marRight w:val="0"/>
      <w:marTop w:val="0"/>
      <w:marBottom w:val="0"/>
      <w:divBdr>
        <w:top w:val="none" w:sz="0" w:space="0" w:color="auto"/>
        <w:left w:val="none" w:sz="0" w:space="0" w:color="auto"/>
        <w:bottom w:val="none" w:sz="0" w:space="0" w:color="auto"/>
        <w:right w:val="none" w:sz="0" w:space="0" w:color="auto"/>
      </w:divBdr>
    </w:div>
    <w:div w:id="388068273">
      <w:bodyDiv w:val="1"/>
      <w:marLeft w:val="0"/>
      <w:marRight w:val="0"/>
      <w:marTop w:val="0"/>
      <w:marBottom w:val="0"/>
      <w:divBdr>
        <w:top w:val="none" w:sz="0" w:space="0" w:color="auto"/>
        <w:left w:val="none" w:sz="0" w:space="0" w:color="auto"/>
        <w:bottom w:val="none" w:sz="0" w:space="0" w:color="auto"/>
        <w:right w:val="none" w:sz="0" w:space="0" w:color="auto"/>
      </w:divBdr>
    </w:div>
    <w:div w:id="396559018">
      <w:bodyDiv w:val="1"/>
      <w:marLeft w:val="0"/>
      <w:marRight w:val="0"/>
      <w:marTop w:val="0"/>
      <w:marBottom w:val="0"/>
      <w:divBdr>
        <w:top w:val="none" w:sz="0" w:space="0" w:color="auto"/>
        <w:left w:val="none" w:sz="0" w:space="0" w:color="auto"/>
        <w:bottom w:val="none" w:sz="0" w:space="0" w:color="auto"/>
        <w:right w:val="none" w:sz="0" w:space="0" w:color="auto"/>
      </w:divBdr>
    </w:div>
    <w:div w:id="404567464">
      <w:bodyDiv w:val="1"/>
      <w:marLeft w:val="0"/>
      <w:marRight w:val="0"/>
      <w:marTop w:val="0"/>
      <w:marBottom w:val="0"/>
      <w:divBdr>
        <w:top w:val="none" w:sz="0" w:space="0" w:color="auto"/>
        <w:left w:val="none" w:sz="0" w:space="0" w:color="auto"/>
        <w:bottom w:val="none" w:sz="0" w:space="0" w:color="auto"/>
        <w:right w:val="none" w:sz="0" w:space="0" w:color="auto"/>
      </w:divBdr>
    </w:div>
    <w:div w:id="414321636">
      <w:bodyDiv w:val="1"/>
      <w:marLeft w:val="0"/>
      <w:marRight w:val="0"/>
      <w:marTop w:val="0"/>
      <w:marBottom w:val="0"/>
      <w:divBdr>
        <w:top w:val="none" w:sz="0" w:space="0" w:color="auto"/>
        <w:left w:val="none" w:sz="0" w:space="0" w:color="auto"/>
        <w:bottom w:val="none" w:sz="0" w:space="0" w:color="auto"/>
        <w:right w:val="none" w:sz="0" w:space="0" w:color="auto"/>
      </w:divBdr>
    </w:div>
    <w:div w:id="415051099">
      <w:bodyDiv w:val="1"/>
      <w:marLeft w:val="0"/>
      <w:marRight w:val="0"/>
      <w:marTop w:val="0"/>
      <w:marBottom w:val="0"/>
      <w:divBdr>
        <w:top w:val="none" w:sz="0" w:space="0" w:color="auto"/>
        <w:left w:val="none" w:sz="0" w:space="0" w:color="auto"/>
        <w:bottom w:val="none" w:sz="0" w:space="0" w:color="auto"/>
        <w:right w:val="none" w:sz="0" w:space="0" w:color="auto"/>
      </w:divBdr>
    </w:div>
    <w:div w:id="417605711">
      <w:bodyDiv w:val="1"/>
      <w:marLeft w:val="0"/>
      <w:marRight w:val="0"/>
      <w:marTop w:val="0"/>
      <w:marBottom w:val="0"/>
      <w:divBdr>
        <w:top w:val="none" w:sz="0" w:space="0" w:color="auto"/>
        <w:left w:val="none" w:sz="0" w:space="0" w:color="auto"/>
        <w:bottom w:val="none" w:sz="0" w:space="0" w:color="auto"/>
        <w:right w:val="none" w:sz="0" w:space="0" w:color="auto"/>
      </w:divBdr>
    </w:div>
    <w:div w:id="439297713">
      <w:bodyDiv w:val="1"/>
      <w:marLeft w:val="0"/>
      <w:marRight w:val="0"/>
      <w:marTop w:val="0"/>
      <w:marBottom w:val="0"/>
      <w:divBdr>
        <w:top w:val="none" w:sz="0" w:space="0" w:color="auto"/>
        <w:left w:val="none" w:sz="0" w:space="0" w:color="auto"/>
        <w:bottom w:val="none" w:sz="0" w:space="0" w:color="auto"/>
        <w:right w:val="none" w:sz="0" w:space="0" w:color="auto"/>
      </w:divBdr>
    </w:div>
    <w:div w:id="451172033">
      <w:bodyDiv w:val="1"/>
      <w:marLeft w:val="0"/>
      <w:marRight w:val="0"/>
      <w:marTop w:val="0"/>
      <w:marBottom w:val="0"/>
      <w:divBdr>
        <w:top w:val="none" w:sz="0" w:space="0" w:color="auto"/>
        <w:left w:val="none" w:sz="0" w:space="0" w:color="auto"/>
        <w:bottom w:val="none" w:sz="0" w:space="0" w:color="auto"/>
        <w:right w:val="none" w:sz="0" w:space="0" w:color="auto"/>
      </w:divBdr>
    </w:div>
    <w:div w:id="452138155">
      <w:bodyDiv w:val="1"/>
      <w:marLeft w:val="0"/>
      <w:marRight w:val="0"/>
      <w:marTop w:val="0"/>
      <w:marBottom w:val="0"/>
      <w:divBdr>
        <w:top w:val="none" w:sz="0" w:space="0" w:color="auto"/>
        <w:left w:val="none" w:sz="0" w:space="0" w:color="auto"/>
        <w:bottom w:val="none" w:sz="0" w:space="0" w:color="auto"/>
        <w:right w:val="none" w:sz="0" w:space="0" w:color="auto"/>
      </w:divBdr>
    </w:div>
    <w:div w:id="467238658">
      <w:bodyDiv w:val="1"/>
      <w:marLeft w:val="0"/>
      <w:marRight w:val="0"/>
      <w:marTop w:val="0"/>
      <w:marBottom w:val="0"/>
      <w:divBdr>
        <w:top w:val="none" w:sz="0" w:space="0" w:color="auto"/>
        <w:left w:val="none" w:sz="0" w:space="0" w:color="auto"/>
        <w:bottom w:val="none" w:sz="0" w:space="0" w:color="auto"/>
        <w:right w:val="none" w:sz="0" w:space="0" w:color="auto"/>
      </w:divBdr>
    </w:div>
    <w:div w:id="471219513">
      <w:bodyDiv w:val="1"/>
      <w:marLeft w:val="0"/>
      <w:marRight w:val="0"/>
      <w:marTop w:val="0"/>
      <w:marBottom w:val="0"/>
      <w:divBdr>
        <w:top w:val="none" w:sz="0" w:space="0" w:color="auto"/>
        <w:left w:val="none" w:sz="0" w:space="0" w:color="auto"/>
        <w:bottom w:val="none" w:sz="0" w:space="0" w:color="auto"/>
        <w:right w:val="none" w:sz="0" w:space="0" w:color="auto"/>
      </w:divBdr>
    </w:div>
    <w:div w:id="472524408">
      <w:bodyDiv w:val="1"/>
      <w:marLeft w:val="0"/>
      <w:marRight w:val="0"/>
      <w:marTop w:val="0"/>
      <w:marBottom w:val="0"/>
      <w:divBdr>
        <w:top w:val="none" w:sz="0" w:space="0" w:color="auto"/>
        <w:left w:val="none" w:sz="0" w:space="0" w:color="auto"/>
        <w:bottom w:val="none" w:sz="0" w:space="0" w:color="auto"/>
        <w:right w:val="none" w:sz="0" w:space="0" w:color="auto"/>
      </w:divBdr>
    </w:div>
    <w:div w:id="474227256">
      <w:bodyDiv w:val="1"/>
      <w:marLeft w:val="0"/>
      <w:marRight w:val="0"/>
      <w:marTop w:val="0"/>
      <w:marBottom w:val="0"/>
      <w:divBdr>
        <w:top w:val="none" w:sz="0" w:space="0" w:color="auto"/>
        <w:left w:val="none" w:sz="0" w:space="0" w:color="auto"/>
        <w:bottom w:val="none" w:sz="0" w:space="0" w:color="auto"/>
        <w:right w:val="none" w:sz="0" w:space="0" w:color="auto"/>
      </w:divBdr>
    </w:div>
    <w:div w:id="481964900">
      <w:bodyDiv w:val="1"/>
      <w:marLeft w:val="0"/>
      <w:marRight w:val="0"/>
      <w:marTop w:val="0"/>
      <w:marBottom w:val="0"/>
      <w:divBdr>
        <w:top w:val="none" w:sz="0" w:space="0" w:color="auto"/>
        <w:left w:val="none" w:sz="0" w:space="0" w:color="auto"/>
        <w:bottom w:val="none" w:sz="0" w:space="0" w:color="auto"/>
        <w:right w:val="none" w:sz="0" w:space="0" w:color="auto"/>
      </w:divBdr>
    </w:div>
    <w:div w:id="484511605">
      <w:bodyDiv w:val="1"/>
      <w:marLeft w:val="0"/>
      <w:marRight w:val="0"/>
      <w:marTop w:val="0"/>
      <w:marBottom w:val="0"/>
      <w:divBdr>
        <w:top w:val="none" w:sz="0" w:space="0" w:color="auto"/>
        <w:left w:val="none" w:sz="0" w:space="0" w:color="auto"/>
        <w:bottom w:val="none" w:sz="0" w:space="0" w:color="auto"/>
        <w:right w:val="none" w:sz="0" w:space="0" w:color="auto"/>
      </w:divBdr>
    </w:div>
    <w:div w:id="484974183">
      <w:bodyDiv w:val="1"/>
      <w:marLeft w:val="0"/>
      <w:marRight w:val="0"/>
      <w:marTop w:val="0"/>
      <w:marBottom w:val="0"/>
      <w:divBdr>
        <w:top w:val="none" w:sz="0" w:space="0" w:color="auto"/>
        <w:left w:val="none" w:sz="0" w:space="0" w:color="auto"/>
        <w:bottom w:val="none" w:sz="0" w:space="0" w:color="auto"/>
        <w:right w:val="none" w:sz="0" w:space="0" w:color="auto"/>
      </w:divBdr>
    </w:div>
    <w:div w:id="493452717">
      <w:bodyDiv w:val="1"/>
      <w:marLeft w:val="0"/>
      <w:marRight w:val="0"/>
      <w:marTop w:val="0"/>
      <w:marBottom w:val="0"/>
      <w:divBdr>
        <w:top w:val="none" w:sz="0" w:space="0" w:color="auto"/>
        <w:left w:val="none" w:sz="0" w:space="0" w:color="auto"/>
        <w:bottom w:val="none" w:sz="0" w:space="0" w:color="auto"/>
        <w:right w:val="none" w:sz="0" w:space="0" w:color="auto"/>
      </w:divBdr>
    </w:div>
    <w:div w:id="497506113">
      <w:bodyDiv w:val="1"/>
      <w:marLeft w:val="0"/>
      <w:marRight w:val="0"/>
      <w:marTop w:val="0"/>
      <w:marBottom w:val="0"/>
      <w:divBdr>
        <w:top w:val="none" w:sz="0" w:space="0" w:color="auto"/>
        <w:left w:val="none" w:sz="0" w:space="0" w:color="auto"/>
        <w:bottom w:val="none" w:sz="0" w:space="0" w:color="auto"/>
        <w:right w:val="none" w:sz="0" w:space="0" w:color="auto"/>
      </w:divBdr>
    </w:div>
    <w:div w:id="504370073">
      <w:bodyDiv w:val="1"/>
      <w:marLeft w:val="0"/>
      <w:marRight w:val="0"/>
      <w:marTop w:val="0"/>
      <w:marBottom w:val="0"/>
      <w:divBdr>
        <w:top w:val="none" w:sz="0" w:space="0" w:color="auto"/>
        <w:left w:val="none" w:sz="0" w:space="0" w:color="auto"/>
        <w:bottom w:val="none" w:sz="0" w:space="0" w:color="auto"/>
        <w:right w:val="none" w:sz="0" w:space="0" w:color="auto"/>
      </w:divBdr>
    </w:div>
    <w:div w:id="509952397">
      <w:bodyDiv w:val="1"/>
      <w:marLeft w:val="0"/>
      <w:marRight w:val="0"/>
      <w:marTop w:val="0"/>
      <w:marBottom w:val="0"/>
      <w:divBdr>
        <w:top w:val="none" w:sz="0" w:space="0" w:color="auto"/>
        <w:left w:val="none" w:sz="0" w:space="0" w:color="auto"/>
        <w:bottom w:val="none" w:sz="0" w:space="0" w:color="auto"/>
        <w:right w:val="none" w:sz="0" w:space="0" w:color="auto"/>
      </w:divBdr>
    </w:div>
    <w:div w:id="520707785">
      <w:bodyDiv w:val="1"/>
      <w:marLeft w:val="0"/>
      <w:marRight w:val="0"/>
      <w:marTop w:val="0"/>
      <w:marBottom w:val="0"/>
      <w:divBdr>
        <w:top w:val="none" w:sz="0" w:space="0" w:color="auto"/>
        <w:left w:val="none" w:sz="0" w:space="0" w:color="auto"/>
        <w:bottom w:val="none" w:sz="0" w:space="0" w:color="auto"/>
        <w:right w:val="none" w:sz="0" w:space="0" w:color="auto"/>
      </w:divBdr>
    </w:div>
    <w:div w:id="523321403">
      <w:bodyDiv w:val="1"/>
      <w:marLeft w:val="0"/>
      <w:marRight w:val="0"/>
      <w:marTop w:val="0"/>
      <w:marBottom w:val="0"/>
      <w:divBdr>
        <w:top w:val="none" w:sz="0" w:space="0" w:color="auto"/>
        <w:left w:val="none" w:sz="0" w:space="0" w:color="auto"/>
        <w:bottom w:val="none" w:sz="0" w:space="0" w:color="auto"/>
        <w:right w:val="none" w:sz="0" w:space="0" w:color="auto"/>
      </w:divBdr>
    </w:div>
    <w:div w:id="531653169">
      <w:bodyDiv w:val="1"/>
      <w:marLeft w:val="0"/>
      <w:marRight w:val="0"/>
      <w:marTop w:val="0"/>
      <w:marBottom w:val="0"/>
      <w:divBdr>
        <w:top w:val="none" w:sz="0" w:space="0" w:color="auto"/>
        <w:left w:val="none" w:sz="0" w:space="0" w:color="auto"/>
        <w:bottom w:val="none" w:sz="0" w:space="0" w:color="auto"/>
        <w:right w:val="none" w:sz="0" w:space="0" w:color="auto"/>
      </w:divBdr>
    </w:div>
    <w:div w:id="543635973">
      <w:bodyDiv w:val="1"/>
      <w:marLeft w:val="0"/>
      <w:marRight w:val="0"/>
      <w:marTop w:val="0"/>
      <w:marBottom w:val="0"/>
      <w:divBdr>
        <w:top w:val="none" w:sz="0" w:space="0" w:color="auto"/>
        <w:left w:val="none" w:sz="0" w:space="0" w:color="auto"/>
        <w:bottom w:val="none" w:sz="0" w:space="0" w:color="auto"/>
        <w:right w:val="none" w:sz="0" w:space="0" w:color="auto"/>
      </w:divBdr>
    </w:div>
    <w:div w:id="552616905">
      <w:bodyDiv w:val="1"/>
      <w:marLeft w:val="0"/>
      <w:marRight w:val="0"/>
      <w:marTop w:val="0"/>
      <w:marBottom w:val="0"/>
      <w:divBdr>
        <w:top w:val="none" w:sz="0" w:space="0" w:color="auto"/>
        <w:left w:val="none" w:sz="0" w:space="0" w:color="auto"/>
        <w:bottom w:val="none" w:sz="0" w:space="0" w:color="auto"/>
        <w:right w:val="none" w:sz="0" w:space="0" w:color="auto"/>
      </w:divBdr>
    </w:div>
    <w:div w:id="552883770">
      <w:bodyDiv w:val="1"/>
      <w:marLeft w:val="0"/>
      <w:marRight w:val="0"/>
      <w:marTop w:val="0"/>
      <w:marBottom w:val="0"/>
      <w:divBdr>
        <w:top w:val="none" w:sz="0" w:space="0" w:color="auto"/>
        <w:left w:val="none" w:sz="0" w:space="0" w:color="auto"/>
        <w:bottom w:val="none" w:sz="0" w:space="0" w:color="auto"/>
        <w:right w:val="none" w:sz="0" w:space="0" w:color="auto"/>
      </w:divBdr>
    </w:div>
    <w:div w:id="577440505">
      <w:bodyDiv w:val="1"/>
      <w:marLeft w:val="0"/>
      <w:marRight w:val="0"/>
      <w:marTop w:val="0"/>
      <w:marBottom w:val="0"/>
      <w:divBdr>
        <w:top w:val="none" w:sz="0" w:space="0" w:color="auto"/>
        <w:left w:val="none" w:sz="0" w:space="0" w:color="auto"/>
        <w:bottom w:val="none" w:sz="0" w:space="0" w:color="auto"/>
        <w:right w:val="none" w:sz="0" w:space="0" w:color="auto"/>
      </w:divBdr>
    </w:div>
    <w:div w:id="577836189">
      <w:bodyDiv w:val="1"/>
      <w:marLeft w:val="0"/>
      <w:marRight w:val="0"/>
      <w:marTop w:val="0"/>
      <w:marBottom w:val="0"/>
      <w:divBdr>
        <w:top w:val="none" w:sz="0" w:space="0" w:color="auto"/>
        <w:left w:val="none" w:sz="0" w:space="0" w:color="auto"/>
        <w:bottom w:val="none" w:sz="0" w:space="0" w:color="auto"/>
        <w:right w:val="none" w:sz="0" w:space="0" w:color="auto"/>
      </w:divBdr>
    </w:div>
    <w:div w:id="615528153">
      <w:bodyDiv w:val="1"/>
      <w:marLeft w:val="0"/>
      <w:marRight w:val="0"/>
      <w:marTop w:val="0"/>
      <w:marBottom w:val="0"/>
      <w:divBdr>
        <w:top w:val="none" w:sz="0" w:space="0" w:color="auto"/>
        <w:left w:val="none" w:sz="0" w:space="0" w:color="auto"/>
        <w:bottom w:val="none" w:sz="0" w:space="0" w:color="auto"/>
        <w:right w:val="none" w:sz="0" w:space="0" w:color="auto"/>
      </w:divBdr>
    </w:div>
    <w:div w:id="616566974">
      <w:bodyDiv w:val="1"/>
      <w:marLeft w:val="0"/>
      <w:marRight w:val="0"/>
      <w:marTop w:val="0"/>
      <w:marBottom w:val="0"/>
      <w:divBdr>
        <w:top w:val="none" w:sz="0" w:space="0" w:color="auto"/>
        <w:left w:val="none" w:sz="0" w:space="0" w:color="auto"/>
        <w:bottom w:val="none" w:sz="0" w:space="0" w:color="auto"/>
        <w:right w:val="none" w:sz="0" w:space="0" w:color="auto"/>
      </w:divBdr>
    </w:div>
    <w:div w:id="625621942">
      <w:bodyDiv w:val="1"/>
      <w:marLeft w:val="0"/>
      <w:marRight w:val="0"/>
      <w:marTop w:val="0"/>
      <w:marBottom w:val="0"/>
      <w:divBdr>
        <w:top w:val="none" w:sz="0" w:space="0" w:color="auto"/>
        <w:left w:val="none" w:sz="0" w:space="0" w:color="auto"/>
        <w:bottom w:val="none" w:sz="0" w:space="0" w:color="auto"/>
        <w:right w:val="none" w:sz="0" w:space="0" w:color="auto"/>
      </w:divBdr>
    </w:div>
    <w:div w:id="645471605">
      <w:bodyDiv w:val="1"/>
      <w:marLeft w:val="0"/>
      <w:marRight w:val="0"/>
      <w:marTop w:val="0"/>
      <w:marBottom w:val="0"/>
      <w:divBdr>
        <w:top w:val="none" w:sz="0" w:space="0" w:color="auto"/>
        <w:left w:val="none" w:sz="0" w:space="0" w:color="auto"/>
        <w:bottom w:val="none" w:sz="0" w:space="0" w:color="auto"/>
        <w:right w:val="none" w:sz="0" w:space="0" w:color="auto"/>
      </w:divBdr>
    </w:div>
    <w:div w:id="651713497">
      <w:bodyDiv w:val="1"/>
      <w:marLeft w:val="0"/>
      <w:marRight w:val="0"/>
      <w:marTop w:val="0"/>
      <w:marBottom w:val="0"/>
      <w:divBdr>
        <w:top w:val="none" w:sz="0" w:space="0" w:color="auto"/>
        <w:left w:val="none" w:sz="0" w:space="0" w:color="auto"/>
        <w:bottom w:val="none" w:sz="0" w:space="0" w:color="auto"/>
        <w:right w:val="none" w:sz="0" w:space="0" w:color="auto"/>
      </w:divBdr>
    </w:div>
    <w:div w:id="661936155">
      <w:bodyDiv w:val="1"/>
      <w:marLeft w:val="0"/>
      <w:marRight w:val="0"/>
      <w:marTop w:val="0"/>
      <w:marBottom w:val="0"/>
      <w:divBdr>
        <w:top w:val="none" w:sz="0" w:space="0" w:color="auto"/>
        <w:left w:val="none" w:sz="0" w:space="0" w:color="auto"/>
        <w:bottom w:val="none" w:sz="0" w:space="0" w:color="auto"/>
        <w:right w:val="none" w:sz="0" w:space="0" w:color="auto"/>
      </w:divBdr>
    </w:div>
    <w:div w:id="663246381">
      <w:bodyDiv w:val="1"/>
      <w:marLeft w:val="0"/>
      <w:marRight w:val="0"/>
      <w:marTop w:val="0"/>
      <w:marBottom w:val="0"/>
      <w:divBdr>
        <w:top w:val="none" w:sz="0" w:space="0" w:color="auto"/>
        <w:left w:val="none" w:sz="0" w:space="0" w:color="auto"/>
        <w:bottom w:val="none" w:sz="0" w:space="0" w:color="auto"/>
        <w:right w:val="none" w:sz="0" w:space="0" w:color="auto"/>
      </w:divBdr>
    </w:div>
    <w:div w:id="664480885">
      <w:bodyDiv w:val="1"/>
      <w:marLeft w:val="0"/>
      <w:marRight w:val="0"/>
      <w:marTop w:val="0"/>
      <w:marBottom w:val="0"/>
      <w:divBdr>
        <w:top w:val="none" w:sz="0" w:space="0" w:color="auto"/>
        <w:left w:val="none" w:sz="0" w:space="0" w:color="auto"/>
        <w:bottom w:val="none" w:sz="0" w:space="0" w:color="auto"/>
        <w:right w:val="none" w:sz="0" w:space="0" w:color="auto"/>
      </w:divBdr>
    </w:div>
    <w:div w:id="672729413">
      <w:bodyDiv w:val="1"/>
      <w:marLeft w:val="0"/>
      <w:marRight w:val="0"/>
      <w:marTop w:val="0"/>
      <w:marBottom w:val="0"/>
      <w:divBdr>
        <w:top w:val="none" w:sz="0" w:space="0" w:color="auto"/>
        <w:left w:val="none" w:sz="0" w:space="0" w:color="auto"/>
        <w:bottom w:val="none" w:sz="0" w:space="0" w:color="auto"/>
        <w:right w:val="none" w:sz="0" w:space="0" w:color="auto"/>
      </w:divBdr>
    </w:div>
    <w:div w:id="672995721">
      <w:bodyDiv w:val="1"/>
      <w:marLeft w:val="0"/>
      <w:marRight w:val="0"/>
      <w:marTop w:val="0"/>
      <w:marBottom w:val="0"/>
      <w:divBdr>
        <w:top w:val="none" w:sz="0" w:space="0" w:color="auto"/>
        <w:left w:val="none" w:sz="0" w:space="0" w:color="auto"/>
        <w:bottom w:val="none" w:sz="0" w:space="0" w:color="auto"/>
        <w:right w:val="none" w:sz="0" w:space="0" w:color="auto"/>
      </w:divBdr>
    </w:div>
    <w:div w:id="677463238">
      <w:bodyDiv w:val="1"/>
      <w:marLeft w:val="0"/>
      <w:marRight w:val="0"/>
      <w:marTop w:val="0"/>
      <w:marBottom w:val="0"/>
      <w:divBdr>
        <w:top w:val="none" w:sz="0" w:space="0" w:color="auto"/>
        <w:left w:val="none" w:sz="0" w:space="0" w:color="auto"/>
        <w:bottom w:val="none" w:sz="0" w:space="0" w:color="auto"/>
        <w:right w:val="none" w:sz="0" w:space="0" w:color="auto"/>
      </w:divBdr>
    </w:div>
    <w:div w:id="677578839">
      <w:bodyDiv w:val="1"/>
      <w:marLeft w:val="0"/>
      <w:marRight w:val="0"/>
      <w:marTop w:val="0"/>
      <w:marBottom w:val="0"/>
      <w:divBdr>
        <w:top w:val="none" w:sz="0" w:space="0" w:color="auto"/>
        <w:left w:val="none" w:sz="0" w:space="0" w:color="auto"/>
        <w:bottom w:val="none" w:sz="0" w:space="0" w:color="auto"/>
        <w:right w:val="none" w:sz="0" w:space="0" w:color="auto"/>
      </w:divBdr>
    </w:div>
    <w:div w:id="691607350">
      <w:bodyDiv w:val="1"/>
      <w:marLeft w:val="0"/>
      <w:marRight w:val="0"/>
      <w:marTop w:val="0"/>
      <w:marBottom w:val="0"/>
      <w:divBdr>
        <w:top w:val="none" w:sz="0" w:space="0" w:color="auto"/>
        <w:left w:val="none" w:sz="0" w:space="0" w:color="auto"/>
        <w:bottom w:val="none" w:sz="0" w:space="0" w:color="auto"/>
        <w:right w:val="none" w:sz="0" w:space="0" w:color="auto"/>
      </w:divBdr>
    </w:div>
    <w:div w:id="740368027">
      <w:bodyDiv w:val="1"/>
      <w:marLeft w:val="0"/>
      <w:marRight w:val="0"/>
      <w:marTop w:val="0"/>
      <w:marBottom w:val="0"/>
      <w:divBdr>
        <w:top w:val="none" w:sz="0" w:space="0" w:color="auto"/>
        <w:left w:val="none" w:sz="0" w:space="0" w:color="auto"/>
        <w:bottom w:val="none" w:sz="0" w:space="0" w:color="auto"/>
        <w:right w:val="none" w:sz="0" w:space="0" w:color="auto"/>
      </w:divBdr>
    </w:div>
    <w:div w:id="792019471">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01114939">
      <w:bodyDiv w:val="1"/>
      <w:marLeft w:val="0"/>
      <w:marRight w:val="0"/>
      <w:marTop w:val="0"/>
      <w:marBottom w:val="0"/>
      <w:divBdr>
        <w:top w:val="none" w:sz="0" w:space="0" w:color="auto"/>
        <w:left w:val="none" w:sz="0" w:space="0" w:color="auto"/>
        <w:bottom w:val="none" w:sz="0" w:space="0" w:color="auto"/>
        <w:right w:val="none" w:sz="0" w:space="0" w:color="auto"/>
      </w:divBdr>
    </w:div>
    <w:div w:id="801924828">
      <w:bodyDiv w:val="1"/>
      <w:marLeft w:val="0"/>
      <w:marRight w:val="0"/>
      <w:marTop w:val="0"/>
      <w:marBottom w:val="0"/>
      <w:divBdr>
        <w:top w:val="none" w:sz="0" w:space="0" w:color="auto"/>
        <w:left w:val="none" w:sz="0" w:space="0" w:color="auto"/>
        <w:bottom w:val="none" w:sz="0" w:space="0" w:color="auto"/>
        <w:right w:val="none" w:sz="0" w:space="0" w:color="auto"/>
      </w:divBdr>
    </w:div>
    <w:div w:id="805901969">
      <w:bodyDiv w:val="1"/>
      <w:marLeft w:val="0"/>
      <w:marRight w:val="0"/>
      <w:marTop w:val="0"/>
      <w:marBottom w:val="0"/>
      <w:divBdr>
        <w:top w:val="none" w:sz="0" w:space="0" w:color="auto"/>
        <w:left w:val="none" w:sz="0" w:space="0" w:color="auto"/>
        <w:bottom w:val="none" w:sz="0" w:space="0" w:color="auto"/>
        <w:right w:val="none" w:sz="0" w:space="0" w:color="auto"/>
      </w:divBdr>
    </w:div>
    <w:div w:id="812908556">
      <w:bodyDiv w:val="1"/>
      <w:marLeft w:val="0"/>
      <w:marRight w:val="0"/>
      <w:marTop w:val="0"/>
      <w:marBottom w:val="0"/>
      <w:divBdr>
        <w:top w:val="none" w:sz="0" w:space="0" w:color="auto"/>
        <w:left w:val="none" w:sz="0" w:space="0" w:color="auto"/>
        <w:bottom w:val="none" w:sz="0" w:space="0" w:color="auto"/>
        <w:right w:val="none" w:sz="0" w:space="0" w:color="auto"/>
      </w:divBdr>
    </w:div>
    <w:div w:id="817264965">
      <w:bodyDiv w:val="1"/>
      <w:marLeft w:val="0"/>
      <w:marRight w:val="0"/>
      <w:marTop w:val="0"/>
      <w:marBottom w:val="0"/>
      <w:divBdr>
        <w:top w:val="none" w:sz="0" w:space="0" w:color="auto"/>
        <w:left w:val="none" w:sz="0" w:space="0" w:color="auto"/>
        <w:bottom w:val="none" w:sz="0" w:space="0" w:color="auto"/>
        <w:right w:val="none" w:sz="0" w:space="0" w:color="auto"/>
      </w:divBdr>
    </w:div>
    <w:div w:id="817306679">
      <w:bodyDiv w:val="1"/>
      <w:marLeft w:val="0"/>
      <w:marRight w:val="0"/>
      <w:marTop w:val="0"/>
      <w:marBottom w:val="0"/>
      <w:divBdr>
        <w:top w:val="none" w:sz="0" w:space="0" w:color="auto"/>
        <w:left w:val="none" w:sz="0" w:space="0" w:color="auto"/>
        <w:bottom w:val="none" w:sz="0" w:space="0" w:color="auto"/>
        <w:right w:val="none" w:sz="0" w:space="0" w:color="auto"/>
      </w:divBdr>
    </w:div>
    <w:div w:id="836578563">
      <w:bodyDiv w:val="1"/>
      <w:marLeft w:val="0"/>
      <w:marRight w:val="0"/>
      <w:marTop w:val="0"/>
      <w:marBottom w:val="0"/>
      <w:divBdr>
        <w:top w:val="none" w:sz="0" w:space="0" w:color="auto"/>
        <w:left w:val="none" w:sz="0" w:space="0" w:color="auto"/>
        <w:bottom w:val="none" w:sz="0" w:space="0" w:color="auto"/>
        <w:right w:val="none" w:sz="0" w:space="0" w:color="auto"/>
      </w:divBdr>
    </w:div>
    <w:div w:id="841627941">
      <w:bodyDiv w:val="1"/>
      <w:marLeft w:val="0"/>
      <w:marRight w:val="0"/>
      <w:marTop w:val="0"/>
      <w:marBottom w:val="0"/>
      <w:divBdr>
        <w:top w:val="none" w:sz="0" w:space="0" w:color="auto"/>
        <w:left w:val="none" w:sz="0" w:space="0" w:color="auto"/>
        <w:bottom w:val="none" w:sz="0" w:space="0" w:color="auto"/>
        <w:right w:val="none" w:sz="0" w:space="0" w:color="auto"/>
      </w:divBdr>
    </w:div>
    <w:div w:id="857549069">
      <w:bodyDiv w:val="1"/>
      <w:marLeft w:val="0"/>
      <w:marRight w:val="0"/>
      <w:marTop w:val="0"/>
      <w:marBottom w:val="0"/>
      <w:divBdr>
        <w:top w:val="none" w:sz="0" w:space="0" w:color="auto"/>
        <w:left w:val="none" w:sz="0" w:space="0" w:color="auto"/>
        <w:bottom w:val="none" w:sz="0" w:space="0" w:color="auto"/>
        <w:right w:val="none" w:sz="0" w:space="0" w:color="auto"/>
      </w:divBdr>
    </w:div>
    <w:div w:id="858082961">
      <w:bodyDiv w:val="1"/>
      <w:marLeft w:val="0"/>
      <w:marRight w:val="0"/>
      <w:marTop w:val="0"/>
      <w:marBottom w:val="0"/>
      <w:divBdr>
        <w:top w:val="none" w:sz="0" w:space="0" w:color="auto"/>
        <w:left w:val="none" w:sz="0" w:space="0" w:color="auto"/>
        <w:bottom w:val="none" w:sz="0" w:space="0" w:color="auto"/>
        <w:right w:val="none" w:sz="0" w:space="0" w:color="auto"/>
      </w:divBdr>
    </w:div>
    <w:div w:id="862523294">
      <w:bodyDiv w:val="1"/>
      <w:marLeft w:val="0"/>
      <w:marRight w:val="0"/>
      <w:marTop w:val="0"/>
      <w:marBottom w:val="0"/>
      <w:divBdr>
        <w:top w:val="none" w:sz="0" w:space="0" w:color="auto"/>
        <w:left w:val="none" w:sz="0" w:space="0" w:color="auto"/>
        <w:bottom w:val="none" w:sz="0" w:space="0" w:color="auto"/>
        <w:right w:val="none" w:sz="0" w:space="0" w:color="auto"/>
      </w:divBdr>
    </w:div>
    <w:div w:id="863328574">
      <w:bodyDiv w:val="1"/>
      <w:marLeft w:val="0"/>
      <w:marRight w:val="0"/>
      <w:marTop w:val="0"/>
      <w:marBottom w:val="0"/>
      <w:divBdr>
        <w:top w:val="none" w:sz="0" w:space="0" w:color="auto"/>
        <w:left w:val="none" w:sz="0" w:space="0" w:color="auto"/>
        <w:bottom w:val="none" w:sz="0" w:space="0" w:color="auto"/>
        <w:right w:val="none" w:sz="0" w:space="0" w:color="auto"/>
      </w:divBdr>
    </w:div>
    <w:div w:id="864366748">
      <w:bodyDiv w:val="1"/>
      <w:marLeft w:val="0"/>
      <w:marRight w:val="0"/>
      <w:marTop w:val="0"/>
      <w:marBottom w:val="0"/>
      <w:divBdr>
        <w:top w:val="none" w:sz="0" w:space="0" w:color="auto"/>
        <w:left w:val="none" w:sz="0" w:space="0" w:color="auto"/>
        <w:bottom w:val="none" w:sz="0" w:space="0" w:color="auto"/>
        <w:right w:val="none" w:sz="0" w:space="0" w:color="auto"/>
      </w:divBdr>
    </w:div>
    <w:div w:id="864749896">
      <w:bodyDiv w:val="1"/>
      <w:marLeft w:val="0"/>
      <w:marRight w:val="0"/>
      <w:marTop w:val="0"/>
      <w:marBottom w:val="0"/>
      <w:divBdr>
        <w:top w:val="none" w:sz="0" w:space="0" w:color="auto"/>
        <w:left w:val="none" w:sz="0" w:space="0" w:color="auto"/>
        <w:bottom w:val="none" w:sz="0" w:space="0" w:color="auto"/>
        <w:right w:val="none" w:sz="0" w:space="0" w:color="auto"/>
      </w:divBdr>
    </w:div>
    <w:div w:id="871963551">
      <w:bodyDiv w:val="1"/>
      <w:marLeft w:val="0"/>
      <w:marRight w:val="0"/>
      <w:marTop w:val="0"/>
      <w:marBottom w:val="0"/>
      <w:divBdr>
        <w:top w:val="none" w:sz="0" w:space="0" w:color="auto"/>
        <w:left w:val="none" w:sz="0" w:space="0" w:color="auto"/>
        <w:bottom w:val="none" w:sz="0" w:space="0" w:color="auto"/>
        <w:right w:val="none" w:sz="0" w:space="0" w:color="auto"/>
      </w:divBdr>
    </w:div>
    <w:div w:id="874737622">
      <w:bodyDiv w:val="1"/>
      <w:marLeft w:val="0"/>
      <w:marRight w:val="0"/>
      <w:marTop w:val="0"/>
      <w:marBottom w:val="0"/>
      <w:divBdr>
        <w:top w:val="none" w:sz="0" w:space="0" w:color="auto"/>
        <w:left w:val="none" w:sz="0" w:space="0" w:color="auto"/>
        <w:bottom w:val="none" w:sz="0" w:space="0" w:color="auto"/>
        <w:right w:val="none" w:sz="0" w:space="0" w:color="auto"/>
      </w:divBdr>
    </w:div>
    <w:div w:id="880822446">
      <w:bodyDiv w:val="1"/>
      <w:marLeft w:val="0"/>
      <w:marRight w:val="0"/>
      <w:marTop w:val="0"/>
      <w:marBottom w:val="0"/>
      <w:divBdr>
        <w:top w:val="none" w:sz="0" w:space="0" w:color="auto"/>
        <w:left w:val="none" w:sz="0" w:space="0" w:color="auto"/>
        <w:bottom w:val="none" w:sz="0" w:space="0" w:color="auto"/>
        <w:right w:val="none" w:sz="0" w:space="0" w:color="auto"/>
      </w:divBdr>
    </w:div>
    <w:div w:id="881676173">
      <w:bodyDiv w:val="1"/>
      <w:marLeft w:val="0"/>
      <w:marRight w:val="0"/>
      <w:marTop w:val="0"/>
      <w:marBottom w:val="0"/>
      <w:divBdr>
        <w:top w:val="none" w:sz="0" w:space="0" w:color="auto"/>
        <w:left w:val="none" w:sz="0" w:space="0" w:color="auto"/>
        <w:bottom w:val="none" w:sz="0" w:space="0" w:color="auto"/>
        <w:right w:val="none" w:sz="0" w:space="0" w:color="auto"/>
      </w:divBdr>
    </w:div>
    <w:div w:id="891117902">
      <w:bodyDiv w:val="1"/>
      <w:marLeft w:val="0"/>
      <w:marRight w:val="0"/>
      <w:marTop w:val="0"/>
      <w:marBottom w:val="0"/>
      <w:divBdr>
        <w:top w:val="none" w:sz="0" w:space="0" w:color="auto"/>
        <w:left w:val="none" w:sz="0" w:space="0" w:color="auto"/>
        <w:bottom w:val="none" w:sz="0" w:space="0" w:color="auto"/>
        <w:right w:val="none" w:sz="0" w:space="0" w:color="auto"/>
      </w:divBdr>
    </w:div>
    <w:div w:id="894589122">
      <w:bodyDiv w:val="1"/>
      <w:marLeft w:val="0"/>
      <w:marRight w:val="0"/>
      <w:marTop w:val="0"/>
      <w:marBottom w:val="0"/>
      <w:divBdr>
        <w:top w:val="none" w:sz="0" w:space="0" w:color="auto"/>
        <w:left w:val="none" w:sz="0" w:space="0" w:color="auto"/>
        <w:bottom w:val="none" w:sz="0" w:space="0" w:color="auto"/>
        <w:right w:val="none" w:sz="0" w:space="0" w:color="auto"/>
      </w:divBdr>
    </w:div>
    <w:div w:id="894969033">
      <w:bodyDiv w:val="1"/>
      <w:marLeft w:val="0"/>
      <w:marRight w:val="0"/>
      <w:marTop w:val="0"/>
      <w:marBottom w:val="0"/>
      <w:divBdr>
        <w:top w:val="none" w:sz="0" w:space="0" w:color="auto"/>
        <w:left w:val="none" w:sz="0" w:space="0" w:color="auto"/>
        <w:bottom w:val="none" w:sz="0" w:space="0" w:color="auto"/>
        <w:right w:val="none" w:sz="0" w:space="0" w:color="auto"/>
      </w:divBdr>
    </w:div>
    <w:div w:id="894975544">
      <w:bodyDiv w:val="1"/>
      <w:marLeft w:val="0"/>
      <w:marRight w:val="0"/>
      <w:marTop w:val="0"/>
      <w:marBottom w:val="0"/>
      <w:divBdr>
        <w:top w:val="none" w:sz="0" w:space="0" w:color="auto"/>
        <w:left w:val="none" w:sz="0" w:space="0" w:color="auto"/>
        <w:bottom w:val="none" w:sz="0" w:space="0" w:color="auto"/>
        <w:right w:val="none" w:sz="0" w:space="0" w:color="auto"/>
      </w:divBdr>
      <w:divsChild>
        <w:div w:id="598177714">
          <w:marLeft w:val="0"/>
          <w:marRight w:val="0"/>
          <w:marTop w:val="192"/>
          <w:marBottom w:val="0"/>
          <w:divBdr>
            <w:top w:val="none" w:sz="0" w:space="0" w:color="auto"/>
            <w:left w:val="none" w:sz="0" w:space="0" w:color="auto"/>
            <w:bottom w:val="none" w:sz="0" w:space="0" w:color="auto"/>
            <w:right w:val="none" w:sz="0" w:space="0" w:color="auto"/>
          </w:divBdr>
        </w:div>
        <w:div w:id="398329848">
          <w:marLeft w:val="0"/>
          <w:marRight w:val="0"/>
          <w:marTop w:val="192"/>
          <w:marBottom w:val="0"/>
          <w:divBdr>
            <w:top w:val="none" w:sz="0" w:space="0" w:color="auto"/>
            <w:left w:val="none" w:sz="0" w:space="0" w:color="auto"/>
            <w:bottom w:val="none" w:sz="0" w:space="0" w:color="auto"/>
            <w:right w:val="none" w:sz="0" w:space="0" w:color="auto"/>
          </w:divBdr>
        </w:div>
        <w:div w:id="1158154483">
          <w:marLeft w:val="0"/>
          <w:marRight w:val="0"/>
          <w:marTop w:val="192"/>
          <w:marBottom w:val="0"/>
          <w:divBdr>
            <w:top w:val="none" w:sz="0" w:space="0" w:color="auto"/>
            <w:left w:val="none" w:sz="0" w:space="0" w:color="auto"/>
            <w:bottom w:val="none" w:sz="0" w:space="0" w:color="auto"/>
            <w:right w:val="none" w:sz="0" w:space="0" w:color="auto"/>
          </w:divBdr>
        </w:div>
        <w:div w:id="1547988643">
          <w:marLeft w:val="0"/>
          <w:marRight w:val="0"/>
          <w:marTop w:val="192"/>
          <w:marBottom w:val="0"/>
          <w:divBdr>
            <w:top w:val="none" w:sz="0" w:space="0" w:color="auto"/>
            <w:left w:val="none" w:sz="0" w:space="0" w:color="auto"/>
            <w:bottom w:val="none" w:sz="0" w:space="0" w:color="auto"/>
            <w:right w:val="none" w:sz="0" w:space="0" w:color="auto"/>
          </w:divBdr>
        </w:div>
        <w:div w:id="238683405">
          <w:marLeft w:val="0"/>
          <w:marRight w:val="0"/>
          <w:marTop w:val="192"/>
          <w:marBottom w:val="0"/>
          <w:divBdr>
            <w:top w:val="none" w:sz="0" w:space="0" w:color="auto"/>
            <w:left w:val="none" w:sz="0" w:space="0" w:color="auto"/>
            <w:bottom w:val="none" w:sz="0" w:space="0" w:color="auto"/>
            <w:right w:val="none" w:sz="0" w:space="0" w:color="auto"/>
          </w:divBdr>
        </w:div>
        <w:div w:id="1267956092">
          <w:marLeft w:val="0"/>
          <w:marRight w:val="0"/>
          <w:marTop w:val="192"/>
          <w:marBottom w:val="0"/>
          <w:divBdr>
            <w:top w:val="none" w:sz="0" w:space="0" w:color="auto"/>
            <w:left w:val="none" w:sz="0" w:space="0" w:color="auto"/>
            <w:bottom w:val="none" w:sz="0" w:space="0" w:color="auto"/>
            <w:right w:val="none" w:sz="0" w:space="0" w:color="auto"/>
          </w:divBdr>
        </w:div>
      </w:divsChild>
    </w:div>
    <w:div w:id="910042963">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14246025">
      <w:bodyDiv w:val="1"/>
      <w:marLeft w:val="0"/>
      <w:marRight w:val="0"/>
      <w:marTop w:val="0"/>
      <w:marBottom w:val="0"/>
      <w:divBdr>
        <w:top w:val="none" w:sz="0" w:space="0" w:color="auto"/>
        <w:left w:val="none" w:sz="0" w:space="0" w:color="auto"/>
        <w:bottom w:val="none" w:sz="0" w:space="0" w:color="auto"/>
        <w:right w:val="none" w:sz="0" w:space="0" w:color="auto"/>
      </w:divBdr>
    </w:div>
    <w:div w:id="928081913">
      <w:bodyDiv w:val="1"/>
      <w:marLeft w:val="0"/>
      <w:marRight w:val="0"/>
      <w:marTop w:val="0"/>
      <w:marBottom w:val="0"/>
      <w:divBdr>
        <w:top w:val="none" w:sz="0" w:space="0" w:color="auto"/>
        <w:left w:val="none" w:sz="0" w:space="0" w:color="auto"/>
        <w:bottom w:val="none" w:sz="0" w:space="0" w:color="auto"/>
        <w:right w:val="none" w:sz="0" w:space="0" w:color="auto"/>
      </w:divBdr>
    </w:div>
    <w:div w:id="943538668">
      <w:bodyDiv w:val="1"/>
      <w:marLeft w:val="0"/>
      <w:marRight w:val="0"/>
      <w:marTop w:val="0"/>
      <w:marBottom w:val="0"/>
      <w:divBdr>
        <w:top w:val="none" w:sz="0" w:space="0" w:color="auto"/>
        <w:left w:val="none" w:sz="0" w:space="0" w:color="auto"/>
        <w:bottom w:val="none" w:sz="0" w:space="0" w:color="auto"/>
        <w:right w:val="none" w:sz="0" w:space="0" w:color="auto"/>
      </w:divBdr>
    </w:div>
    <w:div w:id="951667916">
      <w:bodyDiv w:val="1"/>
      <w:marLeft w:val="0"/>
      <w:marRight w:val="0"/>
      <w:marTop w:val="0"/>
      <w:marBottom w:val="0"/>
      <w:divBdr>
        <w:top w:val="none" w:sz="0" w:space="0" w:color="auto"/>
        <w:left w:val="none" w:sz="0" w:space="0" w:color="auto"/>
        <w:bottom w:val="none" w:sz="0" w:space="0" w:color="auto"/>
        <w:right w:val="none" w:sz="0" w:space="0" w:color="auto"/>
      </w:divBdr>
    </w:div>
    <w:div w:id="954675309">
      <w:bodyDiv w:val="1"/>
      <w:marLeft w:val="0"/>
      <w:marRight w:val="0"/>
      <w:marTop w:val="0"/>
      <w:marBottom w:val="0"/>
      <w:divBdr>
        <w:top w:val="none" w:sz="0" w:space="0" w:color="auto"/>
        <w:left w:val="none" w:sz="0" w:space="0" w:color="auto"/>
        <w:bottom w:val="none" w:sz="0" w:space="0" w:color="auto"/>
        <w:right w:val="none" w:sz="0" w:space="0" w:color="auto"/>
      </w:divBdr>
    </w:div>
    <w:div w:id="971977492">
      <w:bodyDiv w:val="1"/>
      <w:marLeft w:val="0"/>
      <w:marRight w:val="0"/>
      <w:marTop w:val="0"/>
      <w:marBottom w:val="0"/>
      <w:divBdr>
        <w:top w:val="none" w:sz="0" w:space="0" w:color="auto"/>
        <w:left w:val="none" w:sz="0" w:space="0" w:color="auto"/>
        <w:bottom w:val="none" w:sz="0" w:space="0" w:color="auto"/>
        <w:right w:val="none" w:sz="0" w:space="0" w:color="auto"/>
      </w:divBdr>
    </w:div>
    <w:div w:id="975647462">
      <w:bodyDiv w:val="1"/>
      <w:marLeft w:val="0"/>
      <w:marRight w:val="0"/>
      <w:marTop w:val="0"/>
      <w:marBottom w:val="0"/>
      <w:divBdr>
        <w:top w:val="none" w:sz="0" w:space="0" w:color="auto"/>
        <w:left w:val="none" w:sz="0" w:space="0" w:color="auto"/>
        <w:bottom w:val="none" w:sz="0" w:space="0" w:color="auto"/>
        <w:right w:val="none" w:sz="0" w:space="0" w:color="auto"/>
      </w:divBdr>
    </w:div>
    <w:div w:id="980158582">
      <w:bodyDiv w:val="1"/>
      <w:marLeft w:val="0"/>
      <w:marRight w:val="0"/>
      <w:marTop w:val="0"/>
      <w:marBottom w:val="0"/>
      <w:divBdr>
        <w:top w:val="none" w:sz="0" w:space="0" w:color="auto"/>
        <w:left w:val="none" w:sz="0" w:space="0" w:color="auto"/>
        <w:bottom w:val="none" w:sz="0" w:space="0" w:color="auto"/>
        <w:right w:val="none" w:sz="0" w:space="0" w:color="auto"/>
      </w:divBdr>
    </w:div>
    <w:div w:id="984314230">
      <w:bodyDiv w:val="1"/>
      <w:marLeft w:val="0"/>
      <w:marRight w:val="0"/>
      <w:marTop w:val="0"/>
      <w:marBottom w:val="0"/>
      <w:divBdr>
        <w:top w:val="none" w:sz="0" w:space="0" w:color="auto"/>
        <w:left w:val="none" w:sz="0" w:space="0" w:color="auto"/>
        <w:bottom w:val="none" w:sz="0" w:space="0" w:color="auto"/>
        <w:right w:val="none" w:sz="0" w:space="0" w:color="auto"/>
      </w:divBdr>
    </w:div>
    <w:div w:id="988944766">
      <w:bodyDiv w:val="1"/>
      <w:marLeft w:val="0"/>
      <w:marRight w:val="0"/>
      <w:marTop w:val="0"/>
      <w:marBottom w:val="0"/>
      <w:divBdr>
        <w:top w:val="none" w:sz="0" w:space="0" w:color="auto"/>
        <w:left w:val="none" w:sz="0" w:space="0" w:color="auto"/>
        <w:bottom w:val="none" w:sz="0" w:space="0" w:color="auto"/>
        <w:right w:val="none" w:sz="0" w:space="0" w:color="auto"/>
      </w:divBdr>
    </w:div>
    <w:div w:id="994532222">
      <w:bodyDiv w:val="1"/>
      <w:marLeft w:val="0"/>
      <w:marRight w:val="0"/>
      <w:marTop w:val="0"/>
      <w:marBottom w:val="0"/>
      <w:divBdr>
        <w:top w:val="none" w:sz="0" w:space="0" w:color="auto"/>
        <w:left w:val="none" w:sz="0" w:space="0" w:color="auto"/>
        <w:bottom w:val="none" w:sz="0" w:space="0" w:color="auto"/>
        <w:right w:val="none" w:sz="0" w:space="0" w:color="auto"/>
      </w:divBdr>
    </w:div>
    <w:div w:id="1047290871">
      <w:bodyDiv w:val="1"/>
      <w:marLeft w:val="0"/>
      <w:marRight w:val="0"/>
      <w:marTop w:val="0"/>
      <w:marBottom w:val="0"/>
      <w:divBdr>
        <w:top w:val="none" w:sz="0" w:space="0" w:color="auto"/>
        <w:left w:val="none" w:sz="0" w:space="0" w:color="auto"/>
        <w:bottom w:val="none" w:sz="0" w:space="0" w:color="auto"/>
        <w:right w:val="none" w:sz="0" w:space="0" w:color="auto"/>
      </w:divBdr>
    </w:div>
    <w:div w:id="1050037197">
      <w:bodyDiv w:val="1"/>
      <w:marLeft w:val="0"/>
      <w:marRight w:val="0"/>
      <w:marTop w:val="0"/>
      <w:marBottom w:val="0"/>
      <w:divBdr>
        <w:top w:val="none" w:sz="0" w:space="0" w:color="auto"/>
        <w:left w:val="none" w:sz="0" w:space="0" w:color="auto"/>
        <w:bottom w:val="none" w:sz="0" w:space="0" w:color="auto"/>
        <w:right w:val="none" w:sz="0" w:space="0" w:color="auto"/>
      </w:divBdr>
    </w:div>
    <w:div w:id="1065909392">
      <w:bodyDiv w:val="1"/>
      <w:marLeft w:val="0"/>
      <w:marRight w:val="0"/>
      <w:marTop w:val="0"/>
      <w:marBottom w:val="0"/>
      <w:divBdr>
        <w:top w:val="none" w:sz="0" w:space="0" w:color="auto"/>
        <w:left w:val="none" w:sz="0" w:space="0" w:color="auto"/>
        <w:bottom w:val="none" w:sz="0" w:space="0" w:color="auto"/>
        <w:right w:val="none" w:sz="0" w:space="0" w:color="auto"/>
      </w:divBdr>
    </w:div>
    <w:div w:id="1068385520">
      <w:bodyDiv w:val="1"/>
      <w:marLeft w:val="0"/>
      <w:marRight w:val="0"/>
      <w:marTop w:val="0"/>
      <w:marBottom w:val="0"/>
      <w:divBdr>
        <w:top w:val="none" w:sz="0" w:space="0" w:color="auto"/>
        <w:left w:val="none" w:sz="0" w:space="0" w:color="auto"/>
        <w:bottom w:val="none" w:sz="0" w:space="0" w:color="auto"/>
        <w:right w:val="none" w:sz="0" w:space="0" w:color="auto"/>
      </w:divBdr>
    </w:div>
    <w:div w:id="1079670202">
      <w:bodyDiv w:val="1"/>
      <w:marLeft w:val="0"/>
      <w:marRight w:val="0"/>
      <w:marTop w:val="0"/>
      <w:marBottom w:val="0"/>
      <w:divBdr>
        <w:top w:val="none" w:sz="0" w:space="0" w:color="auto"/>
        <w:left w:val="none" w:sz="0" w:space="0" w:color="auto"/>
        <w:bottom w:val="none" w:sz="0" w:space="0" w:color="auto"/>
        <w:right w:val="none" w:sz="0" w:space="0" w:color="auto"/>
      </w:divBdr>
      <w:divsChild>
        <w:div w:id="126167596">
          <w:marLeft w:val="0"/>
          <w:marRight w:val="0"/>
          <w:marTop w:val="0"/>
          <w:marBottom w:val="450"/>
          <w:divBdr>
            <w:top w:val="none" w:sz="0" w:space="0" w:color="auto"/>
            <w:left w:val="none" w:sz="0" w:space="0" w:color="auto"/>
            <w:bottom w:val="none" w:sz="0" w:space="0" w:color="auto"/>
            <w:right w:val="none" w:sz="0" w:space="0" w:color="auto"/>
          </w:divBdr>
          <w:divsChild>
            <w:div w:id="798039129">
              <w:marLeft w:val="0"/>
              <w:marRight w:val="0"/>
              <w:marTop w:val="0"/>
              <w:marBottom w:val="0"/>
              <w:divBdr>
                <w:top w:val="none" w:sz="0" w:space="0" w:color="auto"/>
                <w:left w:val="none" w:sz="0" w:space="0" w:color="auto"/>
                <w:bottom w:val="none" w:sz="0" w:space="0" w:color="auto"/>
                <w:right w:val="none" w:sz="0" w:space="0" w:color="auto"/>
              </w:divBdr>
              <w:divsChild>
                <w:div w:id="1299456267">
                  <w:marLeft w:val="0"/>
                  <w:marRight w:val="0"/>
                  <w:marTop w:val="0"/>
                  <w:marBottom w:val="0"/>
                  <w:divBdr>
                    <w:top w:val="none" w:sz="0" w:space="0" w:color="auto"/>
                    <w:left w:val="none" w:sz="0" w:space="0" w:color="auto"/>
                    <w:bottom w:val="none" w:sz="0" w:space="0" w:color="auto"/>
                    <w:right w:val="none" w:sz="0" w:space="0" w:color="auto"/>
                  </w:divBdr>
                  <w:divsChild>
                    <w:div w:id="949968925">
                      <w:marLeft w:val="0"/>
                      <w:marRight w:val="0"/>
                      <w:marTop w:val="0"/>
                      <w:marBottom w:val="0"/>
                      <w:divBdr>
                        <w:top w:val="none" w:sz="0" w:space="0" w:color="auto"/>
                        <w:left w:val="none" w:sz="0" w:space="0" w:color="auto"/>
                        <w:bottom w:val="none" w:sz="0" w:space="0" w:color="auto"/>
                        <w:right w:val="none" w:sz="0" w:space="0" w:color="auto"/>
                      </w:divBdr>
                      <w:divsChild>
                        <w:div w:id="2896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66420">
          <w:marLeft w:val="0"/>
          <w:marRight w:val="0"/>
          <w:marTop w:val="0"/>
          <w:marBottom w:val="0"/>
          <w:divBdr>
            <w:top w:val="none" w:sz="0" w:space="0" w:color="auto"/>
            <w:left w:val="none" w:sz="0" w:space="0" w:color="auto"/>
            <w:bottom w:val="none" w:sz="0" w:space="0" w:color="auto"/>
            <w:right w:val="none" w:sz="0" w:space="0" w:color="auto"/>
          </w:divBdr>
          <w:divsChild>
            <w:div w:id="847907282">
              <w:marLeft w:val="0"/>
              <w:marRight w:val="0"/>
              <w:marTop w:val="0"/>
              <w:marBottom w:val="0"/>
              <w:divBdr>
                <w:top w:val="none" w:sz="0" w:space="0" w:color="auto"/>
                <w:left w:val="none" w:sz="0" w:space="0" w:color="auto"/>
                <w:bottom w:val="none" w:sz="0" w:space="0" w:color="auto"/>
                <w:right w:val="none" w:sz="0" w:space="0" w:color="auto"/>
              </w:divBdr>
              <w:divsChild>
                <w:div w:id="1843355065">
                  <w:marLeft w:val="0"/>
                  <w:marRight w:val="0"/>
                  <w:marTop w:val="0"/>
                  <w:marBottom w:val="0"/>
                  <w:divBdr>
                    <w:top w:val="none" w:sz="0" w:space="0" w:color="auto"/>
                    <w:left w:val="none" w:sz="0" w:space="0" w:color="auto"/>
                    <w:bottom w:val="none" w:sz="0" w:space="0" w:color="auto"/>
                    <w:right w:val="none" w:sz="0" w:space="0" w:color="auto"/>
                  </w:divBdr>
                  <w:divsChild>
                    <w:div w:id="844055860">
                      <w:marLeft w:val="0"/>
                      <w:marRight w:val="0"/>
                      <w:marTop w:val="0"/>
                      <w:marBottom w:val="0"/>
                      <w:divBdr>
                        <w:top w:val="none" w:sz="0" w:space="0" w:color="auto"/>
                        <w:left w:val="none" w:sz="0" w:space="0" w:color="auto"/>
                        <w:bottom w:val="none" w:sz="0" w:space="0" w:color="auto"/>
                        <w:right w:val="none" w:sz="0" w:space="0" w:color="auto"/>
                      </w:divBdr>
                      <w:divsChild>
                        <w:div w:id="118115832">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 w:id="1724135162">
                              <w:marLeft w:val="0"/>
                              <w:marRight w:val="0"/>
                              <w:marTop w:val="0"/>
                              <w:marBottom w:val="0"/>
                              <w:divBdr>
                                <w:top w:val="none" w:sz="0" w:space="0" w:color="auto"/>
                                <w:left w:val="none" w:sz="0" w:space="0" w:color="auto"/>
                                <w:bottom w:val="none" w:sz="0" w:space="0" w:color="auto"/>
                                <w:right w:val="none" w:sz="0" w:space="0" w:color="auto"/>
                              </w:divBdr>
                            </w:div>
                            <w:div w:id="490372666">
                              <w:marLeft w:val="0"/>
                              <w:marRight w:val="0"/>
                              <w:marTop w:val="0"/>
                              <w:marBottom w:val="0"/>
                              <w:divBdr>
                                <w:top w:val="none" w:sz="0" w:space="0" w:color="auto"/>
                                <w:left w:val="none" w:sz="0" w:space="0" w:color="auto"/>
                                <w:bottom w:val="none" w:sz="0" w:space="0" w:color="auto"/>
                                <w:right w:val="none" w:sz="0" w:space="0" w:color="auto"/>
                              </w:divBdr>
                            </w:div>
                            <w:div w:id="827937750">
                              <w:marLeft w:val="0"/>
                              <w:marRight w:val="0"/>
                              <w:marTop w:val="0"/>
                              <w:marBottom w:val="0"/>
                              <w:divBdr>
                                <w:top w:val="none" w:sz="0" w:space="0" w:color="auto"/>
                                <w:left w:val="none" w:sz="0" w:space="0" w:color="auto"/>
                                <w:bottom w:val="none" w:sz="0" w:space="0" w:color="auto"/>
                                <w:right w:val="none" w:sz="0" w:space="0" w:color="auto"/>
                              </w:divBdr>
                            </w:div>
                            <w:div w:id="1191265995">
                              <w:marLeft w:val="0"/>
                              <w:marRight w:val="0"/>
                              <w:marTop w:val="0"/>
                              <w:marBottom w:val="0"/>
                              <w:divBdr>
                                <w:top w:val="none" w:sz="0" w:space="0" w:color="auto"/>
                                <w:left w:val="none" w:sz="0" w:space="0" w:color="auto"/>
                                <w:bottom w:val="none" w:sz="0" w:space="0" w:color="auto"/>
                                <w:right w:val="none" w:sz="0" w:space="0" w:color="auto"/>
                              </w:divBdr>
                            </w:div>
                            <w:div w:id="19723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145514">
      <w:bodyDiv w:val="1"/>
      <w:marLeft w:val="0"/>
      <w:marRight w:val="0"/>
      <w:marTop w:val="0"/>
      <w:marBottom w:val="0"/>
      <w:divBdr>
        <w:top w:val="none" w:sz="0" w:space="0" w:color="auto"/>
        <w:left w:val="none" w:sz="0" w:space="0" w:color="auto"/>
        <w:bottom w:val="none" w:sz="0" w:space="0" w:color="auto"/>
        <w:right w:val="none" w:sz="0" w:space="0" w:color="auto"/>
      </w:divBdr>
    </w:div>
    <w:div w:id="1085028192">
      <w:bodyDiv w:val="1"/>
      <w:marLeft w:val="0"/>
      <w:marRight w:val="0"/>
      <w:marTop w:val="0"/>
      <w:marBottom w:val="0"/>
      <w:divBdr>
        <w:top w:val="none" w:sz="0" w:space="0" w:color="auto"/>
        <w:left w:val="none" w:sz="0" w:space="0" w:color="auto"/>
        <w:bottom w:val="none" w:sz="0" w:space="0" w:color="auto"/>
        <w:right w:val="none" w:sz="0" w:space="0" w:color="auto"/>
      </w:divBdr>
    </w:div>
    <w:div w:id="1095976640">
      <w:bodyDiv w:val="1"/>
      <w:marLeft w:val="0"/>
      <w:marRight w:val="0"/>
      <w:marTop w:val="0"/>
      <w:marBottom w:val="0"/>
      <w:divBdr>
        <w:top w:val="none" w:sz="0" w:space="0" w:color="auto"/>
        <w:left w:val="none" w:sz="0" w:space="0" w:color="auto"/>
        <w:bottom w:val="none" w:sz="0" w:space="0" w:color="auto"/>
        <w:right w:val="none" w:sz="0" w:space="0" w:color="auto"/>
      </w:divBdr>
    </w:div>
    <w:div w:id="1114593308">
      <w:bodyDiv w:val="1"/>
      <w:marLeft w:val="0"/>
      <w:marRight w:val="0"/>
      <w:marTop w:val="0"/>
      <w:marBottom w:val="0"/>
      <w:divBdr>
        <w:top w:val="none" w:sz="0" w:space="0" w:color="auto"/>
        <w:left w:val="none" w:sz="0" w:space="0" w:color="auto"/>
        <w:bottom w:val="none" w:sz="0" w:space="0" w:color="auto"/>
        <w:right w:val="none" w:sz="0" w:space="0" w:color="auto"/>
      </w:divBdr>
    </w:div>
    <w:div w:id="1117986865">
      <w:bodyDiv w:val="1"/>
      <w:marLeft w:val="0"/>
      <w:marRight w:val="0"/>
      <w:marTop w:val="0"/>
      <w:marBottom w:val="0"/>
      <w:divBdr>
        <w:top w:val="none" w:sz="0" w:space="0" w:color="auto"/>
        <w:left w:val="none" w:sz="0" w:space="0" w:color="auto"/>
        <w:bottom w:val="none" w:sz="0" w:space="0" w:color="auto"/>
        <w:right w:val="none" w:sz="0" w:space="0" w:color="auto"/>
      </w:divBdr>
    </w:div>
    <w:div w:id="1131938466">
      <w:bodyDiv w:val="1"/>
      <w:marLeft w:val="0"/>
      <w:marRight w:val="0"/>
      <w:marTop w:val="0"/>
      <w:marBottom w:val="0"/>
      <w:divBdr>
        <w:top w:val="none" w:sz="0" w:space="0" w:color="auto"/>
        <w:left w:val="none" w:sz="0" w:space="0" w:color="auto"/>
        <w:bottom w:val="none" w:sz="0" w:space="0" w:color="auto"/>
        <w:right w:val="none" w:sz="0" w:space="0" w:color="auto"/>
      </w:divBdr>
    </w:div>
    <w:div w:id="1135756163">
      <w:bodyDiv w:val="1"/>
      <w:marLeft w:val="0"/>
      <w:marRight w:val="0"/>
      <w:marTop w:val="0"/>
      <w:marBottom w:val="0"/>
      <w:divBdr>
        <w:top w:val="none" w:sz="0" w:space="0" w:color="auto"/>
        <w:left w:val="none" w:sz="0" w:space="0" w:color="auto"/>
        <w:bottom w:val="none" w:sz="0" w:space="0" w:color="auto"/>
        <w:right w:val="none" w:sz="0" w:space="0" w:color="auto"/>
      </w:divBdr>
    </w:div>
    <w:div w:id="1158620309">
      <w:bodyDiv w:val="1"/>
      <w:marLeft w:val="0"/>
      <w:marRight w:val="0"/>
      <w:marTop w:val="0"/>
      <w:marBottom w:val="0"/>
      <w:divBdr>
        <w:top w:val="none" w:sz="0" w:space="0" w:color="auto"/>
        <w:left w:val="none" w:sz="0" w:space="0" w:color="auto"/>
        <w:bottom w:val="none" w:sz="0" w:space="0" w:color="auto"/>
        <w:right w:val="none" w:sz="0" w:space="0" w:color="auto"/>
      </w:divBdr>
    </w:div>
    <w:div w:id="1164397588">
      <w:bodyDiv w:val="1"/>
      <w:marLeft w:val="0"/>
      <w:marRight w:val="0"/>
      <w:marTop w:val="0"/>
      <w:marBottom w:val="0"/>
      <w:divBdr>
        <w:top w:val="none" w:sz="0" w:space="0" w:color="auto"/>
        <w:left w:val="none" w:sz="0" w:space="0" w:color="auto"/>
        <w:bottom w:val="none" w:sz="0" w:space="0" w:color="auto"/>
        <w:right w:val="none" w:sz="0" w:space="0" w:color="auto"/>
      </w:divBdr>
    </w:div>
    <w:div w:id="1168715810">
      <w:bodyDiv w:val="1"/>
      <w:marLeft w:val="0"/>
      <w:marRight w:val="0"/>
      <w:marTop w:val="0"/>
      <w:marBottom w:val="0"/>
      <w:divBdr>
        <w:top w:val="none" w:sz="0" w:space="0" w:color="auto"/>
        <w:left w:val="none" w:sz="0" w:space="0" w:color="auto"/>
        <w:bottom w:val="none" w:sz="0" w:space="0" w:color="auto"/>
        <w:right w:val="none" w:sz="0" w:space="0" w:color="auto"/>
      </w:divBdr>
    </w:div>
    <w:div w:id="1180200601">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03639677">
      <w:bodyDiv w:val="1"/>
      <w:marLeft w:val="0"/>
      <w:marRight w:val="0"/>
      <w:marTop w:val="0"/>
      <w:marBottom w:val="0"/>
      <w:divBdr>
        <w:top w:val="none" w:sz="0" w:space="0" w:color="auto"/>
        <w:left w:val="none" w:sz="0" w:space="0" w:color="auto"/>
        <w:bottom w:val="none" w:sz="0" w:space="0" w:color="auto"/>
        <w:right w:val="none" w:sz="0" w:space="0" w:color="auto"/>
      </w:divBdr>
    </w:div>
    <w:div w:id="1235820462">
      <w:bodyDiv w:val="1"/>
      <w:marLeft w:val="0"/>
      <w:marRight w:val="0"/>
      <w:marTop w:val="0"/>
      <w:marBottom w:val="0"/>
      <w:divBdr>
        <w:top w:val="none" w:sz="0" w:space="0" w:color="auto"/>
        <w:left w:val="none" w:sz="0" w:space="0" w:color="auto"/>
        <w:bottom w:val="none" w:sz="0" w:space="0" w:color="auto"/>
        <w:right w:val="none" w:sz="0" w:space="0" w:color="auto"/>
      </w:divBdr>
    </w:div>
    <w:div w:id="1242326000">
      <w:bodyDiv w:val="1"/>
      <w:marLeft w:val="0"/>
      <w:marRight w:val="0"/>
      <w:marTop w:val="0"/>
      <w:marBottom w:val="0"/>
      <w:divBdr>
        <w:top w:val="none" w:sz="0" w:space="0" w:color="auto"/>
        <w:left w:val="none" w:sz="0" w:space="0" w:color="auto"/>
        <w:bottom w:val="none" w:sz="0" w:space="0" w:color="auto"/>
        <w:right w:val="none" w:sz="0" w:space="0" w:color="auto"/>
      </w:divBdr>
    </w:div>
    <w:div w:id="1273635279">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288120286">
      <w:bodyDiv w:val="1"/>
      <w:marLeft w:val="0"/>
      <w:marRight w:val="0"/>
      <w:marTop w:val="0"/>
      <w:marBottom w:val="0"/>
      <w:divBdr>
        <w:top w:val="none" w:sz="0" w:space="0" w:color="auto"/>
        <w:left w:val="none" w:sz="0" w:space="0" w:color="auto"/>
        <w:bottom w:val="none" w:sz="0" w:space="0" w:color="auto"/>
        <w:right w:val="none" w:sz="0" w:space="0" w:color="auto"/>
      </w:divBdr>
    </w:div>
    <w:div w:id="1288900800">
      <w:bodyDiv w:val="1"/>
      <w:marLeft w:val="0"/>
      <w:marRight w:val="0"/>
      <w:marTop w:val="0"/>
      <w:marBottom w:val="0"/>
      <w:divBdr>
        <w:top w:val="none" w:sz="0" w:space="0" w:color="auto"/>
        <w:left w:val="none" w:sz="0" w:space="0" w:color="auto"/>
        <w:bottom w:val="none" w:sz="0" w:space="0" w:color="auto"/>
        <w:right w:val="none" w:sz="0" w:space="0" w:color="auto"/>
      </w:divBdr>
    </w:div>
    <w:div w:id="1299844621">
      <w:bodyDiv w:val="1"/>
      <w:marLeft w:val="0"/>
      <w:marRight w:val="0"/>
      <w:marTop w:val="0"/>
      <w:marBottom w:val="0"/>
      <w:divBdr>
        <w:top w:val="none" w:sz="0" w:space="0" w:color="auto"/>
        <w:left w:val="none" w:sz="0" w:space="0" w:color="auto"/>
        <w:bottom w:val="none" w:sz="0" w:space="0" w:color="auto"/>
        <w:right w:val="none" w:sz="0" w:space="0" w:color="auto"/>
      </w:divBdr>
    </w:div>
    <w:div w:id="1299918067">
      <w:bodyDiv w:val="1"/>
      <w:marLeft w:val="0"/>
      <w:marRight w:val="0"/>
      <w:marTop w:val="0"/>
      <w:marBottom w:val="0"/>
      <w:divBdr>
        <w:top w:val="none" w:sz="0" w:space="0" w:color="auto"/>
        <w:left w:val="none" w:sz="0" w:space="0" w:color="auto"/>
        <w:bottom w:val="none" w:sz="0" w:space="0" w:color="auto"/>
        <w:right w:val="none" w:sz="0" w:space="0" w:color="auto"/>
      </w:divBdr>
    </w:div>
    <w:div w:id="1314066445">
      <w:bodyDiv w:val="1"/>
      <w:marLeft w:val="0"/>
      <w:marRight w:val="0"/>
      <w:marTop w:val="0"/>
      <w:marBottom w:val="0"/>
      <w:divBdr>
        <w:top w:val="none" w:sz="0" w:space="0" w:color="auto"/>
        <w:left w:val="none" w:sz="0" w:space="0" w:color="auto"/>
        <w:bottom w:val="none" w:sz="0" w:space="0" w:color="auto"/>
        <w:right w:val="none" w:sz="0" w:space="0" w:color="auto"/>
      </w:divBdr>
    </w:div>
    <w:div w:id="1324089541">
      <w:bodyDiv w:val="1"/>
      <w:marLeft w:val="0"/>
      <w:marRight w:val="0"/>
      <w:marTop w:val="0"/>
      <w:marBottom w:val="0"/>
      <w:divBdr>
        <w:top w:val="none" w:sz="0" w:space="0" w:color="auto"/>
        <w:left w:val="none" w:sz="0" w:space="0" w:color="auto"/>
        <w:bottom w:val="none" w:sz="0" w:space="0" w:color="auto"/>
        <w:right w:val="none" w:sz="0" w:space="0" w:color="auto"/>
      </w:divBdr>
    </w:div>
    <w:div w:id="1332217077">
      <w:bodyDiv w:val="1"/>
      <w:marLeft w:val="0"/>
      <w:marRight w:val="0"/>
      <w:marTop w:val="0"/>
      <w:marBottom w:val="0"/>
      <w:divBdr>
        <w:top w:val="none" w:sz="0" w:space="0" w:color="auto"/>
        <w:left w:val="none" w:sz="0" w:space="0" w:color="auto"/>
        <w:bottom w:val="none" w:sz="0" w:space="0" w:color="auto"/>
        <w:right w:val="none" w:sz="0" w:space="0" w:color="auto"/>
      </w:divBdr>
    </w:div>
    <w:div w:id="1335038584">
      <w:bodyDiv w:val="1"/>
      <w:marLeft w:val="0"/>
      <w:marRight w:val="0"/>
      <w:marTop w:val="0"/>
      <w:marBottom w:val="0"/>
      <w:divBdr>
        <w:top w:val="none" w:sz="0" w:space="0" w:color="auto"/>
        <w:left w:val="none" w:sz="0" w:space="0" w:color="auto"/>
        <w:bottom w:val="none" w:sz="0" w:space="0" w:color="auto"/>
        <w:right w:val="none" w:sz="0" w:space="0" w:color="auto"/>
      </w:divBdr>
    </w:div>
    <w:div w:id="1337004404">
      <w:bodyDiv w:val="1"/>
      <w:marLeft w:val="0"/>
      <w:marRight w:val="0"/>
      <w:marTop w:val="0"/>
      <w:marBottom w:val="0"/>
      <w:divBdr>
        <w:top w:val="none" w:sz="0" w:space="0" w:color="auto"/>
        <w:left w:val="none" w:sz="0" w:space="0" w:color="auto"/>
        <w:bottom w:val="none" w:sz="0" w:space="0" w:color="auto"/>
        <w:right w:val="none" w:sz="0" w:space="0" w:color="auto"/>
      </w:divBdr>
    </w:div>
    <w:div w:id="1337419339">
      <w:bodyDiv w:val="1"/>
      <w:marLeft w:val="0"/>
      <w:marRight w:val="0"/>
      <w:marTop w:val="0"/>
      <w:marBottom w:val="0"/>
      <w:divBdr>
        <w:top w:val="none" w:sz="0" w:space="0" w:color="auto"/>
        <w:left w:val="none" w:sz="0" w:space="0" w:color="auto"/>
        <w:bottom w:val="none" w:sz="0" w:space="0" w:color="auto"/>
        <w:right w:val="none" w:sz="0" w:space="0" w:color="auto"/>
      </w:divBdr>
    </w:div>
    <w:div w:id="1343046093">
      <w:bodyDiv w:val="1"/>
      <w:marLeft w:val="0"/>
      <w:marRight w:val="0"/>
      <w:marTop w:val="0"/>
      <w:marBottom w:val="0"/>
      <w:divBdr>
        <w:top w:val="none" w:sz="0" w:space="0" w:color="auto"/>
        <w:left w:val="none" w:sz="0" w:space="0" w:color="auto"/>
        <w:bottom w:val="none" w:sz="0" w:space="0" w:color="auto"/>
        <w:right w:val="none" w:sz="0" w:space="0" w:color="auto"/>
      </w:divBdr>
    </w:div>
    <w:div w:id="1345980111">
      <w:bodyDiv w:val="1"/>
      <w:marLeft w:val="0"/>
      <w:marRight w:val="0"/>
      <w:marTop w:val="0"/>
      <w:marBottom w:val="0"/>
      <w:divBdr>
        <w:top w:val="none" w:sz="0" w:space="0" w:color="auto"/>
        <w:left w:val="none" w:sz="0" w:space="0" w:color="auto"/>
        <w:bottom w:val="none" w:sz="0" w:space="0" w:color="auto"/>
        <w:right w:val="none" w:sz="0" w:space="0" w:color="auto"/>
      </w:divBdr>
    </w:div>
    <w:div w:id="1353259995">
      <w:bodyDiv w:val="1"/>
      <w:marLeft w:val="0"/>
      <w:marRight w:val="0"/>
      <w:marTop w:val="0"/>
      <w:marBottom w:val="0"/>
      <w:divBdr>
        <w:top w:val="none" w:sz="0" w:space="0" w:color="auto"/>
        <w:left w:val="none" w:sz="0" w:space="0" w:color="auto"/>
        <w:bottom w:val="none" w:sz="0" w:space="0" w:color="auto"/>
        <w:right w:val="none" w:sz="0" w:space="0" w:color="auto"/>
      </w:divBdr>
    </w:div>
    <w:div w:id="1354529645">
      <w:bodyDiv w:val="1"/>
      <w:marLeft w:val="0"/>
      <w:marRight w:val="0"/>
      <w:marTop w:val="0"/>
      <w:marBottom w:val="0"/>
      <w:divBdr>
        <w:top w:val="none" w:sz="0" w:space="0" w:color="auto"/>
        <w:left w:val="none" w:sz="0" w:space="0" w:color="auto"/>
        <w:bottom w:val="none" w:sz="0" w:space="0" w:color="auto"/>
        <w:right w:val="none" w:sz="0" w:space="0" w:color="auto"/>
      </w:divBdr>
    </w:div>
    <w:div w:id="1380857619">
      <w:bodyDiv w:val="1"/>
      <w:marLeft w:val="0"/>
      <w:marRight w:val="0"/>
      <w:marTop w:val="0"/>
      <w:marBottom w:val="0"/>
      <w:divBdr>
        <w:top w:val="none" w:sz="0" w:space="0" w:color="auto"/>
        <w:left w:val="none" w:sz="0" w:space="0" w:color="auto"/>
        <w:bottom w:val="none" w:sz="0" w:space="0" w:color="auto"/>
        <w:right w:val="none" w:sz="0" w:space="0" w:color="auto"/>
      </w:divBdr>
    </w:div>
    <w:div w:id="1402219598">
      <w:bodyDiv w:val="1"/>
      <w:marLeft w:val="0"/>
      <w:marRight w:val="0"/>
      <w:marTop w:val="0"/>
      <w:marBottom w:val="0"/>
      <w:divBdr>
        <w:top w:val="none" w:sz="0" w:space="0" w:color="auto"/>
        <w:left w:val="none" w:sz="0" w:space="0" w:color="auto"/>
        <w:bottom w:val="none" w:sz="0" w:space="0" w:color="auto"/>
        <w:right w:val="none" w:sz="0" w:space="0" w:color="auto"/>
      </w:divBdr>
    </w:div>
    <w:div w:id="1414934822">
      <w:bodyDiv w:val="1"/>
      <w:marLeft w:val="0"/>
      <w:marRight w:val="0"/>
      <w:marTop w:val="0"/>
      <w:marBottom w:val="0"/>
      <w:divBdr>
        <w:top w:val="none" w:sz="0" w:space="0" w:color="auto"/>
        <w:left w:val="none" w:sz="0" w:space="0" w:color="auto"/>
        <w:bottom w:val="none" w:sz="0" w:space="0" w:color="auto"/>
        <w:right w:val="none" w:sz="0" w:space="0" w:color="auto"/>
      </w:divBdr>
    </w:div>
    <w:div w:id="1425878127">
      <w:bodyDiv w:val="1"/>
      <w:marLeft w:val="0"/>
      <w:marRight w:val="0"/>
      <w:marTop w:val="0"/>
      <w:marBottom w:val="0"/>
      <w:divBdr>
        <w:top w:val="none" w:sz="0" w:space="0" w:color="auto"/>
        <w:left w:val="none" w:sz="0" w:space="0" w:color="auto"/>
        <w:bottom w:val="none" w:sz="0" w:space="0" w:color="auto"/>
        <w:right w:val="none" w:sz="0" w:space="0" w:color="auto"/>
      </w:divBdr>
    </w:div>
    <w:div w:id="1426220752">
      <w:bodyDiv w:val="1"/>
      <w:marLeft w:val="0"/>
      <w:marRight w:val="0"/>
      <w:marTop w:val="0"/>
      <w:marBottom w:val="0"/>
      <w:divBdr>
        <w:top w:val="none" w:sz="0" w:space="0" w:color="auto"/>
        <w:left w:val="none" w:sz="0" w:space="0" w:color="auto"/>
        <w:bottom w:val="none" w:sz="0" w:space="0" w:color="auto"/>
        <w:right w:val="none" w:sz="0" w:space="0" w:color="auto"/>
      </w:divBdr>
    </w:div>
    <w:div w:id="1427965239">
      <w:bodyDiv w:val="1"/>
      <w:marLeft w:val="0"/>
      <w:marRight w:val="0"/>
      <w:marTop w:val="0"/>
      <w:marBottom w:val="0"/>
      <w:divBdr>
        <w:top w:val="none" w:sz="0" w:space="0" w:color="auto"/>
        <w:left w:val="none" w:sz="0" w:space="0" w:color="auto"/>
        <w:bottom w:val="none" w:sz="0" w:space="0" w:color="auto"/>
        <w:right w:val="none" w:sz="0" w:space="0" w:color="auto"/>
      </w:divBdr>
    </w:div>
    <w:div w:id="1446193310">
      <w:bodyDiv w:val="1"/>
      <w:marLeft w:val="0"/>
      <w:marRight w:val="0"/>
      <w:marTop w:val="0"/>
      <w:marBottom w:val="0"/>
      <w:divBdr>
        <w:top w:val="none" w:sz="0" w:space="0" w:color="auto"/>
        <w:left w:val="none" w:sz="0" w:space="0" w:color="auto"/>
        <w:bottom w:val="none" w:sz="0" w:space="0" w:color="auto"/>
        <w:right w:val="none" w:sz="0" w:space="0" w:color="auto"/>
      </w:divBdr>
    </w:div>
    <w:div w:id="1453136044">
      <w:bodyDiv w:val="1"/>
      <w:marLeft w:val="0"/>
      <w:marRight w:val="0"/>
      <w:marTop w:val="0"/>
      <w:marBottom w:val="0"/>
      <w:divBdr>
        <w:top w:val="none" w:sz="0" w:space="0" w:color="auto"/>
        <w:left w:val="none" w:sz="0" w:space="0" w:color="auto"/>
        <w:bottom w:val="none" w:sz="0" w:space="0" w:color="auto"/>
        <w:right w:val="none" w:sz="0" w:space="0" w:color="auto"/>
      </w:divBdr>
    </w:div>
    <w:div w:id="1464734878">
      <w:bodyDiv w:val="1"/>
      <w:marLeft w:val="0"/>
      <w:marRight w:val="0"/>
      <w:marTop w:val="0"/>
      <w:marBottom w:val="0"/>
      <w:divBdr>
        <w:top w:val="none" w:sz="0" w:space="0" w:color="auto"/>
        <w:left w:val="none" w:sz="0" w:space="0" w:color="auto"/>
        <w:bottom w:val="none" w:sz="0" w:space="0" w:color="auto"/>
        <w:right w:val="none" w:sz="0" w:space="0" w:color="auto"/>
      </w:divBdr>
    </w:div>
    <w:div w:id="1472869901">
      <w:bodyDiv w:val="1"/>
      <w:marLeft w:val="0"/>
      <w:marRight w:val="0"/>
      <w:marTop w:val="0"/>
      <w:marBottom w:val="0"/>
      <w:divBdr>
        <w:top w:val="none" w:sz="0" w:space="0" w:color="auto"/>
        <w:left w:val="none" w:sz="0" w:space="0" w:color="auto"/>
        <w:bottom w:val="none" w:sz="0" w:space="0" w:color="auto"/>
        <w:right w:val="none" w:sz="0" w:space="0" w:color="auto"/>
      </w:divBdr>
    </w:div>
    <w:div w:id="1481341888">
      <w:bodyDiv w:val="1"/>
      <w:marLeft w:val="0"/>
      <w:marRight w:val="0"/>
      <w:marTop w:val="0"/>
      <w:marBottom w:val="0"/>
      <w:divBdr>
        <w:top w:val="none" w:sz="0" w:space="0" w:color="auto"/>
        <w:left w:val="none" w:sz="0" w:space="0" w:color="auto"/>
        <w:bottom w:val="none" w:sz="0" w:space="0" w:color="auto"/>
        <w:right w:val="none" w:sz="0" w:space="0" w:color="auto"/>
      </w:divBdr>
    </w:div>
    <w:div w:id="1489832114">
      <w:bodyDiv w:val="1"/>
      <w:marLeft w:val="0"/>
      <w:marRight w:val="0"/>
      <w:marTop w:val="0"/>
      <w:marBottom w:val="0"/>
      <w:divBdr>
        <w:top w:val="none" w:sz="0" w:space="0" w:color="auto"/>
        <w:left w:val="none" w:sz="0" w:space="0" w:color="auto"/>
        <w:bottom w:val="none" w:sz="0" w:space="0" w:color="auto"/>
        <w:right w:val="none" w:sz="0" w:space="0" w:color="auto"/>
      </w:divBdr>
    </w:div>
    <w:div w:id="1492793529">
      <w:bodyDiv w:val="1"/>
      <w:marLeft w:val="0"/>
      <w:marRight w:val="0"/>
      <w:marTop w:val="0"/>
      <w:marBottom w:val="0"/>
      <w:divBdr>
        <w:top w:val="none" w:sz="0" w:space="0" w:color="auto"/>
        <w:left w:val="none" w:sz="0" w:space="0" w:color="auto"/>
        <w:bottom w:val="none" w:sz="0" w:space="0" w:color="auto"/>
        <w:right w:val="none" w:sz="0" w:space="0" w:color="auto"/>
      </w:divBdr>
    </w:div>
    <w:div w:id="1497259486">
      <w:bodyDiv w:val="1"/>
      <w:marLeft w:val="0"/>
      <w:marRight w:val="0"/>
      <w:marTop w:val="0"/>
      <w:marBottom w:val="0"/>
      <w:divBdr>
        <w:top w:val="none" w:sz="0" w:space="0" w:color="auto"/>
        <w:left w:val="none" w:sz="0" w:space="0" w:color="auto"/>
        <w:bottom w:val="none" w:sz="0" w:space="0" w:color="auto"/>
        <w:right w:val="none" w:sz="0" w:space="0" w:color="auto"/>
      </w:divBdr>
    </w:div>
    <w:div w:id="1527594386">
      <w:bodyDiv w:val="1"/>
      <w:marLeft w:val="0"/>
      <w:marRight w:val="0"/>
      <w:marTop w:val="0"/>
      <w:marBottom w:val="0"/>
      <w:divBdr>
        <w:top w:val="none" w:sz="0" w:space="0" w:color="auto"/>
        <w:left w:val="none" w:sz="0" w:space="0" w:color="auto"/>
        <w:bottom w:val="none" w:sz="0" w:space="0" w:color="auto"/>
        <w:right w:val="none" w:sz="0" w:space="0" w:color="auto"/>
      </w:divBdr>
    </w:div>
    <w:div w:id="1547988613">
      <w:bodyDiv w:val="1"/>
      <w:marLeft w:val="0"/>
      <w:marRight w:val="0"/>
      <w:marTop w:val="0"/>
      <w:marBottom w:val="0"/>
      <w:divBdr>
        <w:top w:val="none" w:sz="0" w:space="0" w:color="auto"/>
        <w:left w:val="none" w:sz="0" w:space="0" w:color="auto"/>
        <w:bottom w:val="none" w:sz="0" w:space="0" w:color="auto"/>
        <w:right w:val="none" w:sz="0" w:space="0" w:color="auto"/>
      </w:divBdr>
    </w:div>
    <w:div w:id="1548032208">
      <w:bodyDiv w:val="1"/>
      <w:marLeft w:val="0"/>
      <w:marRight w:val="0"/>
      <w:marTop w:val="0"/>
      <w:marBottom w:val="0"/>
      <w:divBdr>
        <w:top w:val="none" w:sz="0" w:space="0" w:color="auto"/>
        <w:left w:val="none" w:sz="0" w:space="0" w:color="auto"/>
        <w:bottom w:val="none" w:sz="0" w:space="0" w:color="auto"/>
        <w:right w:val="none" w:sz="0" w:space="0" w:color="auto"/>
      </w:divBdr>
    </w:div>
    <w:div w:id="1556895287">
      <w:bodyDiv w:val="1"/>
      <w:marLeft w:val="0"/>
      <w:marRight w:val="0"/>
      <w:marTop w:val="0"/>
      <w:marBottom w:val="0"/>
      <w:divBdr>
        <w:top w:val="none" w:sz="0" w:space="0" w:color="auto"/>
        <w:left w:val="none" w:sz="0" w:space="0" w:color="auto"/>
        <w:bottom w:val="none" w:sz="0" w:space="0" w:color="auto"/>
        <w:right w:val="none" w:sz="0" w:space="0" w:color="auto"/>
      </w:divBdr>
    </w:div>
    <w:div w:id="1558397225">
      <w:bodyDiv w:val="1"/>
      <w:marLeft w:val="0"/>
      <w:marRight w:val="0"/>
      <w:marTop w:val="0"/>
      <w:marBottom w:val="0"/>
      <w:divBdr>
        <w:top w:val="none" w:sz="0" w:space="0" w:color="auto"/>
        <w:left w:val="none" w:sz="0" w:space="0" w:color="auto"/>
        <w:bottom w:val="none" w:sz="0" w:space="0" w:color="auto"/>
        <w:right w:val="none" w:sz="0" w:space="0" w:color="auto"/>
      </w:divBdr>
    </w:div>
    <w:div w:id="1564438955">
      <w:bodyDiv w:val="1"/>
      <w:marLeft w:val="0"/>
      <w:marRight w:val="0"/>
      <w:marTop w:val="0"/>
      <w:marBottom w:val="0"/>
      <w:divBdr>
        <w:top w:val="none" w:sz="0" w:space="0" w:color="auto"/>
        <w:left w:val="none" w:sz="0" w:space="0" w:color="auto"/>
        <w:bottom w:val="none" w:sz="0" w:space="0" w:color="auto"/>
        <w:right w:val="none" w:sz="0" w:space="0" w:color="auto"/>
      </w:divBdr>
    </w:div>
    <w:div w:id="1565750771">
      <w:bodyDiv w:val="1"/>
      <w:marLeft w:val="0"/>
      <w:marRight w:val="0"/>
      <w:marTop w:val="0"/>
      <w:marBottom w:val="0"/>
      <w:divBdr>
        <w:top w:val="none" w:sz="0" w:space="0" w:color="auto"/>
        <w:left w:val="none" w:sz="0" w:space="0" w:color="auto"/>
        <w:bottom w:val="none" w:sz="0" w:space="0" w:color="auto"/>
        <w:right w:val="none" w:sz="0" w:space="0" w:color="auto"/>
      </w:divBdr>
    </w:div>
    <w:div w:id="1585068191">
      <w:bodyDiv w:val="1"/>
      <w:marLeft w:val="0"/>
      <w:marRight w:val="0"/>
      <w:marTop w:val="0"/>
      <w:marBottom w:val="0"/>
      <w:divBdr>
        <w:top w:val="none" w:sz="0" w:space="0" w:color="auto"/>
        <w:left w:val="none" w:sz="0" w:space="0" w:color="auto"/>
        <w:bottom w:val="none" w:sz="0" w:space="0" w:color="auto"/>
        <w:right w:val="none" w:sz="0" w:space="0" w:color="auto"/>
      </w:divBdr>
    </w:div>
    <w:div w:id="1588733429">
      <w:bodyDiv w:val="1"/>
      <w:marLeft w:val="0"/>
      <w:marRight w:val="0"/>
      <w:marTop w:val="0"/>
      <w:marBottom w:val="0"/>
      <w:divBdr>
        <w:top w:val="none" w:sz="0" w:space="0" w:color="auto"/>
        <w:left w:val="none" w:sz="0" w:space="0" w:color="auto"/>
        <w:bottom w:val="none" w:sz="0" w:space="0" w:color="auto"/>
        <w:right w:val="none" w:sz="0" w:space="0" w:color="auto"/>
      </w:divBdr>
    </w:div>
    <w:div w:id="1590694821">
      <w:bodyDiv w:val="1"/>
      <w:marLeft w:val="0"/>
      <w:marRight w:val="0"/>
      <w:marTop w:val="0"/>
      <w:marBottom w:val="0"/>
      <w:divBdr>
        <w:top w:val="none" w:sz="0" w:space="0" w:color="auto"/>
        <w:left w:val="none" w:sz="0" w:space="0" w:color="auto"/>
        <w:bottom w:val="none" w:sz="0" w:space="0" w:color="auto"/>
        <w:right w:val="none" w:sz="0" w:space="0" w:color="auto"/>
      </w:divBdr>
    </w:div>
    <w:div w:id="1593661753">
      <w:bodyDiv w:val="1"/>
      <w:marLeft w:val="0"/>
      <w:marRight w:val="0"/>
      <w:marTop w:val="0"/>
      <w:marBottom w:val="0"/>
      <w:divBdr>
        <w:top w:val="none" w:sz="0" w:space="0" w:color="auto"/>
        <w:left w:val="none" w:sz="0" w:space="0" w:color="auto"/>
        <w:bottom w:val="none" w:sz="0" w:space="0" w:color="auto"/>
        <w:right w:val="none" w:sz="0" w:space="0" w:color="auto"/>
      </w:divBdr>
    </w:div>
    <w:div w:id="1630430111">
      <w:bodyDiv w:val="1"/>
      <w:marLeft w:val="0"/>
      <w:marRight w:val="0"/>
      <w:marTop w:val="0"/>
      <w:marBottom w:val="0"/>
      <w:divBdr>
        <w:top w:val="none" w:sz="0" w:space="0" w:color="auto"/>
        <w:left w:val="none" w:sz="0" w:space="0" w:color="auto"/>
        <w:bottom w:val="none" w:sz="0" w:space="0" w:color="auto"/>
        <w:right w:val="none" w:sz="0" w:space="0" w:color="auto"/>
      </w:divBdr>
    </w:div>
    <w:div w:id="1637491431">
      <w:bodyDiv w:val="1"/>
      <w:marLeft w:val="0"/>
      <w:marRight w:val="0"/>
      <w:marTop w:val="0"/>
      <w:marBottom w:val="0"/>
      <w:divBdr>
        <w:top w:val="none" w:sz="0" w:space="0" w:color="auto"/>
        <w:left w:val="none" w:sz="0" w:space="0" w:color="auto"/>
        <w:bottom w:val="none" w:sz="0" w:space="0" w:color="auto"/>
        <w:right w:val="none" w:sz="0" w:space="0" w:color="auto"/>
      </w:divBdr>
    </w:div>
    <w:div w:id="1637758399">
      <w:bodyDiv w:val="1"/>
      <w:marLeft w:val="0"/>
      <w:marRight w:val="0"/>
      <w:marTop w:val="0"/>
      <w:marBottom w:val="0"/>
      <w:divBdr>
        <w:top w:val="none" w:sz="0" w:space="0" w:color="auto"/>
        <w:left w:val="none" w:sz="0" w:space="0" w:color="auto"/>
        <w:bottom w:val="none" w:sz="0" w:space="0" w:color="auto"/>
        <w:right w:val="none" w:sz="0" w:space="0" w:color="auto"/>
      </w:divBdr>
    </w:div>
    <w:div w:id="1658530714">
      <w:bodyDiv w:val="1"/>
      <w:marLeft w:val="0"/>
      <w:marRight w:val="0"/>
      <w:marTop w:val="0"/>
      <w:marBottom w:val="0"/>
      <w:divBdr>
        <w:top w:val="none" w:sz="0" w:space="0" w:color="auto"/>
        <w:left w:val="none" w:sz="0" w:space="0" w:color="auto"/>
        <w:bottom w:val="none" w:sz="0" w:space="0" w:color="auto"/>
        <w:right w:val="none" w:sz="0" w:space="0" w:color="auto"/>
      </w:divBdr>
    </w:div>
    <w:div w:id="1663001674">
      <w:bodyDiv w:val="1"/>
      <w:marLeft w:val="0"/>
      <w:marRight w:val="0"/>
      <w:marTop w:val="0"/>
      <w:marBottom w:val="0"/>
      <w:divBdr>
        <w:top w:val="none" w:sz="0" w:space="0" w:color="auto"/>
        <w:left w:val="none" w:sz="0" w:space="0" w:color="auto"/>
        <w:bottom w:val="none" w:sz="0" w:space="0" w:color="auto"/>
        <w:right w:val="none" w:sz="0" w:space="0" w:color="auto"/>
      </w:divBdr>
    </w:div>
    <w:div w:id="1663004286">
      <w:bodyDiv w:val="1"/>
      <w:marLeft w:val="0"/>
      <w:marRight w:val="0"/>
      <w:marTop w:val="0"/>
      <w:marBottom w:val="0"/>
      <w:divBdr>
        <w:top w:val="none" w:sz="0" w:space="0" w:color="auto"/>
        <w:left w:val="none" w:sz="0" w:space="0" w:color="auto"/>
        <w:bottom w:val="none" w:sz="0" w:space="0" w:color="auto"/>
        <w:right w:val="none" w:sz="0" w:space="0" w:color="auto"/>
      </w:divBdr>
    </w:div>
    <w:div w:id="1666545923">
      <w:bodyDiv w:val="1"/>
      <w:marLeft w:val="0"/>
      <w:marRight w:val="0"/>
      <w:marTop w:val="0"/>
      <w:marBottom w:val="0"/>
      <w:divBdr>
        <w:top w:val="none" w:sz="0" w:space="0" w:color="auto"/>
        <w:left w:val="none" w:sz="0" w:space="0" w:color="auto"/>
        <w:bottom w:val="none" w:sz="0" w:space="0" w:color="auto"/>
        <w:right w:val="none" w:sz="0" w:space="0" w:color="auto"/>
      </w:divBdr>
    </w:div>
    <w:div w:id="1698507972">
      <w:bodyDiv w:val="1"/>
      <w:marLeft w:val="0"/>
      <w:marRight w:val="0"/>
      <w:marTop w:val="0"/>
      <w:marBottom w:val="0"/>
      <w:divBdr>
        <w:top w:val="none" w:sz="0" w:space="0" w:color="auto"/>
        <w:left w:val="none" w:sz="0" w:space="0" w:color="auto"/>
        <w:bottom w:val="none" w:sz="0" w:space="0" w:color="auto"/>
        <w:right w:val="none" w:sz="0" w:space="0" w:color="auto"/>
      </w:divBdr>
    </w:div>
    <w:div w:id="1699968015">
      <w:bodyDiv w:val="1"/>
      <w:marLeft w:val="0"/>
      <w:marRight w:val="0"/>
      <w:marTop w:val="0"/>
      <w:marBottom w:val="0"/>
      <w:divBdr>
        <w:top w:val="none" w:sz="0" w:space="0" w:color="auto"/>
        <w:left w:val="none" w:sz="0" w:space="0" w:color="auto"/>
        <w:bottom w:val="none" w:sz="0" w:space="0" w:color="auto"/>
        <w:right w:val="none" w:sz="0" w:space="0" w:color="auto"/>
      </w:divBdr>
    </w:div>
    <w:div w:id="1700279331">
      <w:bodyDiv w:val="1"/>
      <w:marLeft w:val="0"/>
      <w:marRight w:val="0"/>
      <w:marTop w:val="0"/>
      <w:marBottom w:val="0"/>
      <w:divBdr>
        <w:top w:val="none" w:sz="0" w:space="0" w:color="auto"/>
        <w:left w:val="none" w:sz="0" w:space="0" w:color="auto"/>
        <w:bottom w:val="none" w:sz="0" w:space="0" w:color="auto"/>
        <w:right w:val="none" w:sz="0" w:space="0" w:color="auto"/>
      </w:divBdr>
    </w:div>
    <w:div w:id="1705715779">
      <w:bodyDiv w:val="1"/>
      <w:marLeft w:val="0"/>
      <w:marRight w:val="0"/>
      <w:marTop w:val="0"/>
      <w:marBottom w:val="0"/>
      <w:divBdr>
        <w:top w:val="none" w:sz="0" w:space="0" w:color="auto"/>
        <w:left w:val="none" w:sz="0" w:space="0" w:color="auto"/>
        <w:bottom w:val="none" w:sz="0" w:space="0" w:color="auto"/>
        <w:right w:val="none" w:sz="0" w:space="0" w:color="auto"/>
      </w:divBdr>
    </w:div>
    <w:div w:id="1715958388">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51124750">
      <w:bodyDiv w:val="1"/>
      <w:marLeft w:val="0"/>
      <w:marRight w:val="0"/>
      <w:marTop w:val="0"/>
      <w:marBottom w:val="0"/>
      <w:divBdr>
        <w:top w:val="none" w:sz="0" w:space="0" w:color="auto"/>
        <w:left w:val="none" w:sz="0" w:space="0" w:color="auto"/>
        <w:bottom w:val="none" w:sz="0" w:space="0" w:color="auto"/>
        <w:right w:val="none" w:sz="0" w:space="0" w:color="auto"/>
      </w:divBdr>
    </w:div>
    <w:div w:id="1764842866">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770194231">
      <w:bodyDiv w:val="1"/>
      <w:marLeft w:val="0"/>
      <w:marRight w:val="0"/>
      <w:marTop w:val="0"/>
      <w:marBottom w:val="0"/>
      <w:divBdr>
        <w:top w:val="none" w:sz="0" w:space="0" w:color="auto"/>
        <w:left w:val="none" w:sz="0" w:space="0" w:color="auto"/>
        <w:bottom w:val="none" w:sz="0" w:space="0" w:color="auto"/>
        <w:right w:val="none" w:sz="0" w:space="0" w:color="auto"/>
      </w:divBdr>
    </w:div>
    <w:div w:id="1776250747">
      <w:bodyDiv w:val="1"/>
      <w:marLeft w:val="0"/>
      <w:marRight w:val="0"/>
      <w:marTop w:val="0"/>
      <w:marBottom w:val="0"/>
      <w:divBdr>
        <w:top w:val="none" w:sz="0" w:space="0" w:color="auto"/>
        <w:left w:val="none" w:sz="0" w:space="0" w:color="auto"/>
        <w:bottom w:val="none" w:sz="0" w:space="0" w:color="auto"/>
        <w:right w:val="none" w:sz="0" w:space="0" w:color="auto"/>
      </w:divBdr>
    </w:div>
    <w:div w:id="1782190891">
      <w:bodyDiv w:val="1"/>
      <w:marLeft w:val="0"/>
      <w:marRight w:val="0"/>
      <w:marTop w:val="0"/>
      <w:marBottom w:val="0"/>
      <w:divBdr>
        <w:top w:val="none" w:sz="0" w:space="0" w:color="auto"/>
        <w:left w:val="none" w:sz="0" w:space="0" w:color="auto"/>
        <w:bottom w:val="none" w:sz="0" w:space="0" w:color="auto"/>
        <w:right w:val="none" w:sz="0" w:space="0" w:color="auto"/>
      </w:divBdr>
    </w:div>
    <w:div w:id="1783648224">
      <w:bodyDiv w:val="1"/>
      <w:marLeft w:val="0"/>
      <w:marRight w:val="0"/>
      <w:marTop w:val="0"/>
      <w:marBottom w:val="0"/>
      <w:divBdr>
        <w:top w:val="none" w:sz="0" w:space="0" w:color="auto"/>
        <w:left w:val="none" w:sz="0" w:space="0" w:color="auto"/>
        <w:bottom w:val="none" w:sz="0" w:space="0" w:color="auto"/>
        <w:right w:val="none" w:sz="0" w:space="0" w:color="auto"/>
      </w:divBdr>
    </w:div>
    <w:div w:id="1798988485">
      <w:bodyDiv w:val="1"/>
      <w:marLeft w:val="0"/>
      <w:marRight w:val="0"/>
      <w:marTop w:val="0"/>
      <w:marBottom w:val="0"/>
      <w:divBdr>
        <w:top w:val="none" w:sz="0" w:space="0" w:color="auto"/>
        <w:left w:val="none" w:sz="0" w:space="0" w:color="auto"/>
        <w:bottom w:val="none" w:sz="0" w:space="0" w:color="auto"/>
        <w:right w:val="none" w:sz="0" w:space="0" w:color="auto"/>
      </w:divBdr>
    </w:div>
    <w:div w:id="1800957898">
      <w:bodyDiv w:val="1"/>
      <w:marLeft w:val="0"/>
      <w:marRight w:val="0"/>
      <w:marTop w:val="0"/>
      <w:marBottom w:val="0"/>
      <w:divBdr>
        <w:top w:val="none" w:sz="0" w:space="0" w:color="auto"/>
        <w:left w:val="none" w:sz="0" w:space="0" w:color="auto"/>
        <w:bottom w:val="none" w:sz="0" w:space="0" w:color="auto"/>
        <w:right w:val="none" w:sz="0" w:space="0" w:color="auto"/>
      </w:divBdr>
    </w:div>
    <w:div w:id="1815217641">
      <w:bodyDiv w:val="1"/>
      <w:marLeft w:val="0"/>
      <w:marRight w:val="0"/>
      <w:marTop w:val="0"/>
      <w:marBottom w:val="0"/>
      <w:divBdr>
        <w:top w:val="none" w:sz="0" w:space="0" w:color="auto"/>
        <w:left w:val="none" w:sz="0" w:space="0" w:color="auto"/>
        <w:bottom w:val="none" w:sz="0" w:space="0" w:color="auto"/>
        <w:right w:val="none" w:sz="0" w:space="0" w:color="auto"/>
      </w:divBdr>
    </w:div>
    <w:div w:id="1822116894">
      <w:bodyDiv w:val="1"/>
      <w:marLeft w:val="0"/>
      <w:marRight w:val="0"/>
      <w:marTop w:val="0"/>
      <w:marBottom w:val="0"/>
      <w:divBdr>
        <w:top w:val="none" w:sz="0" w:space="0" w:color="auto"/>
        <w:left w:val="none" w:sz="0" w:space="0" w:color="auto"/>
        <w:bottom w:val="none" w:sz="0" w:space="0" w:color="auto"/>
        <w:right w:val="none" w:sz="0" w:space="0" w:color="auto"/>
      </w:divBdr>
      <w:divsChild>
        <w:div w:id="1233127317">
          <w:marLeft w:val="0"/>
          <w:marRight w:val="0"/>
          <w:marTop w:val="0"/>
          <w:marBottom w:val="0"/>
          <w:divBdr>
            <w:top w:val="none" w:sz="0" w:space="0" w:color="auto"/>
            <w:left w:val="none" w:sz="0" w:space="0" w:color="auto"/>
            <w:bottom w:val="none" w:sz="0" w:space="0" w:color="auto"/>
            <w:right w:val="none" w:sz="0" w:space="0" w:color="auto"/>
          </w:divBdr>
        </w:div>
      </w:divsChild>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29008238">
      <w:bodyDiv w:val="1"/>
      <w:marLeft w:val="0"/>
      <w:marRight w:val="0"/>
      <w:marTop w:val="0"/>
      <w:marBottom w:val="0"/>
      <w:divBdr>
        <w:top w:val="none" w:sz="0" w:space="0" w:color="auto"/>
        <w:left w:val="none" w:sz="0" w:space="0" w:color="auto"/>
        <w:bottom w:val="none" w:sz="0" w:space="0" w:color="auto"/>
        <w:right w:val="none" w:sz="0" w:space="0" w:color="auto"/>
      </w:divBdr>
    </w:div>
    <w:div w:id="1840534970">
      <w:bodyDiv w:val="1"/>
      <w:marLeft w:val="0"/>
      <w:marRight w:val="0"/>
      <w:marTop w:val="0"/>
      <w:marBottom w:val="0"/>
      <w:divBdr>
        <w:top w:val="none" w:sz="0" w:space="0" w:color="auto"/>
        <w:left w:val="none" w:sz="0" w:space="0" w:color="auto"/>
        <w:bottom w:val="none" w:sz="0" w:space="0" w:color="auto"/>
        <w:right w:val="none" w:sz="0" w:space="0" w:color="auto"/>
      </w:divBdr>
    </w:div>
    <w:div w:id="1845780146">
      <w:bodyDiv w:val="1"/>
      <w:marLeft w:val="0"/>
      <w:marRight w:val="0"/>
      <w:marTop w:val="0"/>
      <w:marBottom w:val="0"/>
      <w:divBdr>
        <w:top w:val="none" w:sz="0" w:space="0" w:color="auto"/>
        <w:left w:val="none" w:sz="0" w:space="0" w:color="auto"/>
        <w:bottom w:val="none" w:sz="0" w:space="0" w:color="auto"/>
        <w:right w:val="none" w:sz="0" w:space="0" w:color="auto"/>
      </w:divBdr>
    </w:div>
    <w:div w:id="1847749030">
      <w:bodyDiv w:val="1"/>
      <w:marLeft w:val="0"/>
      <w:marRight w:val="0"/>
      <w:marTop w:val="0"/>
      <w:marBottom w:val="0"/>
      <w:divBdr>
        <w:top w:val="none" w:sz="0" w:space="0" w:color="auto"/>
        <w:left w:val="none" w:sz="0" w:space="0" w:color="auto"/>
        <w:bottom w:val="none" w:sz="0" w:space="0" w:color="auto"/>
        <w:right w:val="none" w:sz="0" w:space="0" w:color="auto"/>
      </w:divBdr>
    </w:div>
    <w:div w:id="1857191557">
      <w:bodyDiv w:val="1"/>
      <w:marLeft w:val="0"/>
      <w:marRight w:val="0"/>
      <w:marTop w:val="0"/>
      <w:marBottom w:val="0"/>
      <w:divBdr>
        <w:top w:val="none" w:sz="0" w:space="0" w:color="auto"/>
        <w:left w:val="none" w:sz="0" w:space="0" w:color="auto"/>
        <w:bottom w:val="none" w:sz="0" w:space="0" w:color="auto"/>
        <w:right w:val="none" w:sz="0" w:space="0" w:color="auto"/>
      </w:divBdr>
    </w:div>
    <w:div w:id="1858694722">
      <w:bodyDiv w:val="1"/>
      <w:marLeft w:val="0"/>
      <w:marRight w:val="0"/>
      <w:marTop w:val="0"/>
      <w:marBottom w:val="0"/>
      <w:divBdr>
        <w:top w:val="none" w:sz="0" w:space="0" w:color="auto"/>
        <w:left w:val="none" w:sz="0" w:space="0" w:color="auto"/>
        <w:bottom w:val="none" w:sz="0" w:space="0" w:color="auto"/>
        <w:right w:val="none" w:sz="0" w:space="0" w:color="auto"/>
      </w:divBdr>
    </w:div>
    <w:div w:id="1874341554">
      <w:bodyDiv w:val="1"/>
      <w:marLeft w:val="0"/>
      <w:marRight w:val="0"/>
      <w:marTop w:val="0"/>
      <w:marBottom w:val="0"/>
      <w:divBdr>
        <w:top w:val="none" w:sz="0" w:space="0" w:color="auto"/>
        <w:left w:val="none" w:sz="0" w:space="0" w:color="auto"/>
        <w:bottom w:val="none" w:sz="0" w:space="0" w:color="auto"/>
        <w:right w:val="none" w:sz="0" w:space="0" w:color="auto"/>
      </w:divBdr>
    </w:div>
    <w:div w:id="1877037567">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1501612">
      <w:bodyDiv w:val="1"/>
      <w:marLeft w:val="0"/>
      <w:marRight w:val="0"/>
      <w:marTop w:val="0"/>
      <w:marBottom w:val="0"/>
      <w:divBdr>
        <w:top w:val="none" w:sz="0" w:space="0" w:color="auto"/>
        <w:left w:val="none" w:sz="0" w:space="0" w:color="auto"/>
        <w:bottom w:val="none" w:sz="0" w:space="0" w:color="auto"/>
        <w:right w:val="none" w:sz="0" w:space="0" w:color="auto"/>
      </w:divBdr>
    </w:div>
    <w:div w:id="1894075538">
      <w:bodyDiv w:val="1"/>
      <w:marLeft w:val="0"/>
      <w:marRight w:val="0"/>
      <w:marTop w:val="0"/>
      <w:marBottom w:val="0"/>
      <w:divBdr>
        <w:top w:val="none" w:sz="0" w:space="0" w:color="auto"/>
        <w:left w:val="none" w:sz="0" w:space="0" w:color="auto"/>
        <w:bottom w:val="none" w:sz="0" w:space="0" w:color="auto"/>
        <w:right w:val="none" w:sz="0" w:space="0" w:color="auto"/>
      </w:divBdr>
    </w:div>
    <w:div w:id="1895923100">
      <w:bodyDiv w:val="1"/>
      <w:marLeft w:val="0"/>
      <w:marRight w:val="0"/>
      <w:marTop w:val="0"/>
      <w:marBottom w:val="0"/>
      <w:divBdr>
        <w:top w:val="none" w:sz="0" w:space="0" w:color="auto"/>
        <w:left w:val="none" w:sz="0" w:space="0" w:color="auto"/>
        <w:bottom w:val="none" w:sz="0" w:space="0" w:color="auto"/>
        <w:right w:val="none" w:sz="0" w:space="0" w:color="auto"/>
      </w:divBdr>
    </w:div>
    <w:div w:id="1908566555">
      <w:bodyDiv w:val="1"/>
      <w:marLeft w:val="0"/>
      <w:marRight w:val="0"/>
      <w:marTop w:val="0"/>
      <w:marBottom w:val="0"/>
      <w:divBdr>
        <w:top w:val="none" w:sz="0" w:space="0" w:color="auto"/>
        <w:left w:val="none" w:sz="0" w:space="0" w:color="auto"/>
        <w:bottom w:val="none" w:sz="0" w:space="0" w:color="auto"/>
        <w:right w:val="none" w:sz="0" w:space="0" w:color="auto"/>
      </w:divBdr>
    </w:div>
    <w:div w:id="1923252006">
      <w:bodyDiv w:val="1"/>
      <w:marLeft w:val="0"/>
      <w:marRight w:val="0"/>
      <w:marTop w:val="0"/>
      <w:marBottom w:val="0"/>
      <w:divBdr>
        <w:top w:val="none" w:sz="0" w:space="0" w:color="auto"/>
        <w:left w:val="none" w:sz="0" w:space="0" w:color="auto"/>
        <w:bottom w:val="none" w:sz="0" w:space="0" w:color="auto"/>
        <w:right w:val="none" w:sz="0" w:space="0" w:color="auto"/>
      </w:divBdr>
    </w:div>
    <w:div w:id="1939603467">
      <w:bodyDiv w:val="1"/>
      <w:marLeft w:val="0"/>
      <w:marRight w:val="0"/>
      <w:marTop w:val="0"/>
      <w:marBottom w:val="0"/>
      <w:divBdr>
        <w:top w:val="none" w:sz="0" w:space="0" w:color="auto"/>
        <w:left w:val="none" w:sz="0" w:space="0" w:color="auto"/>
        <w:bottom w:val="none" w:sz="0" w:space="0" w:color="auto"/>
        <w:right w:val="none" w:sz="0" w:space="0" w:color="auto"/>
      </w:divBdr>
    </w:div>
    <w:div w:id="1945575153">
      <w:bodyDiv w:val="1"/>
      <w:marLeft w:val="0"/>
      <w:marRight w:val="0"/>
      <w:marTop w:val="0"/>
      <w:marBottom w:val="0"/>
      <w:divBdr>
        <w:top w:val="none" w:sz="0" w:space="0" w:color="auto"/>
        <w:left w:val="none" w:sz="0" w:space="0" w:color="auto"/>
        <w:bottom w:val="none" w:sz="0" w:space="0" w:color="auto"/>
        <w:right w:val="none" w:sz="0" w:space="0" w:color="auto"/>
      </w:divBdr>
    </w:div>
    <w:div w:id="1994136737">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04700985">
      <w:bodyDiv w:val="1"/>
      <w:marLeft w:val="0"/>
      <w:marRight w:val="0"/>
      <w:marTop w:val="0"/>
      <w:marBottom w:val="0"/>
      <w:divBdr>
        <w:top w:val="none" w:sz="0" w:space="0" w:color="auto"/>
        <w:left w:val="none" w:sz="0" w:space="0" w:color="auto"/>
        <w:bottom w:val="none" w:sz="0" w:space="0" w:color="auto"/>
        <w:right w:val="none" w:sz="0" w:space="0" w:color="auto"/>
      </w:divBdr>
    </w:div>
    <w:div w:id="2013289738">
      <w:bodyDiv w:val="1"/>
      <w:marLeft w:val="0"/>
      <w:marRight w:val="0"/>
      <w:marTop w:val="0"/>
      <w:marBottom w:val="0"/>
      <w:divBdr>
        <w:top w:val="none" w:sz="0" w:space="0" w:color="auto"/>
        <w:left w:val="none" w:sz="0" w:space="0" w:color="auto"/>
        <w:bottom w:val="none" w:sz="0" w:space="0" w:color="auto"/>
        <w:right w:val="none" w:sz="0" w:space="0" w:color="auto"/>
      </w:divBdr>
    </w:div>
    <w:div w:id="2020352296">
      <w:bodyDiv w:val="1"/>
      <w:marLeft w:val="0"/>
      <w:marRight w:val="0"/>
      <w:marTop w:val="0"/>
      <w:marBottom w:val="0"/>
      <w:divBdr>
        <w:top w:val="none" w:sz="0" w:space="0" w:color="auto"/>
        <w:left w:val="none" w:sz="0" w:space="0" w:color="auto"/>
        <w:bottom w:val="none" w:sz="0" w:space="0" w:color="auto"/>
        <w:right w:val="none" w:sz="0" w:space="0" w:color="auto"/>
      </w:divBdr>
    </w:div>
    <w:div w:id="2026442736">
      <w:bodyDiv w:val="1"/>
      <w:marLeft w:val="0"/>
      <w:marRight w:val="0"/>
      <w:marTop w:val="0"/>
      <w:marBottom w:val="0"/>
      <w:divBdr>
        <w:top w:val="none" w:sz="0" w:space="0" w:color="auto"/>
        <w:left w:val="none" w:sz="0" w:space="0" w:color="auto"/>
        <w:bottom w:val="none" w:sz="0" w:space="0" w:color="auto"/>
        <w:right w:val="none" w:sz="0" w:space="0" w:color="auto"/>
      </w:divBdr>
    </w:div>
    <w:div w:id="2035185409">
      <w:bodyDiv w:val="1"/>
      <w:marLeft w:val="0"/>
      <w:marRight w:val="0"/>
      <w:marTop w:val="0"/>
      <w:marBottom w:val="0"/>
      <w:divBdr>
        <w:top w:val="none" w:sz="0" w:space="0" w:color="auto"/>
        <w:left w:val="none" w:sz="0" w:space="0" w:color="auto"/>
        <w:bottom w:val="none" w:sz="0" w:space="0" w:color="auto"/>
        <w:right w:val="none" w:sz="0" w:space="0" w:color="auto"/>
      </w:divBdr>
    </w:div>
    <w:div w:id="2042435741">
      <w:bodyDiv w:val="1"/>
      <w:marLeft w:val="0"/>
      <w:marRight w:val="0"/>
      <w:marTop w:val="0"/>
      <w:marBottom w:val="0"/>
      <w:divBdr>
        <w:top w:val="none" w:sz="0" w:space="0" w:color="auto"/>
        <w:left w:val="none" w:sz="0" w:space="0" w:color="auto"/>
        <w:bottom w:val="none" w:sz="0" w:space="0" w:color="auto"/>
        <w:right w:val="none" w:sz="0" w:space="0" w:color="auto"/>
      </w:divBdr>
    </w:div>
    <w:div w:id="2043359437">
      <w:bodyDiv w:val="1"/>
      <w:marLeft w:val="0"/>
      <w:marRight w:val="0"/>
      <w:marTop w:val="0"/>
      <w:marBottom w:val="0"/>
      <w:divBdr>
        <w:top w:val="none" w:sz="0" w:space="0" w:color="auto"/>
        <w:left w:val="none" w:sz="0" w:space="0" w:color="auto"/>
        <w:bottom w:val="none" w:sz="0" w:space="0" w:color="auto"/>
        <w:right w:val="none" w:sz="0" w:space="0" w:color="auto"/>
      </w:divBdr>
    </w:div>
    <w:div w:id="2049521671">
      <w:bodyDiv w:val="1"/>
      <w:marLeft w:val="0"/>
      <w:marRight w:val="0"/>
      <w:marTop w:val="0"/>
      <w:marBottom w:val="0"/>
      <w:divBdr>
        <w:top w:val="none" w:sz="0" w:space="0" w:color="auto"/>
        <w:left w:val="none" w:sz="0" w:space="0" w:color="auto"/>
        <w:bottom w:val="none" w:sz="0" w:space="0" w:color="auto"/>
        <w:right w:val="none" w:sz="0" w:space="0" w:color="auto"/>
      </w:divBdr>
    </w:div>
    <w:div w:id="2059430745">
      <w:bodyDiv w:val="1"/>
      <w:marLeft w:val="0"/>
      <w:marRight w:val="0"/>
      <w:marTop w:val="0"/>
      <w:marBottom w:val="0"/>
      <w:divBdr>
        <w:top w:val="none" w:sz="0" w:space="0" w:color="auto"/>
        <w:left w:val="none" w:sz="0" w:space="0" w:color="auto"/>
        <w:bottom w:val="none" w:sz="0" w:space="0" w:color="auto"/>
        <w:right w:val="none" w:sz="0" w:space="0" w:color="auto"/>
      </w:divBdr>
    </w:div>
    <w:div w:id="2074620477">
      <w:bodyDiv w:val="1"/>
      <w:marLeft w:val="0"/>
      <w:marRight w:val="0"/>
      <w:marTop w:val="0"/>
      <w:marBottom w:val="0"/>
      <w:divBdr>
        <w:top w:val="none" w:sz="0" w:space="0" w:color="auto"/>
        <w:left w:val="none" w:sz="0" w:space="0" w:color="auto"/>
        <w:bottom w:val="none" w:sz="0" w:space="0" w:color="auto"/>
        <w:right w:val="none" w:sz="0" w:space="0" w:color="auto"/>
      </w:divBdr>
    </w:div>
    <w:div w:id="2084519533">
      <w:bodyDiv w:val="1"/>
      <w:marLeft w:val="0"/>
      <w:marRight w:val="0"/>
      <w:marTop w:val="0"/>
      <w:marBottom w:val="0"/>
      <w:divBdr>
        <w:top w:val="none" w:sz="0" w:space="0" w:color="auto"/>
        <w:left w:val="none" w:sz="0" w:space="0" w:color="auto"/>
        <w:bottom w:val="none" w:sz="0" w:space="0" w:color="auto"/>
        <w:right w:val="none" w:sz="0" w:space="0" w:color="auto"/>
      </w:divBdr>
    </w:div>
    <w:div w:id="2093576024">
      <w:bodyDiv w:val="1"/>
      <w:marLeft w:val="0"/>
      <w:marRight w:val="0"/>
      <w:marTop w:val="0"/>
      <w:marBottom w:val="0"/>
      <w:divBdr>
        <w:top w:val="none" w:sz="0" w:space="0" w:color="auto"/>
        <w:left w:val="none" w:sz="0" w:space="0" w:color="auto"/>
        <w:bottom w:val="none" w:sz="0" w:space="0" w:color="auto"/>
        <w:right w:val="none" w:sz="0" w:space="0" w:color="auto"/>
      </w:divBdr>
    </w:div>
    <w:div w:id="2099325143">
      <w:bodyDiv w:val="1"/>
      <w:marLeft w:val="0"/>
      <w:marRight w:val="0"/>
      <w:marTop w:val="0"/>
      <w:marBottom w:val="0"/>
      <w:divBdr>
        <w:top w:val="none" w:sz="0" w:space="0" w:color="auto"/>
        <w:left w:val="none" w:sz="0" w:space="0" w:color="auto"/>
        <w:bottom w:val="none" w:sz="0" w:space="0" w:color="auto"/>
        <w:right w:val="none" w:sz="0" w:space="0" w:color="auto"/>
      </w:divBdr>
    </w:div>
    <w:div w:id="2110929728">
      <w:bodyDiv w:val="1"/>
      <w:marLeft w:val="0"/>
      <w:marRight w:val="0"/>
      <w:marTop w:val="0"/>
      <w:marBottom w:val="0"/>
      <w:divBdr>
        <w:top w:val="none" w:sz="0" w:space="0" w:color="auto"/>
        <w:left w:val="none" w:sz="0" w:space="0" w:color="auto"/>
        <w:bottom w:val="none" w:sz="0" w:space="0" w:color="auto"/>
        <w:right w:val="none" w:sz="0" w:space="0" w:color="auto"/>
      </w:divBdr>
    </w:div>
    <w:div w:id="2111388516">
      <w:bodyDiv w:val="1"/>
      <w:marLeft w:val="0"/>
      <w:marRight w:val="0"/>
      <w:marTop w:val="0"/>
      <w:marBottom w:val="0"/>
      <w:divBdr>
        <w:top w:val="none" w:sz="0" w:space="0" w:color="auto"/>
        <w:left w:val="none" w:sz="0" w:space="0" w:color="auto"/>
        <w:bottom w:val="none" w:sz="0" w:space="0" w:color="auto"/>
        <w:right w:val="none" w:sz="0" w:space="0" w:color="auto"/>
      </w:divBdr>
    </w:div>
    <w:div w:id="2117365032">
      <w:bodyDiv w:val="1"/>
      <w:marLeft w:val="0"/>
      <w:marRight w:val="0"/>
      <w:marTop w:val="0"/>
      <w:marBottom w:val="0"/>
      <w:divBdr>
        <w:top w:val="none" w:sz="0" w:space="0" w:color="auto"/>
        <w:left w:val="none" w:sz="0" w:space="0" w:color="auto"/>
        <w:bottom w:val="none" w:sz="0" w:space="0" w:color="auto"/>
        <w:right w:val="none" w:sz="0" w:space="0" w:color="auto"/>
      </w:divBdr>
    </w:div>
    <w:div w:id="2128116505">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 w:id="2132087497">
      <w:bodyDiv w:val="1"/>
      <w:marLeft w:val="0"/>
      <w:marRight w:val="0"/>
      <w:marTop w:val="0"/>
      <w:marBottom w:val="0"/>
      <w:divBdr>
        <w:top w:val="none" w:sz="0" w:space="0" w:color="auto"/>
        <w:left w:val="none" w:sz="0" w:space="0" w:color="auto"/>
        <w:bottom w:val="none" w:sz="0" w:space="0" w:color="auto"/>
        <w:right w:val="none" w:sz="0" w:space="0" w:color="auto"/>
      </w:divBdr>
    </w:div>
    <w:div w:id="213994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37.bin"/><Relationship Id="rId21" Type="http://schemas.openxmlformats.org/officeDocument/2006/relationships/image" Target="media/image6.wmf"/><Relationship Id="rId42" Type="http://schemas.openxmlformats.org/officeDocument/2006/relationships/image" Target="media/image15.png"/><Relationship Id="rId47" Type="http://schemas.openxmlformats.org/officeDocument/2006/relationships/image" Target="media/image18.png"/><Relationship Id="rId63" Type="http://schemas.openxmlformats.org/officeDocument/2006/relationships/hyperlink" Target="http://www.consultant.ru/document/cons_doc_LAW_327488/" TargetMode="External"/><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image" Target="media/image40.png"/><Relationship Id="rId112" Type="http://schemas.openxmlformats.org/officeDocument/2006/relationships/image" Target="media/image52.wmf"/><Relationship Id="rId133" Type="http://schemas.openxmlformats.org/officeDocument/2006/relationships/oleObject" Target="embeddings/oleObject45.bin"/><Relationship Id="rId138" Type="http://schemas.openxmlformats.org/officeDocument/2006/relationships/image" Target="media/image65.wmf"/><Relationship Id="rId16" Type="http://schemas.openxmlformats.org/officeDocument/2006/relationships/image" Target="media/image3.emf"/><Relationship Id="rId107" Type="http://schemas.openxmlformats.org/officeDocument/2006/relationships/oleObject" Target="embeddings/oleObject32.bin"/><Relationship Id="rId11" Type="http://schemas.openxmlformats.org/officeDocument/2006/relationships/header" Target="header2.xml"/><Relationship Id="rId32" Type="http://schemas.openxmlformats.org/officeDocument/2006/relationships/oleObject" Target="embeddings/oleObject8.bin"/><Relationship Id="rId37" Type="http://schemas.openxmlformats.org/officeDocument/2006/relationships/oleObject" Target="embeddings/oleObject11.bin"/><Relationship Id="rId53" Type="http://schemas.openxmlformats.org/officeDocument/2006/relationships/image" Target="media/image24.png"/><Relationship Id="rId58" Type="http://schemas.openxmlformats.org/officeDocument/2006/relationships/hyperlink" Target="http://docs.cntd.ru/document/420309655" TargetMode="External"/><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image" Target="media/image47.wmf"/><Relationship Id="rId123" Type="http://schemas.openxmlformats.org/officeDocument/2006/relationships/oleObject" Target="embeddings/oleObject40.bin"/><Relationship Id="rId128" Type="http://schemas.openxmlformats.org/officeDocument/2006/relationships/image" Target="media/image60.wmf"/><Relationship Id="rId144" Type="http://schemas.openxmlformats.org/officeDocument/2006/relationships/chart" Target="charts/chart4.xml"/><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oleObject" Target="embeddings/oleObject26.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chart" Target="charts/chart2.xml"/><Relationship Id="rId48" Type="http://schemas.openxmlformats.org/officeDocument/2006/relationships/image" Target="media/image19.png"/><Relationship Id="rId64" Type="http://schemas.openxmlformats.org/officeDocument/2006/relationships/hyperlink" Target="http://www.consultant.ru/document/cons_doc_LAW_349146/264375cc84de16ce0dbf829a5708d9c799335772/" TargetMode="External"/><Relationship Id="rId69" Type="http://schemas.openxmlformats.org/officeDocument/2006/relationships/oleObject" Target="embeddings/oleObject15.bin"/><Relationship Id="rId113" Type="http://schemas.openxmlformats.org/officeDocument/2006/relationships/oleObject" Target="embeddings/oleObject35.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48.bin"/><Relationship Id="rId80" Type="http://schemas.openxmlformats.org/officeDocument/2006/relationships/image" Target="media/image35.wmf"/><Relationship Id="rId85" Type="http://schemas.openxmlformats.org/officeDocument/2006/relationships/oleObject" Target="embeddings/oleObject23.bin"/><Relationship Id="rId150" Type="http://schemas.openxmlformats.org/officeDocument/2006/relationships/fontTable" Target="fontTable.xml"/><Relationship Id="rId12" Type="http://schemas.openxmlformats.org/officeDocument/2006/relationships/hyperlink" Target="consultantplus://offline/ref=EF6741D90F344BAF8AE4635E558B0F8702DDEB655C963351856302F9F00575F1EDE999915B213348c5x0H" TargetMode="External"/><Relationship Id="rId17" Type="http://schemas.openxmlformats.org/officeDocument/2006/relationships/image" Target="media/image4.jpeg"/><Relationship Id="rId25" Type="http://schemas.openxmlformats.org/officeDocument/2006/relationships/image" Target="media/image8.wmf"/><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png"/><Relationship Id="rId59" Type="http://schemas.openxmlformats.org/officeDocument/2006/relationships/hyperlink" Target="https://docs.cntd.ru/document/499031383" TargetMode="External"/><Relationship Id="rId67" Type="http://schemas.openxmlformats.org/officeDocument/2006/relationships/oleObject" Target="embeddings/oleObject14.bin"/><Relationship Id="rId103" Type="http://schemas.openxmlformats.org/officeDocument/2006/relationships/oleObject" Target="embeddings/oleObject30.bin"/><Relationship Id="rId108" Type="http://schemas.openxmlformats.org/officeDocument/2006/relationships/image" Target="media/image50.wmf"/><Relationship Id="rId116" Type="http://schemas.openxmlformats.org/officeDocument/2006/relationships/image" Target="media/image54.wmf"/><Relationship Id="rId124" Type="http://schemas.openxmlformats.org/officeDocument/2006/relationships/image" Target="media/image58.wmf"/><Relationship Id="rId129" Type="http://schemas.openxmlformats.org/officeDocument/2006/relationships/oleObject" Target="embeddings/oleObject43.bin"/><Relationship Id="rId137" Type="http://schemas.openxmlformats.org/officeDocument/2006/relationships/oleObject" Target="embeddings/oleObject47.bin"/><Relationship Id="rId20" Type="http://schemas.openxmlformats.org/officeDocument/2006/relationships/oleObject" Target="embeddings/oleObject1.bin"/><Relationship Id="rId41" Type="http://schemas.openxmlformats.org/officeDocument/2006/relationships/oleObject" Target="embeddings/oleObject13.bin"/><Relationship Id="rId54" Type="http://schemas.openxmlformats.org/officeDocument/2006/relationships/image" Target="media/image25.png"/><Relationship Id="rId62" Type="http://schemas.openxmlformats.org/officeDocument/2006/relationships/hyperlink" Target="http://www.consultant.ru/document/cons_doc_LAW_349146/bfbd960f871e7f088824e0a13c49632a8110c53a/" TargetMode="External"/><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png"/><Relationship Id="rId91" Type="http://schemas.openxmlformats.org/officeDocument/2006/relationships/hyperlink" Target="http://docs.cntd.ru/document/1200107843" TargetMode="External"/><Relationship Id="rId96" Type="http://schemas.openxmlformats.org/officeDocument/2006/relationships/image" Target="media/image44.wmf"/><Relationship Id="rId111" Type="http://schemas.openxmlformats.org/officeDocument/2006/relationships/oleObject" Target="embeddings/oleObject34.bin"/><Relationship Id="rId132" Type="http://schemas.openxmlformats.org/officeDocument/2006/relationships/image" Target="media/image62.wmf"/><Relationship Id="rId140" Type="http://schemas.openxmlformats.org/officeDocument/2006/relationships/image" Target="media/image66.wmf"/><Relationship Id="rId145" Type="http://schemas.openxmlformats.org/officeDocument/2006/relationships/hyperlink" Target="http://docs.cntd.ru/document/9018076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image" Target="media/image12.wmf"/><Relationship Id="rId49" Type="http://schemas.openxmlformats.org/officeDocument/2006/relationships/image" Target="media/image20.png"/><Relationship Id="rId57" Type="http://schemas.openxmlformats.org/officeDocument/2006/relationships/hyperlink" Target="http://docs.cntd.ru/document/420309655" TargetMode="External"/><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38.bin"/><Relationship Id="rId127" Type="http://schemas.openxmlformats.org/officeDocument/2006/relationships/oleObject" Target="embeddings/oleObject42.bin"/><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3.png"/><Relationship Id="rId60" Type="http://schemas.openxmlformats.org/officeDocument/2006/relationships/chart" Target="charts/chart3.xml"/><Relationship Id="rId65" Type="http://schemas.openxmlformats.org/officeDocument/2006/relationships/hyperlink" Target="http://www.consultant.ru/document/cons_doc_LAW_349146/264375cc84de16ce0dbf829a5708d9c799335772/" TargetMode="External"/><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image" Target="media/image43.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46.bin"/><Relationship Id="rId143" Type="http://schemas.openxmlformats.org/officeDocument/2006/relationships/oleObject" Target="embeddings/oleObject50.bin"/><Relationship Id="rId148" Type="http://schemas.openxmlformats.org/officeDocument/2006/relationships/chart" Target="charts/chart6.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file:///C:\Users\admin\AppData\Local\Temp\ABBYY\PDFTransformer\12.00\media\image2.jpeg" TargetMode="External"/><Relationship Id="rId39" Type="http://schemas.openxmlformats.org/officeDocument/2006/relationships/oleObject" Target="embeddings/oleObject12.bin"/><Relationship Id="rId109" Type="http://schemas.openxmlformats.org/officeDocument/2006/relationships/oleObject" Target="embeddings/oleObject33.bin"/><Relationship Id="rId34" Type="http://schemas.openxmlformats.org/officeDocument/2006/relationships/image" Target="media/image11.wmf"/><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33.wmf"/><Relationship Id="rId97" Type="http://schemas.openxmlformats.org/officeDocument/2006/relationships/oleObject" Target="embeddings/oleObject27.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41.bin"/><Relationship Id="rId141" Type="http://schemas.openxmlformats.org/officeDocument/2006/relationships/oleObject" Target="embeddings/oleObject49.bin"/><Relationship Id="rId146" Type="http://schemas.openxmlformats.org/officeDocument/2006/relationships/hyperlink" Target="http://docs.cntd.ru/document/901807667" TargetMode="External"/><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4.wmf"/><Relationship Id="rId45" Type="http://schemas.openxmlformats.org/officeDocument/2006/relationships/hyperlink" Target="http://docs.cntd.ru/document/1200107843" TargetMode="External"/><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image" Target="media/image51.wmf"/><Relationship Id="rId115" Type="http://schemas.openxmlformats.org/officeDocument/2006/relationships/oleObject" Target="embeddings/oleObject36.bin"/><Relationship Id="rId131" Type="http://schemas.openxmlformats.org/officeDocument/2006/relationships/oleObject" Target="embeddings/oleObject44.bin"/><Relationship Id="rId136" Type="http://schemas.openxmlformats.org/officeDocument/2006/relationships/image" Target="media/image64.wmf"/><Relationship Id="rId61" Type="http://schemas.openxmlformats.org/officeDocument/2006/relationships/hyperlink" Target="http://www.consultant.ru/document/cons_doc_LAW_327488/" TargetMode="External"/><Relationship Id="rId82" Type="http://schemas.openxmlformats.org/officeDocument/2006/relationships/image" Target="media/image36.wmf"/><Relationship Id="rId19" Type="http://schemas.openxmlformats.org/officeDocument/2006/relationships/image" Target="media/image5.wmf"/><Relationship Id="rId14" Type="http://schemas.openxmlformats.org/officeDocument/2006/relationships/footer" Target="footer2.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7.png"/><Relationship Id="rId77" Type="http://schemas.openxmlformats.org/officeDocument/2006/relationships/oleObject" Target="embeddings/oleObject19.bin"/><Relationship Id="rId100" Type="http://schemas.openxmlformats.org/officeDocument/2006/relationships/image" Target="media/image46.wmf"/><Relationship Id="rId105" Type="http://schemas.openxmlformats.org/officeDocument/2006/relationships/oleObject" Target="embeddings/oleObject31.bin"/><Relationship Id="rId126" Type="http://schemas.openxmlformats.org/officeDocument/2006/relationships/image" Target="media/image59.wmf"/><Relationship Id="rId147" Type="http://schemas.openxmlformats.org/officeDocument/2006/relationships/chart" Target="charts/chart5.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1.wmf"/><Relationship Id="rId93" Type="http://schemas.openxmlformats.org/officeDocument/2006/relationships/oleObject" Target="embeddings/oleObject25.bin"/><Relationship Id="rId98" Type="http://schemas.openxmlformats.org/officeDocument/2006/relationships/image" Target="media/image45.wmf"/><Relationship Id="rId121" Type="http://schemas.openxmlformats.org/officeDocument/2006/relationships/oleObject" Target="embeddings/oleObject39.bin"/><Relationship Id="rId142" Type="http://schemas.openxmlformats.org/officeDocument/2006/relationships/image" Target="media/image67.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Соотношение установленной и располагаемой мощности, Гкал./ч.</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'рез деф'!$F$2</c:f>
              <c:strCache>
                <c:ptCount val="1"/>
                <c:pt idx="0">
                  <c:v>Установленная мощность, Гкал/ч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'рез деф'!$C$5:$C$9</c:f>
              <c:strCache>
                <c:ptCount val="1"/>
                <c:pt idx="0">
                  <c:v>Котельная с.Новослободск, д.18а</c:v>
                </c:pt>
              </c:strCache>
            </c:strRef>
          </c:cat>
          <c:val>
            <c:numRef>
              <c:f>'рез деф'!$F$5:$F$9</c:f>
              <c:numCache>
                <c:formatCode>0.000</c:formatCode>
                <c:ptCount val="1"/>
                <c:pt idx="0">
                  <c:v>3.4</c:v>
                </c:pt>
              </c:numCache>
            </c:numRef>
          </c:val>
          <c:extLst>
            <c:ext xmlns:c16="http://schemas.microsoft.com/office/drawing/2014/chart" uri="{C3380CC4-5D6E-409C-BE32-E72D297353CC}">
              <c16:uniqueId val="{00000000-6325-4920-A238-11EF28502F63}"/>
            </c:ext>
          </c:extLst>
        </c:ser>
        <c:ser>
          <c:idx val="1"/>
          <c:order val="1"/>
          <c:tx>
            <c:strRef>
              <c:f>'рез деф'!$G$2</c:f>
              <c:strCache>
                <c:ptCount val="1"/>
                <c:pt idx="0">
                  <c:v>Располагаемая мощность, Гкал/ч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'рез деф'!$C$5:$C$9</c:f>
              <c:strCache>
                <c:ptCount val="1"/>
                <c:pt idx="0">
                  <c:v>Котельная с.Новослободск, д.18а</c:v>
                </c:pt>
              </c:strCache>
            </c:strRef>
          </c:cat>
          <c:val>
            <c:numRef>
              <c:f>'рез деф'!$G$5:$G$9</c:f>
              <c:numCache>
                <c:formatCode>0.000</c:formatCode>
                <c:ptCount val="1"/>
                <c:pt idx="0">
                  <c:v>3.4</c:v>
                </c:pt>
              </c:numCache>
            </c:numRef>
          </c:val>
          <c:extLst>
            <c:ext xmlns:c16="http://schemas.microsoft.com/office/drawing/2014/chart" uri="{C3380CC4-5D6E-409C-BE32-E72D297353CC}">
              <c16:uniqueId val="{00000001-6325-4920-A238-11EF28502F63}"/>
            </c:ext>
          </c:extLst>
        </c:ser>
        <c:dLbls>
          <c:showLegendKey val="0"/>
          <c:showVal val="0"/>
          <c:showCatName val="0"/>
          <c:showSerName val="0"/>
          <c:showPercent val="0"/>
          <c:showBubbleSize val="0"/>
        </c:dLbls>
        <c:gapWidth val="182"/>
        <c:axId val="467231864"/>
        <c:axId val="467232848"/>
      </c:barChart>
      <c:catAx>
        <c:axId val="467231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232848"/>
        <c:crosses val="autoZero"/>
        <c:auto val="1"/>
        <c:lblAlgn val="l"/>
        <c:lblOffset val="100"/>
        <c:noMultiLvlLbl val="0"/>
      </c:catAx>
      <c:valAx>
        <c:axId val="46723284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23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Соотношение полезного отпуска потребителям по видам</a:t>
            </a:r>
            <a:r>
              <a:rPr lang="ru-RU" sz="1200" baseline="0">
                <a:latin typeface="Times New Roman" panose="02020603050405020304" pitchFamily="18" charset="0"/>
                <a:cs typeface="Times New Roman" panose="02020603050405020304" pitchFamily="18" charset="0"/>
              </a:rPr>
              <a:t> абонентов</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'диагр потреб '!$B$3</c:f>
              <c:strCache>
                <c:ptCount val="1"/>
                <c:pt idx="0">
                  <c:v>Жилой фонд</c:v>
                </c:pt>
              </c:strCache>
            </c:strRef>
          </c:tx>
          <c:spPr>
            <a:solidFill>
              <a:schemeClr val="accent1"/>
            </a:solidFill>
            <a:ln>
              <a:noFill/>
            </a:ln>
            <a:effectLst/>
            <a:sp3d/>
          </c:spPr>
          <c:invertIfNegative val="0"/>
          <c:dLbls>
            <c:dLbl>
              <c:idx val="0"/>
              <c:layout>
                <c:manualLayout>
                  <c:x val="0.19082332761578044"/>
                  <c:y val="-3.7865748709122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1D-4818-B962-EE255653AB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 потреб '!$C$2:$D$2</c:f>
              <c:strCache>
                <c:ptCount val="1"/>
                <c:pt idx="0">
                  <c:v>Котельная с.Новослободск, д.18а</c:v>
                </c:pt>
              </c:strCache>
            </c:strRef>
          </c:cat>
          <c:val>
            <c:numRef>
              <c:f>'диагр потреб '!$C$3:$D$3</c:f>
              <c:numCache>
                <c:formatCode>General</c:formatCode>
                <c:ptCount val="2"/>
                <c:pt idx="0" formatCode="0.0%">
                  <c:v>0.69760855884203909</c:v>
                </c:pt>
              </c:numCache>
            </c:numRef>
          </c:val>
          <c:extLst>
            <c:ext xmlns:c16="http://schemas.microsoft.com/office/drawing/2014/chart" uri="{C3380CC4-5D6E-409C-BE32-E72D297353CC}">
              <c16:uniqueId val="{00000000-6E1D-4818-B962-EE255653ABC0}"/>
            </c:ext>
          </c:extLst>
        </c:ser>
        <c:ser>
          <c:idx val="1"/>
          <c:order val="1"/>
          <c:tx>
            <c:strRef>
              <c:f>'диагр потреб '!$B$4</c:f>
              <c:strCache>
                <c:ptCount val="1"/>
                <c:pt idx="0">
                  <c:v>Юридические лица</c:v>
                </c:pt>
              </c:strCache>
            </c:strRef>
          </c:tx>
          <c:spPr>
            <a:solidFill>
              <a:schemeClr val="accent2"/>
            </a:solidFill>
            <a:ln>
              <a:noFill/>
            </a:ln>
            <a:effectLst/>
            <a:sp3d/>
          </c:spPr>
          <c:invertIfNegative val="0"/>
          <c:dLbls>
            <c:dLbl>
              <c:idx val="0"/>
              <c:layout>
                <c:manualLayout>
                  <c:x val="0.24228130360205824"/>
                  <c:y val="-7.228915662650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1D-4818-B962-EE255653AB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 потреб '!$C$2:$D$2</c:f>
              <c:strCache>
                <c:ptCount val="1"/>
                <c:pt idx="0">
                  <c:v>Котельная с.Новослободск, д.18а</c:v>
                </c:pt>
              </c:strCache>
            </c:strRef>
          </c:cat>
          <c:val>
            <c:numRef>
              <c:f>'диагр потреб '!$C$4:$D$4</c:f>
              <c:numCache>
                <c:formatCode>General</c:formatCode>
                <c:ptCount val="2"/>
                <c:pt idx="0" formatCode="0.0%">
                  <c:v>0.30239144115796096</c:v>
                </c:pt>
              </c:numCache>
            </c:numRef>
          </c:val>
          <c:extLst>
            <c:ext xmlns:c16="http://schemas.microsoft.com/office/drawing/2014/chart" uri="{C3380CC4-5D6E-409C-BE32-E72D297353CC}">
              <c16:uniqueId val="{00000001-6E1D-4818-B962-EE255653ABC0}"/>
            </c:ext>
          </c:extLst>
        </c:ser>
        <c:dLbls>
          <c:showLegendKey val="0"/>
          <c:showVal val="0"/>
          <c:showCatName val="0"/>
          <c:showSerName val="0"/>
          <c:showPercent val="0"/>
          <c:showBubbleSize val="0"/>
        </c:dLbls>
        <c:gapWidth val="150"/>
        <c:shape val="box"/>
        <c:axId val="490215648"/>
        <c:axId val="490215976"/>
        <c:axId val="0"/>
      </c:bar3DChart>
      <c:catAx>
        <c:axId val="490215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215976"/>
        <c:crosses val="autoZero"/>
        <c:auto val="1"/>
        <c:lblAlgn val="ctr"/>
        <c:lblOffset val="100"/>
        <c:noMultiLvlLbl val="0"/>
      </c:catAx>
      <c:valAx>
        <c:axId val="490215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21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Динимика изменения тарифа на тепловую</a:t>
            </a:r>
            <a:r>
              <a:rPr lang="ru-RU" sz="1100" baseline="0">
                <a:latin typeface="Times New Roman" panose="02020603050405020304" pitchFamily="18" charset="0"/>
                <a:cs typeface="Times New Roman" panose="02020603050405020304" pitchFamily="18" charset="0"/>
              </a:rPr>
              <a:t> энергию, руб./Гкал.</a:t>
            </a:r>
            <a:endParaRPr lang="ru-RU" sz="1100">
              <a:latin typeface="Times New Roman" panose="02020603050405020304" pitchFamily="18" charset="0"/>
              <a:cs typeface="Times New Roman" panose="02020603050405020304" pitchFamily="18" charset="0"/>
            </a:endParaRPr>
          </a:p>
        </c:rich>
      </c:tx>
      <c:layout>
        <c:manualLayout>
          <c:xMode val="edge"/>
          <c:yMode val="edge"/>
          <c:x val="0.16881172002170369"/>
          <c:y val="2.44328097731239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5092869641294837"/>
          <c:y val="0.19486111111111112"/>
          <c:w val="0.78305030621172356"/>
          <c:h val="0.5120133420822397"/>
        </c:manualLayout>
      </c:layout>
      <c:areaChart>
        <c:grouping val="standard"/>
        <c:varyColors val="0"/>
        <c:ser>
          <c:idx val="0"/>
          <c:order val="0"/>
          <c:spPr>
            <a:solidFill>
              <a:schemeClr val="accent1"/>
            </a:solidFill>
            <a:ln>
              <a:noFill/>
            </a:ln>
            <a:effectLst/>
          </c:spPr>
          <c:dLbls>
            <c:dLbl>
              <c:idx val="0"/>
              <c:layout>
                <c:manualLayout>
                  <c:x val="6.728160607704825E-2"/>
                  <c:y val="-3.7243947858473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DD-416F-BD47-E2A7C7A4CD5B}"/>
                </c:ext>
              </c:extLst>
            </c:dLbl>
            <c:dLbl>
              <c:idx val="1"/>
              <c:layout>
                <c:manualLayout>
                  <c:x val="6.5111231687466084E-3"/>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DD-416F-BD47-E2A7C7A4CD5B}"/>
                </c:ext>
              </c:extLst>
            </c:dLbl>
            <c:dLbl>
              <c:idx val="3"/>
              <c:layout>
                <c:manualLayout>
                  <c:x val="0"/>
                  <c:y val="-0.12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DD-416F-BD47-E2A7C7A4CD5B}"/>
                </c:ext>
              </c:extLst>
            </c:dLbl>
            <c:dLbl>
              <c:idx val="5"/>
              <c:layout>
                <c:manualLayout>
                  <c:x val="-6.5111231687466084E-3"/>
                  <c:y val="-0.166666666666666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DD-416F-BD47-E2A7C7A4CD5B}"/>
                </c:ext>
              </c:extLst>
            </c:dLbl>
            <c:dLbl>
              <c:idx val="7"/>
              <c:layout>
                <c:manualLayout>
                  <c:x val="0"/>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DD-416F-BD47-E2A7C7A4CD5B}"/>
                </c:ext>
              </c:extLst>
            </c:dLbl>
            <c:dLbl>
              <c:idx val="9"/>
              <c:layout>
                <c:manualLayout>
                  <c:x val="6.5111231687466084E-3"/>
                  <c:y val="-0.20370370370370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DD-416F-BD47-E2A7C7A4CD5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Лист14!$H$1:$H$10</c:f>
              <c:strCache>
                <c:ptCount val="10"/>
                <c:pt idx="0">
                  <c:v>01.01 - 30.06.2022</c:v>
                </c:pt>
                <c:pt idx="1">
                  <c:v>01.07 - 31.12.2022</c:v>
                </c:pt>
                <c:pt idx="2">
                  <c:v>01.01 - 30.06.2023</c:v>
                </c:pt>
                <c:pt idx="3">
                  <c:v>01.07 - 31.12.2023</c:v>
                </c:pt>
                <c:pt idx="4">
                  <c:v>01.01 - 30.06.2024</c:v>
                </c:pt>
                <c:pt idx="5">
                  <c:v>01.07 - 31.12.2024</c:v>
                </c:pt>
                <c:pt idx="6">
                  <c:v>01.01 - 30.06.2025</c:v>
                </c:pt>
                <c:pt idx="7">
                  <c:v>01.07 - 31.12.2025</c:v>
                </c:pt>
                <c:pt idx="8">
                  <c:v>01.01 - 30.06.2026</c:v>
                </c:pt>
                <c:pt idx="9">
                  <c:v>01.07 - 31.12.2026</c:v>
                </c:pt>
              </c:strCache>
            </c:strRef>
          </c:cat>
          <c:val>
            <c:numRef>
              <c:f>Лист14!$I$1:$I$10</c:f>
              <c:numCache>
                <c:formatCode>General</c:formatCode>
                <c:ptCount val="10"/>
                <c:pt idx="0">
                  <c:v>2229.13</c:v>
                </c:pt>
                <c:pt idx="1">
                  <c:v>2318.29</c:v>
                </c:pt>
                <c:pt idx="2">
                  <c:v>2318.29</c:v>
                </c:pt>
                <c:pt idx="3">
                  <c:v>2399.16</c:v>
                </c:pt>
                <c:pt idx="4">
                  <c:v>2399.16</c:v>
                </c:pt>
                <c:pt idx="5">
                  <c:v>2483</c:v>
                </c:pt>
                <c:pt idx="6">
                  <c:v>2483</c:v>
                </c:pt>
                <c:pt idx="7">
                  <c:v>2555.54</c:v>
                </c:pt>
                <c:pt idx="8">
                  <c:v>2555.54</c:v>
                </c:pt>
                <c:pt idx="9">
                  <c:v>2630.26</c:v>
                </c:pt>
              </c:numCache>
            </c:numRef>
          </c:val>
          <c:extLst>
            <c:ext xmlns:c16="http://schemas.microsoft.com/office/drawing/2014/chart" uri="{C3380CC4-5D6E-409C-BE32-E72D297353CC}">
              <c16:uniqueId val="{00000006-0FDD-416F-BD47-E2A7C7A4CD5B}"/>
            </c:ext>
          </c:extLst>
        </c:ser>
        <c:dLbls>
          <c:showLegendKey val="0"/>
          <c:showVal val="0"/>
          <c:showCatName val="0"/>
          <c:showSerName val="0"/>
          <c:showPercent val="0"/>
          <c:showBubbleSize val="0"/>
        </c:dLbls>
        <c:axId val="502630432"/>
        <c:axId val="502625184"/>
      </c:areaChart>
      <c:catAx>
        <c:axId val="502630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625184"/>
        <c:crosses val="autoZero"/>
        <c:auto val="1"/>
        <c:lblAlgn val="ctr"/>
        <c:lblOffset val="100"/>
        <c:noMultiLvlLbl val="0"/>
      </c:catAx>
      <c:valAx>
        <c:axId val="50262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63043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Динимика изменения тарифа на тепловую</a:t>
            </a:r>
            <a:r>
              <a:rPr lang="ru-RU" sz="1100" baseline="0">
                <a:latin typeface="Times New Roman" panose="02020603050405020304" pitchFamily="18" charset="0"/>
                <a:cs typeface="Times New Roman" panose="02020603050405020304" pitchFamily="18" charset="0"/>
              </a:rPr>
              <a:t> энергию, руб./Гкал.</a:t>
            </a:r>
            <a:endParaRPr lang="ru-RU" sz="1100">
              <a:latin typeface="Times New Roman" panose="02020603050405020304" pitchFamily="18" charset="0"/>
              <a:cs typeface="Times New Roman" panose="02020603050405020304" pitchFamily="18" charset="0"/>
            </a:endParaRPr>
          </a:p>
        </c:rich>
      </c:tx>
      <c:layout>
        <c:manualLayout>
          <c:xMode val="edge"/>
          <c:yMode val="edge"/>
          <c:x val="0.16881172002170369"/>
          <c:y val="2.44328097731239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5092869641294837"/>
          <c:y val="0.19486111111111112"/>
          <c:w val="0.78305030621172356"/>
          <c:h val="0.5120133420822397"/>
        </c:manualLayout>
      </c:layout>
      <c:areaChart>
        <c:grouping val="standard"/>
        <c:varyColors val="0"/>
        <c:ser>
          <c:idx val="0"/>
          <c:order val="0"/>
          <c:spPr>
            <a:solidFill>
              <a:schemeClr val="accent1"/>
            </a:solidFill>
            <a:ln>
              <a:noFill/>
            </a:ln>
            <a:effectLst/>
          </c:spPr>
          <c:dLbls>
            <c:dLbl>
              <c:idx val="0"/>
              <c:layout>
                <c:manualLayout>
                  <c:x val="6.728160607704825E-2"/>
                  <c:y val="-3.7243947858473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98-4B1C-ACDB-BF4E6E96D01A}"/>
                </c:ext>
              </c:extLst>
            </c:dLbl>
            <c:dLbl>
              <c:idx val="1"/>
              <c:layout>
                <c:manualLayout>
                  <c:x val="6.5111231687466084E-3"/>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98-4B1C-ACDB-BF4E6E96D01A}"/>
                </c:ext>
              </c:extLst>
            </c:dLbl>
            <c:dLbl>
              <c:idx val="3"/>
              <c:layout>
                <c:manualLayout>
                  <c:x val="0"/>
                  <c:y val="-0.12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98-4B1C-ACDB-BF4E6E96D01A}"/>
                </c:ext>
              </c:extLst>
            </c:dLbl>
            <c:dLbl>
              <c:idx val="5"/>
              <c:layout>
                <c:manualLayout>
                  <c:x val="-6.5111231687466084E-3"/>
                  <c:y val="-0.166666666666666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98-4B1C-ACDB-BF4E6E96D01A}"/>
                </c:ext>
              </c:extLst>
            </c:dLbl>
            <c:dLbl>
              <c:idx val="7"/>
              <c:layout>
                <c:manualLayout>
                  <c:x val="0"/>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98-4B1C-ACDB-BF4E6E96D01A}"/>
                </c:ext>
              </c:extLst>
            </c:dLbl>
            <c:dLbl>
              <c:idx val="9"/>
              <c:layout>
                <c:manualLayout>
                  <c:x val="6.5111231687466084E-3"/>
                  <c:y val="-0.20370370370370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98-4B1C-ACDB-BF4E6E96D01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 тариф'!$H$1:$H$10</c:f>
              <c:strCache>
                <c:ptCount val="10"/>
                <c:pt idx="0">
                  <c:v>2023 г.</c:v>
                </c:pt>
                <c:pt idx="1">
                  <c:v>01.01.2024 - 30.06.2024</c:v>
                </c:pt>
                <c:pt idx="2">
                  <c:v>01.07.2024 - 31.12.2024</c:v>
                </c:pt>
                <c:pt idx="3">
                  <c:v>01.07 - 31.12.2023</c:v>
                </c:pt>
                <c:pt idx="4">
                  <c:v>01.01 - 30.06.2024</c:v>
                </c:pt>
                <c:pt idx="5">
                  <c:v>01.07 - 31.12.2024</c:v>
                </c:pt>
                <c:pt idx="6">
                  <c:v>01.01 - 30.06.2025</c:v>
                </c:pt>
                <c:pt idx="7">
                  <c:v>01.07 - 31.12.2025</c:v>
                </c:pt>
                <c:pt idx="8">
                  <c:v>01.01 - 30.06.2026</c:v>
                </c:pt>
                <c:pt idx="9">
                  <c:v>01.07 - 31.12.2026</c:v>
                </c:pt>
              </c:strCache>
            </c:strRef>
          </c:cat>
          <c:val>
            <c:numRef>
              <c:f>'диагр тариф'!$I$1:$I$10</c:f>
              <c:numCache>
                <c:formatCode>General</c:formatCode>
                <c:ptCount val="10"/>
                <c:pt idx="0">
                  <c:v>2229.13</c:v>
                </c:pt>
                <c:pt idx="1">
                  <c:v>2318.29</c:v>
                </c:pt>
                <c:pt idx="2">
                  <c:v>2318.29</c:v>
                </c:pt>
                <c:pt idx="3">
                  <c:v>2399.16</c:v>
                </c:pt>
                <c:pt idx="4">
                  <c:v>2399.16</c:v>
                </c:pt>
                <c:pt idx="5">
                  <c:v>2483</c:v>
                </c:pt>
                <c:pt idx="6">
                  <c:v>2483</c:v>
                </c:pt>
                <c:pt idx="7">
                  <c:v>2555.54</c:v>
                </c:pt>
                <c:pt idx="8">
                  <c:v>2555.54</c:v>
                </c:pt>
                <c:pt idx="9">
                  <c:v>2630.26</c:v>
                </c:pt>
              </c:numCache>
            </c:numRef>
          </c:val>
          <c:extLst>
            <c:ext xmlns:c16="http://schemas.microsoft.com/office/drawing/2014/chart" uri="{C3380CC4-5D6E-409C-BE32-E72D297353CC}">
              <c16:uniqueId val="{00000006-3D98-4B1C-ACDB-BF4E6E96D01A}"/>
            </c:ext>
          </c:extLst>
        </c:ser>
        <c:dLbls>
          <c:showLegendKey val="0"/>
          <c:showVal val="0"/>
          <c:showCatName val="0"/>
          <c:showSerName val="0"/>
          <c:showPercent val="0"/>
          <c:showBubbleSize val="0"/>
        </c:dLbls>
        <c:axId val="502630432"/>
        <c:axId val="502625184"/>
      </c:areaChart>
      <c:catAx>
        <c:axId val="502630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625184"/>
        <c:crosses val="autoZero"/>
        <c:auto val="1"/>
        <c:lblAlgn val="ctr"/>
        <c:lblOffset val="100"/>
        <c:noMultiLvlLbl val="0"/>
      </c:catAx>
      <c:valAx>
        <c:axId val="50262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63043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Динимика изменения тарифа на тепловую</a:t>
            </a:r>
            <a:r>
              <a:rPr lang="ru-RU" sz="1100" baseline="0">
                <a:latin typeface="Times New Roman" panose="02020603050405020304" pitchFamily="18" charset="0"/>
                <a:cs typeface="Times New Roman" panose="02020603050405020304" pitchFamily="18" charset="0"/>
              </a:rPr>
              <a:t> энергию, руб./Гкал.</a:t>
            </a:r>
            <a:endParaRPr lang="ru-RU" sz="1100">
              <a:latin typeface="Times New Roman" panose="02020603050405020304" pitchFamily="18" charset="0"/>
              <a:cs typeface="Times New Roman" panose="02020603050405020304" pitchFamily="18" charset="0"/>
            </a:endParaRPr>
          </a:p>
        </c:rich>
      </c:tx>
      <c:layout>
        <c:manualLayout>
          <c:xMode val="edge"/>
          <c:yMode val="edge"/>
          <c:x val="0.16881172002170369"/>
          <c:y val="2.44328097731239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5092869641294837"/>
          <c:y val="0.19486111111111112"/>
          <c:w val="0.78305030621172356"/>
          <c:h val="0.5120133420822397"/>
        </c:manualLayout>
      </c:layout>
      <c:areaChart>
        <c:grouping val="standard"/>
        <c:varyColors val="0"/>
        <c:ser>
          <c:idx val="0"/>
          <c:order val="0"/>
          <c:spPr>
            <a:solidFill>
              <a:schemeClr val="accent1"/>
            </a:solidFill>
            <a:ln>
              <a:noFill/>
            </a:ln>
            <a:effectLst/>
          </c:spPr>
          <c:dLbls>
            <c:dLbl>
              <c:idx val="0"/>
              <c:layout>
                <c:manualLayout>
                  <c:x val="6.728160607704825E-2"/>
                  <c:y val="-3.7243947858473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47-4164-A36C-E6E0B9E89671}"/>
                </c:ext>
              </c:extLst>
            </c:dLbl>
            <c:dLbl>
              <c:idx val="1"/>
              <c:layout>
                <c:manualLayout>
                  <c:x val="6.5111231687466084E-3"/>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47-4164-A36C-E6E0B9E89671}"/>
                </c:ext>
              </c:extLst>
            </c:dLbl>
            <c:dLbl>
              <c:idx val="3"/>
              <c:layout>
                <c:manualLayout>
                  <c:x val="0"/>
                  <c:y val="-0.12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47-4164-A36C-E6E0B9E89671}"/>
                </c:ext>
              </c:extLst>
            </c:dLbl>
            <c:dLbl>
              <c:idx val="5"/>
              <c:layout>
                <c:manualLayout>
                  <c:x val="-6.5111231687466084E-3"/>
                  <c:y val="-0.166666666666666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47-4164-A36C-E6E0B9E89671}"/>
                </c:ext>
              </c:extLst>
            </c:dLbl>
            <c:dLbl>
              <c:idx val="7"/>
              <c:layout>
                <c:manualLayout>
                  <c:x val="0"/>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47-4164-A36C-E6E0B9E89671}"/>
                </c:ext>
              </c:extLst>
            </c:dLbl>
            <c:dLbl>
              <c:idx val="9"/>
              <c:layout>
                <c:manualLayout>
                  <c:x val="6.5111231687466084E-3"/>
                  <c:y val="-0.20370370370370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47-4164-A36C-E6E0B9E8967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Лист14!$H$1:$H$10</c:f>
              <c:strCache>
                <c:ptCount val="10"/>
                <c:pt idx="0">
                  <c:v>01.01 - 30.06.2022</c:v>
                </c:pt>
                <c:pt idx="1">
                  <c:v>01.07 - 31.12.2022</c:v>
                </c:pt>
                <c:pt idx="2">
                  <c:v>01.01 - 30.06.2023</c:v>
                </c:pt>
                <c:pt idx="3">
                  <c:v>01.07 - 31.12.2023</c:v>
                </c:pt>
                <c:pt idx="4">
                  <c:v>01.01 - 30.06.2024</c:v>
                </c:pt>
                <c:pt idx="5">
                  <c:v>01.07 - 31.12.2024</c:v>
                </c:pt>
                <c:pt idx="6">
                  <c:v>01.01 - 30.06.2025</c:v>
                </c:pt>
                <c:pt idx="7">
                  <c:v>01.07 - 31.12.2025</c:v>
                </c:pt>
                <c:pt idx="8">
                  <c:v>01.01 - 30.06.2026</c:v>
                </c:pt>
                <c:pt idx="9">
                  <c:v>01.07 - 31.12.2026</c:v>
                </c:pt>
              </c:strCache>
            </c:strRef>
          </c:cat>
          <c:val>
            <c:numRef>
              <c:f>Лист14!$I$1:$I$10</c:f>
              <c:numCache>
                <c:formatCode>General</c:formatCode>
                <c:ptCount val="10"/>
                <c:pt idx="0">
                  <c:v>2229.13</c:v>
                </c:pt>
                <c:pt idx="1">
                  <c:v>2318.29</c:v>
                </c:pt>
                <c:pt idx="2">
                  <c:v>2318.29</c:v>
                </c:pt>
                <c:pt idx="3">
                  <c:v>2399.16</c:v>
                </c:pt>
                <c:pt idx="4">
                  <c:v>2399.16</c:v>
                </c:pt>
                <c:pt idx="5">
                  <c:v>2483</c:v>
                </c:pt>
                <c:pt idx="6">
                  <c:v>2483</c:v>
                </c:pt>
                <c:pt idx="7">
                  <c:v>2555.54</c:v>
                </c:pt>
                <c:pt idx="8">
                  <c:v>2555.54</c:v>
                </c:pt>
                <c:pt idx="9">
                  <c:v>2630.26</c:v>
                </c:pt>
              </c:numCache>
            </c:numRef>
          </c:val>
          <c:extLst>
            <c:ext xmlns:c16="http://schemas.microsoft.com/office/drawing/2014/chart" uri="{C3380CC4-5D6E-409C-BE32-E72D297353CC}">
              <c16:uniqueId val="{00000006-7B47-4164-A36C-E6E0B9E89671}"/>
            </c:ext>
          </c:extLst>
        </c:ser>
        <c:dLbls>
          <c:showLegendKey val="0"/>
          <c:showVal val="0"/>
          <c:showCatName val="0"/>
          <c:showSerName val="0"/>
          <c:showPercent val="0"/>
          <c:showBubbleSize val="0"/>
        </c:dLbls>
        <c:axId val="502630432"/>
        <c:axId val="502625184"/>
      </c:areaChart>
      <c:catAx>
        <c:axId val="502630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625184"/>
        <c:crosses val="autoZero"/>
        <c:auto val="1"/>
        <c:lblAlgn val="ctr"/>
        <c:lblOffset val="100"/>
        <c:noMultiLvlLbl val="0"/>
      </c:catAx>
      <c:valAx>
        <c:axId val="50262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63043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Динимика изменения тарифа на тепловую</a:t>
            </a:r>
            <a:r>
              <a:rPr lang="ru-RU" sz="1100" baseline="0">
                <a:latin typeface="Times New Roman" panose="02020603050405020304" pitchFamily="18" charset="0"/>
                <a:cs typeface="Times New Roman" panose="02020603050405020304" pitchFamily="18" charset="0"/>
              </a:rPr>
              <a:t> энергию, руб./Гкал.</a:t>
            </a:r>
            <a:endParaRPr lang="ru-RU" sz="1100">
              <a:latin typeface="Times New Roman" panose="02020603050405020304" pitchFamily="18" charset="0"/>
              <a:cs typeface="Times New Roman" panose="02020603050405020304" pitchFamily="18" charset="0"/>
            </a:endParaRPr>
          </a:p>
        </c:rich>
      </c:tx>
      <c:layout>
        <c:manualLayout>
          <c:xMode val="edge"/>
          <c:yMode val="edge"/>
          <c:x val="0.16881172002170369"/>
          <c:y val="2.44328097731239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5092869641294837"/>
          <c:y val="0.19486111111111112"/>
          <c:w val="0.78305030621172356"/>
          <c:h val="0.5120133420822397"/>
        </c:manualLayout>
      </c:layout>
      <c:areaChart>
        <c:grouping val="standard"/>
        <c:varyColors val="0"/>
        <c:ser>
          <c:idx val="0"/>
          <c:order val="0"/>
          <c:spPr>
            <a:solidFill>
              <a:schemeClr val="accent1"/>
            </a:solidFill>
            <a:ln>
              <a:noFill/>
            </a:ln>
            <a:effectLst/>
          </c:spPr>
          <c:dLbls>
            <c:dLbl>
              <c:idx val="0"/>
              <c:layout>
                <c:manualLayout>
                  <c:x val="6.728160607704825E-2"/>
                  <c:y val="-3.7243947858473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15-4864-B08A-EA4458BBB140}"/>
                </c:ext>
              </c:extLst>
            </c:dLbl>
            <c:dLbl>
              <c:idx val="1"/>
              <c:layout>
                <c:manualLayout>
                  <c:x val="6.5111231687466084E-3"/>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15-4864-B08A-EA4458BBB140}"/>
                </c:ext>
              </c:extLst>
            </c:dLbl>
            <c:dLbl>
              <c:idx val="3"/>
              <c:layout>
                <c:manualLayout>
                  <c:x val="0"/>
                  <c:y val="-0.12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15-4864-B08A-EA4458BBB140}"/>
                </c:ext>
              </c:extLst>
            </c:dLbl>
            <c:dLbl>
              <c:idx val="5"/>
              <c:layout>
                <c:manualLayout>
                  <c:x val="-6.5111231687466084E-3"/>
                  <c:y val="-0.166666666666666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15-4864-B08A-EA4458BBB140}"/>
                </c:ext>
              </c:extLst>
            </c:dLbl>
            <c:dLbl>
              <c:idx val="7"/>
              <c:layout>
                <c:manualLayout>
                  <c:x val="0"/>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15-4864-B08A-EA4458BBB140}"/>
                </c:ext>
              </c:extLst>
            </c:dLbl>
            <c:dLbl>
              <c:idx val="9"/>
              <c:layout>
                <c:manualLayout>
                  <c:x val="6.5111231687466084E-3"/>
                  <c:y val="-0.20370370370370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15-4864-B08A-EA4458BBB14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 тариф'!$H$1:$H$10</c:f>
              <c:strCache>
                <c:ptCount val="10"/>
                <c:pt idx="0">
                  <c:v>2023 г.</c:v>
                </c:pt>
                <c:pt idx="1">
                  <c:v>01.01.2024 - 30.06.2024</c:v>
                </c:pt>
                <c:pt idx="2">
                  <c:v>01.07.2024 - 31.12.2024</c:v>
                </c:pt>
                <c:pt idx="3">
                  <c:v>01.07 - 31.12.2023</c:v>
                </c:pt>
                <c:pt idx="4">
                  <c:v>01.01 - 30.06.2024</c:v>
                </c:pt>
                <c:pt idx="5">
                  <c:v>01.07 - 31.12.2024</c:v>
                </c:pt>
                <c:pt idx="6">
                  <c:v>01.01 - 30.06.2025</c:v>
                </c:pt>
                <c:pt idx="7">
                  <c:v>01.07 - 31.12.2025</c:v>
                </c:pt>
                <c:pt idx="8">
                  <c:v>01.01 - 30.06.2026</c:v>
                </c:pt>
                <c:pt idx="9">
                  <c:v>01.07 - 31.12.2026</c:v>
                </c:pt>
              </c:strCache>
            </c:strRef>
          </c:cat>
          <c:val>
            <c:numRef>
              <c:f>'диагр тариф'!$I$1:$I$10</c:f>
              <c:numCache>
                <c:formatCode>General</c:formatCode>
                <c:ptCount val="10"/>
                <c:pt idx="0">
                  <c:v>2229.13</c:v>
                </c:pt>
                <c:pt idx="1">
                  <c:v>2318.29</c:v>
                </c:pt>
                <c:pt idx="2">
                  <c:v>2318.29</c:v>
                </c:pt>
                <c:pt idx="3">
                  <c:v>2399.16</c:v>
                </c:pt>
                <c:pt idx="4">
                  <c:v>2399.16</c:v>
                </c:pt>
                <c:pt idx="5">
                  <c:v>2483</c:v>
                </c:pt>
                <c:pt idx="6">
                  <c:v>2483</c:v>
                </c:pt>
                <c:pt idx="7">
                  <c:v>2555.54</c:v>
                </c:pt>
                <c:pt idx="8">
                  <c:v>2555.54</c:v>
                </c:pt>
                <c:pt idx="9">
                  <c:v>2630.26</c:v>
                </c:pt>
              </c:numCache>
            </c:numRef>
          </c:val>
          <c:extLst>
            <c:ext xmlns:c16="http://schemas.microsoft.com/office/drawing/2014/chart" uri="{C3380CC4-5D6E-409C-BE32-E72D297353CC}">
              <c16:uniqueId val="{00000006-AE15-4864-B08A-EA4458BBB140}"/>
            </c:ext>
          </c:extLst>
        </c:ser>
        <c:dLbls>
          <c:showLegendKey val="0"/>
          <c:showVal val="0"/>
          <c:showCatName val="0"/>
          <c:showSerName val="0"/>
          <c:showPercent val="0"/>
          <c:showBubbleSize val="0"/>
        </c:dLbls>
        <c:axId val="502630432"/>
        <c:axId val="502625184"/>
      </c:areaChart>
      <c:catAx>
        <c:axId val="502630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625184"/>
        <c:crosses val="autoZero"/>
        <c:auto val="1"/>
        <c:lblAlgn val="ctr"/>
        <c:lblOffset val="100"/>
        <c:noMultiLvlLbl val="0"/>
      </c:catAx>
      <c:valAx>
        <c:axId val="50262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63043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3E33B-B039-4620-8761-79186D8A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61228</Words>
  <Characters>349003</Characters>
  <Application>Microsoft Office Word</Application>
  <DocSecurity>0</DocSecurity>
  <Lines>2908</Lines>
  <Paragraphs>818</Paragraphs>
  <ScaleCrop>false</ScaleCrop>
  <HeadingPairs>
    <vt:vector size="2" baseType="variant">
      <vt:variant>
        <vt:lpstr>Название</vt:lpstr>
      </vt:variant>
      <vt:variant>
        <vt:i4>1</vt:i4>
      </vt:variant>
    </vt:vector>
  </HeadingPairs>
  <TitlesOfParts>
    <vt:vector size="1" baseType="lpstr">
      <vt:lpstr>Актуализация схемы теплоснабжения сельского поселения «Село Новослободск» Думиничского района Калужской области на период 2024-2039 г.г</vt:lpstr>
    </vt:vector>
  </TitlesOfParts>
  <Company>Krokoz™</Company>
  <LinksUpToDate>false</LinksUpToDate>
  <CharactersWithSpaces>409413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Актуализация схемы теплоснабжения сельского поселения «Село Новослободск» Думиничского района Калужской области на период 2024-2039 г.г</dc:title>
  <dc:subject/>
  <dc:creator>Александр</dc:creator>
  <cp:keywords/>
  <dc:description/>
  <cp:lastModifiedBy>МКУ</cp:lastModifiedBy>
  <cp:revision>45</cp:revision>
  <cp:lastPrinted>2024-04-22T13:00:00Z</cp:lastPrinted>
  <dcterms:created xsi:type="dcterms:W3CDTF">2024-06-12T13:44:00Z</dcterms:created>
  <dcterms:modified xsi:type="dcterms:W3CDTF">2024-06-21T10:55:00Z</dcterms:modified>
</cp:coreProperties>
</file>