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A9" w:rsidRPr="00DC1F37" w:rsidRDefault="00F62CA9" w:rsidP="00F62CA9">
      <w:pPr>
        <w:pStyle w:val="ConsPlusNormal"/>
        <w:jc w:val="both"/>
        <w:rPr>
          <w:sz w:val="28"/>
          <w:szCs w:val="28"/>
        </w:rPr>
      </w:pPr>
    </w:p>
    <w:p w:rsidR="00F62CA9" w:rsidRPr="00CD69BB" w:rsidRDefault="00DC1F37" w:rsidP="00F62CA9">
      <w:pPr>
        <w:pStyle w:val="ConsPlusTitle"/>
        <w:jc w:val="center"/>
        <w:rPr>
          <w:b w:val="0"/>
          <w:szCs w:val="24"/>
        </w:rPr>
      </w:pPr>
      <w:bookmarkStart w:id="0" w:name="Par536"/>
      <w:bookmarkEnd w:id="0"/>
      <w:r w:rsidRPr="00CD69BB">
        <w:rPr>
          <w:b w:val="0"/>
          <w:szCs w:val="24"/>
        </w:rPr>
        <w:t>Расчет</w:t>
      </w:r>
    </w:p>
    <w:p w:rsidR="00F62CA9" w:rsidRPr="00CD69BB" w:rsidRDefault="00F62CA9" w:rsidP="00F62CA9">
      <w:pPr>
        <w:pStyle w:val="ConsPlusTitle"/>
        <w:jc w:val="center"/>
        <w:rPr>
          <w:b w:val="0"/>
          <w:szCs w:val="24"/>
        </w:rPr>
      </w:pPr>
      <w:r w:rsidRPr="00CD69BB">
        <w:rPr>
          <w:b w:val="0"/>
          <w:szCs w:val="24"/>
        </w:rPr>
        <w:t xml:space="preserve">оценки эффективности муниципальной программы </w:t>
      </w:r>
    </w:p>
    <w:p w:rsidR="00DC1F37" w:rsidRPr="00CD69BB" w:rsidRDefault="00DC1F37" w:rsidP="00DC1F37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69BB">
        <w:rPr>
          <w:rFonts w:ascii="Times New Roman" w:eastAsia="Times New Roman" w:hAnsi="Times New Roman"/>
          <w:sz w:val="24"/>
          <w:szCs w:val="24"/>
          <w:lang w:eastAsia="ru-RU"/>
        </w:rPr>
        <w:t>«Развитие дорожного хозяйства муниципального района «Думиничский район»</w:t>
      </w:r>
    </w:p>
    <w:p w:rsidR="00DC1F37" w:rsidRPr="00CD69BB" w:rsidRDefault="00D1752D" w:rsidP="00F62CA9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за</w:t>
      </w:r>
      <w:r w:rsidR="00DC1F37" w:rsidRPr="00CD69BB">
        <w:rPr>
          <w:b w:val="0"/>
          <w:szCs w:val="24"/>
        </w:rPr>
        <w:t xml:space="preserve">  20</w:t>
      </w:r>
      <w:r>
        <w:rPr>
          <w:b w:val="0"/>
          <w:szCs w:val="24"/>
        </w:rPr>
        <w:t>2</w:t>
      </w:r>
      <w:r w:rsidR="00805531">
        <w:rPr>
          <w:b w:val="0"/>
          <w:szCs w:val="24"/>
        </w:rPr>
        <w:t>4</w:t>
      </w:r>
      <w:r w:rsidR="00DC1F37" w:rsidRPr="00CD69BB">
        <w:rPr>
          <w:b w:val="0"/>
          <w:szCs w:val="24"/>
        </w:rPr>
        <w:t xml:space="preserve"> год</w:t>
      </w:r>
    </w:p>
    <w:p w:rsidR="00F62CA9" w:rsidRPr="00CD69BB" w:rsidRDefault="00F62CA9" w:rsidP="00F62CA9">
      <w:pPr>
        <w:pStyle w:val="ConsPlusNormal"/>
        <w:rPr>
          <w:szCs w:val="24"/>
        </w:rPr>
      </w:pP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>1. Оценка степени достижения целей и решени</w:t>
      </w:r>
      <w:r w:rsidR="00372B08">
        <w:rPr>
          <w:b/>
          <w:szCs w:val="24"/>
        </w:rPr>
        <w:t>я задач муниципальной программы</w:t>
      </w:r>
      <w:r w:rsidR="00DC1F37" w:rsidRPr="00CD69BB">
        <w:rPr>
          <w:b/>
          <w:szCs w:val="24"/>
        </w:rPr>
        <w:t>:</w:t>
      </w:r>
    </w:p>
    <w:p w:rsidR="00F62CA9" w:rsidRPr="00FF2BF5" w:rsidRDefault="00220063" w:rsidP="00F62CA9">
      <w:pPr>
        <w:pStyle w:val="ConsPlusNormal"/>
        <w:jc w:val="both"/>
        <w:rPr>
          <w:szCs w:val="24"/>
        </w:rPr>
      </w:pPr>
      <w:r w:rsidRPr="00FF2BF5">
        <w:rPr>
          <w:rFonts w:eastAsia="Calibri"/>
          <w:szCs w:val="24"/>
          <w:lang w:eastAsia="en-US"/>
        </w:rPr>
        <w:t xml:space="preserve">           </w:t>
      </w:r>
      <w:proofErr w:type="spellStart"/>
      <w:proofErr w:type="gramStart"/>
      <w:r w:rsidRPr="00FF2BF5">
        <w:rPr>
          <w:rFonts w:eastAsia="Calibri"/>
          <w:szCs w:val="24"/>
          <w:lang w:val="en-US" w:eastAsia="en-US"/>
        </w:rPr>
        <w:t>Cel</w:t>
      </w:r>
      <w:r w:rsidRPr="00FF2BF5">
        <w:rPr>
          <w:rFonts w:eastAsia="Calibri"/>
          <w:szCs w:val="24"/>
          <w:vertAlign w:val="subscript"/>
          <w:lang w:eastAsia="en-US"/>
        </w:rPr>
        <w:t>мп</w:t>
      </w:r>
      <w:proofErr w:type="spellEnd"/>
      <w:r w:rsidRPr="00FF2BF5">
        <w:rPr>
          <w:rFonts w:eastAsia="Calibri"/>
          <w:szCs w:val="24"/>
          <w:vertAlign w:val="subscript"/>
          <w:lang w:eastAsia="en-US"/>
        </w:rPr>
        <w:t xml:space="preserve"> </w:t>
      </w:r>
      <w:r w:rsidRPr="00FF2BF5">
        <w:rPr>
          <w:rFonts w:eastAsia="Calibri"/>
          <w:szCs w:val="24"/>
          <w:lang w:eastAsia="en-US"/>
        </w:rPr>
        <w:t xml:space="preserve"> =</w:t>
      </w:r>
      <w:proofErr w:type="gramEnd"/>
      <w:r w:rsidRPr="00FF2BF5">
        <w:rPr>
          <w:rFonts w:eastAsia="Calibri"/>
          <w:szCs w:val="24"/>
          <w:lang w:eastAsia="en-US"/>
        </w:rPr>
        <w:t xml:space="preserve"> (1/</w:t>
      </w:r>
      <w:r w:rsidRPr="00FF2BF5">
        <w:rPr>
          <w:rFonts w:eastAsia="Calibri"/>
          <w:szCs w:val="24"/>
          <w:lang w:val="en-US" w:eastAsia="en-US"/>
        </w:rPr>
        <w:t>m</w:t>
      </w:r>
      <w:r w:rsidRPr="00FF2BF5">
        <w:rPr>
          <w:rFonts w:eastAsia="Calibri"/>
          <w:szCs w:val="24"/>
          <w:lang w:eastAsia="en-US"/>
        </w:rPr>
        <w:t>)*</w:t>
      </w:r>
      <w:r w:rsidRPr="00FF2BF5">
        <w:rPr>
          <w:rFonts w:eastAsia="Calibri"/>
          <w:szCs w:val="24"/>
          <w:lang w:val="en-US" w:eastAsia="en-US"/>
        </w:rPr>
        <w:t>SUM</w:t>
      </w:r>
      <w:r w:rsidRPr="00FF2BF5">
        <w:rPr>
          <w:rFonts w:eastAsia="Calibri"/>
          <w:szCs w:val="24"/>
          <w:lang w:eastAsia="en-US"/>
        </w:rPr>
        <w:t xml:space="preserve"> (</w:t>
      </w:r>
      <w:r w:rsidRPr="00FF2BF5">
        <w:rPr>
          <w:rFonts w:eastAsia="Calibri"/>
          <w:szCs w:val="24"/>
          <w:lang w:val="en-US" w:eastAsia="en-US"/>
        </w:rPr>
        <w:t>SI</w:t>
      </w:r>
      <w:r w:rsidRPr="00FF2BF5">
        <w:rPr>
          <w:rFonts w:eastAsia="Calibri"/>
          <w:szCs w:val="24"/>
          <w:lang w:eastAsia="en-US"/>
        </w:rPr>
        <w:t>)= (1/</w:t>
      </w:r>
      <w:r w:rsidR="000F0587" w:rsidRPr="00FF2BF5">
        <w:rPr>
          <w:rFonts w:eastAsia="Calibri"/>
          <w:szCs w:val="24"/>
          <w:lang w:eastAsia="en-US"/>
        </w:rPr>
        <w:t>2</w:t>
      </w:r>
      <w:r w:rsidRPr="00FF2BF5">
        <w:rPr>
          <w:rFonts w:eastAsia="Calibri"/>
          <w:szCs w:val="24"/>
          <w:lang w:eastAsia="en-US"/>
        </w:rPr>
        <w:t>)*</w:t>
      </w:r>
      <w:r w:rsidR="00E030C5" w:rsidRPr="00FF2BF5">
        <w:rPr>
          <w:rFonts w:eastAsia="Calibri"/>
          <w:szCs w:val="24"/>
          <w:lang w:eastAsia="en-US"/>
        </w:rPr>
        <w:t>(10</w:t>
      </w:r>
      <w:r w:rsidR="00A33CAE" w:rsidRPr="00FF2BF5">
        <w:rPr>
          <w:rFonts w:eastAsia="Calibri"/>
          <w:szCs w:val="24"/>
          <w:lang w:eastAsia="en-US"/>
        </w:rPr>
        <w:t>0</w:t>
      </w:r>
      <w:r w:rsidR="00E030C5" w:rsidRPr="00FF2BF5">
        <w:rPr>
          <w:rFonts w:eastAsia="Calibri"/>
          <w:szCs w:val="24"/>
          <w:lang w:eastAsia="en-US"/>
        </w:rPr>
        <w:t>+</w:t>
      </w:r>
      <w:r w:rsidR="00AE66AA" w:rsidRPr="00FF2BF5">
        <w:rPr>
          <w:rFonts w:eastAsia="Calibri"/>
          <w:szCs w:val="24"/>
          <w:lang w:eastAsia="en-US"/>
        </w:rPr>
        <w:t>100</w:t>
      </w:r>
      <w:r w:rsidR="002D54C4" w:rsidRPr="00FF2BF5">
        <w:rPr>
          <w:rFonts w:eastAsia="Calibri"/>
          <w:szCs w:val="24"/>
          <w:lang w:eastAsia="en-US"/>
        </w:rPr>
        <w:t>)</w:t>
      </w:r>
      <w:r w:rsidRPr="00FF2BF5">
        <w:rPr>
          <w:rFonts w:eastAsia="Calibri"/>
          <w:szCs w:val="24"/>
          <w:lang w:eastAsia="en-US"/>
        </w:rPr>
        <w:t xml:space="preserve">= </w:t>
      </w:r>
      <w:r w:rsidR="00AE66AA" w:rsidRPr="00FF2BF5">
        <w:rPr>
          <w:rFonts w:eastAsia="Calibri"/>
          <w:szCs w:val="24"/>
          <w:lang w:eastAsia="en-US"/>
        </w:rPr>
        <w:t>100</w:t>
      </w:r>
      <w:r w:rsidR="000F0587" w:rsidRPr="00FF2BF5">
        <w:rPr>
          <w:rFonts w:eastAsia="Calibri"/>
          <w:szCs w:val="24"/>
          <w:lang w:eastAsia="en-US"/>
        </w:rPr>
        <w:t>%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Cel</w:t>
      </w:r>
      <w:proofErr w:type="spell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МП</w:t>
      </w:r>
      <w:r w:rsidR="00A33CAE">
        <w:rPr>
          <w:szCs w:val="24"/>
          <w:vertAlign w:val="subscript"/>
        </w:rPr>
        <w:t xml:space="preserve"> </w:t>
      </w:r>
      <w:r w:rsidRPr="00CD69BB">
        <w:rPr>
          <w:szCs w:val="24"/>
        </w:rPr>
        <w:t>- оценка степени достижения цели, решения задачи муниципаль</w:t>
      </w:r>
      <w:r w:rsidR="00DC1F37" w:rsidRPr="00CD69BB">
        <w:rPr>
          <w:szCs w:val="24"/>
        </w:rPr>
        <w:t>ной программы (подпрограммы);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Si</w:t>
      </w:r>
      <w:proofErr w:type="spellEnd"/>
      <w:r w:rsidRPr="00CD69BB">
        <w:rPr>
          <w:szCs w:val="24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F62CA9" w:rsidRPr="00CD69BB" w:rsidRDefault="00F62CA9" w:rsidP="00DC1F37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F62CA9" w:rsidRPr="00CD69BB" w:rsidRDefault="00220063" w:rsidP="00DC1F37">
      <w:pPr>
        <w:pStyle w:val="ConsPlusNormal"/>
        <w:ind w:firstLine="540"/>
        <w:jc w:val="both"/>
        <w:rPr>
          <w:szCs w:val="24"/>
        </w:rPr>
      </w:pPr>
      <w:proofErr w:type="gramStart"/>
      <w:r w:rsidRPr="00CD69BB">
        <w:rPr>
          <w:szCs w:val="24"/>
          <w:lang w:val="en-US"/>
        </w:rPr>
        <w:t>SUM</w:t>
      </w:r>
      <w:r w:rsidRPr="00CD69BB">
        <w:rPr>
          <w:szCs w:val="24"/>
        </w:rPr>
        <w:t xml:space="preserve"> </w:t>
      </w:r>
      <w:r w:rsidR="00F62CA9" w:rsidRPr="00CD69BB">
        <w:rPr>
          <w:szCs w:val="24"/>
        </w:rPr>
        <w:t xml:space="preserve"> -</w:t>
      </w:r>
      <w:proofErr w:type="gramEnd"/>
      <w:r w:rsidR="00F62CA9" w:rsidRPr="00CD69BB">
        <w:rPr>
          <w:szCs w:val="24"/>
        </w:rPr>
        <w:t xml:space="preserve"> сумма значений.</w:t>
      </w:r>
    </w:p>
    <w:p w:rsidR="00F62CA9" w:rsidRPr="00CD69BB" w:rsidRDefault="00F62CA9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r w:rsidRPr="00CD69BB">
        <w:rPr>
          <w:b/>
          <w:szCs w:val="24"/>
        </w:rPr>
        <w:t xml:space="preserve">2. Оценка степени реализации контрольных мероприятий </w:t>
      </w:r>
      <w:r w:rsidR="00220063" w:rsidRPr="00CD69BB">
        <w:rPr>
          <w:b/>
          <w:szCs w:val="24"/>
        </w:rPr>
        <w:t>муниципальной программы:</w:t>
      </w:r>
    </w:p>
    <w:p w:rsidR="00F62CA9" w:rsidRPr="00CD69BB" w:rsidRDefault="00F62CA9" w:rsidP="00F62CA9">
      <w:pPr>
        <w:pStyle w:val="ConsPlusNormal"/>
        <w:jc w:val="both"/>
        <w:rPr>
          <w:b/>
          <w:szCs w:val="24"/>
        </w:rPr>
      </w:pPr>
    </w:p>
    <w:p w:rsidR="00F62CA9" w:rsidRPr="00CF32F4" w:rsidRDefault="00220063" w:rsidP="00F62CA9">
      <w:pPr>
        <w:pStyle w:val="ConsPlusNormal"/>
        <w:ind w:firstLine="540"/>
        <w:jc w:val="both"/>
        <w:rPr>
          <w:szCs w:val="24"/>
          <w:lang w:val="en-US"/>
        </w:rPr>
      </w:pP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Mer</w:t>
      </w:r>
      <w:r w:rsidRPr="00CD69BB">
        <w:rPr>
          <w:rFonts w:eastAsia="Calibri"/>
          <w:color w:val="000000"/>
          <w:szCs w:val="24"/>
          <w:vertAlign w:val="subscript"/>
          <w:lang w:eastAsia="en-US"/>
        </w:rPr>
        <w:t>мп</w:t>
      </w:r>
      <w:proofErr w:type="spellEnd"/>
      <w:proofErr w:type="gramStart"/>
      <w:r w:rsidRPr="00CD69BB">
        <w:rPr>
          <w:rFonts w:eastAsia="Calibri"/>
          <w:color w:val="000000"/>
          <w:szCs w:val="24"/>
          <w:lang w:val="en-US" w:eastAsia="en-US"/>
        </w:rPr>
        <w:t>=(</w:t>
      </w:r>
      <w:proofErr w:type="gramEnd"/>
      <w:r w:rsidRPr="00CD69BB">
        <w:rPr>
          <w:rFonts w:eastAsia="Calibri"/>
          <w:color w:val="000000"/>
          <w:szCs w:val="24"/>
          <w:lang w:val="en-US" w:eastAsia="en-US"/>
        </w:rPr>
        <w:t>1/n)*SUM(</w:t>
      </w:r>
      <w:proofErr w:type="spellStart"/>
      <w:r w:rsidRPr="00CD69BB">
        <w:rPr>
          <w:rFonts w:eastAsia="Calibri"/>
          <w:color w:val="000000"/>
          <w:szCs w:val="24"/>
          <w:lang w:val="en-US" w:eastAsia="en-US"/>
        </w:rPr>
        <w:t>Rj</w:t>
      </w:r>
      <w:proofErr w:type="spellEnd"/>
      <w:r w:rsidRPr="00CD69BB">
        <w:rPr>
          <w:rFonts w:eastAsia="Calibri"/>
          <w:color w:val="000000"/>
          <w:szCs w:val="24"/>
          <w:lang w:val="en-US" w:eastAsia="en-US"/>
        </w:rPr>
        <w:t xml:space="preserve"> * 100%)=(1/</w:t>
      </w:r>
      <w:r w:rsidR="005B2F9B" w:rsidRPr="005B2F9B">
        <w:rPr>
          <w:rFonts w:eastAsia="Calibri"/>
          <w:color w:val="000000"/>
          <w:szCs w:val="24"/>
          <w:lang w:val="en-US" w:eastAsia="en-US"/>
        </w:rPr>
        <w:t>9</w:t>
      </w:r>
      <w:r w:rsidRPr="00CD69BB">
        <w:rPr>
          <w:rFonts w:eastAsia="Calibri"/>
          <w:color w:val="000000"/>
          <w:szCs w:val="24"/>
          <w:lang w:val="en-US" w:eastAsia="en-US"/>
        </w:rPr>
        <w:t>)*</w:t>
      </w:r>
      <w:r w:rsidR="00D51E39">
        <w:rPr>
          <w:rFonts w:eastAsia="Calibri"/>
          <w:color w:val="000000"/>
          <w:szCs w:val="24"/>
          <w:lang w:val="en-US" w:eastAsia="en-US"/>
        </w:rPr>
        <w:t>(1</w:t>
      </w:r>
      <w:r w:rsidR="0023160A" w:rsidRPr="0023160A">
        <w:rPr>
          <w:rFonts w:eastAsia="Calibri"/>
          <w:color w:val="000000"/>
          <w:szCs w:val="24"/>
          <w:lang w:val="en-US" w:eastAsia="en-US"/>
        </w:rPr>
        <w:t>+</w:t>
      </w:r>
      <w:r w:rsidR="00F76EC5" w:rsidRPr="000B44E0">
        <w:rPr>
          <w:rFonts w:eastAsia="Calibri"/>
          <w:color w:val="000000"/>
          <w:szCs w:val="24"/>
          <w:lang w:val="en-US" w:eastAsia="en-US"/>
        </w:rPr>
        <w:t>1</w:t>
      </w:r>
      <w:r w:rsidR="00EC6C95" w:rsidRPr="00CA223B">
        <w:rPr>
          <w:rFonts w:eastAsia="Calibri"/>
          <w:color w:val="000000"/>
          <w:szCs w:val="24"/>
          <w:lang w:val="en-US" w:eastAsia="en-US"/>
        </w:rPr>
        <w:t>+1</w:t>
      </w:r>
      <w:bookmarkStart w:id="1" w:name="_GoBack"/>
      <w:bookmarkEnd w:id="1"/>
      <w:r w:rsidR="00F76EC5" w:rsidRPr="000B44E0">
        <w:rPr>
          <w:rFonts w:eastAsia="Calibri"/>
          <w:color w:val="000000"/>
          <w:szCs w:val="24"/>
          <w:lang w:val="en-US" w:eastAsia="en-US"/>
        </w:rPr>
        <w:t>+1+1</w:t>
      </w:r>
      <w:r w:rsidR="00581526" w:rsidRPr="00D51E39">
        <w:rPr>
          <w:rFonts w:eastAsia="Calibri"/>
          <w:color w:val="000000"/>
          <w:szCs w:val="24"/>
          <w:lang w:val="en-US" w:eastAsia="en-US"/>
        </w:rPr>
        <w:t>+1+1+1+1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)*100%</w:t>
      </w:r>
      <w:r w:rsidR="002D54C4" w:rsidRPr="00CD69BB">
        <w:rPr>
          <w:rFonts w:eastAsia="Calibri"/>
          <w:color w:val="000000"/>
          <w:szCs w:val="24"/>
          <w:lang w:val="en-US" w:eastAsia="en-US"/>
        </w:rPr>
        <w:t xml:space="preserve"> </w:t>
      </w:r>
      <w:r w:rsidRPr="00CD69BB">
        <w:rPr>
          <w:rFonts w:eastAsia="Calibri"/>
          <w:color w:val="000000"/>
          <w:szCs w:val="24"/>
          <w:lang w:val="en-US" w:eastAsia="en-US"/>
        </w:rPr>
        <w:t>=</w:t>
      </w:r>
      <w:r w:rsidR="00D51E39" w:rsidRPr="00805531">
        <w:rPr>
          <w:rFonts w:eastAsia="Calibri"/>
          <w:color w:val="000000"/>
          <w:szCs w:val="24"/>
          <w:lang w:val="en-US" w:eastAsia="en-US"/>
        </w:rPr>
        <w:t>100</w:t>
      </w:r>
      <w:r w:rsidR="002D54C4" w:rsidRPr="00CF32F4">
        <w:rPr>
          <w:rFonts w:eastAsia="Calibri"/>
          <w:color w:val="000000"/>
          <w:szCs w:val="24"/>
          <w:lang w:val="en-US" w:eastAsia="en-US"/>
        </w:rPr>
        <w:t>%</w:t>
      </w:r>
    </w:p>
    <w:p w:rsidR="00F62CA9" w:rsidRPr="00CD69BB" w:rsidRDefault="00220063" w:rsidP="00B26702">
      <w:pPr>
        <w:pStyle w:val="ConsPlusNormal"/>
        <w:jc w:val="both"/>
        <w:rPr>
          <w:szCs w:val="24"/>
          <w:lang w:val="en-US"/>
        </w:rPr>
      </w:pPr>
      <w:r w:rsidRPr="00CD69BB">
        <w:rPr>
          <w:szCs w:val="24"/>
          <w:lang w:val="en-US"/>
        </w:rPr>
        <w:t xml:space="preserve">                                             </w:t>
      </w:r>
      <w:r w:rsidR="00B26702" w:rsidRPr="00CD69BB">
        <w:rPr>
          <w:szCs w:val="24"/>
          <w:lang w:val="en-US"/>
        </w:rPr>
        <w:t>j=1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где </w:t>
      </w:r>
      <w:proofErr w:type="spellStart"/>
      <w:r w:rsidRPr="00CD69BB">
        <w:rPr>
          <w:szCs w:val="24"/>
        </w:rPr>
        <w:t>Mer</w:t>
      </w:r>
      <w:r w:rsidRPr="00CD69BB">
        <w:rPr>
          <w:szCs w:val="24"/>
          <w:vertAlign w:val="subscript"/>
        </w:rPr>
        <w:t>М</w:t>
      </w:r>
      <w:proofErr w:type="gramStart"/>
      <w:r w:rsidRPr="00CD69BB">
        <w:rPr>
          <w:szCs w:val="24"/>
          <w:vertAlign w:val="subscript"/>
        </w:rPr>
        <w:t>П</w:t>
      </w:r>
      <w:proofErr w:type="spellEnd"/>
      <w:r w:rsidRPr="00CD69BB">
        <w:rPr>
          <w:szCs w:val="24"/>
        </w:rPr>
        <w:t>-</w:t>
      </w:r>
      <w:proofErr w:type="gramEnd"/>
      <w:r w:rsidRPr="00CD69BB">
        <w:rPr>
          <w:szCs w:val="24"/>
        </w:rPr>
        <w:t xml:space="preserve"> оценка степени реализации мероприятий муниципальной программы (подпрограммы);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proofErr w:type="spellStart"/>
      <w:r w:rsidRPr="00CD69BB">
        <w:rPr>
          <w:szCs w:val="24"/>
        </w:rPr>
        <w:t>Rj</w:t>
      </w:r>
      <w:proofErr w:type="spellEnd"/>
      <w:r w:rsidRPr="00CD69BB">
        <w:rPr>
          <w:szCs w:val="24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CD69BB">
        <w:rPr>
          <w:szCs w:val="24"/>
        </w:rPr>
        <w:t>недостижения</w:t>
      </w:r>
      <w:proofErr w:type="spellEnd"/>
      <w:r w:rsidRPr="00CD69BB">
        <w:rPr>
          <w:szCs w:val="24"/>
        </w:rPr>
        <w:t xml:space="preserve"> непосредственного результата - как "0";</w:t>
      </w:r>
    </w:p>
    <w:p w:rsidR="00F62CA9" w:rsidRPr="00CD69BB" w:rsidRDefault="00F62CA9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n - количество контрольных мероприятий, включенных в муниципальную программу (подпрограмму);</w:t>
      </w:r>
    </w:p>
    <w:p w:rsidR="00F62CA9" w:rsidRPr="00CD69BB" w:rsidRDefault="00B26702" w:rsidP="00B26702">
      <w:pPr>
        <w:pStyle w:val="ConsPlusNormal"/>
        <w:ind w:firstLine="540"/>
        <w:jc w:val="both"/>
        <w:rPr>
          <w:szCs w:val="24"/>
        </w:rPr>
      </w:pPr>
      <w:r w:rsidRPr="00CD69BB">
        <w:rPr>
          <w:noProof/>
          <w:position w:val="-5"/>
          <w:szCs w:val="24"/>
          <w:lang w:val="en-US"/>
        </w:rPr>
        <w:t>SUM</w:t>
      </w:r>
      <w:r w:rsidRPr="00CD69BB">
        <w:rPr>
          <w:noProof/>
          <w:position w:val="-5"/>
          <w:szCs w:val="24"/>
        </w:rPr>
        <w:t xml:space="preserve"> </w:t>
      </w:r>
      <w:r w:rsidR="00F62CA9" w:rsidRPr="00CD69BB">
        <w:rPr>
          <w:szCs w:val="24"/>
        </w:rPr>
        <w:t>- сумма значений.</w:t>
      </w:r>
    </w:p>
    <w:p w:rsidR="00F62CA9" w:rsidRPr="00CD69BB" w:rsidRDefault="005B2F9B" w:rsidP="00F62CA9">
      <w:pPr>
        <w:pStyle w:val="ConsPlusNormal"/>
        <w:spacing w:before="200"/>
        <w:ind w:firstLine="540"/>
        <w:jc w:val="both"/>
        <w:rPr>
          <w:b/>
          <w:szCs w:val="24"/>
        </w:rPr>
      </w:pPr>
      <w:hyperlink r:id="rId5" w:tooltip="Постановление Правительства Калужской области от 17.03.2017 N 128 &quot;О внесении изменений в постановление Правительства Калужской области от 17.07.2013 N 366 &quot;Об утверждении Порядка принятия решения о разработке государственных программ Калужской области, их фор" w:history="1">
        <w:r w:rsidR="00F62CA9" w:rsidRPr="00CD69BB">
          <w:rPr>
            <w:szCs w:val="24"/>
          </w:rPr>
          <w:t>3</w:t>
        </w:r>
      </w:hyperlink>
      <w:r w:rsidR="00CD69BB">
        <w:rPr>
          <w:b/>
          <w:szCs w:val="24"/>
        </w:rPr>
        <w:t xml:space="preserve">. </w:t>
      </w:r>
      <w:r w:rsidR="00F62CA9" w:rsidRPr="00CD69BB">
        <w:rPr>
          <w:b/>
          <w:szCs w:val="24"/>
        </w:rPr>
        <w:t xml:space="preserve">Комплексная оценка эффективности реализации </w:t>
      </w:r>
      <w:r w:rsidR="00B26702" w:rsidRPr="00CD69BB">
        <w:rPr>
          <w:b/>
          <w:szCs w:val="24"/>
        </w:rPr>
        <w:t>муниципальной программы:</w:t>
      </w:r>
    </w:p>
    <w:p w:rsidR="00F62CA9" w:rsidRPr="00CD69BB" w:rsidRDefault="00B26702" w:rsidP="00F62CA9">
      <w:pPr>
        <w:pStyle w:val="ConsPlusNormal"/>
        <w:jc w:val="both"/>
        <w:rPr>
          <w:szCs w:val="24"/>
          <w:vertAlign w:val="subscript"/>
        </w:rPr>
      </w:pPr>
      <w:r w:rsidRPr="00CD69BB">
        <w:rPr>
          <w:szCs w:val="24"/>
        </w:rPr>
        <w:t xml:space="preserve">                 </w:t>
      </w:r>
      <w:r w:rsidRPr="00CD69BB">
        <w:rPr>
          <w:szCs w:val="24"/>
          <w:lang w:val="en-US"/>
        </w:rPr>
        <w:t>O</w:t>
      </w:r>
      <w:proofErr w:type="spellStart"/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>= 09*</w:t>
      </w:r>
      <w:proofErr w:type="spellStart"/>
      <w:r w:rsidRPr="00CD69BB">
        <w:rPr>
          <w:szCs w:val="24"/>
          <w:lang w:val="en-US"/>
        </w:rPr>
        <w:t>Cel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</w:rPr>
        <w:t xml:space="preserve"> +0</w:t>
      </w:r>
      <w:proofErr w:type="gramStart"/>
      <w:r w:rsidRPr="00CD69BB">
        <w:rPr>
          <w:szCs w:val="24"/>
        </w:rPr>
        <w:t>,1</w:t>
      </w:r>
      <w:proofErr w:type="gramEnd"/>
      <w:r w:rsidRPr="00CD69BB">
        <w:rPr>
          <w:szCs w:val="24"/>
        </w:rPr>
        <w:t>*</w:t>
      </w:r>
      <w:proofErr w:type="spellStart"/>
      <w:r w:rsidRPr="00CD69BB">
        <w:rPr>
          <w:szCs w:val="24"/>
          <w:lang w:val="en-US"/>
        </w:rPr>
        <w:t>Mer</w:t>
      </w:r>
      <w:r w:rsidRPr="00CD69BB">
        <w:rPr>
          <w:szCs w:val="24"/>
          <w:vertAlign w:val="subscript"/>
        </w:rPr>
        <w:t>мп</w:t>
      </w:r>
      <w:proofErr w:type="spellEnd"/>
    </w:p>
    <w:p w:rsidR="00F62CA9" w:rsidRPr="00CD69BB" w:rsidRDefault="00F62CA9" w:rsidP="00F62CA9">
      <w:pPr>
        <w:pStyle w:val="ConsPlusNormal"/>
        <w:jc w:val="both"/>
        <w:rPr>
          <w:szCs w:val="24"/>
        </w:rPr>
      </w:pPr>
    </w:p>
    <w:p w:rsidR="00F62CA9" w:rsidRPr="00CD69BB" w:rsidRDefault="00F62CA9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>где</w:t>
      </w:r>
      <w:proofErr w:type="gramStart"/>
      <w:r w:rsidRPr="00CD69BB">
        <w:rPr>
          <w:szCs w:val="24"/>
        </w:rPr>
        <w:t xml:space="preserve"> О</w:t>
      </w:r>
      <w:proofErr w:type="gramEnd"/>
      <w:r w:rsidRPr="00CD69BB">
        <w:rPr>
          <w:szCs w:val="24"/>
        </w:rPr>
        <w:t xml:space="preserve"> </w:t>
      </w:r>
      <w:r w:rsidRPr="00CD69BB">
        <w:rPr>
          <w:szCs w:val="24"/>
          <w:vertAlign w:val="subscript"/>
        </w:rPr>
        <w:t>ПП</w:t>
      </w:r>
      <w:r w:rsidRPr="00CD69BB">
        <w:rPr>
          <w:szCs w:val="24"/>
        </w:rPr>
        <w:t xml:space="preserve"> - комплексная оценка</w:t>
      </w:r>
      <w:r w:rsidR="00B26702" w:rsidRPr="00CD69BB">
        <w:rPr>
          <w:szCs w:val="24"/>
        </w:rPr>
        <w:t xml:space="preserve"> муниципальной программы</w:t>
      </w:r>
      <w:r w:rsidRPr="00CD69BB">
        <w:rPr>
          <w:szCs w:val="24"/>
        </w:rPr>
        <w:t>.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  <w:r w:rsidRPr="00CD69BB">
        <w:rPr>
          <w:szCs w:val="24"/>
        </w:rPr>
        <w:t xml:space="preserve">         </w:t>
      </w:r>
      <w:proofErr w:type="spellStart"/>
      <w:r w:rsidRPr="00CD69BB">
        <w:rPr>
          <w:szCs w:val="24"/>
        </w:rPr>
        <w:t>О</w:t>
      </w:r>
      <w:r w:rsidRPr="00CD69BB">
        <w:rPr>
          <w:szCs w:val="24"/>
          <w:vertAlign w:val="subscript"/>
        </w:rPr>
        <w:t>мп</w:t>
      </w:r>
      <w:proofErr w:type="spellEnd"/>
      <w:r w:rsidRPr="00CD69BB">
        <w:rPr>
          <w:szCs w:val="24"/>
          <w:vertAlign w:val="subscript"/>
        </w:rPr>
        <w:t xml:space="preserve"> </w:t>
      </w:r>
      <w:r w:rsidRPr="00CD69BB">
        <w:rPr>
          <w:szCs w:val="24"/>
        </w:rPr>
        <w:t>=0,9*</w:t>
      </w:r>
      <w:r w:rsidR="00565957">
        <w:rPr>
          <w:szCs w:val="24"/>
        </w:rPr>
        <w:t>100</w:t>
      </w:r>
      <w:r w:rsidRPr="00CD69BB">
        <w:rPr>
          <w:szCs w:val="24"/>
        </w:rPr>
        <w:t>+0,1*</w:t>
      </w:r>
      <w:r w:rsidR="00D51E39">
        <w:rPr>
          <w:szCs w:val="24"/>
        </w:rPr>
        <w:t>100</w:t>
      </w:r>
      <w:r w:rsidRPr="00CD69BB">
        <w:rPr>
          <w:szCs w:val="24"/>
        </w:rPr>
        <w:t>=</w:t>
      </w:r>
      <w:r w:rsidR="00565957">
        <w:rPr>
          <w:szCs w:val="24"/>
        </w:rPr>
        <w:t>90</w:t>
      </w:r>
      <w:r w:rsidR="00A33CAE">
        <w:rPr>
          <w:szCs w:val="24"/>
        </w:rPr>
        <w:t>+</w:t>
      </w:r>
      <w:r w:rsidR="00D51E39">
        <w:rPr>
          <w:szCs w:val="24"/>
        </w:rPr>
        <w:t>10</w:t>
      </w:r>
      <w:r w:rsidR="00A33CAE">
        <w:rPr>
          <w:szCs w:val="24"/>
        </w:rPr>
        <w:t>=</w:t>
      </w:r>
      <w:r w:rsidR="00D51E39">
        <w:rPr>
          <w:szCs w:val="24"/>
        </w:rPr>
        <w:t>100</w:t>
      </w:r>
      <w:r w:rsidR="00CA01A2">
        <w:rPr>
          <w:szCs w:val="24"/>
        </w:rPr>
        <w:t xml:space="preserve"> </w:t>
      </w:r>
      <w:r w:rsidR="002D54C4">
        <w:rPr>
          <w:szCs w:val="24"/>
        </w:rPr>
        <w:t>%</w:t>
      </w:r>
    </w:p>
    <w:p w:rsidR="00B26702" w:rsidRPr="00CD69BB" w:rsidRDefault="00B26702" w:rsidP="00F62CA9">
      <w:pPr>
        <w:pStyle w:val="ConsPlusNormal"/>
        <w:ind w:firstLine="540"/>
        <w:jc w:val="both"/>
        <w:rPr>
          <w:szCs w:val="24"/>
        </w:rPr>
      </w:pPr>
    </w:p>
    <w:p w:rsidR="00F62CA9" w:rsidRPr="00CD69BB" w:rsidRDefault="00B26702" w:rsidP="00205EE8">
      <w:pPr>
        <w:jc w:val="both"/>
        <w:rPr>
          <w:rFonts w:ascii="Times New Roman" w:hAnsi="Times New Roman"/>
          <w:sz w:val="24"/>
          <w:szCs w:val="24"/>
        </w:rPr>
      </w:pPr>
      <w:r w:rsidRPr="00CD69BB">
        <w:rPr>
          <w:rFonts w:ascii="Times New Roman" w:hAnsi="Times New Roman"/>
          <w:sz w:val="24"/>
          <w:szCs w:val="24"/>
        </w:rPr>
        <w:t xml:space="preserve">Реализация </w:t>
      </w:r>
      <w:r w:rsidR="00F62CA9" w:rsidRPr="00CD69BB">
        <w:rPr>
          <w:rFonts w:ascii="Times New Roman" w:hAnsi="Times New Roman"/>
          <w:sz w:val="24"/>
          <w:szCs w:val="24"/>
        </w:rPr>
        <w:t>муниципальной программы характеризуется</w:t>
      </w:r>
      <w:r w:rsidR="00205EE8">
        <w:rPr>
          <w:rFonts w:ascii="Times New Roman" w:hAnsi="Times New Roman"/>
          <w:sz w:val="24"/>
          <w:szCs w:val="24"/>
        </w:rPr>
        <w:t xml:space="preserve"> </w:t>
      </w:r>
      <w:r w:rsidR="00565957">
        <w:rPr>
          <w:rFonts w:ascii="Times New Roman" w:hAnsi="Times New Roman"/>
          <w:sz w:val="24"/>
          <w:szCs w:val="24"/>
        </w:rPr>
        <w:t>высоким</w:t>
      </w:r>
      <w:r w:rsidR="00CA01A2">
        <w:rPr>
          <w:rFonts w:ascii="Times New Roman" w:hAnsi="Times New Roman"/>
          <w:sz w:val="24"/>
          <w:szCs w:val="24"/>
        </w:rPr>
        <w:t xml:space="preserve"> уровнем эффективности</w:t>
      </w:r>
      <w:r w:rsidRPr="00CD69BB">
        <w:rPr>
          <w:rFonts w:ascii="Times New Roman" w:hAnsi="Times New Roman"/>
          <w:sz w:val="24"/>
          <w:szCs w:val="24"/>
        </w:rPr>
        <w:t>.</w:t>
      </w:r>
    </w:p>
    <w:p w:rsidR="002D54C4" w:rsidRDefault="002D54C4" w:rsidP="00B26702">
      <w:pPr>
        <w:rPr>
          <w:rFonts w:ascii="Times New Roman" w:hAnsi="Times New Roman"/>
          <w:sz w:val="24"/>
          <w:szCs w:val="24"/>
        </w:rPr>
      </w:pPr>
    </w:p>
    <w:p w:rsidR="002D54C4" w:rsidRPr="002D54C4" w:rsidRDefault="002D54C4" w:rsidP="002D54C4">
      <w:pPr>
        <w:rPr>
          <w:rFonts w:ascii="Times New Roman" w:hAnsi="Times New Roman"/>
          <w:sz w:val="24"/>
          <w:szCs w:val="24"/>
        </w:rPr>
      </w:pPr>
    </w:p>
    <w:p w:rsidR="002D54C4" w:rsidRDefault="00CF32F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65957">
        <w:rPr>
          <w:rFonts w:ascii="Times New Roman" w:hAnsi="Times New Roman"/>
          <w:sz w:val="24"/>
          <w:szCs w:val="24"/>
        </w:rPr>
        <w:t>Н</w:t>
      </w:r>
      <w:r w:rsidR="002D54C4">
        <w:rPr>
          <w:rFonts w:ascii="Times New Roman" w:hAnsi="Times New Roman"/>
          <w:sz w:val="24"/>
          <w:szCs w:val="24"/>
        </w:rPr>
        <w:t>ачальник  МКУ</w:t>
      </w:r>
    </w:p>
    <w:p w:rsidR="001732AD" w:rsidRPr="002D54C4" w:rsidRDefault="002D54C4" w:rsidP="002D54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«Управление строительства, ДЖКХ»                                                  </w:t>
      </w:r>
      <w:r w:rsidR="00A33CAE">
        <w:rPr>
          <w:rFonts w:ascii="Times New Roman" w:hAnsi="Times New Roman"/>
          <w:sz w:val="24"/>
          <w:szCs w:val="24"/>
        </w:rPr>
        <w:t xml:space="preserve">                </w:t>
      </w:r>
      <w:r w:rsidR="00FF2BF5">
        <w:rPr>
          <w:rFonts w:ascii="Times New Roman" w:hAnsi="Times New Roman"/>
          <w:sz w:val="24"/>
          <w:szCs w:val="24"/>
        </w:rPr>
        <w:t xml:space="preserve">В.С. </w:t>
      </w:r>
      <w:proofErr w:type="spellStart"/>
      <w:r w:rsidR="00FF2BF5">
        <w:rPr>
          <w:rFonts w:ascii="Times New Roman" w:hAnsi="Times New Roman"/>
          <w:sz w:val="24"/>
          <w:szCs w:val="24"/>
        </w:rPr>
        <w:t>Вендиков</w:t>
      </w:r>
      <w:proofErr w:type="spellEnd"/>
    </w:p>
    <w:sectPr w:rsidR="001732AD" w:rsidRPr="002D54C4" w:rsidSect="001D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5137"/>
    <w:rsid w:val="000B44E0"/>
    <w:rsid w:val="000F0587"/>
    <w:rsid w:val="000F3B65"/>
    <w:rsid w:val="001732AD"/>
    <w:rsid w:val="001D1DFC"/>
    <w:rsid w:val="00205EE8"/>
    <w:rsid w:val="00212C90"/>
    <w:rsid w:val="00220063"/>
    <w:rsid w:val="0023160A"/>
    <w:rsid w:val="002D54C4"/>
    <w:rsid w:val="00372B08"/>
    <w:rsid w:val="003B6B11"/>
    <w:rsid w:val="003E6298"/>
    <w:rsid w:val="00410133"/>
    <w:rsid w:val="00565957"/>
    <w:rsid w:val="00581526"/>
    <w:rsid w:val="005B2F9B"/>
    <w:rsid w:val="00805531"/>
    <w:rsid w:val="00950CED"/>
    <w:rsid w:val="009F29B5"/>
    <w:rsid w:val="00A33CAE"/>
    <w:rsid w:val="00AE66AA"/>
    <w:rsid w:val="00B01A23"/>
    <w:rsid w:val="00B26702"/>
    <w:rsid w:val="00B45137"/>
    <w:rsid w:val="00B905CB"/>
    <w:rsid w:val="00BB254C"/>
    <w:rsid w:val="00CA01A2"/>
    <w:rsid w:val="00CA223B"/>
    <w:rsid w:val="00CD69BB"/>
    <w:rsid w:val="00CF016C"/>
    <w:rsid w:val="00CF32F4"/>
    <w:rsid w:val="00D1752D"/>
    <w:rsid w:val="00D40F60"/>
    <w:rsid w:val="00D51E39"/>
    <w:rsid w:val="00D631DB"/>
    <w:rsid w:val="00D757A3"/>
    <w:rsid w:val="00DC1F37"/>
    <w:rsid w:val="00E030C5"/>
    <w:rsid w:val="00E472BD"/>
    <w:rsid w:val="00EC6C95"/>
    <w:rsid w:val="00F62CA9"/>
    <w:rsid w:val="00F76EC5"/>
    <w:rsid w:val="00FF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CA9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62C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62C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2CA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2EB716AC19F96DF3D6A6C93972A6B2D6180914BD31EEA5C2EF89729B20DE6B20C6777AF2DAEA4FEF591A1BF777D451E774127F9DB7AF6962A626F14p4m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ЖКХ</cp:lastModifiedBy>
  <cp:revision>50</cp:revision>
  <cp:lastPrinted>2025-02-14T12:50:00Z</cp:lastPrinted>
  <dcterms:created xsi:type="dcterms:W3CDTF">2019-02-01T07:35:00Z</dcterms:created>
  <dcterms:modified xsi:type="dcterms:W3CDTF">2025-02-14T12:50:00Z</dcterms:modified>
</cp:coreProperties>
</file>