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3D" w:rsidRDefault="002F0F3D" w:rsidP="002F0F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3F5B61D" wp14:editId="34585DB6">
            <wp:extent cx="426720" cy="52578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F0F3D" w:rsidRDefault="002F0F3D" w:rsidP="002F0F3D">
      <w:pPr>
        <w:pStyle w:val="a0"/>
        <w:rPr>
          <w:rFonts w:ascii="Times New Roman" w:eastAsia="Calibri" w:hAnsi="Times New Roman"/>
          <w:sz w:val="26"/>
          <w:szCs w:val="26"/>
          <w:lang w:eastAsia="en-US"/>
        </w:rPr>
      </w:pPr>
    </w:p>
    <w:p w:rsidR="002F0F3D" w:rsidRDefault="002F0F3D" w:rsidP="002F0F3D">
      <w:pPr>
        <w:pStyle w:val="a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AC7F76">
        <w:rPr>
          <w:rFonts w:ascii="Times New Roman" w:eastAsia="Calibri" w:hAnsi="Times New Roman"/>
          <w:sz w:val="26"/>
          <w:szCs w:val="26"/>
          <w:lang w:eastAsia="en-US"/>
        </w:rPr>
        <w:t>16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» января  2023                                                                                                         </w:t>
      </w:r>
      <w:r w:rsidRPr="00500AC2">
        <w:rPr>
          <w:rFonts w:ascii="Times New Roman" w:eastAsia="Calibri" w:hAnsi="Times New Roman"/>
          <w:sz w:val="26"/>
          <w:szCs w:val="26"/>
          <w:lang w:eastAsia="en-US"/>
        </w:rPr>
        <w:t>№</w:t>
      </w:r>
      <w:r>
        <w:rPr>
          <w:rFonts w:ascii="Times New Roman" w:eastAsia="Calibri" w:hAnsi="Times New Roman"/>
          <w:sz w:val="26"/>
          <w:szCs w:val="26"/>
          <w:lang w:eastAsia="en-US"/>
        </w:rPr>
        <w:t>_</w:t>
      </w:r>
      <w:r w:rsidR="00AC7F76">
        <w:rPr>
          <w:rFonts w:ascii="Times New Roman" w:eastAsia="Calibri" w:hAnsi="Times New Roman"/>
          <w:sz w:val="26"/>
          <w:szCs w:val="26"/>
          <w:lang w:eastAsia="en-US"/>
        </w:rPr>
        <w:t>18</w:t>
      </w:r>
      <w:r>
        <w:rPr>
          <w:rFonts w:ascii="Times New Roman" w:eastAsia="Calibri" w:hAnsi="Times New Roman"/>
          <w:sz w:val="26"/>
          <w:szCs w:val="26"/>
          <w:lang w:eastAsia="en-US"/>
        </w:rPr>
        <w:t>_</w:t>
      </w:r>
    </w:p>
    <w:p w:rsidR="002F0F3D" w:rsidRDefault="002F0F3D" w:rsidP="002F0F3D">
      <w:pPr>
        <w:pStyle w:val="a0"/>
        <w:ind w:right="3686"/>
        <w:jc w:val="both"/>
        <w:rPr>
          <w:rFonts w:ascii="Times New Roman" w:hAnsi="Times New Roman"/>
          <w:b/>
          <w:sz w:val="26"/>
          <w:szCs w:val="26"/>
        </w:rPr>
      </w:pPr>
    </w:p>
    <w:p w:rsidR="002F0F3D" w:rsidRDefault="002F0F3D" w:rsidP="002F0F3D">
      <w:pPr>
        <w:pStyle w:val="a0"/>
        <w:ind w:righ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 установлении на 2023 год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2F0F3D" w:rsidRDefault="002F0F3D" w:rsidP="002F0F3D">
      <w:pPr>
        <w:autoSpaceDE w:val="0"/>
        <w:autoSpaceDN w:val="0"/>
        <w:adjustRightInd w:val="0"/>
        <w:spacing w:after="0"/>
        <w:ind w:right="3686"/>
        <w:jc w:val="center"/>
        <w:rPr>
          <w:rFonts w:eastAsia="Calibri" w:cs="Arial"/>
          <w:b/>
          <w:bCs/>
          <w:sz w:val="20"/>
          <w:szCs w:val="20"/>
          <w:lang w:eastAsia="en-US"/>
        </w:rPr>
      </w:pPr>
    </w:p>
    <w:p w:rsidR="002F0F3D" w:rsidRDefault="002F0F3D" w:rsidP="002F0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</w:t>
      </w:r>
      <w:hyperlink r:id="rId6" w:history="1">
        <w:r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пунктом 2 части 1 статьи 14</w:t>
        </w:r>
      </w:hyperlink>
      <w:r>
        <w:rPr>
          <w:rFonts w:ascii="Times New Roman" w:eastAsia="Calibri" w:hAnsi="Times New Roman"/>
          <w:sz w:val="26"/>
          <w:szCs w:val="26"/>
          <w:lang w:eastAsia="en-US"/>
        </w:rPr>
        <w:t xml:space="preserve"> Жилищного кодекса Российской Федерации, </w:t>
      </w:r>
      <w:hyperlink r:id="rId7" w:history="1">
        <w:r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статьей 5</w:t>
        </w:r>
      </w:hyperlink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Закона Калужской области от 08.02.2006 N 170-ОЗ «О реализации прав граждан на предоставление жилых помещений муниципального жилищного фонда по </w:t>
      </w:r>
      <w:r w:rsidRPr="002F0F3D">
        <w:rPr>
          <w:rFonts w:ascii="Times New Roman" w:eastAsia="Calibri" w:hAnsi="Times New Roman"/>
          <w:sz w:val="26"/>
          <w:szCs w:val="26"/>
          <w:lang w:eastAsia="en-US"/>
        </w:rPr>
        <w:t xml:space="preserve">договорам социального найма», </w:t>
      </w:r>
      <w:hyperlink r:id="rId8" w:history="1">
        <w:r w:rsidRPr="002F0F3D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Постановлением</w:t>
        </w:r>
      </w:hyperlink>
      <w:r w:rsidRPr="002F0F3D">
        <w:rPr>
          <w:rFonts w:ascii="Times New Roman" w:eastAsia="Calibri" w:hAnsi="Times New Roman"/>
          <w:sz w:val="26"/>
          <w:szCs w:val="26"/>
          <w:lang w:eastAsia="en-US"/>
        </w:rPr>
        <w:t xml:space="preserve"> Правительства Калужской области от 13.04.2006 N 89 «О порядке определения минимальной стоимости имущества, приходящегося на каждого члена семьи, необходимой для признания граждан</w:t>
      </w:r>
      <w:proofErr w:type="gramEnd"/>
      <w:r w:rsidRPr="002F0F3D">
        <w:rPr>
          <w:rFonts w:ascii="Times New Roman" w:eastAsia="Calibri" w:hAnsi="Times New Roman"/>
          <w:sz w:val="26"/>
          <w:szCs w:val="26"/>
          <w:lang w:eastAsia="en-US"/>
        </w:rPr>
        <w:t xml:space="preserve"> малоимущими в целях предоставления им жилых помещений муниципального жилищного фонда по договорам социального найма», </w:t>
      </w:r>
      <w:hyperlink r:id="rId9" w:history="1">
        <w:r w:rsidRPr="002F0F3D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2F0F3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Правительства Калужской области от 22.12.2022 N1003 «Об установлении величины прожиточного минимума на душу населения и по основным социально-демографическим группам населения Калужской области на 2023 год»,</w:t>
      </w:r>
      <w:r w:rsidRPr="002F0F3D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2F0F3D">
        <w:rPr>
          <w:rFonts w:ascii="Times New Roman" w:eastAsia="Calibri" w:hAnsi="Times New Roman"/>
          <w:sz w:val="26"/>
          <w:szCs w:val="26"/>
          <w:lang w:eastAsia="en-US"/>
        </w:rPr>
        <w:t>Приказом Минстроя России от 22.12.2022 N 1111/</w:t>
      </w:r>
      <w:proofErr w:type="spellStart"/>
      <w:proofErr w:type="gramStart"/>
      <w:r w:rsidRPr="002F0F3D">
        <w:rPr>
          <w:rFonts w:ascii="Times New Roman" w:eastAsia="Calibri" w:hAnsi="Times New Roman"/>
          <w:sz w:val="26"/>
          <w:szCs w:val="26"/>
          <w:lang w:eastAsia="en-US"/>
        </w:rPr>
        <w:t>пр</w:t>
      </w:r>
      <w:proofErr w:type="spellEnd"/>
      <w:proofErr w:type="gramEnd"/>
      <w:r w:rsidRPr="002F0F3D">
        <w:rPr>
          <w:rFonts w:ascii="Times New Roman" w:eastAsia="Calibri" w:hAnsi="Times New Roman"/>
          <w:sz w:val="26"/>
          <w:szCs w:val="26"/>
          <w:lang w:eastAsia="en-US"/>
        </w:rPr>
        <w:t xml:space="preserve"> «О нормативе стоимости одного квадратного метра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 общей площади жилого помещения по Российской </w:t>
      </w:r>
      <w:proofErr w:type="gramStart"/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Федерации на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первое 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>полугодие 202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 года</w:t>
      </w:r>
      <w:r>
        <w:rPr>
          <w:rFonts w:ascii="Times New Roman" w:eastAsia="Calibri" w:hAnsi="Times New Roman"/>
          <w:sz w:val="26"/>
          <w:szCs w:val="26"/>
          <w:lang w:eastAsia="en-US"/>
        </w:rPr>
        <w:t>»,</w:t>
      </w:r>
      <w:r w:rsidRPr="003B2B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hyperlink r:id="rId10" w:history="1">
        <w:r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Решением</w:t>
        </w:r>
      </w:hyperlink>
      <w:r>
        <w:rPr>
          <w:rFonts w:ascii="Times New Roman" w:eastAsia="Calibri" w:hAnsi="Times New Roman"/>
          <w:sz w:val="26"/>
          <w:szCs w:val="26"/>
          <w:lang w:eastAsia="en-US"/>
        </w:rPr>
        <w:t xml:space="preserve"> Районного Собрания представителей муниципального района «Думиничский район» от 09.02.2015 N 4 «Об установлении нормы предоставления площади жилого помещения по договору социального найма, учетной нормы площади жилого помещения» </w:t>
      </w:r>
      <w:proofErr w:type="gramEnd"/>
    </w:p>
    <w:p w:rsidR="002F0F3D" w:rsidRPr="001C4890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ПОСТАНОВЛЯЮ:</w:t>
      </w:r>
    </w:p>
    <w:p w:rsidR="002F0F3D" w:rsidRPr="001C4890" w:rsidRDefault="002F0F3D" w:rsidP="002F0F3D">
      <w:pPr>
        <w:pStyle w:val="a0"/>
        <w:rPr>
          <w:rFonts w:eastAsia="Calibri"/>
          <w:lang w:eastAsia="en-US"/>
        </w:rPr>
      </w:pPr>
    </w:p>
    <w:p w:rsidR="002F0F3D" w:rsidRPr="00BD1296" w:rsidRDefault="002F0F3D" w:rsidP="002F0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 Установить размер дохода, приходящегося на каждого члена семьи в целях признания граждан малоимущими и предоставления им по договорам социального найма жилых помещений муниципального жилищного фонда, на 2023 год </w:t>
      </w:r>
      <w:r w:rsidRPr="007A391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–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20 700 </w:t>
      </w:r>
      <w:r>
        <w:rPr>
          <w:rFonts w:ascii="Times New Roman" w:eastAsia="Calibri" w:hAnsi="Times New Roman"/>
          <w:sz w:val="26"/>
          <w:szCs w:val="26"/>
          <w:lang w:eastAsia="en-US"/>
        </w:rPr>
        <w:t>руб.</w:t>
      </w:r>
    </w:p>
    <w:p w:rsidR="002F0F3D" w:rsidRDefault="002F0F3D" w:rsidP="002F0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 Установить размер минимальной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на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0A00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квартал 2023 года – </w:t>
      </w:r>
      <w:r>
        <w:rPr>
          <w:rFonts w:ascii="Times New Roman" w:hAnsi="Times New Roman"/>
          <w:b/>
          <w:sz w:val="26"/>
          <w:szCs w:val="26"/>
        </w:rPr>
        <w:t xml:space="preserve">1 319 340 </w:t>
      </w:r>
      <w:r w:rsidRPr="00E13403">
        <w:rPr>
          <w:rFonts w:ascii="Times New Roman" w:eastAsia="Calibri" w:hAnsi="Times New Roman"/>
          <w:b/>
          <w:sz w:val="26"/>
          <w:szCs w:val="26"/>
          <w:lang w:eastAsia="en-US"/>
        </w:rPr>
        <w:t>руб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F0F3D" w:rsidRPr="002F0F3D" w:rsidRDefault="002F0F3D" w:rsidP="002F0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3. Настоящее Постановление вступает в силу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с даты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его опубликования в районной газете «Думиничские вести»,  подлежит опубликованию на официальном сайте www.zskaluga.ru и размещению на официальных сайтах муниципального района «Думиничский район» </w:t>
      </w:r>
      <w:hyperlink r:id="rId11" w:history="1">
        <w:r w:rsidRPr="002F0F3D">
          <w:rPr>
            <w:rStyle w:val="a4"/>
            <w:rFonts w:ascii="Times New Roman" w:eastAsia="Calibri" w:hAnsi="Times New Roman"/>
            <w:sz w:val="26"/>
            <w:szCs w:val="26"/>
            <w:u w:val="none"/>
            <w:lang w:eastAsia="en-US"/>
          </w:rPr>
          <w:t>www.admduminichi.ru</w:t>
        </w:r>
      </w:hyperlink>
      <w:r w:rsidRPr="002F0F3D">
        <w:rPr>
          <w:rFonts w:ascii="Times New Roman" w:eastAsia="Calibri" w:hAnsi="Times New Roman"/>
          <w:sz w:val="26"/>
          <w:szCs w:val="26"/>
          <w:lang w:eastAsia="en-US"/>
        </w:rPr>
        <w:t xml:space="preserve"> и </w:t>
      </w:r>
      <w:hyperlink r:id="rId12" w:tgtFrame="_blank" w:history="1">
        <w:r w:rsidRPr="002F0F3D">
          <w:rPr>
            <w:rStyle w:val="a4"/>
            <w:rFonts w:ascii="Times New Roman" w:hAnsi="Times New Roman"/>
            <w:sz w:val="26"/>
            <w:szCs w:val="26"/>
            <w:u w:val="none"/>
          </w:rPr>
          <w:t>https://duminichi-r40.gosweb.gosuslugi.ru/</w:t>
        </w:r>
      </w:hyperlink>
      <w:r w:rsidRPr="002F0F3D">
        <w:rPr>
          <w:rFonts w:ascii="Times New Roman" w:hAnsi="Times New Roman"/>
          <w:sz w:val="26"/>
          <w:szCs w:val="26"/>
        </w:rPr>
        <w:t>.</w:t>
      </w: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Pr="001C4890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Глава администрации</w:t>
      </w:r>
      <w:r w:rsidRPr="001C489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                                                    С. Г. Булыгин</w:t>
      </w: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75E45" w:rsidRDefault="00775E45"/>
    <w:sectPr w:rsidR="00775E45" w:rsidSect="002F0F3D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C6"/>
    <w:rsid w:val="002F0F3D"/>
    <w:rsid w:val="00775E45"/>
    <w:rsid w:val="00AC7F76"/>
    <w:rsid w:val="00B226C6"/>
    <w:rsid w:val="00E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0F3D"/>
    <w:pPr>
      <w:spacing w:line="240" w:lineRule="auto"/>
    </w:pPr>
    <w:rPr>
      <w:rFonts w:ascii="Arial" w:eastAsia="Times New Roman" w:hAnsi="Arial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F0F3D"/>
    <w:pPr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styleId="a4">
    <w:name w:val="Hyperlink"/>
    <w:basedOn w:val="a1"/>
    <w:uiPriority w:val="99"/>
    <w:unhideWhenUsed/>
    <w:rsid w:val="002F0F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F3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F0F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0F3D"/>
    <w:pPr>
      <w:spacing w:line="240" w:lineRule="auto"/>
    </w:pPr>
    <w:rPr>
      <w:rFonts w:ascii="Arial" w:eastAsia="Times New Roman" w:hAnsi="Arial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F0F3D"/>
    <w:pPr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styleId="a4">
    <w:name w:val="Hyperlink"/>
    <w:basedOn w:val="a1"/>
    <w:uiPriority w:val="99"/>
    <w:unhideWhenUsed/>
    <w:rsid w:val="002F0F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F3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F0F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93327D467A263CF87DAF57BBA991B45EDA7E2576F359B24003BE7A4DEF7425AFFAD5B5102D47E0E82F0sAMD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593327D467A263CF87DAF57BBA991B45EDA7E2506D3B9A27003BE7A4DEF7425AFFAD5B5102D47E0E82F2sAM7N" TargetMode="External"/><Relationship Id="rId12" Type="http://schemas.openxmlformats.org/officeDocument/2006/relationships/hyperlink" Target="https://duminichi-r40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593327D467A263CF87C4F86DD6C71540E6F9E65F6939CB785F60BAF3D7FD151DB0F419150FD47Fs0M9N" TargetMode="External"/><Relationship Id="rId11" Type="http://schemas.openxmlformats.org/officeDocument/2006/relationships/hyperlink" Target="http://www.admduminichi.ru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6593327D467A263CF87DAF57BBA991B45EDA7E25E68359E2D003BE7A4DEF742s5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04D95D2177007679414E3CD0CACD19D5370DB29C435C63A6CBB0ACFC5487B8603647D8D6E9F0FE7ADF4D90FD93F57042DQ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3</cp:revision>
  <cp:lastPrinted>2023-01-17T05:49:00Z</cp:lastPrinted>
  <dcterms:created xsi:type="dcterms:W3CDTF">2023-01-17T05:37:00Z</dcterms:created>
  <dcterms:modified xsi:type="dcterms:W3CDTF">2023-01-17T05:53:00Z</dcterms:modified>
</cp:coreProperties>
</file>