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A" w:rsidRDefault="0053265A" w:rsidP="0053265A">
      <w:pPr>
        <w:pStyle w:val="a3"/>
        <w:spacing w:line="380" w:lineRule="atLeast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5A" w:rsidRPr="00546E28" w:rsidRDefault="0053265A" w:rsidP="0053265A">
      <w:pPr>
        <w:pStyle w:val="a3"/>
        <w:spacing w:line="380" w:lineRule="atLeast"/>
      </w:pP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РОССИЙСКАЯ ФЕДЕРАЦИЯ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Калужская область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Администрация муниципального района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«ДУМИНИЧСКИЙ РАЙОН»</w:t>
      </w:r>
    </w:p>
    <w:p w:rsidR="0053265A" w:rsidRPr="00B1422A" w:rsidRDefault="0053265A" w:rsidP="0053265A">
      <w:pPr>
        <w:jc w:val="center"/>
        <w:rPr>
          <w:sz w:val="26"/>
          <w:szCs w:val="26"/>
        </w:rPr>
      </w:pPr>
    </w:p>
    <w:p w:rsidR="0053265A" w:rsidRDefault="0053265A" w:rsidP="000421D4">
      <w:pPr>
        <w:jc w:val="center"/>
        <w:rPr>
          <w:b/>
          <w:bCs/>
          <w:sz w:val="26"/>
          <w:szCs w:val="26"/>
        </w:rPr>
      </w:pPr>
      <w:r w:rsidRPr="00B1422A">
        <w:rPr>
          <w:b/>
          <w:bCs/>
          <w:sz w:val="26"/>
          <w:szCs w:val="26"/>
        </w:rPr>
        <w:t xml:space="preserve"> ПОСТАНОВЛЕНИЕ</w:t>
      </w:r>
    </w:p>
    <w:p w:rsidR="000421D4" w:rsidRPr="000421D4" w:rsidRDefault="000421D4" w:rsidP="000421D4">
      <w:pPr>
        <w:jc w:val="center"/>
        <w:rPr>
          <w:sz w:val="26"/>
          <w:szCs w:val="26"/>
        </w:rPr>
      </w:pPr>
    </w:p>
    <w:p w:rsidR="0053265A" w:rsidRDefault="0053265A" w:rsidP="0053265A">
      <w:pPr>
        <w:spacing w:line="240" w:lineRule="atLeast"/>
        <w:rPr>
          <w:sz w:val="24"/>
          <w:szCs w:val="24"/>
        </w:rPr>
      </w:pPr>
    </w:p>
    <w:p w:rsidR="0053265A" w:rsidRPr="00035D6B" w:rsidRDefault="000421D4" w:rsidP="0053265A">
      <w:pPr>
        <w:pStyle w:val="a7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EA5613">
        <w:rPr>
          <w:bCs/>
          <w:sz w:val="26"/>
          <w:szCs w:val="26"/>
        </w:rPr>
        <w:t>_</w:t>
      </w:r>
      <w:r w:rsidR="00AF0616">
        <w:rPr>
          <w:bCs/>
          <w:sz w:val="26"/>
          <w:szCs w:val="26"/>
        </w:rPr>
        <w:t>08</w:t>
      </w:r>
      <w:r w:rsidR="00EA5613">
        <w:rPr>
          <w:bCs/>
          <w:sz w:val="26"/>
          <w:szCs w:val="26"/>
        </w:rPr>
        <w:t>__</w:t>
      </w:r>
      <w:r>
        <w:rPr>
          <w:bCs/>
          <w:sz w:val="26"/>
          <w:szCs w:val="26"/>
        </w:rPr>
        <w:t xml:space="preserve">» </w:t>
      </w:r>
      <w:r w:rsidR="0053265A" w:rsidRPr="00035D6B">
        <w:rPr>
          <w:bCs/>
          <w:sz w:val="26"/>
          <w:szCs w:val="26"/>
        </w:rPr>
        <w:t xml:space="preserve"> </w:t>
      </w:r>
      <w:r w:rsidR="00576FA4" w:rsidRPr="00145630">
        <w:rPr>
          <w:bCs/>
          <w:sz w:val="26"/>
          <w:szCs w:val="26"/>
        </w:rPr>
        <w:t>___</w:t>
      </w:r>
      <w:r w:rsidR="007F0711" w:rsidRPr="00145630">
        <w:rPr>
          <w:bCs/>
          <w:sz w:val="26"/>
          <w:szCs w:val="26"/>
        </w:rPr>
        <w:t>__</w:t>
      </w:r>
      <w:r w:rsidR="00AF0616">
        <w:rPr>
          <w:bCs/>
          <w:sz w:val="26"/>
          <w:szCs w:val="26"/>
        </w:rPr>
        <w:t>02</w:t>
      </w:r>
      <w:r w:rsidR="007F0711" w:rsidRPr="00145630">
        <w:rPr>
          <w:bCs/>
          <w:sz w:val="26"/>
          <w:szCs w:val="26"/>
        </w:rPr>
        <w:t>_____</w:t>
      </w:r>
      <w:r w:rsidR="00145630">
        <w:rPr>
          <w:bCs/>
          <w:sz w:val="26"/>
          <w:szCs w:val="26"/>
        </w:rPr>
        <w:t>_</w:t>
      </w:r>
      <w:r w:rsidR="0053265A" w:rsidRPr="00035D6B">
        <w:rPr>
          <w:bCs/>
          <w:sz w:val="26"/>
          <w:szCs w:val="26"/>
        </w:rPr>
        <w:t>20</w:t>
      </w:r>
      <w:r w:rsidR="00D73029" w:rsidRPr="00035D6B">
        <w:rPr>
          <w:bCs/>
          <w:sz w:val="26"/>
          <w:szCs w:val="26"/>
        </w:rPr>
        <w:t>2</w:t>
      </w:r>
      <w:r w:rsidR="009F0B6D">
        <w:rPr>
          <w:bCs/>
          <w:sz w:val="26"/>
          <w:szCs w:val="26"/>
        </w:rPr>
        <w:t>4</w:t>
      </w:r>
      <w:r w:rsidR="0053265A" w:rsidRPr="00035D6B">
        <w:rPr>
          <w:bCs/>
          <w:sz w:val="26"/>
          <w:szCs w:val="26"/>
        </w:rPr>
        <w:t>г.</w:t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CE7351" w:rsidRPr="00035D6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   </w:t>
      </w:r>
      <w:r w:rsidR="008E1F4E" w:rsidRPr="00035D6B">
        <w:rPr>
          <w:bCs/>
          <w:sz w:val="26"/>
          <w:szCs w:val="26"/>
        </w:rPr>
        <w:t xml:space="preserve">№ </w:t>
      </w:r>
      <w:r w:rsidR="009F0B6D">
        <w:rPr>
          <w:bCs/>
          <w:sz w:val="26"/>
          <w:szCs w:val="26"/>
        </w:rPr>
        <w:t>__</w:t>
      </w:r>
      <w:r w:rsidR="00AF0616">
        <w:rPr>
          <w:bCs/>
          <w:sz w:val="26"/>
          <w:szCs w:val="26"/>
        </w:rPr>
        <w:t>57</w:t>
      </w:r>
      <w:r w:rsidR="009F0B6D">
        <w:rPr>
          <w:bCs/>
          <w:sz w:val="26"/>
          <w:szCs w:val="26"/>
        </w:rPr>
        <w:t>____</w:t>
      </w:r>
    </w:p>
    <w:p w:rsidR="0053265A" w:rsidRDefault="0053265A" w:rsidP="0053265A">
      <w:pPr>
        <w:pStyle w:val="a7"/>
        <w:rPr>
          <w:b/>
          <w:bCs/>
        </w:rPr>
      </w:pPr>
    </w:p>
    <w:p w:rsidR="000421D4" w:rsidRDefault="00E00EBF" w:rsidP="00ED3347">
      <w:pPr>
        <w:rPr>
          <w:b/>
          <w:sz w:val="26"/>
          <w:szCs w:val="26"/>
        </w:rPr>
      </w:pPr>
      <w:r w:rsidRPr="00DF2E19">
        <w:rPr>
          <w:b/>
          <w:sz w:val="26"/>
          <w:szCs w:val="26"/>
        </w:rPr>
        <w:t>О внесении изменений</w:t>
      </w:r>
      <w:r w:rsidR="004065EE">
        <w:rPr>
          <w:b/>
          <w:sz w:val="26"/>
          <w:szCs w:val="26"/>
        </w:rPr>
        <w:t xml:space="preserve"> в</w:t>
      </w:r>
      <w:r w:rsidR="0047275C">
        <w:rPr>
          <w:b/>
          <w:sz w:val="26"/>
          <w:szCs w:val="26"/>
        </w:rPr>
        <w:t xml:space="preserve"> </w:t>
      </w:r>
      <w:r w:rsidR="0053265A" w:rsidRPr="00762A4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ую</w:t>
      </w:r>
      <w:r w:rsidR="0053265A" w:rsidRPr="00762A49">
        <w:rPr>
          <w:b/>
          <w:sz w:val="26"/>
          <w:szCs w:val="26"/>
        </w:rPr>
        <w:t xml:space="preserve"> </w:t>
      </w:r>
    </w:p>
    <w:p w:rsidR="000421D4" w:rsidRDefault="000421D4" w:rsidP="00ED3347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>П</w:t>
      </w:r>
      <w:r w:rsidR="0053265A" w:rsidRPr="00762A49">
        <w:rPr>
          <w:b/>
          <w:sz w:val="26"/>
          <w:szCs w:val="26"/>
        </w:rPr>
        <w:t>рограмм</w:t>
      </w:r>
      <w:r w:rsidR="00E00EBF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="0053265A" w:rsidRPr="00762A49">
        <w:rPr>
          <w:b/>
          <w:sz w:val="26"/>
          <w:szCs w:val="26"/>
        </w:rPr>
        <w:t>«Энергосбережение</w:t>
      </w:r>
      <w:r>
        <w:rPr>
          <w:b/>
          <w:sz w:val="26"/>
          <w:szCs w:val="26"/>
        </w:rPr>
        <w:t xml:space="preserve"> </w:t>
      </w:r>
      <w:r w:rsidR="0053265A" w:rsidRPr="00762A49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 xml:space="preserve"> </w:t>
      </w:r>
      <w:r w:rsidR="0053265A" w:rsidRPr="00762A49">
        <w:rPr>
          <w:b/>
          <w:sz w:val="26"/>
          <w:szCs w:val="26"/>
        </w:rPr>
        <w:t>повы</w:t>
      </w:r>
      <w:r>
        <w:rPr>
          <w:b/>
          <w:sz w:val="26"/>
          <w:szCs w:val="26"/>
        </w:rPr>
        <w:t xml:space="preserve"> -</w:t>
      </w:r>
    </w:p>
    <w:p w:rsidR="000421D4" w:rsidRDefault="0053265A" w:rsidP="00ED3347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 xml:space="preserve">шение </w:t>
      </w:r>
      <w:r w:rsidR="00D84491">
        <w:rPr>
          <w:b/>
          <w:sz w:val="26"/>
          <w:szCs w:val="26"/>
        </w:rPr>
        <w:t xml:space="preserve"> </w:t>
      </w:r>
      <w:r w:rsidRPr="00762A49">
        <w:rPr>
          <w:b/>
          <w:sz w:val="26"/>
          <w:szCs w:val="26"/>
        </w:rPr>
        <w:t xml:space="preserve">энергетической </w:t>
      </w:r>
      <w:r w:rsidR="00D84491">
        <w:rPr>
          <w:b/>
          <w:sz w:val="26"/>
          <w:szCs w:val="26"/>
        </w:rPr>
        <w:t xml:space="preserve"> </w:t>
      </w:r>
      <w:r w:rsidR="00F422D2">
        <w:rPr>
          <w:b/>
          <w:sz w:val="26"/>
          <w:szCs w:val="26"/>
        </w:rPr>
        <w:t>э</w:t>
      </w:r>
      <w:r w:rsidRPr="00762A49">
        <w:rPr>
          <w:b/>
          <w:sz w:val="26"/>
          <w:szCs w:val="26"/>
        </w:rPr>
        <w:t>ффективности</w:t>
      </w:r>
      <w:r w:rsidR="00F422D2">
        <w:rPr>
          <w:b/>
          <w:sz w:val="26"/>
          <w:szCs w:val="26"/>
        </w:rPr>
        <w:t xml:space="preserve"> </w:t>
      </w:r>
      <w:r w:rsidRPr="00762A49">
        <w:rPr>
          <w:b/>
          <w:sz w:val="26"/>
          <w:szCs w:val="26"/>
        </w:rPr>
        <w:t xml:space="preserve">в </w:t>
      </w:r>
    </w:p>
    <w:p w:rsidR="000421D4" w:rsidRDefault="0053265A" w:rsidP="00ED3347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 xml:space="preserve"> муниципальном  районе</w:t>
      </w:r>
      <w:r w:rsidR="000421D4">
        <w:rPr>
          <w:b/>
          <w:sz w:val="26"/>
          <w:szCs w:val="26"/>
        </w:rPr>
        <w:t xml:space="preserve"> </w:t>
      </w:r>
      <w:r w:rsidRPr="00762A49">
        <w:rPr>
          <w:b/>
          <w:sz w:val="26"/>
          <w:szCs w:val="26"/>
        </w:rPr>
        <w:t xml:space="preserve">«Думиничский </w:t>
      </w:r>
    </w:p>
    <w:p w:rsidR="0053265A" w:rsidRPr="00762A49" w:rsidRDefault="0053265A" w:rsidP="00ED3347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 xml:space="preserve">район» </w:t>
      </w:r>
    </w:p>
    <w:p w:rsidR="0053265A" w:rsidRPr="00462280" w:rsidRDefault="0053265A" w:rsidP="00941D65">
      <w:pPr>
        <w:ind w:left="-284"/>
        <w:rPr>
          <w:sz w:val="26"/>
          <w:szCs w:val="26"/>
        </w:rPr>
      </w:pPr>
    </w:p>
    <w:p w:rsidR="00F422D2" w:rsidRDefault="00A657C7" w:rsidP="00837B29">
      <w:pPr>
        <w:ind w:firstLine="708"/>
        <w:jc w:val="both"/>
        <w:rPr>
          <w:sz w:val="26"/>
          <w:szCs w:val="26"/>
        </w:rPr>
      </w:pPr>
      <w:r w:rsidRPr="00462280">
        <w:rPr>
          <w:sz w:val="26"/>
          <w:szCs w:val="26"/>
        </w:rPr>
        <w:t>Руководствуясь Федерал</w:t>
      </w:r>
      <w:r w:rsidR="00B666F4">
        <w:rPr>
          <w:sz w:val="26"/>
          <w:szCs w:val="26"/>
        </w:rPr>
        <w:t>ьным законом от 23.11.2009г. №</w:t>
      </w:r>
      <w:r w:rsidRPr="00462280">
        <w:rPr>
          <w:sz w:val="26"/>
          <w:szCs w:val="26"/>
        </w:rPr>
        <w:t>261 – ФЗ «Об энерг</w:t>
      </w:r>
      <w:r w:rsidRPr="00462280">
        <w:rPr>
          <w:sz w:val="26"/>
          <w:szCs w:val="26"/>
        </w:rPr>
        <w:t>о</w:t>
      </w:r>
      <w:r w:rsidRPr="00462280">
        <w:rPr>
          <w:sz w:val="26"/>
          <w:szCs w:val="26"/>
        </w:rPr>
        <w:t>сбережении и повышении энергетической эффективности и о внесении изменений в отдельные законодательные акты Российской Федерации», ст.179 Бюджетно</w:t>
      </w:r>
      <w:r w:rsidR="002B042D">
        <w:rPr>
          <w:sz w:val="26"/>
          <w:szCs w:val="26"/>
        </w:rPr>
        <w:t>го коде</w:t>
      </w:r>
      <w:r w:rsidR="002B042D">
        <w:rPr>
          <w:sz w:val="26"/>
          <w:szCs w:val="26"/>
        </w:rPr>
        <w:t>к</w:t>
      </w:r>
      <w:r w:rsidR="002B042D">
        <w:rPr>
          <w:sz w:val="26"/>
          <w:szCs w:val="26"/>
        </w:rPr>
        <w:t>са Российской Федерации</w:t>
      </w:r>
      <w:r w:rsidRPr="00462280">
        <w:rPr>
          <w:sz w:val="26"/>
          <w:szCs w:val="26"/>
        </w:rPr>
        <w:t>, Порядком принятия решений о разработке программ м</w:t>
      </w:r>
      <w:r w:rsidRPr="00462280">
        <w:rPr>
          <w:sz w:val="26"/>
          <w:szCs w:val="26"/>
        </w:rPr>
        <w:t>у</w:t>
      </w:r>
      <w:r w:rsidRPr="00462280">
        <w:rPr>
          <w:sz w:val="26"/>
          <w:szCs w:val="26"/>
        </w:rPr>
        <w:t>ниципального района «Думиничский район», их формирования и реали</w:t>
      </w:r>
      <w:r w:rsidR="002B042D">
        <w:rPr>
          <w:sz w:val="26"/>
          <w:szCs w:val="26"/>
        </w:rPr>
        <w:t>зации</w:t>
      </w:r>
      <w:r w:rsidRPr="00462280">
        <w:rPr>
          <w:sz w:val="26"/>
          <w:szCs w:val="26"/>
        </w:rPr>
        <w:t>, утве</w:t>
      </w:r>
      <w:r w:rsidRPr="00462280">
        <w:rPr>
          <w:sz w:val="26"/>
          <w:szCs w:val="26"/>
        </w:rPr>
        <w:t>р</w:t>
      </w:r>
      <w:r w:rsidRPr="00462280">
        <w:rPr>
          <w:sz w:val="26"/>
          <w:szCs w:val="26"/>
        </w:rPr>
        <w:t>жденным Постановлением администрации муниципального района «Думиничский район» от</w:t>
      </w:r>
      <w:r>
        <w:rPr>
          <w:sz w:val="26"/>
          <w:szCs w:val="26"/>
        </w:rPr>
        <w:t xml:space="preserve"> 13.08.2013</w:t>
      </w:r>
      <w:r w:rsidR="00B666F4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№732, </w:t>
      </w:r>
      <w:r w:rsidRPr="00462280">
        <w:rPr>
          <w:sz w:val="26"/>
          <w:szCs w:val="26"/>
        </w:rPr>
        <w:t>Уставом муниципального района «Думиничский ра</w:t>
      </w:r>
      <w:r w:rsidRPr="00462280">
        <w:rPr>
          <w:sz w:val="26"/>
          <w:szCs w:val="26"/>
        </w:rPr>
        <w:t>й</w:t>
      </w:r>
      <w:r w:rsidRPr="00462280">
        <w:rPr>
          <w:sz w:val="26"/>
          <w:szCs w:val="26"/>
        </w:rPr>
        <w:t xml:space="preserve">он», </w:t>
      </w:r>
      <w:r>
        <w:rPr>
          <w:sz w:val="26"/>
          <w:szCs w:val="26"/>
        </w:rPr>
        <w:t>решением Районного Собрания представителей</w:t>
      </w:r>
      <w:r w:rsidR="0047275C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C47DEF">
        <w:rPr>
          <w:sz w:val="26"/>
          <w:szCs w:val="26"/>
        </w:rPr>
        <w:t>19</w:t>
      </w:r>
      <w:r w:rsidR="009657DD" w:rsidRPr="00C47DEF">
        <w:rPr>
          <w:sz w:val="26"/>
          <w:szCs w:val="26"/>
        </w:rPr>
        <w:t>.12.202</w:t>
      </w:r>
      <w:r w:rsidR="009F0B6D">
        <w:rPr>
          <w:sz w:val="26"/>
          <w:szCs w:val="26"/>
        </w:rPr>
        <w:t>3</w:t>
      </w:r>
      <w:r w:rsidR="00B666F4">
        <w:rPr>
          <w:sz w:val="26"/>
          <w:szCs w:val="26"/>
        </w:rPr>
        <w:t>г. </w:t>
      </w:r>
      <w:r w:rsidR="009657DD" w:rsidRPr="00C47DEF">
        <w:rPr>
          <w:sz w:val="26"/>
          <w:szCs w:val="26"/>
        </w:rPr>
        <w:t>№</w:t>
      </w:r>
      <w:r w:rsidR="009F0B6D">
        <w:rPr>
          <w:sz w:val="26"/>
          <w:szCs w:val="26"/>
        </w:rPr>
        <w:t>69</w:t>
      </w:r>
      <w:r w:rsidR="00B666F4">
        <w:rPr>
          <w:sz w:val="26"/>
          <w:szCs w:val="26"/>
        </w:rPr>
        <w:t xml:space="preserve"> </w:t>
      </w:r>
      <w:r w:rsidR="009657DD" w:rsidRPr="00D83D49">
        <w:rPr>
          <w:sz w:val="26"/>
          <w:szCs w:val="26"/>
        </w:rPr>
        <w:t>«О бюджете муниципального района «Думиничский район» на 202</w:t>
      </w:r>
      <w:r w:rsidR="009F0B6D">
        <w:rPr>
          <w:sz w:val="26"/>
          <w:szCs w:val="26"/>
        </w:rPr>
        <w:t>4</w:t>
      </w:r>
      <w:r w:rsidR="009657DD" w:rsidRPr="00D83D49">
        <w:rPr>
          <w:sz w:val="26"/>
          <w:szCs w:val="26"/>
        </w:rPr>
        <w:t xml:space="preserve"> год и на плановый период 202</w:t>
      </w:r>
      <w:r w:rsidR="009F0B6D">
        <w:rPr>
          <w:sz w:val="26"/>
          <w:szCs w:val="26"/>
        </w:rPr>
        <w:t>5</w:t>
      </w:r>
      <w:r w:rsidR="009657DD" w:rsidRPr="00D83D49">
        <w:rPr>
          <w:sz w:val="26"/>
          <w:szCs w:val="26"/>
        </w:rPr>
        <w:t xml:space="preserve"> и 202</w:t>
      </w:r>
      <w:r w:rsidR="009F0B6D">
        <w:rPr>
          <w:sz w:val="26"/>
          <w:szCs w:val="26"/>
        </w:rPr>
        <w:t>6</w:t>
      </w:r>
      <w:r w:rsidR="009657DD" w:rsidRPr="00D83D49">
        <w:rPr>
          <w:sz w:val="26"/>
          <w:szCs w:val="26"/>
        </w:rPr>
        <w:t xml:space="preserve"> годов»</w:t>
      </w:r>
      <w:r w:rsidR="00F422D2">
        <w:rPr>
          <w:sz w:val="26"/>
          <w:szCs w:val="26"/>
        </w:rPr>
        <w:t>,</w:t>
      </w:r>
    </w:p>
    <w:p w:rsidR="0053265A" w:rsidRPr="00462280" w:rsidRDefault="00A657C7" w:rsidP="00837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265A" w:rsidRDefault="0053265A" w:rsidP="00372101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>ПОСТАНОВЛЯЮ:</w:t>
      </w:r>
    </w:p>
    <w:p w:rsidR="00F422D2" w:rsidRPr="00762A49" w:rsidRDefault="00F422D2" w:rsidP="00372101">
      <w:pPr>
        <w:rPr>
          <w:b/>
          <w:sz w:val="26"/>
          <w:szCs w:val="26"/>
        </w:rPr>
      </w:pPr>
    </w:p>
    <w:p w:rsidR="009657DD" w:rsidRDefault="007B288C" w:rsidP="00A81454">
      <w:pPr>
        <w:ind w:firstLine="708"/>
        <w:jc w:val="both"/>
        <w:rPr>
          <w:sz w:val="26"/>
          <w:szCs w:val="26"/>
        </w:rPr>
      </w:pPr>
      <w:r w:rsidRPr="00DF2E19">
        <w:rPr>
          <w:sz w:val="26"/>
          <w:szCs w:val="26"/>
        </w:rPr>
        <w:t>1. Внести в муниципальную программу МР «Думиничский район»</w:t>
      </w:r>
      <w:r w:rsidR="0047275C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«Энерг</w:t>
      </w:r>
      <w:r w:rsidRPr="00DF2E19">
        <w:rPr>
          <w:sz w:val="26"/>
          <w:szCs w:val="26"/>
        </w:rPr>
        <w:t>о</w:t>
      </w:r>
      <w:r w:rsidRPr="00DF2E19">
        <w:rPr>
          <w:sz w:val="26"/>
          <w:szCs w:val="26"/>
        </w:rPr>
        <w:t xml:space="preserve">сбережение и повышение </w:t>
      </w:r>
      <w:r w:rsidR="00B666F4">
        <w:rPr>
          <w:sz w:val="26"/>
          <w:szCs w:val="26"/>
        </w:rPr>
        <w:t xml:space="preserve">энергетической эффективности в </w:t>
      </w:r>
      <w:r w:rsidRPr="00DF2E19">
        <w:rPr>
          <w:sz w:val="26"/>
          <w:szCs w:val="26"/>
        </w:rPr>
        <w:t>МР «Думиничский ра</w:t>
      </w:r>
      <w:r w:rsidRPr="00DF2E19">
        <w:rPr>
          <w:sz w:val="26"/>
          <w:szCs w:val="26"/>
        </w:rPr>
        <w:t>й</w:t>
      </w:r>
      <w:r w:rsidRPr="00DF2E19">
        <w:rPr>
          <w:sz w:val="26"/>
          <w:szCs w:val="26"/>
        </w:rPr>
        <w:t>он»</w:t>
      </w:r>
      <w:r w:rsidR="00190E0B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утвержденную постановлением</w:t>
      </w:r>
      <w:r>
        <w:rPr>
          <w:sz w:val="26"/>
          <w:szCs w:val="26"/>
        </w:rPr>
        <w:t xml:space="preserve"> администрации МР «Думиничский район»</w:t>
      </w:r>
      <w:r w:rsidRPr="00DF2E19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="009C03CE">
        <w:rPr>
          <w:sz w:val="26"/>
          <w:szCs w:val="26"/>
        </w:rPr>
        <w:t>.03.</w:t>
      </w:r>
      <w:r w:rsidR="00B666F4">
        <w:rPr>
          <w:sz w:val="26"/>
          <w:szCs w:val="26"/>
        </w:rPr>
        <w:t xml:space="preserve"> </w:t>
      </w:r>
      <w:r w:rsidRPr="00DF2E1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DF2E19">
        <w:rPr>
          <w:sz w:val="26"/>
          <w:szCs w:val="26"/>
        </w:rPr>
        <w:t>г</w:t>
      </w:r>
      <w:r w:rsidR="00E530F9">
        <w:rPr>
          <w:sz w:val="26"/>
          <w:szCs w:val="26"/>
        </w:rPr>
        <w:t>.</w:t>
      </w:r>
      <w:r w:rsidRPr="00DF2E19">
        <w:rPr>
          <w:sz w:val="26"/>
          <w:szCs w:val="26"/>
        </w:rPr>
        <w:t xml:space="preserve"> </w:t>
      </w:r>
      <w:r w:rsidR="00B666F4">
        <w:rPr>
          <w:sz w:val="26"/>
          <w:szCs w:val="26"/>
        </w:rPr>
        <w:t xml:space="preserve"> </w:t>
      </w:r>
      <w:r w:rsidRPr="00DF2E19">
        <w:rPr>
          <w:sz w:val="26"/>
          <w:szCs w:val="26"/>
        </w:rPr>
        <w:t xml:space="preserve">№ </w:t>
      </w:r>
      <w:r>
        <w:rPr>
          <w:sz w:val="26"/>
          <w:szCs w:val="26"/>
        </w:rPr>
        <w:t>161</w:t>
      </w:r>
      <w:r w:rsidR="0047275C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следующие изменения:</w:t>
      </w:r>
    </w:p>
    <w:p w:rsidR="00A81454" w:rsidRPr="00DF2E19" w:rsidRDefault="00A81454" w:rsidP="00A81454">
      <w:pPr>
        <w:ind w:firstLine="708"/>
        <w:jc w:val="both"/>
        <w:rPr>
          <w:sz w:val="26"/>
          <w:szCs w:val="26"/>
        </w:rPr>
      </w:pPr>
    </w:p>
    <w:p w:rsidR="00B242DF" w:rsidRDefault="00CD5C8F" w:rsidP="000421D4">
      <w:pPr>
        <w:pStyle w:val="ab"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D76A3" w:rsidRPr="00CD5C8F">
        <w:rPr>
          <w:sz w:val="26"/>
          <w:szCs w:val="26"/>
        </w:rPr>
        <w:t>1.1.</w:t>
      </w:r>
      <w:r w:rsidR="00F82F52">
        <w:rPr>
          <w:sz w:val="26"/>
          <w:szCs w:val="26"/>
        </w:rPr>
        <w:t> Паспорт муниципальной программы МР «Думиничский </w:t>
      </w:r>
      <w:r w:rsidRPr="00CD5C8F">
        <w:rPr>
          <w:sz w:val="26"/>
          <w:szCs w:val="26"/>
        </w:rPr>
        <w:t>район»</w:t>
      </w:r>
      <w:r w:rsidR="00976503">
        <w:rPr>
          <w:sz w:val="26"/>
          <w:szCs w:val="26"/>
        </w:rPr>
        <w:t xml:space="preserve"> </w:t>
      </w:r>
      <w:r>
        <w:rPr>
          <w:sz w:val="26"/>
          <w:szCs w:val="26"/>
        </w:rPr>
        <w:t>«Энергосб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реж</w:t>
      </w:r>
      <w:r w:rsidR="00F82F52">
        <w:rPr>
          <w:sz w:val="26"/>
          <w:szCs w:val="26"/>
        </w:rPr>
        <w:t>ение и повышение энергетической </w:t>
      </w:r>
      <w:r w:rsidRPr="00CD5C8F">
        <w:rPr>
          <w:sz w:val="26"/>
          <w:szCs w:val="26"/>
        </w:rPr>
        <w:t>эффективности</w:t>
      </w:r>
      <w:r w:rsidR="00F82F52">
        <w:rPr>
          <w:sz w:val="26"/>
          <w:szCs w:val="26"/>
        </w:rPr>
        <w:t> </w:t>
      </w:r>
      <w:r w:rsidRPr="00CD5C8F">
        <w:rPr>
          <w:sz w:val="26"/>
          <w:szCs w:val="26"/>
        </w:rPr>
        <w:t>в муниципальном районе «Д</w:t>
      </w:r>
      <w:r w:rsidRPr="00CD5C8F">
        <w:rPr>
          <w:sz w:val="26"/>
          <w:szCs w:val="26"/>
        </w:rPr>
        <w:t>у</w:t>
      </w:r>
      <w:r w:rsidRPr="00CD5C8F">
        <w:rPr>
          <w:sz w:val="26"/>
          <w:szCs w:val="26"/>
        </w:rPr>
        <w:t xml:space="preserve">миничский район» </w:t>
      </w:r>
      <w:r w:rsidR="007B288C" w:rsidRPr="00CD5C8F">
        <w:rPr>
          <w:sz w:val="26"/>
          <w:szCs w:val="26"/>
        </w:rPr>
        <w:t xml:space="preserve">изложить в следующей редакции: </w:t>
      </w:r>
    </w:p>
    <w:p w:rsidR="000421D4" w:rsidRPr="00CD5C8F" w:rsidRDefault="000421D4" w:rsidP="000421D4">
      <w:pPr>
        <w:pStyle w:val="ab"/>
        <w:suppressAutoHyphens w:val="0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276"/>
        <w:gridCol w:w="992"/>
        <w:gridCol w:w="851"/>
        <w:gridCol w:w="708"/>
        <w:gridCol w:w="851"/>
        <w:gridCol w:w="708"/>
        <w:gridCol w:w="993"/>
        <w:gridCol w:w="850"/>
        <w:gridCol w:w="709"/>
        <w:gridCol w:w="850"/>
      </w:tblGrid>
      <w:tr w:rsidR="00F378CE" w:rsidTr="003D281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1.Ответственный исполнитель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Pr="00CD5C8F" w:rsidRDefault="00F378CE" w:rsidP="00040843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МКУ «Управление строительства, дорожного и жилищно-коммунального хозяйства»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F378CE" w:rsidTr="003D2817">
        <w:trPr>
          <w:trHeight w:val="80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lastRenderedPageBreak/>
              <w:t>2.Участники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Default="00F378CE" w:rsidP="00040843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МКУ «Управление строительства, дорожного и жилищно-коммунального хозяйства</w:t>
            </w:r>
          </w:p>
          <w:p w:rsidR="00F378CE" w:rsidRPr="00CD5C8F" w:rsidRDefault="00F378CE" w:rsidP="00040843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МР «Думиничский район»</w:t>
            </w:r>
          </w:p>
        </w:tc>
      </w:tr>
      <w:tr w:rsidR="00F378CE" w:rsidTr="003D281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3.Цели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Pr="00CD5C8F" w:rsidRDefault="00F378CE" w:rsidP="009C03CE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Повышение эффективности использования топливно-энергетических ресурсов на территории  МР «Думиничский район»</w:t>
            </w:r>
          </w:p>
          <w:p w:rsidR="00F378CE" w:rsidRPr="00CD5C8F" w:rsidRDefault="00F378CE" w:rsidP="009C03CE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 Модернизация и ремонт  отопительных котельных с применением энергосберегающих  технологий и оборудования</w:t>
            </w:r>
          </w:p>
          <w:p w:rsidR="00F378CE" w:rsidRPr="00CD5C8F" w:rsidRDefault="00F378CE" w:rsidP="009C03CE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Реконструкция, теплоизоляция и ремонт тепловых сетей с применением   современных   технологий и  материалов</w:t>
            </w:r>
          </w:p>
          <w:p w:rsidR="00F378CE" w:rsidRPr="00CD5C8F" w:rsidRDefault="00F378CE" w:rsidP="009C03CE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Актуализация схем теплоснабжения Думиничского района</w:t>
            </w:r>
          </w:p>
        </w:tc>
      </w:tr>
      <w:tr w:rsidR="00F378CE" w:rsidTr="003D281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4.Задачи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Pr="00CD5C8F" w:rsidRDefault="00F378CE" w:rsidP="009C03CE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 w:rsidRPr="00CD5C8F">
              <w:rPr>
                <w:lang w:eastAsia="en-US"/>
              </w:rPr>
              <w:t xml:space="preserve">- </w:t>
            </w:r>
            <w:r w:rsidRPr="00CD5C8F">
              <w:rPr>
                <w:rFonts w:ascii="Times New Roman" w:hAnsi="Times New Roman" w:cs="Times New Roman"/>
                <w:lang w:eastAsia="en-US"/>
              </w:rPr>
              <w:t>Внедрение современных энергосберегающих технологий, оборудования и материалов в организац</w:t>
            </w:r>
            <w:r w:rsidRPr="00CD5C8F">
              <w:rPr>
                <w:rFonts w:ascii="Times New Roman" w:hAnsi="Times New Roman" w:cs="Times New Roman"/>
                <w:lang w:eastAsia="en-US"/>
              </w:rPr>
              <w:t>и</w:t>
            </w:r>
            <w:r w:rsidRPr="00CD5C8F">
              <w:rPr>
                <w:rFonts w:ascii="Times New Roman" w:hAnsi="Times New Roman" w:cs="Times New Roman"/>
                <w:lang w:eastAsia="en-US"/>
              </w:rPr>
              <w:t>ях Думиничского района и в жилищном фонде;</w:t>
            </w:r>
          </w:p>
          <w:p w:rsidR="00F378CE" w:rsidRPr="00CD5C8F" w:rsidRDefault="00F378CE" w:rsidP="009C03CE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- Пропаганда по энергосбережению и внедрению  эффективного использования топливно-энергетических ресурсов.</w:t>
            </w:r>
          </w:p>
        </w:tc>
      </w:tr>
      <w:tr w:rsidR="00F378CE" w:rsidTr="003D281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5.Основные мероприятия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Энергосбережение в сфере ЖКХ,</w:t>
            </w:r>
          </w:p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- Мероприятия, направленные на энергосбережение и повышение и повышение энергоэффективности в Думиничском районе Калужской области</w:t>
            </w:r>
          </w:p>
        </w:tc>
      </w:tr>
      <w:tr w:rsidR="00F378CE" w:rsidTr="003D2817">
        <w:trPr>
          <w:trHeight w:val="43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6.Индикаторы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Pr="00CD5C8F" w:rsidRDefault="00F378CE" w:rsidP="009C03CE">
            <w:pPr>
              <w:pStyle w:val="ConsPlusNormal"/>
              <w:tabs>
                <w:tab w:val="left" w:pos="274"/>
              </w:tabs>
              <w:spacing w:line="276" w:lineRule="auto"/>
              <w:ind w:firstLine="0"/>
              <w:jc w:val="both"/>
              <w:rPr>
                <w:lang w:eastAsia="en-US"/>
              </w:rPr>
            </w:pPr>
          </w:p>
          <w:p w:rsidR="00F378CE" w:rsidRPr="00CD5C8F" w:rsidRDefault="00F378CE" w:rsidP="00974CE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Думиничского района;</w:t>
            </w:r>
          </w:p>
          <w:p w:rsidR="00F378CE" w:rsidRPr="00CD5C8F" w:rsidRDefault="00F378CE" w:rsidP="00974CE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Думиничского района;</w:t>
            </w:r>
          </w:p>
          <w:p w:rsidR="00F378CE" w:rsidRPr="00CD5C8F" w:rsidRDefault="00F378CE" w:rsidP="00974CE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доля объемов воды, расчеты за которую осуществляются с использованием приборов учета (в части многоквартирных домов с использованием коллективных (общедомовых) приборов учета), в общем объеме воды, потребляемой (используемой) на территории Думиничский района;</w:t>
            </w:r>
            <w:r w:rsidRPr="00CD5C8F"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F378CE" w:rsidRPr="00CD5C8F" w:rsidRDefault="00F378CE" w:rsidP="00974CE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Протяженность отремонтированных тепловых сетей</w:t>
            </w:r>
          </w:p>
          <w:p w:rsidR="00F378CE" w:rsidRPr="00CD5C8F" w:rsidRDefault="00F378CE" w:rsidP="00974CE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 w:rsidRPr="00CD5C8F">
              <w:rPr>
                <w:rFonts w:ascii="Times New Roman" w:hAnsi="Times New Roman" w:cs="Times New Roman"/>
                <w:lang w:eastAsia="en-US"/>
              </w:rPr>
              <w:t>Количество отремонтированных и модернизированных котельных</w:t>
            </w:r>
          </w:p>
          <w:p w:rsidR="00F378CE" w:rsidRPr="00CD5C8F" w:rsidRDefault="00F378CE" w:rsidP="00974CED">
            <w:pPr>
              <w:pStyle w:val="ConsPlusNormal"/>
              <w:tabs>
                <w:tab w:val="left" w:pos="274"/>
              </w:tabs>
              <w:spacing w:line="276" w:lineRule="auto"/>
              <w:ind w:right="131"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- </w:t>
            </w:r>
            <w:r w:rsidRPr="00CD5C8F">
              <w:rPr>
                <w:rFonts w:ascii="Times New Roman" w:hAnsi="Times New Roman" w:cs="Times New Roman"/>
                <w:lang w:eastAsia="en-US"/>
              </w:rPr>
              <w:t>Количество актуализированных схем теплоснабжения</w:t>
            </w:r>
          </w:p>
        </w:tc>
      </w:tr>
      <w:tr w:rsidR="00F378CE" w:rsidTr="003D2817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7.Сроки и этапы реализации муниципальной программы</w:t>
            </w:r>
          </w:p>
        </w:tc>
        <w:tc>
          <w:tcPr>
            <w:tcW w:w="87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78CE" w:rsidRPr="00CD5C8F" w:rsidRDefault="00F378CE" w:rsidP="00F378CE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2019-202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CD5C8F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F378CE" w:rsidTr="003D2817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CD5C8F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8.Объемы финансирования муниципальной программы за счет всех источников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6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F378CE" w:rsidTr="003D2817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78CE" w:rsidRPr="00CD5C8F" w:rsidRDefault="00F378CE" w:rsidP="009C03CE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78CE" w:rsidRPr="00CD5C8F" w:rsidRDefault="00F378CE" w:rsidP="009C03CE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78CE" w:rsidRPr="00CD5C8F" w:rsidRDefault="00F378CE" w:rsidP="009C03C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F378C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F378C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7477EE" w:rsidP="009C03CE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</w:tr>
      <w:tr w:rsidR="00F378CE" w:rsidTr="003D2817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78CE" w:rsidRPr="00CD5C8F" w:rsidRDefault="00F378CE" w:rsidP="009C03C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974CED" w:rsidP="00361836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</w:t>
            </w:r>
            <w:r w:rsidR="00361836">
              <w:rPr>
                <w:sz w:val="20"/>
                <w:szCs w:val="20"/>
                <w:lang w:eastAsia="en-US"/>
              </w:rPr>
              <w:t>715</w:t>
            </w:r>
            <w:r>
              <w:rPr>
                <w:sz w:val="20"/>
                <w:szCs w:val="20"/>
                <w:lang w:eastAsia="en-US"/>
              </w:rPr>
              <w:t>,283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12888,086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38413,132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18090,98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10561,928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15178,365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361836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43078,484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BD72F4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7477EE">
              <w:rPr>
                <w:sz w:val="20"/>
                <w:szCs w:val="20"/>
                <w:lang w:eastAsia="en-US"/>
              </w:rPr>
              <w:t>310,154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7477E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9194,154</w:t>
            </w:r>
          </w:p>
        </w:tc>
      </w:tr>
      <w:tr w:rsidR="00F378CE" w:rsidTr="003D2817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78CE" w:rsidRPr="00CD5C8F" w:rsidRDefault="00F378CE" w:rsidP="009C03C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F378C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78CE" w:rsidTr="003D2817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78CE" w:rsidRPr="00CD5C8F" w:rsidRDefault="00F378CE" w:rsidP="009C03C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9C03CE">
            <w:pPr>
              <w:pStyle w:val="ab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6E1E1F" w:rsidP="001A61D8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132904,504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9102,000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35294,475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16532,742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4681,928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6E1E1F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8993,071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E1E1F" w:rsidRDefault="006E1E1F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41678,</w:t>
            </w:r>
          </w:p>
          <w:p w:rsidR="00F378CE" w:rsidRPr="00CD5C8F" w:rsidRDefault="006E1E1F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D2817" w:rsidRDefault="007477E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8310,</w:t>
            </w:r>
          </w:p>
          <w:p w:rsidR="00F378CE" w:rsidRPr="00CD5C8F" w:rsidRDefault="007477E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7477EE" w:rsidP="009C03CE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8310,902</w:t>
            </w:r>
          </w:p>
        </w:tc>
      </w:tr>
      <w:tr w:rsidR="00F378CE" w:rsidTr="003D2817">
        <w:trPr>
          <w:trHeight w:val="214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78CE" w:rsidRPr="00CD5C8F" w:rsidRDefault="00F378CE" w:rsidP="009C03C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8CE" w:rsidRPr="00CD5C8F" w:rsidRDefault="00F378CE" w:rsidP="009C03CE">
            <w:pPr>
              <w:pStyle w:val="ab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6E1E1F" w:rsidP="00C86F8B">
            <w:pPr>
              <w:pStyle w:val="ab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23810,779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3786,086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3118,657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8CE" w:rsidRPr="00CD5C8F" w:rsidRDefault="00F378CE" w:rsidP="009C03CE">
            <w:pPr>
              <w:pStyle w:val="ab"/>
              <w:rPr>
                <w:sz w:val="20"/>
                <w:szCs w:val="20"/>
                <w:lang w:eastAsia="en-US"/>
              </w:rPr>
            </w:pPr>
            <w:r w:rsidRPr="00CD5C8F">
              <w:rPr>
                <w:sz w:val="20"/>
                <w:szCs w:val="20"/>
                <w:lang w:eastAsia="en-US"/>
              </w:rPr>
              <w:t>1558,238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F378C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378CE" w:rsidRPr="00CD5C8F" w:rsidRDefault="006E1E1F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6185,294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6E1E1F" w:rsidP="00C86F8B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7477E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999,252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378CE" w:rsidRPr="00CD5C8F" w:rsidRDefault="007477EE" w:rsidP="009C03CE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883,252</w:t>
            </w:r>
          </w:p>
        </w:tc>
      </w:tr>
    </w:tbl>
    <w:p w:rsidR="008053B1" w:rsidRPr="00974CED" w:rsidRDefault="008053B1" w:rsidP="00974CED">
      <w:pPr>
        <w:pStyle w:val="ab"/>
        <w:ind w:firstLine="708"/>
        <w:jc w:val="both"/>
      </w:pPr>
      <w:r w:rsidRPr="008053B1">
        <w:rPr>
          <w:sz w:val="26"/>
          <w:szCs w:val="26"/>
        </w:rPr>
        <w:lastRenderedPageBreak/>
        <w:t xml:space="preserve">1.2.Таблицу раздела </w:t>
      </w:r>
      <w:r w:rsidR="00E457E6">
        <w:rPr>
          <w:sz w:val="26"/>
          <w:szCs w:val="26"/>
        </w:rPr>
        <w:t>2</w:t>
      </w:r>
      <w:r w:rsidRPr="008053B1">
        <w:rPr>
          <w:sz w:val="26"/>
          <w:szCs w:val="26"/>
        </w:rPr>
        <w:t xml:space="preserve"> муниципальной программы </w:t>
      </w:r>
      <w:r w:rsidR="000A3CF2">
        <w:rPr>
          <w:sz w:val="26"/>
          <w:szCs w:val="26"/>
        </w:rPr>
        <w:t>«</w:t>
      </w:r>
      <w:r w:rsidRPr="008053B1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8053B1">
        <w:rPr>
          <w:sz w:val="26"/>
          <w:szCs w:val="26"/>
        </w:rPr>
        <w:t>о целевых индикаторах муниципальной программы и их значениях</w:t>
      </w:r>
      <w:r w:rsidR="000A3CF2">
        <w:rPr>
          <w:sz w:val="26"/>
          <w:szCs w:val="26"/>
        </w:rPr>
        <w:t>»</w:t>
      </w:r>
      <w:r w:rsidRPr="008053B1">
        <w:rPr>
          <w:bCs/>
          <w:sz w:val="26"/>
          <w:szCs w:val="26"/>
        </w:rPr>
        <w:t xml:space="preserve"> изложить в новой редакции:</w:t>
      </w:r>
    </w:p>
    <w:p w:rsidR="008053B1" w:rsidRDefault="008053B1" w:rsidP="00974CED">
      <w:pPr>
        <w:pStyle w:val="ab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6"/>
        <w:tblW w:w="109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67"/>
        <w:gridCol w:w="708"/>
        <w:gridCol w:w="851"/>
        <w:gridCol w:w="785"/>
        <w:gridCol w:w="709"/>
        <w:gridCol w:w="709"/>
        <w:gridCol w:w="850"/>
        <w:gridCol w:w="709"/>
        <w:gridCol w:w="709"/>
        <w:gridCol w:w="709"/>
        <w:gridCol w:w="708"/>
        <w:gridCol w:w="641"/>
      </w:tblGrid>
      <w:tr w:rsidR="000A3CF2" w:rsidRPr="007A4A80" w:rsidTr="003047FC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808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7A4A80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4A80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 годам</w:t>
            </w:r>
          </w:p>
        </w:tc>
      </w:tr>
      <w:tr w:rsidR="000A3CF2" w:rsidRPr="006C6E56" w:rsidTr="003047FC">
        <w:tc>
          <w:tcPr>
            <w:tcW w:w="2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 xml:space="preserve">Наименование  целевого показателя, </w:t>
            </w:r>
          </w:p>
          <w:p w:rsidR="000A3CF2" w:rsidRPr="006C6E56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6C6E56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6C6E56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6C6E56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5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C6E56">
              <w:rPr>
                <w:rFonts w:ascii="Times New Roman" w:hAnsi="Times New Roman" w:cs="Times New Roman"/>
                <w:b/>
              </w:rPr>
              <w:t>Годы реализации муниципальной программы</w:t>
            </w:r>
          </w:p>
        </w:tc>
      </w:tr>
      <w:tr w:rsidR="000A3CF2" w:rsidRPr="006C6E56" w:rsidTr="003047FC">
        <w:tc>
          <w:tcPr>
            <w:tcW w:w="2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ae"/>
              <w:ind w:left="-250" w:right="-113" w:firstLine="137"/>
              <w:jc w:val="center"/>
            </w:pPr>
            <w:r w:rsidRPr="006C6E56">
              <w:rPr>
                <w:b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 xml:space="preserve"> 2024 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3CF2" w:rsidRPr="006C6E56" w:rsidRDefault="000A3CF2" w:rsidP="008053B1">
            <w:pPr>
              <w:pStyle w:val="ae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3CF2" w:rsidRDefault="000A3CF2" w:rsidP="008053B1">
            <w:pPr>
              <w:pStyle w:val="ae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2026г</w:t>
            </w:r>
          </w:p>
        </w:tc>
      </w:tr>
      <w:tr w:rsidR="000A3CF2" w:rsidRPr="0008798D" w:rsidTr="003047FC">
        <w:trPr>
          <w:trHeight w:val="2960"/>
        </w:trPr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Default="000A3CF2" w:rsidP="008053B1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электрической энергии, расчеты за которую осуществляются с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ванием приборов учета (в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 многоквартирных домов - с использованием коллективных (общедомовых) приборов 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та), в общем объеме электр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ческой энергии, потребляемой (используемой) на территории Думиничского района, % :  </w:t>
            </w:r>
          </w:p>
          <w:p w:rsidR="000A3CF2" w:rsidRDefault="000A3CF2" w:rsidP="008053B1">
            <w:pPr>
              <w:pStyle w:val="ConsPlusNormal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98,8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98,9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99,0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99,1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99,2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Pr="0008798D" w:rsidRDefault="000A3CF2" w:rsidP="008053B1">
            <w:pPr>
              <w:jc w:val="center"/>
            </w:pPr>
            <w:r>
              <w:t>99,3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Default="000A3CF2" w:rsidP="008053B1">
            <w:pPr>
              <w:jc w:val="center"/>
            </w:pPr>
            <w:r>
              <w:t>99,4</w:t>
            </w:r>
          </w:p>
        </w:tc>
      </w:tr>
      <w:tr w:rsidR="000A3CF2" w:rsidRPr="0008798D" w:rsidTr="003047FC">
        <w:trPr>
          <w:trHeight w:val="2958"/>
        </w:trPr>
        <w:tc>
          <w:tcPr>
            <w:tcW w:w="28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Default="000A3CF2" w:rsidP="00805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A3CF2" w:rsidRDefault="000A3CF2" w:rsidP="00805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тепловой эне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гии, расчеты за которую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ществляются с использован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приборов учета (в части многоквартирных домов - с использованием коллективных (общедомовых) приборов 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та), в общем объеме тепловой энергии, потребляемой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пользуемой) на территории Думиничского района, % :   </w:t>
            </w:r>
          </w:p>
          <w:p w:rsidR="000A3CF2" w:rsidRPr="00DA4015" w:rsidRDefault="000A3CF2" w:rsidP="008053B1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28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  <w:jc w:val="center"/>
            </w:pPr>
            <w:r w:rsidRPr="0008798D">
              <w:t>30</w:t>
            </w: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  <w:jc w:val="center"/>
            </w:pPr>
            <w:r w:rsidRPr="0008798D">
              <w:t>31</w:t>
            </w: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  <w:jc w:val="center"/>
            </w:pPr>
            <w:r w:rsidRPr="0008798D">
              <w:t>32</w:t>
            </w: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  <w:jc w:val="center"/>
            </w:pPr>
            <w:r w:rsidRPr="0008798D">
              <w:t>33</w:t>
            </w: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34</w:t>
            </w: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right="-113"/>
              <w:jc w:val="center"/>
            </w:pPr>
          </w:p>
          <w:p w:rsidR="000A3CF2" w:rsidRPr="0008798D" w:rsidRDefault="000A3CF2" w:rsidP="008053B1">
            <w:pPr>
              <w:pStyle w:val="ae"/>
              <w:ind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  <w:r w:rsidRPr="0008798D">
              <w:rPr>
                <w:sz w:val="20"/>
                <w:szCs w:val="20"/>
              </w:rPr>
              <w:t>35</w:t>
            </w:r>
          </w:p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</w:p>
          <w:p w:rsidR="000A3CF2" w:rsidRPr="0008798D" w:rsidRDefault="000A3CF2" w:rsidP="008053B1">
            <w:pPr>
              <w:pStyle w:val="ae"/>
              <w:ind w:right="-113"/>
              <w:jc w:val="center"/>
            </w:pPr>
          </w:p>
          <w:p w:rsidR="000A3CF2" w:rsidRPr="0008798D" w:rsidRDefault="000A3CF2" w:rsidP="008053B1">
            <w:pPr>
              <w:pStyle w:val="ae"/>
              <w:ind w:right="-113"/>
              <w:jc w:val="center"/>
            </w:pPr>
          </w:p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A3CF2" w:rsidRPr="0008798D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A3CF2" w:rsidRDefault="000A3CF2" w:rsidP="008053B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A3CF2" w:rsidRPr="0008798D" w:rsidTr="003047FC">
        <w:trPr>
          <w:trHeight w:val="2377"/>
        </w:trPr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Default="000A3CF2" w:rsidP="008053B1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воды, расчеты за которую осуществляются с использованием приборов учета (в части многокварти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домов - с использованием коллективных (общедомовых) приборов учета), в общем объеме воды, потребляемой (используемой) на территории Думиничского района, %:</w:t>
            </w:r>
          </w:p>
          <w:p w:rsidR="000A3CF2" w:rsidRDefault="000A3CF2" w:rsidP="008053B1">
            <w:pPr>
              <w:pStyle w:val="ConsPlusNormal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57</w:t>
            </w: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58</w:t>
            </w: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62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Pr="0008798D" w:rsidRDefault="000A3CF2" w:rsidP="008053B1">
            <w:pPr>
              <w:jc w:val="center"/>
            </w:pPr>
            <w:r>
              <w:t>63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Default="000A3CF2" w:rsidP="008053B1">
            <w:pPr>
              <w:jc w:val="center"/>
            </w:pPr>
            <w:r>
              <w:t>64</w:t>
            </w:r>
          </w:p>
        </w:tc>
      </w:tr>
      <w:tr w:rsidR="000A3CF2" w:rsidRPr="0008798D" w:rsidTr="003047FC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942A9" w:rsidRDefault="000A3CF2" w:rsidP="000A3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Pr="000942A9">
              <w:rPr>
                <w:rFonts w:ascii="Times New Roman" w:hAnsi="Times New Roman" w:cs="Times New Roman"/>
              </w:rPr>
              <w:t>отремонтир</w:t>
            </w:r>
            <w:r w:rsidRPr="000942A9">
              <w:rPr>
                <w:rFonts w:ascii="Times New Roman" w:hAnsi="Times New Roman" w:cs="Times New Roman"/>
              </w:rPr>
              <w:t>о</w:t>
            </w:r>
            <w:r w:rsidRPr="000942A9">
              <w:rPr>
                <w:rFonts w:ascii="Times New Roman" w:hAnsi="Times New Roman" w:cs="Times New Roman"/>
              </w:rPr>
              <w:t>ванных тепловых сетей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464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407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186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>
              <w:t>312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>
              <w:t>445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>
              <w:t>1630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Pr="0008798D" w:rsidRDefault="000A3CF2" w:rsidP="008053B1">
            <w: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Default="000A3CF2" w:rsidP="008053B1">
            <w:r>
              <w:t>0</w:t>
            </w:r>
          </w:p>
        </w:tc>
      </w:tr>
      <w:tr w:rsidR="000A3CF2" w:rsidRPr="0008798D" w:rsidTr="003047FC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942A9" w:rsidRDefault="000A3CF2" w:rsidP="008053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отремонтирова</w:t>
            </w:r>
            <w:r w:rsidRPr="000942A9">
              <w:rPr>
                <w:rFonts w:ascii="Times New Roman" w:hAnsi="Times New Roman" w:cs="Times New Roman"/>
              </w:rPr>
              <w:t>н</w:t>
            </w:r>
            <w:r w:rsidRPr="000942A9">
              <w:rPr>
                <w:rFonts w:ascii="Times New Roman" w:hAnsi="Times New Roman" w:cs="Times New Roman"/>
              </w:rPr>
              <w:t>ных и модернизированных котельных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шт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Pr="0008798D" w:rsidRDefault="000A3CF2" w:rsidP="008053B1">
            <w: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Default="000A3CF2" w:rsidP="008053B1">
            <w:r>
              <w:t>1</w:t>
            </w:r>
          </w:p>
        </w:tc>
      </w:tr>
      <w:tr w:rsidR="000A3CF2" w:rsidRPr="0008798D" w:rsidTr="003047FC"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942A9" w:rsidRDefault="000A3CF2" w:rsidP="00805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актуализирова</w:t>
            </w:r>
            <w:r w:rsidRPr="000942A9">
              <w:rPr>
                <w:rFonts w:ascii="Times New Roman" w:hAnsi="Times New Roman" w:cs="Times New Roman"/>
              </w:rPr>
              <w:t>н</w:t>
            </w:r>
            <w:r w:rsidRPr="000942A9">
              <w:rPr>
                <w:rFonts w:ascii="Times New Roman" w:hAnsi="Times New Roman" w:cs="Times New Roman"/>
              </w:rPr>
              <w:t>ных схем теплоснабжения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шт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left="-113" w:right="-113"/>
              <w:jc w:val="center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pPr>
              <w:pStyle w:val="ae"/>
              <w:ind w:right="-113"/>
            </w:pPr>
            <w:r w:rsidRPr="0008798D"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F2" w:rsidRPr="0008798D" w:rsidRDefault="000A3CF2" w:rsidP="008053B1">
            <w:r w:rsidRPr="0008798D"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Pr="0008798D" w:rsidRDefault="000A3CF2" w:rsidP="008053B1">
            <w:r>
              <w:t>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3CF2" w:rsidRDefault="000A3CF2" w:rsidP="008053B1">
            <w:r>
              <w:t>3</w:t>
            </w:r>
          </w:p>
        </w:tc>
      </w:tr>
    </w:tbl>
    <w:p w:rsidR="00E964CD" w:rsidRDefault="00E964CD" w:rsidP="00A54863">
      <w:pPr>
        <w:jc w:val="both"/>
        <w:rPr>
          <w:sz w:val="26"/>
          <w:szCs w:val="26"/>
        </w:rPr>
      </w:pPr>
    </w:p>
    <w:p w:rsidR="00837B29" w:rsidRDefault="00A978DD" w:rsidP="00B242DF">
      <w:pPr>
        <w:ind w:firstLine="708"/>
        <w:jc w:val="both"/>
        <w:rPr>
          <w:bCs/>
          <w:sz w:val="26"/>
          <w:szCs w:val="26"/>
        </w:rPr>
      </w:pPr>
      <w:r w:rsidRPr="00DF2E19">
        <w:rPr>
          <w:sz w:val="26"/>
          <w:szCs w:val="26"/>
        </w:rPr>
        <w:t>1.</w:t>
      </w:r>
      <w:r w:rsidR="00E457E6">
        <w:rPr>
          <w:sz w:val="26"/>
          <w:szCs w:val="26"/>
        </w:rPr>
        <w:t>3</w:t>
      </w:r>
      <w:r w:rsidRPr="00DF2E19">
        <w:rPr>
          <w:sz w:val="26"/>
          <w:szCs w:val="26"/>
        </w:rPr>
        <w:t xml:space="preserve">. </w:t>
      </w:r>
      <w:r w:rsidRPr="00ED76A3">
        <w:rPr>
          <w:sz w:val="26"/>
          <w:szCs w:val="26"/>
        </w:rPr>
        <w:t>Таблицу раздела 5</w:t>
      </w:r>
      <w:r w:rsidR="003B27A7">
        <w:rPr>
          <w:sz w:val="26"/>
          <w:szCs w:val="26"/>
        </w:rPr>
        <w:t xml:space="preserve"> муниципальной программы</w:t>
      </w:r>
      <w:r w:rsidRPr="00ED76A3">
        <w:rPr>
          <w:sz w:val="26"/>
          <w:szCs w:val="26"/>
        </w:rPr>
        <w:t xml:space="preserve"> «Объемы финансовых р</w:t>
      </w:r>
      <w:r w:rsidRPr="00ED76A3">
        <w:rPr>
          <w:sz w:val="26"/>
          <w:szCs w:val="26"/>
        </w:rPr>
        <w:t>е</w:t>
      </w:r>
      <w:r w:rsidRPr="00ED76A3">
        <w:rPr>
          <w:sz w:val="26"/>
          <w:szCs w:val="26"/>
        </w:rPr>
        <w:t>сурсов, необходимых для реализации муниципальной программы</w:t>
      </w:r>
      <w:r w:rsidRPr="00ED76A3">
        <w:rPr>
          <w:bCs/>
          <w:sz w:val="26"/>
          <w:szCs w:val="26"/>
        </w:rPr>
        <w:t>» изложить в новой редакции:</w:t>
      </w:r>
    </w:p>
    <w:p w:rsidR="001A179D" w:rsidRDefault="001A179D" w:rsidP="00B242DF">
      <w:pPr>
        <w:ind w:firstLine="708"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08"/>
        <w:tblW w:w="10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1134"/>
        <w:gridCol w:w="1134"/>
        <w:gridCol w:w="1134"/>
        <w:gridCol w:w="1275"/>
        <w:gridCol w:w="1134"/>
        <w:gridCol w:w="1134"/>
        <w:gridCol w:w="993"/>
        <w:gridCol w:w="992"/>
        <w:gridCol w:w="817"/>
      </w:tblGrid>
      <w:tr w:rsidR="005E737B" w:rsidRPr="00ED3347" w:rsidTr="00D63548">
        <w:trPr>
          <w:trHeight w:val="216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779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E737B" w:rsidRPr="00ED3347" w:rsidTr="00D63548">
        <w:trPr>
          <w:trHeight w:val="214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5E737B" w:rsidRPr="00ED3347" w:rsidTr="00D63548">
        <w:trPr>
          <w:trHeight w:val="21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8C2C46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156715,28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lastRenderedPageBreak/>
              <w:t>12888,086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38413,132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18090,980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10561,928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7F4F5C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15178,365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C86F8B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43078,484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7F4F5C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9310,154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7F4F5C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9194,154</w:t>
            </w:r>
          </w:p>
        </w:tc>
      </w:tr>
      <w:tr w:rsidR="005E737B" w:rsidRPr="00ED3347" w:rsidTr="00D63548">
        <w:trPr>
          <w:trHeight w:val="86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lastRenderedPageBreak/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713BA0" w:rsidRPr="00ED3347" w:rsidTr="007E0C6C">
        <w:trPr>
          <w:trHeight w:val="690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A0" w:rsidRPr="00ED3347" w:rsidRDefault="00713BA0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 (по соглашению)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6E1E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132904,504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35294,475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16532,742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C86F8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33367,582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</w:tr>
      <w:tr w:rsidR="00713BA0" w:rsidRPr="00ED3347" w:rsidTr="007E0C6C">
        <w:trPr>
          <w:trHeight w:val="690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A0" w:rsidRPr="00ED3347" w:rsidRDefault="00713BA0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Default="00713BA0" w:rsidP="006E1E1F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C86F8B">
            <w:pPr>
              <w:pStyle w:val="ab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8310,902</w:t>
            </w:r>
          </w:p>
          <w:p w:rsidR="00713BA0" w:rsidRDefault="00713BA0" w:rsidP="00C86F8B">
            <w:pPr>
              <w:pStyle w:val="ab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713BA0" w:rsidRPr="00ED3347" w:rsidTr="00442D38">
        <w:trPr>
          <w:trHeight w:val="690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A0" w:rsidRPr="00ED3347" w:rsidRDefault="00713BA0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23810,779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3786,086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3118,657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5880,00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6185,294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713BA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13,013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999,252</w:t>
            </w:r>
          </w:p>
        </w:tc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883,252</w:t>
            </w:r>
          </w:p>
        </w:tc>
      </w:tr>
      <w:tr w:rsidR="00713BA0" w:rsidRPr="00ED3347" w:rsidTr="00442D38">
        <w:trPr>
          <w:trHeight w:val="690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A0" w:rsidRPr="00ED3347" w:rsidRDefault="00713BA0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Default="00713BA0" w:rsidP="001917EB">
            <w:pPr>
              <w:pStyle w:val="ab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Pr="00ED3347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114FE1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886,98</w:t>
            </w:r>
            <w:r w:rsidR="00114FE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3BA0" w:rsidRDefault="00713BA0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E737B" w:rsidRPr="00ED3347" w:rsidTr="00D63548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участникам программы: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E737B" w:rsidRPr="00ED3347" w:rsidTr="00D63548">
        <w:trPr>
          <w:trHeight w:val="126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1</w:t>
            </w:r>
            <w:r w:rsidRPr="00ED3347">
              <w:rPr>
                <w:sz w:val="20"/>
                <w:szCs w:val="20"/>
              </w:rPr>
              <w:t>. МКУ «Управление строительства, ДЖКХ»</w:t>
            </w:r>
          </w:p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37B" w:rsidRPr="00ED3347" w:rsidRDefault="007F4F5C" w:rsidP="00925576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138</w:t>
            </w:r>
            <w:r w:rsidR="00925576">
              <w:rPr>
                <w:sz w:val="20"/>
                <w:szCs w:val="20"/>
              </w:rPr>
              <w:t>216,172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9798,086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36318,511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14600,82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5261,928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7F4F5C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11154,035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C86F8B" w:rsidP="00FC1F68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42578</w:t>
            </w:r>
            <w:r w:rsidR="007F4F5C">
              <w:rPr>
                <w:sz w:val="20"/>
                <w:szCs w:val="20"/>
              </w:rPr>
              <w:t>,484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7F4F5C" w:rsidP="00FC1F68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9310,154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7F4F5C" w:rsidP="00FC1F68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9194,154</w:t>
            </w:r>
          </w:p>
        </w:tc>
      </w:tr>
      <w:tr w:rsidR="005E737B" w:rsidRPr="00ED3347" w:rsidTr="00D63548">
        <w:trPr>
          <w:trHeight w:val="37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E737B" w:rsidRPr="00ED3347" w:rsidTr="00D63548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871CC4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8E044D" w:rsidP="00C17D6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C17D65">
              <w:rPr>
                <w:sz w:val="20"/>
                <w:szCs w:val="20"/>
              </w:rPr>
              <w:t>321</w:t>
            </w:r>
            <w:r>
              <w:rPr>
                <w:sz w:val="20"/>
                <w:szCs w:val="20"/>
              </w:rPr>
              <w:t>,</w:t>
            </w:r>
            <w:r w:rsidR="00C17D65">
              <w:rPr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871CC4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871CC4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33201,949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871CC4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13042,582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C17D65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C17D65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41678,484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8E044D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8E044D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8310,902</w:t>
            </w:r>
          </w:p>
        </w:tc>
      </w:tr>
      <w:tr w:rsidR="005E737B" w:rsidRPr="00ED3347" w:rsidTr="00D63548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871CC4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  <w:p w:rsidR="005E737B" w:rsidRPr="00ED3347" w:rsidRDefault="00C17D65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10894,354</w:t>
            </w:r>
          </w:p>
          <w:p w:rsidR="005E737B" w:rsidRPr="00ED3347" w:rsidRDefault="005E737B" w:rsidP="00871CC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871CC4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696,086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871CC4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3116,562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871CC4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871CC4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C17D65" w:rsidP="00871C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2160,964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C17D65" w:rsidP="00871C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900,000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8E044D" w:rsidP="00871C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999,252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8E044D" w:rsidP="00871CC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883,252</w:t>
            </w:r>
          </w:p>
        </w:tc>
      </w:tr>
      <w:tr w:rsidR="005E737B" w:rsidRPr="00ED3347" w:rsidTr="00D63548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2</w:t>
            </w:r>
            <w:r w:rsidRPr="00ED3347">
              <w:rPr>
                <w:sz w:val="20"/>
                <w:szCs w:val="20"/>
              </w:rPr>
              <w:t>.Администрация МР«Думиничский район»</w:t>
            </w:r>
          </w:p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37B" w:rsidRPr="00ED3347" w:rsidRDefault="00925576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18499,111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2094,621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C86F8B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E737B" w:rsidRPr="00ED3347" w:rsidRDefault="008E044D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737B" w:rsidRPr="00ED3347" w:rsidTr="00D63548">
        <w:trPr>
          <w:trHeight w:val="37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E737B" w:rsidRPr="00ED3347" w:rsidTr="00D63548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925576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2557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16,425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2,095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C86F8B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8E044D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737B" w:rsidRPr="00ED3347" w:rsidTr="00D63548">
        <w:trPr>
          <w:trHeight w:val="711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37B" w:rsidRPr="00ED3347" w:rsidRDefault="005E737B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D3347">
              <w:rPr>
                <w:sz w:val="20"/>
                <w:szCs w:val="20"/>
              </w:rPr>
              <w:t>5582,686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2092,526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5E737B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E737B" w:rsidRPr="00ED3347" w:rsidRDefault="008E044D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053B1" w:rsidRDefault="00B242DF" w:rsidP="008053B1">
      <w:pPr>
        <w:pStyle w:val="ab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242DF" w:rsidRDefault="00B242DF" w:rsidP="00B242DF">
      <w:pPr>
        <w:pStyle w:val="ab"/>
        <w:tabs>
          <w:tab w:val="left" w:pos="0"/>
        </w:tabs>
        <w:jc w:val="both"/>
        <w:rPr>
          <w:bCs/>
          <w:sz w:val="26"/>
          <w:szCs w:val="26"/>
        </w:rPr>
      </w:pPr>
    </w:p>
    <w:p w:rsidR="00DD1E9F" w:rsidRPr="000C231E" w:rsidRDefault="00B242DF" w:rsidP="00DD1E9F">
      <w:pPr>
        <w:pStyle w:val="ab"/>
        <w:tabs>
          <w:tab w:val="left" w:pos="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="00640816" w:rsidRPr="00640816">
        <w:rPr>
          <w:bCs/>
          <w:sz w:val="26"/>
          <w:szCs w:val="26"/>
        </w:rPr>
        <w:t>1.</w:t>
      </w:r>
      <w:r w:rsidR="00E457E6">
        <w:rPr>
          <w:bCs/>
          <w:sz w:val="26"/>
          <w:szCs w:val="26"/>
        </w:rPr>
        <w:t>4</w:t>
      </w:r>
      <w:r w:rsidR="00640816" w:rsidRPr="00640816">
        <w:rPr>
          <w:bCs/>
          <w:sz w:val="26"/>
          <w:szCs w:val="26"/>
        </w:rPr>
        <w:t>.</w:t>
      </w:r>
      <w:r w:rsidR="00640816">
        <w:rPr>
          <w:bCs/>
          <w:sz w:val="26"/>
          <w:szCs w:val="26"/>
        </w:rPr>
        <w:t xml:space="preserve"> Таблицу </w:t>
      </w:r>
      <w:r w:rsidR="00640816" w:rsidRPr="00ED76A3">
        <w:rPr>
          <w:sz w:val="26"/>
          <w:szCs w:val="26"/>
        </w:rPr>
        <w:t xml:space="preserve"> раздела </w:t>
      </w:r>
      <w:r w:rsidR="00640816">
        <w:rPr>
          <w:sz w:val="26"/>
          <w:szCs w:val="26"/>
        </w:rPr>
        <w:t xml:space="preserve">7 муниципальной программы  </w:t>
      </w:r>
      <w:r>
        <w:rPr>
          <w:sz w:val="26"/>
          <w:szCs w:val="26"/>
        </w:rPr>
        <w:t>«</w:t>
      </w:r>
      <w:r w:rsidR="00640816" w:rsidRPr="00640816">
        <w:rPr>
          <w:sz w:val="26"/>
          <w:szCs w:val="26"/>
        </w:rPr>
        <w:t>Перечень мероприятий</w:t>
      </w:r>
      <w:r w:rsidR="00640816" w:rsidRPr="00640816">
        <w:t xml:space="preserve"> </w:t>
      </w:r>
      <w:r w:rsidR="00F43545">
        <w:rPr>
          <w:sz w:val="26"/>
          <w:szCs w:val="26"/>
        </w:rPr>
        <w:t xml:space="preserve">муниципальной программы «Энергосбережение и повышение энергоэффективности в МР </w:t>
      </w:r>
      <w:r w:rsidR="00640816" w:rsidRPr="00640816">
        <w:rPr>
          <w:sz w:val="26"/>
          <w:szCs w:val="26"/>
        </w:rPr>
        <w:t>«Думиничский район»</w:t>
      </w:r>
      <w:r>
        <w:rPr>
          <w:sz w:val="26"/>
          <w:szCs w:val="26"/>
        </w:rPr>
        <w:t xml:space="preserve">» </w:t>
      </w:r>
      <w:r w:rsidR="00640816">
        <w:rPr>
          <w:sz w:val="26"/>
          <w:szCs w:val="26"/>
        </w:rPr>
        <w:t xml:space="preserve"> изложить в новой редакции:</w:t>
      </w:r>
    </w:p>
    <w:tbl>
      <w:tblPr>
        <w:tblpPr w:leftFromText="180" w:rightFromText="180" w:vertAnchor="text" w:horzAnchor="margin" w:tblpXSpec="center" w:tblpY="148"/>
        <w:tblW w:w="10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2552"/>
        <w:gridCol w:w="283"/>
        <w:gridCol w:w="1276"/>
        <w:gridCol w:w="1984"/>
        <w:gridCol w:w="1276"/>
        <w:gridCol w:w="2019"/>
      </w:tblGrid>
      <w:tr w:rsidR="00640816" w:rsidRPr="004D693E" w:rsidTr="009C03CE">
        <w:trPr>
          <w:trHeight w:val="988"/>
          <w:tblHeader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pStyle w:val="ab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Участники программы</w:t>
            </w:r>
          </w:p>
          <w:p w:rsidR="00640816" w:rsidRPr="000C5A8E" w:rsidRDefault="00640816" w:rsidP="009C03CE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ind w:left="131" w:right="132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Принадлежность мероприятия к проекту</w:t>
            </w:r>
          </w:p>
        </w:tc>
      </w:tr>
      <w:tr w:rsidR="00640816" w:rsidRPr="00F8746A" w:rsidTr="00C72C11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0816" w:rsidRPr="000C5A8E" w:rsidRDefault="00640816" w:rsidP="00C72C1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1.Энергосбережение в сфере ЖКХ</w:t>
            </w:r>
          </w:p>
        </w:tc>
      </w:tr>
      <w:tr w:rsidR="00640816" w:rsidRPr="00926620" w:rsidTr="00DD1E9F">
        <w:trPr>
          <w:trHeight w:val="154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E9F" w:rsidRPr="000C5A8E" w:rsidRDefault="00640816" w:rsidP="009C03CE">
            <w:pPr>
              <w:pStyle w:val="ab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Модернизация и ремонт  отопительных котельных с применением энергосберегающих  технологий и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8E044D">
            <w:pPr>
              <w:jc w:val="center"/>
            </w:pPr>
            <w:r w:rsidRPr="000C5A8E">
              <w:t>2019-202</w:t>
            </w:r>
            <w:r w:rsidR="008E044D"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нет</w:t>
            </w:r>
          </w:p>
        </w:tc>
      </w:tr>
      <w:tr w:rsidR="00640816" w:rsidRPr="00926620" w:rsidTr="009C03CE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E9F" w:rsidRPr="000C5A8E" w:rsidRDefault="00640816" w:rsidP="009C03CE">
            <w:pPr>
              <w:pStyle w:val="ab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Реконструкция, теплоизоляция и ремонт тепловых сетей с применением   современных   технологий и  материалов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8E044D">
            <w:pPr>
              <w:jc w:val="center"/>
            </w:pPr>
            <w:r w:rsidRPr="000C5A8E">
              <w:t>2019-202</w:t>
            </w:r>
            <w:r w:rsidR="008E044D"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нет</w:t>
            </w:r>
          </w:p>
        </w:tc>
      </w:tr>
      <w:tr w:rsidR="00640816" w:rsidRPr="00926620" w:rsidTr="000C231E">
        <w:trPr>
          <w:trHeight w:val="654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40816" w:rsidRPr="00926620" w:rsidTr="000C231E">
        <w:trPr>
          <w:trHeight w:val="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Default="00640816" w:rsidP="009C03CE">
            <w:pPr>
              <w:pStyle w:val="ab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Актуализация схем теплоснабжения</w:t>
            </w:r>
          </w:p>
          <w:p w:rsidR="00DD1E9F" w:rsidRPr="000C5A8E" w:rsidRDefault="00DD1E9F" w:rsidP="009C03C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8E044D">
            <w:pPr>
              <w:jc w:val="center"/>
            </w:pPr>
            <w:r w:rsidRPr="000C5A8E">
              <w:t>2019-202</w:t>
            </w:r>
            <w:r w:rsidR="008E044D"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нет</w:t>
            </w:r>
          </w:p>
        </w:tc>
      </w:tr>
      <w:tr w:rsidR="000C231E" w:rsidRPr="00926620" w:rsidTr="000C231E">
        <w:trPr>
          <w:trHeight w:val="1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Субсидия на осуществление мероприятий по подготовке муниципальных объектов жилищно-коммунального хозяйства к работе в осенне-зимний 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8E044D">
            <w:pPr>
              <w:jc w:val="center"/>
            </w:pPr>
            <w:r w:rsidRPr="000C5A8E">
              <w:t>2019-202</w:t>
            </w:r>
            <w:r w:rsidR="008E044D"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Администрация МР «Думиничский ра</w:t>
            </w:r>
            <w:r w:rsidRPr="000C5A8E">
              <w:t>й</w:t>
            </w:r>
            <w:r w:rsidRPr="000C5A8E">
              <w:t>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нет</w:t>
            </w:r>
          </w:p>
        </w:tc>
      </w:tr>
      <w:tr w:rsidR="000C231E" w:rsidRPr="00926620" w:rsidTr="000C231E">
        <w:trPr>
          <w:trHeight w:val="6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40816" w:rsidRPr="00926620" w:rsidTr="000C231E">
        <w:trPr>
          <w:trHeight w:val="9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8E044D" w:rsidP="009C03C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 xml:space="preserve">Мероприятия по организации систем индивидуального поквартирного теплоснабжения с использованием настенных двухконтурных котлов с закрытой камерой сгорания в малоэтажных домах постройки до 1999 года включительно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2019-2020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нет</w:t>
            </w:r>
          </w:p>
        </w:tc>
      </w:tr>
      <w:tr w:rsidR="00640816" w:rsidRPr="00926620" w:rsidTr="009C03CE">
        <w:trPr>
          <w:trHeight w:val="934"/>
        </w:trPr>
        <w:tc>
          <w:tcPr>
            <w:tcW w:w="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640816" w:rsidRPr="00926620" w:rsidTr="009C03CE">
        <w:trPr>
          <w:trHeight w:hRule="exact" w:val="11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pStyle w:val="ab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 xml:space="preserve">Актуализация схем водоснабжения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8E044D">
            <w:pPr>
              <w:jc w:val="center"/>
            </w:pPr>
            <w:r w:rsidRPr="000C5A8E">
              <w:t>2019-202</w:t>
            </w:r>
            <w:r w:rsidR="008E044D"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Местный бюджет</w:t>
            </w:r>
          </w:p>
          <w:p w:rsidR="00640816" w:rsidRPr="000C5A8E" w:rsidRDefault="00640816" w:rsidP="009C03CE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pStyle w:val="ab"/>
              <w:jc w:val="center"/>
              <w:rPr>
                <w:sz w:val="20"/>
                <w:szCs w:val="20"/>
              </w:rPr>
            </w:pPr>
            <w:r w:rsidRPr="000C5A8E">
              <w:rPr>
                <w:sz w:val="20"/>
                <w:szCs w:val="20"/>
              </w:rPr>
              <w:t>нет</w:t>
            </w:r>
          </w:p>
        </w:tc>
      </w:tr>
      <w:tr w:rsidR="00640816" w:rsidRPr="00926620" w:rsidTr="009C03CE">
        <w:trPr>
          <w:trHeight w:val="61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2C11" w:rsidRDefault="00C72C11" w:rsidP="009C03CE">
            <w:pPr>
              <w:ind w:left="360"/>
              <w:jc w:val="center"/>
              <w:rPr>
                <w:b/>
              </w:rPr>
            </w:pPr>
          </w:p>
          <w:p w:rsidR="00640816" w:rsidRPr="000C5A8E" w:rsidRDefault="00640816" w:rsidP="009C03CE">
            <w:pPr>
              <w:ind w:left="360"/>
              <w:jc w:val="center"/>
              <w:rPr>
                <w:b/>
              </w:rPr>
            </w:pPr>
            <w:r w:rsidRPr="000C5A8E">
              <w:rPr>
                <w:b/>
              </w:rPr>
              <w:t>2.Мероприятия, направленные на энергосбережение и повышение энергоэффективности в Думиничском районе  Калужской области.</w:t>
            </w:r>
          </w:p>
        </w:tc>
      </w:tr>
      <w:tr w:rsidR="00640816" w:rsidRPr="00926620" w:rsidTr="00B242DF">
        <w:trPr>
          <w:trHeight w:val="1317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  <w:r w:rsidRPr="000C5A8E">
              <w:t>2.1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tabs>
                <w:tab w:val="left" w:pos="2727"/>
              </w:tabs>
            </w:pPr>
            <w:r w:rsidRPr="000C5A8E">
              <w:t>Мероприятия, направленные на энергосбережение и пов</w:t>
            </w:r>
            <w:r w:rsidRPr="000C5A8E">
              <w:t>ы</w:t>
            </w:r>
            <w:r w:rsidRPr="000C5A8E">
              <w:t>шение энергоэффективности в Думиничском районе  Калу</w:t>
            </w:r>
            <w:r w:rsidRPr="000C5A8E">
              <w:t>ж</w:t>
            </w:r>
            <w:r w:rsidRPr="000C5A8E">
              <w:t>ской области.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</w:p>
          <w:p w:rsidR="00640816" w:rsidRPr="000C5A8E" w:rsidRDefault="00640816" w:rsidP="009C03CE">
            <w:pPr>
              <w:jc w:val="center"/>
            </w:pPr>
          </w:p>
          <w:p w:rsidR="00640816" w:rsidRPr="000C5A8E" w:rsidRDefault="00640816" w:rsidP="008E044D">
            <w:pPr>
              <w:jc w:val="center"/>
            </w:pPr>
            <w:r w:rsidRPr="000C5A8E">
              <w:t>2019-202</w:t>
            </w:r>
            <w:r w:rsidR="008E044D"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нет</w:t>
            </w:r>
          </w:p>
        </w:tc>
      </w:tr>
      <w:tr w:rsidR="00640816" w:rsidRPr="00926620" w:rsidTr="00B242DF">
        <w:trPr>
          <w:trHeight w:val="557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both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tabs>
                <w:tab w:val="left" w:pos="2727"/>
              </w:tabs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Областной бюджет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40816" w:rsidRPr="000C5A8E" w:rsidRDefault="00640816" w:rsidP="009C03CE">
            <w:pPr>
              <w:jc w:val="center"/>
            </w:pPr>
          </w:p>
        </w:tc>
      </w:tr>
      <w:tr w:rsidR="00640816" w:rsidRPr="00926620" w:rsidTr="00DD1E9F">
        <w:trPr>
          <w:trHeight w:val="1462"/>
        </w:trPr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  <w:r w:rsidRPr="000C5A8E">
              <w:lastRenderedPageBreak/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tabs>
                <w:tab w:val="left" w:pos="2727"/>
              </w:tabs>
            </w:pPr>
            <w:r w:rsidRPr="000C5A8E">
              <w:t>Расходы на приобретение и установку узлов учета тепл</w:t>
            </w:r>
            <w:r w:rsidRPr="000C5A8E">
              <w:t>о</w:t>
            </w:r>
            <w:r w:rsidRPr="000C5A8E">
              <w:t>вой энергии в 42-х двухэта</w:t>
            </w:r>
            <w:r w:rsidRPr="000C5A8E">
              <w:t>ж</w:t>
            </w:r>
            <w:r w:rsidRPr="000C5A8E">
              <w:t>ных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16" w:rsidRPr="000C5A8E" w:rsidRDefault="00640816" w:rsidP="009C03CE">
            <w:pPr>
              <w:jc w:val="center"/>
            </w:pPr>
          </w:p>
          <w:p w:rsidR="00640816" w:rsidRPr="000C5A8E" w:rsidRDefault="00640816" w:rsidP="009C03CE">
            <w:pPr>
              <w:jc w:val="center"/>
            </w:pPr>
          </w:p>
          <w:p w:rsidR="00640816" w:rsidRPr="000C5A8E" w:rsidRDefault="00640816" w:rsidP="008E044D">
            <w:pPr>
              <w:jc w:val="center"/>
            </w:pPr>
            <w:r w:rsidRPr="000C5A8E">
              <w:t>2019-202</w:t>
            </w:r>
            <w:r w:rsidR="008E044D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16" w:rsidRPr="000C5A8E" w:rsidRDefault="00640816" w:rsidP="009C03CE">
            <w:pPr>
              <w:jc w:val="center"/>
            </w:pPr>
            <w:r w:rsidRPr="000C5A8E"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40816" w:rsidRPr="000C5A8E" w:rsidRDefault="00640816" w:rsidP="009C03CE">
            <w:pPr>
              <w:jc w:val="center"/>
            </w:pPr>
          </w:p>
          <w:p w:rsidR="00640816" w:rsidRPr="000C5A8E" w:rsidRDefault="00640816" w:rsidP="009C03CE">
            <w:pPr>
              <w:jc w:val="center"/>
            </w:pPr>
          </w:p>
          <w:p w:rsidR="00640816" w:rsidRPr="000C5A8E" w:rsidRDefault="00640816" w:rsidP="009C03CE">
            <w:pPr>
              <w:jc w:val="center"/>
            </w:pPr>
            <w:r w:rsidRPr="000C5A8E">
              <w:t>нет</w:t>
            </w:r>
          </w:p>
        </w:tc>
      </w:tr>
      <w:tr w:rsidR="000C231E" w:rsidRPr="00926620" w:rsidTr="008053B1">
        <w:trPr>
          <w:trHeight w:val="39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1E" w:rsidRPr="000C5A8E" w:rsidRDefault="000C231E" w:rsidP="00C72C11">
            <w:pPr>
              <w:jc w:val="center"/>
            </w:pPr>
            <w:r>
              <w:t>2.3.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1E" w:rsidRPr="000C5A8E" w:rsidRDefault="000C231E" w:rsidP="00C72C11">
            <w:pPr>
              <w:tabs>
                <w:tab w:val="left" w:pos="2727"/>
              </w:tabs>
            </w:pPr>
            <w:r w:rsidRPr="00C72C11">
              <w:t>Реализация мероприятий по строительству, техническому перевооружению, модерниз</w:t>
            </w:r>
            <w:r w:rsidRPr="00C72C11">
              <w:t>а</w:t>
            </w:r>
            <w:r w:rsidRPr="00C72C11">
              <w:t>ции и ремонту отопительных котельных с применением энергосберегающих оборуд</w:t>
            </w:r>
            <w:r w:rsidRPr="00C72C11">
              <w:t>о</w:t>
            </w:r>
            <w:r w:rsidRPr="00C72C11">
              <w:t>вания и технологий; реконс</w:t>
            </w:r>
            <w:r w:rsidRPr="00C72C11">
              <w:t>т</w:t>
            </w:r>
            <w:r w:rsidRPr="00C72C11">
              <w:t>рукции, теплоизоляции и р</w:t>
            </w:r>
            <w:r w:rsidRPr="00C72C11">
              <w:t>е</w:t>
            </w:r>
            <w:r w:rsidRPr="00C72C11">
              <w:t>монту тепловых сетей и сетей горячего водоснабжения с применением современных технологий и материалов; организации систем индив</w:t>
            </w:r>
            <w:r w:rsidRPr="00C72C11">
              <w:t>и</w:t>
            </w:r>
            <w:r w:rsidRPr="00C72C11">
              <w:t>дуального поквартирного т</w:t>
            </w:r>
            <w:r w:rsidRPr="00C72C11">
              <w:t>е</w:t>
            </w:r>
            <w:r w:rsidRPr="00C72C11">
              <w:t>плоснабжения; внедрению энергосберегающих технол</w:t>
            </w:r>
            <w:r w:rsidRPr="00C72C11">
              <w:t>о</w:t>
            </w:r>
            <w:r w:rsidRPr="00C72C11">
              <w:t>гий и закупке оборудования в сфере жилищно-коммунального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1E" w:rsidRPr="000C5A8E" w:rsidRDefault="000C231E" w:rsidP="00C72C11">
            <w:pPr>
              <w:jc w:val="center"/>
            </w:pPr>
          </w:p>
          <w:p w:rsidR="000C231E" w:rsidRPr="000C5A8E" w:rsidRDefault="000C231E" w:rsidP="00C72C11">
            <w:pPr>
              <w:jc w:val="center"/>
            </w:pPr>
          </w:p>
          <w:p w:rsidR="000C231E" w:rsidRPr="000C5A8E" w:rsidRDefault="000C231E" w:rsidP="008053B1">
            <w:pPr>
              <w:jc w:val="center"/>
            </w:pPr>
            <w:r w:rsidRPr="000C5A8E">
              <w:t>2019-202</w:t>
            </w:r>
            <w:r w:rsidR="008053B1"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1E" w:rsidRPr="000C5A8E" w:rsidRDefault="000C231E" w:rsidP="00C72C11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1E" w:rsidRPr="000C5A8E" w:rsidRDefault="000C231E" w:rsidP="00C72C11">
            <w:pPr>
              <w:jc w:val="center"/>
            </w:pPr>
            <w:r w:rsidRPr="000C5A8E"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1E" w:rsidRPr="000C5A8E" w:rsidRDefault="000C231E" w:rsidP="00C72C11">
            <w:pPr>
              <w:jc w:val="center"/>
            </w:pPr>
            <w:r w:rsidRPr="000C5A8E">
              <w:t>нет</w:t>
            </w:r>
          </w:p>
        </w:tc>
      </w:tr>
      <w:tr w:rsidR="000C231E" w:rsidRPr="00926620" w:rsidTr="008053B1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1E" w:rsidRPr="000C5A8E" w:rsidRDefault="000C231E" w:rsidP="009C03CE">
            <w:pPr>
              <w:jc w:val="both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1E" w:rsidRPr="000C5A8E" w:rsidRDefault="000C231E" w:rsidP="009C03CE">
            <w:pPr>
              <w:tabs>
                <w:tab w:val="left" w:pos="2727"/>
              </w:tabs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1E" w:rsidRPr="000C5A8E" w:rsidRDefault="000C231E" w:rsidP="009C03C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1E" w:rsidRPr="000C5A8E" w:rsidRDefault="000C231E" w:rsidP="009C03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1E" w:rsidRPr="000C5A8E" w:rsidRDefault="000C231E" w:rsidP="009C03CE">
            <w:pPr>
              <w:jc w:val="center"/>
            </w:pPr>
            <w: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1E" w:rsidRPr="000C5A8E" w:rsidRDefault="000C231E" w:rsidP="009C03CE">
            <w:pPr>
              <w:jc w:val="center"/>
            </w:pPr>
          </w:p>
        </w:tc>
      </w:tr>
      <w:tr w:rsidR="001F6F50" w:rsidRPr="00926620" w:rsidTr="008053B1">
        <w:trPr>
          <w:trHeight w:val="3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50" w:rsidRPr="000C5A8E" w:rsidRDefault="001F6F50" w:rsidP="009C03CE">
            <w:pPr>
              <w:jc w:val="both"/>
            </w:pPr>
            <w:r>
              <w:t>2.4.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50" w:rsidRPr="000C5A8E" w:rsidRDefault="001F6F50" w:rsidP="009C03CE">
            <w:pPr>
              <w:tabs>
                <w:tab w:val="left" w:pos="2727"/>
              </w:tabs>
            </w:pPr>
            <w:r>
              <w:t>Строительство блочной газ</w:t>
            </w:r>
            <w:r>
              <w:t>о</w:t>
            </w:r>
            <w:r>
              <w:t>вой котельной в с. Которь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50" w:rsidRPr="000C5A8E" w:rsidRDefault="001F6F50" w:rsidP="008E044D">
            <w:pPr>
              <w:jc w:val="center"/>
            </w:pPr>
            <w:r>
              <w:t>2023-202</w:t>
            </w:r>
            <w:r w:rsidR="008E044D"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50" w:rsidRPr="000C5A8E" w:rsidRDefault="001F6F50" w:rsidP="009C03CE">
            <w:pPr>
              <w:jc w:val="center"/>
            </w:pPr>
            <w:r w:rsidRPr="000C5A8E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50" w:rsidRDefault="001F6F50" w:rsidP="009C03CE">
            <w:pPr>
              <w:jc w:val="center"/>
            </w:pPr>
            <w:r>
              <w:t>Областной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50" w:rsidRPr="000C5A8E" w:rsidRDefault="001F6F50" w:rsidP="009C03CE">
            <w:pPr>
              <w:jc w:val="center"/>
            </w:pPr>
            <w:r w:rsidRPr="000C5A8E">
              <w:t>нет</w:t>
            </w:r>
          </w:p>
        </w:tc>
      </w:tr>
      <w:tr w:rsidR="001F6F50" w:rsidRPr="00926620" w:rsidTr="008053B1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50" w:rsidRDefault="001F6F50" w:rsidP="009C03CE">
            <w:pPr>
              <w:jc w:val="both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50" w:rsidRDefault="001F6F50" w:rsidP="009C03CE">
            <w:pPr>
              <w:tabs>
                <w:tab w:val="left" w:pos="2727"/>
              </w:tabs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50" w:rsidRDefault="001F6F50" w:rsidP="009C03C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50" w:rsidRPr="000C5A8E" w:rsidRDefault="001F6F50" w:rsidP="009C03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50" w:rsidRDefault="001F6F50" w:rsidP="009C03CE">
            <w:pPr>
              <w:jc w:val="center"/>
            </w:pPr>
            <w:r>
              <w:t>Местный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50" w:rsidRPr="000C5A8E" w:rsidRDefault="001F6F50" w:rsidP="009C03CE">
            <w:pPr>
              <w:jc w:val="center"/>
            </w:pPr>
          </w:p>
        </w:tc>
      </w:tr>
    </w:tbl>
    <w:p w:rsidR="00426269" w:rsidRDefault="00426269" w:rsidP="00A54863">
      <w:pPr>
        <w:suppressAutoHyphens/>
        <w:ind w:right="-141"/>
        <w:jc w:val="both"/>
        <w:rPr>
          <w:sz w:val="26"/>
          <w:szCs w:val="26"/>
        </w:rPr>
      </w:pPr>
    </w:p>
    <w:p w:rsidR="0053265A" w:rsidRPr="003E2CBE" w:rsidRDefault="00C006CF" w:rsidP="007F0711">
      <w:pPr>
        <w:suppressAutoHyphens/>
        <w:ind w:right="-141" w:firstLine="708"/>
        <w:jc w:val="both"/>
        <w:rPr>
          <w:kern w:val="1"/>
          <w:sz w:val="26"/>
          <w:szCs w:val="26"/>
        </w:rPr>
      </w:pPr>
      <w:r>
        <w:rPr>
          <w:sz w:val="26"/>
          <w:szCs w:val="26"/>
        </w:rPr>
        <w:t>2</w:t>
      </w:r>
      <w:r w:rsidR="0053265A" w:rsidRPr="00462280">
        <w:rPr>
          <w:sz w:val="26"/>
          <w:szCs w:val="26"/>
        </w:rPr>
        <w:t xml:space="preserve">. </w:t>
      </w:r>
      <w:r w:rsidR="003E2CBE" w:rsidRPr="003E2CBE">
        <w:rPr>
          <w:sz w:val="26"/>
          <w:szCs w:val="26"/>
        </w:rPr>
        <w:t>Настоящее Постановление вступает в силу с даты его подписания и подлежит официальному опубликованию  в газете «Думиничские вести» и размещению на официальн</w:t>
      </w:r>
      <w:r w:rsidR="00371A88">
        <w:rPr>
          <w:sz w:val="26"/>
          <w:szCs w:val="26"/>
        </w:rPr>
        <w:t>ом</w:t>
      </w:r>
      <w:r w:rsidR="003E2CBE" w:rsidRPr="003E2CBE">
        <w:rPr>
          <w:sz w:val="26"/>
          <w:szCs w:val="26"/>
        </w:rPr>
        <w:t xml:space="preserve"> сайт</w:t>
      </w:r>
      <w:r w:rsidR="00371A88">
        <w:rPr>
          <w:sz w:val="26"/>
          <w:szCs w:val="26"/>
        </w:rPr>
        <w:t>е</w:t>
      </w:r>
      <w:r w:rsidR="003E2CBE" w:rsidRPr="003E2CBE">
        <w:rPr>
          <w:sz w:val="26"/>
          <w:szCs w:val="26"/>
        </w:rPr>
        <w:t xml:space="preserve">  муниципального района «Думиничский район</w:t>
      </w:r>
      <w:r w:rsidR="005953CA">
        <w:rPr>
          <w:sz w:val="26"/>
          <w:szCs w:val="26"/>
        </w:rPr>
        <w:t xml:space="preserve"> </w:t>
      </w:r>
      <w:r w:rsidR="005953CA">
        <w:t> </w:t>
      </w:r>
      <w:hyperlink r:id="rId7" w:tgtFrame="_blank" w:history="1">
        <w:r w:rsidR="005953CA" w:rsidRPr="005953CA">
          <w:rPr>
            <w:rStyle w:val="ad"/>
            <w:color w:val="auto"/>
            <w:sz w:val="26"/>
            <w:szCs w:val="26"/>
          </w:rPr>
          <w:t>https://duminichi-r40.gosweb.gosuslugi.ru/</w:t>
        </w:r>
      </w:hyperlink>
      <w:r w:rsidR="00217923">
        <w:rPr>
          <w:sz w:val="26"/>
          <w:szCs w:val="26"/>
        </w:rPr>
        <w:t>,</w:t>
      </w:r>
      <w:r w:rsidR="005953CA">
        <w:rPr>
          <w:sz w:val="26"/>
          <w:szCs w:val="26"/>
        </w:rPr>
        <w:t xml:space="preserve"> </w:t>
      </w:r>
      <w:r w:rsidR="00217923">
        <w:rPr>
          <w:sz w:val="26"/>
          <w:szCs w:val="26"/>
        </w:rPr>
        <w:t xml:space="preserve">официальном сайте  </w:t>
      </w:r>
      <w:hyperlink r:id="rId8" w:history="1">
        <w:r w:rsidR="00217923" w:rsidRPr="00217923">
          <w:rPr>
            <w:rStyle w:val="ad"/>
            <w:color w:val="auto"/>
            <w:sz w:val="26"/>
            <w:szCs w:val="26"/>
            <w:lang w:bidi="ru-RU"/>
          </w:rPr>
          <w:t>www.zskaluga.ru</w:t>
        </w:r>
      </w:hyperlink>
      <w:r w:rsidR="005953CA">
        <w:t>.</w:t>
      </w:r>
    </w:p>
    <w:p w:rsidR="003B27A7" w:rsidRPr="00F400D5" w:rsidRDefault="003B27A7" w:rsidP="00A54863">
      <w:pPr>
        <w:suppressAutoHyphens/>
        <w:ind w:left="-284"/>
        <w:jc w:val="both"/>
        <w:rPr>
          <w:kern w:val="1"/>
          <w:sz w:val="26"/>
          <w:szCs w:val="26"/>
        </w:rPr>
      </w:pPr>
    </w:p>
    <w:p w:rsidR="0053265A" w:rsidRPr="00462280" w:rsidRDefault="00C006CF" w:rsidP="007F071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265A" w:rsidRPr="00462280">
        <w:rPr>
          <w:rFonts w:ascii="Times New Roman" w:hAnsi="Times New Roman" w:cs="Times New Roman"/>
          <w:sz w:val="26"/>
          <w:szCs w:val="26"/>
        </w:rPr>
        <w:t>. Контроль за исполнение</w:t>
      </w:r>
      <w:r w:rsidR="00FD67CF">
        <w:rPr>
          <w:rFonts w:ascii="Times New Roman" w:hAnsi="Times New Roman" w:cs="Times New Roman"/>
          <w:sz w:val="26"/>
          <w:szCs w:val="26"/>
        </w:rPr>
        <w:t>м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первого заместителя Главы администрации МР «Думиничский район»</w:t>
      </w:r>
      <w:r w:rsidR="005953CA">
        <w:rPr>
          <w:rFonts w:ascii="Times New Roman" w:hAnsi="Times New Roman" w:cs="Times New Roman"/>
          <w:sz w:val="26"/>
          <w:szCs w:val="26"/>
        </w:rPr>
        <w:t>.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65A" w:rsidRPr="007A336E" w:rsidRDefault="0053265A" w:rsidP="00A54863">
      <w:pPr>
        <w:jc w:val="both"/>
        <w:rPr>
          <w:sz w:val="23"/>
          <w:szCs w:val="23"/>
        </w:rPr>
      </w:pPr>
    </w:p>
    <w:p w:rsidR="00730358" w:rsidRDefault="00730358" w:rsidP="00A54863">
      <w:pPr>
        <w:jc w:val="both"/>
        <w:rPr>
          <w:b/>
          <w:bCs/>
          <w:sz w:val="26"/>
          <w:szCs w:val="26"/>
        </w:rPr>
      </w:pPr>
    </w:p>
    <w:p w:rsidR="00ED3347" w:rsidRDefault="00ED3347" w:rsidP="00A54863">
      <w:pPr>
        <w:jc w:val="both"/>
        <w:rPr>
          <w:b/>
          <w:bCs/>
          <w:sz w:val="26"/>
          <w:szCs w:val="26"/>
        </w:rPr>
      </w:pPr>
    </w:p>
    <w:p w:rsidR="00ED3347" w:rsidRDefault="00ED3347" w:rsidP="00A54863">
      <w:pPr>
        <w:jc w:val="both"/>
        <w:rPr>
          <w:b/>
          <w:bCs/>
          <w:sz w:val="26"/>
          <w:szCs w:val="26"/>
        </w:rPr>
      </w:pPr>
    </w:p>
    <w:p w:rsidR="00E44EF3" w:rsidRPr="00762A49" w:rsidRDefault="00E44EF3" w:rsidP="00A5486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1C5575">
        <w:rPr>
          <w:b/>
          <w:bCs/>
          <w:sz w:val="26"/>
          <w:szCs w:val="26"/>
        </w:rPr>
        <w:t>лав</w:t>
      </w:r>
      <w:r w:rsidR="007A30AB">
        <w:rPr>
          <w:b/>
          <w:bCs/>
          <w:sz w:val="26"/>
          <w:szCs w:val="26"/>
        </w:rPr>
        <w:t>а</w:t>
      </w:r>
      <w:r w:rsidRPr="001C5575">
        <w:rPr>
          <w:b/>
          <w:bCs/>
          <w:sz w:val="26"/>
          <w:szCs w:val="26"/>
        </w:rPr>
        <w:t xml:space="preserve">   администрации                                                   </w:t>
      </w:r>
      <w:r w:rsidR="005953CA">
        <w:rPr>
          <w:b/>
          <w:bCs/>
          <w:sz w:val="26"/>
          <w:szCs w:val="26"/>
        </w:rPr>
        <w:t xml:space="preserve">                  </w:t>
      </w:r>
      <w:r w:rsidR="007A30AB">
        <w:rPr>
          <w:b/>
          <w:bCs/>
          <w:sz w:val="26"/>
          <w:szCs w:val="26"/>
        </w:rPr>
        <w:t>С.Г. Булыгин</w:t>
      </w:r>
    </w:p>
    <w:p w:rsidR="00E44EF3" w:rsidRDefault="00E44EF3" w:rsidP="00A54863">
      <w:pPr>
        <w:jc w:val="both"/>
        <w:rPr>
          <w:b/>
          <w:bCs/>
          <w:sz w:val="23"/>
          <w:szCs w:val="23"/>
        </w:rPr>
      </w:pPr>
    </w:p>
    <w:p w:rsidR="007A30AB" w:rsidRDefault="007A30AB" w:rsidP="007E462E">
      <w:pPr>
        <w:jc w:val="both"/>
        <w:rPr>
          <w:b/>
          <w:bCs/>
          <w:sz w:val="26"/>
          <w:szCs w:val="26"/>
        </w:rPr>
      </w:pPr>
    </w:p>
    <w:p w:rsidR="007A30AB" w:rsidRDefault="007A30AB" w:rsidP="007A30AB">
      <w:pPr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2B042D" w:rsidRDefault="002B042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  <w:r w:rsidRPr="00DF2E19">
        <w:rPr>
          <w:b/>
          <w:bCs/>
          <w:sz w:val="26"/>
          <w:szCs w:val="26"/>
        </w:rPr>
        <w:t>Согласовано:</w:t>
      </w:r>
    </w:p>
    <w:p w:rsidR="00E44EF3" w:rsidRDefault="00E44EF3" w:rsidP="00C006CF">
      <w:pPr>
        <w:ind w:left="-284"/>
        <w:jc w:val="both"/>
        <w:rPr>
          <w:b/>
          <w:bCs/>
          <w:sz w:val="26"/>
          <w:szCs w:val="26"/>
        </w:rPr>
      </w:pPr>
    </w:p>
    <w:p w:rsidR="00E530F9" w:rsidRPr="00E530F9" w:rsidRDefault="00E530F9" w:rsidP="00E530F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Перв</w:t>
      </w:r>
      <w:r w:rsidR="0047275C">
        <w:rPr>
          <w:bCs/>
          <w:sz w:val="26"/>
          <w:szCs w:val="26"/>
        </w:rPr>
        <w:t>ый</w:t>
      </w:r>
      <w:r w:rsidRPr="00E530F9">
        <w:rPr>
          <w:bCs/>
          <w:sz w:val="26"/>
          <w:szCs w:val="26"/>
        </w:rPr>
        <w:t xml:space="preserve"> заместителя главы</w:t>
      </w:r>
    </w:p>
    <w:p w:rsidR="00837B29" w:rsidRDefault="00E530F9" w:rsidP="00837B2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Администрации</w:t>
      </w:r>
    </w:p>
    <w:p w:rsidR="00E530F9" w:rsidRPr="00E530F9" w:rsidRDefault="00E530F9" w:rsidP="00837B2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Р «Думиничский район»_______</w:t>
      </w:r>
      <w:r w:rsidR="00837B29">
        <w:rPr>
          <w:bCs/>
          <w:sz w:val="26"/>
          <w:szCs w:val="26"/>
        </w:rPr>
        <w:t>__</w:t>
      </w:r>
      <w:r>
        <w:rPr>
          <w:bCs/>
          <w:sz w:val="26"/>
          <w:szCs w:val="26"/>
        </w:rPr>
        <w:t>___</w:t>
      </w:r>
      <w:r w:rsidRPr="00E530F9">
        <w:rPr>
          <w:bCs/>
          <w:sz w:val="26"/>
          <w:szCs w:val="26"/>
        </w:rPr>
        <w:t xml:space="preserve"> </w:t>
      </w:r>
      <w:r w:rsidR="0047275C">
        <w:rPr>
          <w:bCs/>
          <w:sz w:val="26"/>
          <w:szCs w:val="26"/>
        </w:rPr>
        <w:t>С.А. Доносова</w:t>
      </w:r>
      <w:r w:rsidR="00837B29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«___» _______</w:t>
      </w:r>
      <w:r w:rsidRPr="00E530F9">
        <w:rPr>
          <w:bCs/>
          <w:sz w:val="26"/>
          <w:szCs w:val="26"/>
        </w:rPr>
        <w:t>202</w:t>
      </w:r>
      <w:r w:rsidR="00D32E71">
        <w:rPr>
          <w:bCs/>
          <w:sz w:val="26"/>
          <w:szCs w:val="26"/>
        </w:rPr>
        <w:t>4</w:t>
      </w:r>
      <w:r w:rsidRPr="00E530F9">
        <w:rPr>
          <w:bCs/>
          <w:sz w:val="26"/>
          <w:szCs w:val="26"/>
        </w:rPr>
        <w:t xml:space="preserve"> года </w:t>
      </w:r>
    </w:p>
    <w:p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:rsidR="0053265A" w:rsidRPr="00DF2E19" w:rsidRDefault="00D94BE7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="0053265A" w:rsidRPr="00DF2E19">
        <w:rPr>
          <w:bCs/>
          <w:sz w:val="26"/>
          <w:szCs w:val="26"/>
        </w:rPr>
        <w:t>правляющ</w:t>
      </w:r>
      <w:r w:rsidR="00252709">
        <w:rPr>
          <w:bCs/>
          <w:sz w:val="26"/>
          <w:szCs w:val="26"/>
        </w:rPr>
        <w:t>ий</w:t>
      </w:r>
      <w:r w:rsidR="0053265A" w:rsidRPr="00DF2E19">
        <w:rPr>
          <w:bCs/>
          <w:sz w:val="26"/>
          <w:szCs w:val="26"/>
        </w:rPr>
        <w:t xml:space="preserve"> делами </w:t>
      </w:r>
    </w:p>
    <w:p w:rsidR="0053265A" w:rsidRPr="00DF2E19" w:rsidRDefault="0053265A" w:rsidP="00C006CF">
      <w:pPr>
        <w:ind w:left="-284"/>
        <w:jc w:val="both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 xml:space="preserve">администрации      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C006CF">
        <w:rPr>
          <w:bCs/>
          <w:sz w:val="26"/>
          <w:szCs w:val="26"/>
        </w:rPr>
        <w:t xml:space="preserve">    ___________</w:t>
      </w:r>
      <w:r w:rsidR="007E42AD">
        <w:rPr>
          <w:bCs/>
          <w:sz w:val="26"/>
          <w:szCs w:val="26"/>
        </w:rPr>
        <w:t xml:space="preserve"> </w:t>
      </w:r>
      <w:r w:rsidR="00FD67CF">
        <w:rPr>
          <w:bCs/>
          <w:sz w:val="26"/>
          <w:szCs w:val="26"/>
        </w:rPr>
        <w:t>И.В.Шарометьева</w:t>
      </w:r>
      <w:r w:rsidR="00837B29">
        <w:rPr>
          <w:bCs/>
          <w:sz w:val="26"/>
          <w:szCs w:val="26"/>
        </w:rPr>
        <w:t xml:space="preserve">  </w:t>
      </w:r>
      <w:r w:rsidR="00C006CF" w:rsidRPr="00DF2E19">
        <w:rPr>
          <w:bCs/>
          <w:sz w:val="26"/>
          <w:szCs w:val="26"/>
        </w:rPr>
        <w:t>«___»____</w:t>
      </w:r>
      <w:r w:rsidR="00D94BE7">
        <w:rPr>
          <w:bCs/>
          <w:sz w:val="26"/>
          <w:szCs w:val="26"/>
        </w:rPr>
        <w:t>___</w:t>
      </w:r>
      <w:r w:rsidR="00C006CF" w:rsidRPr="00DF2E19">
        <w:rPr>
          <w:bCs/>
          <w:sz w:val="26"/>
          <w:szCs w:val="26"/>
        </w:rPr>
        <w:t>20</w:t>
      </w:r>
      <w:r w:rsidR="00E44EF3">
        <w:rPr>
          <w:bCs/>
          <w:sz w:val="26"/>
          <w:szCs w:val="26"/>
        </w:rPr>
        <w:t>2</w:t>
      </w:r>
      <w:r w:rsidR="00D32E71">
        <w:rPr>
          <w:bCs/>
          <w:sz w:val="26"/>
          <w:szCs w:val="26"/>
        </w:rPr>
        <w:t>4</w:t>
      </w:r>
      <w:r w:rsidR="00C006CF" w:rsidRPr="00DF2E19">
        <w:rPr>
          <w:bCs/>
          <w:sz w:val="26"/>
          <w:szCs w:val="26"/>
        </w:rPr>
        <w:t xml:space="preserve"> года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E530F9" w:rsidRDefault="00E530F9" w:rsidP="00E530F9">
      <w:pPr>
        <w:ind w:left="-284"/>
        <w:rPr>
          <w:bCs/>
          <w:sz w:val="26"/>
          <w:szCs w:val="26"/>
        </w:rPr>
      </w:pPr>
      <w:r w:rsidRPr="00E530F9">
        <w:rPr>
          <w:bCs/>
          <w:sz w:val="26"/>
          <w:szCs w:val="26"/>
        </w:rPr>
        <w:t>Заведующ</w:t>
      </w:r>
      <w:r w:rsidR="00FE44A8">
        <w:rPr>
          <w:bCs/>
          <w:sz w:val="26"/>
          <w:szCs w:val="26"/>
        </w:rPr>
        <w:t>ий</w:t>
      </w:r>
      <w:r w:rsidRPr="00E530F9">
        <w:rPr>
          <w:bCs/>
          <w:sz w:val="26"/>
          <w:szCs w:val="26"/>
        </w:rPr>
        <w:t xml:space="preserve"> правовым  </w:t>
      </w:r>
    </w:p>
    <w:p w:rsidR="00E530F9" w:rsidRPr="00E530F9" w:rsidRDefault="007E42AD" w:rsidP="00E530F9">
      <w:pPr>
        <w:ind w:left="-284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="00E530F9" w:rsidRPr="00E530F9">
        <w:rPr>
          <w:bCs/>
          <w:sz w:val="26"/>
          <w:szCs w:val="26"/>
        </w:rPr>
        <w:t>тделом</w:t>
      </w:r>
      <w:r w:rsidR="00E530F9">
        <w:rPr>
          <w:sz w:val="26"/>
          <w:szCs w:val="26"/>
        </w:rPr>
        <w:t xml:space="preserve">  </w:t>
      </w:r>
      <w:r w:rsidR="00E530F9">
        <w:rPr>
          <w:bCs/>
          <w:sz w:val="26"/>
          <w:szCs w:val="26"/>
        </w:rPr>
        <w:t>администрации      ____________</w:t>
      </w:r>
      <w:r>
        <w:rPr>
          <w:bCs/>
          <w:sz w:val="26"/>
          <w:szCs w:val="26"/>
        </w:rPr>
        <w:t>Ю.А. Попкова</w:t>
      </w:r>
      <w:r w:rsidR="00E530F9">
        <w:rPr>
          <w:bCs/>
          <w:sz w:val="26"/>
          <w:szCs w:val="26"/>
        </w:rPr>
        <w:t xml:space="preserve">   </w:t>
      </w:r>
      <w:r w:rsidR="00E530F9" w:rsidRPr="00E530F9">
        <w:rPr>
          <w:bCs/>
          <w:sz w:val="26"/>
          <w:szCs w:val="26"/>
        </w:rPr>
        <w:t xml:space="preserve"> «_</w:t>
      </w:r>
      <w:r w:rsidR="00E530F9">
        <w:rPr>
          <w:bCs/>
          <w:sz w:val="26"/>
          <w:szCs w:val="26"/>
        </w:rPr>
        <w:t>__» __</w:t>
      </w:r>
      <w:r>
        <w:rPr>
          <w:bCs/>
          <w:sz w:val="26"/>
          <w:szCs w:val="26"/>
        </w:rPr>
        <w:t>__</w:t>
      </w:r>
      <w:r w:rsidR="00E530F9">
        <w:rPr>
          <w:bCs/>
          <w:sz w:val="26"/>
          <w:szCs w:val="26"/>
        </w:rPr>
        <w:t>____</w:t>
      </w:r>
      <w:r w:rsidR="00E530F9" w:rsidRPr="00E530F9">
        <w:rPr>
          <w:bCs/>
          <w:sz w:val="26"/>
          <w:szCs w:val="26"/>
        </w:rPr>
        <w:t>202</w:t>
      </w:r>
      <w:r w:rsidR="00D32E71">
        <w:rPr>
          <w:bCs/>
          <w:sz w:val="26"/>
          <w:szCs w:val="26"/>
        </w:rPr>
        <w:t>4</w:t>
      </w:r>
      <w:r w:rsidR="00E530F9" w:rsidRPr="00E530F9">
        <w:rPr>
          <w:bCs/>
          <w:sz w:val="26"/>
          <w:szCs w:val="26"/>
        </w:rPr>
        <w:t xml:space="preserve"> года</w:t>
      </w:r>
      <w:r w:rsidR="00E530F9">
        <w:rPr>
          <w:sz w:val="26"/>
          <w:szCs w:val="26"/>
        </w:rPr>
        <w:t xml:space="preserve">  </w:t>
      </w:r>
      <w:r w:rsidR="00A720C0">
        <w:rPr>
          <w:sz w:val="26"/>
          <w:szCs w:val="26"/>
        </w:rPr>
        <w:t xml:space="preserve"> </w:t>
      </w:r>
      <w:r w:rsidR="00E530F9" w:rsidRPr="00E530F9">
        <w:rPr>
          <w:bCs/>
          <w:sz w:val="26"/>
          <w:szCs w:val="26"/>
        </w:rPr>
        <w:t>МР «Думиничский район»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DF2E19">
        <w:rPr>
          <w:bCs/>
          <w:sz w:val="26"/>
          <w:szCs w:val="26"/>
        </w:rPr>
        <w:t>аведующ</w:t>
      </w:r>
      <w:r>
        <w:rPr>
          <w:bCs/>
          <w:sz w:val="26"/>
          <w:szCs w:val="26"/>
        </w:rPr>
        <w:t>ий</w:t>
      </w:r>
      <w:r w:rsidRPr="00DF2E19">
        <w:rPr>
          <w:bCs/>
          <w:sz w:val="26"/>
          <w:szCs w:val="26"/>
        </w:rPr>
        <w:t xml:space="preserve"> отделом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финансов админис</w:t>
      </w:r>
      <w:r w:rsidR="00C006CF">
        <w:rPr>
          <w:bCs/>
          <w:sz w:val="26"/>
          <w:szCs w:val="26"/>
        </w:rPr>
        <w:t xml:space="preserve">трации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C006CF">
        <w:rPr>
          <w:bCs/>
          <w:sz w:val="26"/>
          <w:szCs w:val="26"/>
        </w:rPr>
        <w:t xml:space="preserve">  _________</w:t>
      </w:r>
      <w:r w:rsidR="00837B29">
        <w:rPr>
          <w:bCs/>
          <w:sz w:val="26"/>
          <w:szCs w:val="26"/>
        </w:rPr>
        <w:t>__</w:t>
      </w:r>
      <w:r w:rsidR="00C006CF">
        <w:rPr>
          <w:bCs/>
          <w:sz w:val="26"/>
          <w:szCs w:val="26"/>
        </w:rPr>
        <w:t>__О.Г</w:t>
      </w:r>
      <w:r w:rsidR="00C006CF" w:rsidRPr="00DF2E19">
        <w:rPr>
          <w:bCs/>
          <w:sz w:val="26"/>
          <w:szCs w:val="26"/>
        </w:rPr>
        <w:t>. Базовая</w:t>
      </w:r>
      <w:r w:rsidR="00837B29">
        <w:rPr>
          <w:bCs/>
          <w:sz w:val="26"/>
          <w:szCs w:val="26"/>
        </w:rPr>
        <w:t xml:space="preserve">  </w:t>
      </w:r>
      <w:r w:rsidR="00C006CF" w:rsidRPr="00DF2E19">
        <w:rPr>
          <w:bCs/>
          <w:sz w:val="26"/>
          <w:szCs w:val="26"/>
        </w:rPr>
        <w:t>«___»_____</w:t>
      </w:r>
      <w:r w:rsidR="007E42AD">
        <w:rPr>
          <w:bCs/>
          <w:sz w:val="26"/>
          <w:szCs w:val="26"/>
        </w:rPr>
        <w:t>_</w:t>
      </w:r>
      <w:r w:rsidR="00C006CF" w:rsidRPr="00DF2E19">
        <w:rPr>
          <w:bCs/>
          <w:sz w:val="26"/>
          <w:szCs w:val="26"/>
        </w:rPr>
        <w:t>_____20</w:t>
      </w:r>
      <w:r w:rsidR="00E44EF3">
        <w:rPr>
          <w:bCs/>
          <w:sz w:val="26"/>
          <w:szCs w:val="26"/>
        </w:rPr>
        <w:t>2</w:t>
      </w:r>
      <w:r w:rsidR="00D32E71">
        <w:rPr>
          <w:bCs/>
          <w:sz w:val="26"/>
          <w:szCs w:val="26"/>
        </w:rPr>
        <w:t>4</w:t>
      </w:r>
      <w:r w:rsidR="00C006CF" w:rsidRPr="00DF2E19">
        <w:rPr>
          <w:bCs/>
          <w:sz w:val="26"/>
          <w:szCs w:val="26"/>
        </w:rPr>
        <w:t xml:space="preserve"> года    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095B18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53265A" w:rsidRPr="00DF2E19">
        <w:rPr>
          <w:bCs/>
          <w:sz w:val="26"/>
          <w:szCs w:val="26"/>
        </w:rPr>
        <w:t xml:space="preserve">ачальник МКУ «Управление </w:t>
      </w:r>
    </w:p>
    <w:p w:rsidR="00C006CF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 xml:space="preserve">строительства, ДЖКХ»  </w:t>
      </w:r>
    </w:p>
    <w:p w:rsidR="00C006CF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837B29">
        <w:rPr>
          <w:bCs/>
          <w:sz w:val="26"/>
          <w:szCs w:val="26"/>
        </w:rPr>
        <w:t xml:space="preserve"> </w:t>
      </w:r>
      <w:r w:rsidR="00C006CF">
        <w:rPr>
          <w:bCs/>
          <w:sz w:val="26"/>
          <w:szCs w:val="26"/>
        </w:rPr>
        <w:t>____________</w:t>
      </w:r>
      <w:r w:rsidR="00095B18">
        <w:rPr>
          <w:bCs/>
          <w:sz w:val="26"/>
          <w:szCs w:val="26"/>
        </w:rPr>
        <w:t>В</w:t>
      </w:r>
      <w:r w:rsidR="00A54863">
        <w:rPr>
          <w:bCs/>
          <w:sz w:val="26"/>
          <w:szCs w:val="26"/>
        </w:rPr>
        <w:t>.</w:t>
      </w:r>
      <w:r w:rsidR="00095B18">
        <w:rPr>
          <w:bCs/>
          <w:sz w:val="26"/>
          <w:szCs w:val="26"/>
        </w:rPr>
        <w:t>С</w:t>
      </w:r>
      <w:r w:rsidR="00376674">
        <w:rPr>
          <w:bCs/>
          <w:sz w:val="26"/>
          <w:szCs w:val="26"/>
        </w:rPr>
        <w:t xml:space="preserve">. </w:t>
      </w:r>
      <w:r w:rsidR="00095B18">
        <w:rPr>
          <w:bCs/>
          <w:sz w:val="26"/>
          <w:szCs w:val="26"/>
        </w:rPr>
        <w:t>Вендиков</w:t>
      </w:r>
      <w:r w:rsidR="00C006CF" w:rsidRPr="00DF2E19">
        <w:rPr>
          <w:bCs/>
          <w:sz w:val="26"/>
          <w:szCs w:val="26"/>
        </w:rPr>
        <w:t xml:space="preserve">  «___»___</w:t>
      </w:r>
      <w:r w:rsidR="00C006CF">
        <w:rPr>
          <w:bCs/>
          <w:sz w:val="26"/>
          <w:szCs w:val="26"/>
        </w:rPr>
        <w:t>_</w:t>
      </w:r>
      <w:r w:rsidR="00D94BE7">
        <w:rPr>
          <w:bCs/>
          <w:sz w:val="26"/>
          <w:szCs w:val="26"/>
        </w:rPr>
        <w:t>__</w:t>
      </w:r>
      <w:r w:rsidR="00762A49">
        <w:rPr>
          <w:bCs/>
          <w:sz w:val="26"/>
          <w:szCs w:val="26"/>
        </w:rPr>
        <w:t>__</w:t>
      </w:r>
      <w:r w:rsidR="004E5E5C">
        <w:rPr>
          <w:bCs/>
          <w:sz w:val="26"/>
          <w:szCs w:val="26"/>
        </w:rPr>
        <w:t>___</w:t>
      </w:r>
      <w:r w:rsidR="00C006CF" w:rsidRPr="00DF2E19">
        <w:rPr>
          <w:bCs/>
          <w:sz w:val="26"/>
          <w:szCs w:val="26"/>
        </w:rPr>
        <w:t>20</w:t>
      </w:r>
      <w:r w:rsidR="00E44EF3">
        <w:rPr>
          <w:bCs/>
          <w:sz w:val="26"/>
          <w:szCs w:val="26"/>
        </w:rPr>
        <w:t>2</w:t>
      </w:r>
      <w:r w:rsidR="00D32E71">
        <w:rPr>
          <w:bCs/>
          <w:sz w:val="26"/>
          <w:szCs w:val="26"/>
        </w:rPr>
        <w:t>4</w:t>
      </w:r>
      <w:r w:rsidR="00C006CF" w:rsidRPr="00DF2E19">
        <w:rPr>
          <w:bCs/>
          <w:sz w:val="26"/>
          <w:szCs w:val="26"/>
        </w:rPr>
        <w:t xml:space="preserve"> года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:rsidR="000D68DC" w:rsidRDefault="000D68DC"/>
    <w:sectPr w:rsidR="000D68DC" w:rsidSect="000421D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A1E4FA4"/>
    <w:multiLevelType w:val="multilevel"/>
    <w:tmpl w:val="230A9A0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F7B67"/>
    <w:multiLevelType w:val="multilevel"/>
    <w:tmpl w:val="9B7A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7459"/>
    <w:multiLevelType w:val="multilevel"/>
    <w:tmpl w:val="A2B20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C8F7D2D"/>
    <w:multiLevelType w:val="multilevel"/>
    <w:tmpl w:val="F11AFC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compat/>
  <w:rsids>
    <w:rsidRoot w:val="0053265A"/>
    <w:rsid w:val="0002584F"/>
    <w:rsid w:val="00027A4C"/>
    <w:rsid w:val="00030791"/>
    <w:rsid w:val="00035B0C"/>
    <w:rsid w:val="00035D6B"/>
    <w:rsid w:val="00040843"/>
    <w:rsid w:val="000421D4"/>
    <w:rsid w:val="00057927"/>
    <w:rsid w:val="00085DD9"/>
    <w:rsid w:val="0008688D"/>
    <w:rsid w:val="0008798D"/>
    <w:rsid w:val="00094533"/>
    <w:rsid w:val="00095B18"/>
    <w:rsid w:val="000A1447"/>
    <w:rsid w:val="000A3804"/>
    <w:rsid w:val="000A3CF2"/>
    <w:rsid w:val="000B75C5"/>
    <w:rsid w:val="000C231E"/>
    <w:rsid w:val="000C5A8E"/>
    <w:rsid w:val="000D3273"/>
    <w:rsid w:val="000D68DC"/>
    <w:rsid w:val="00110851"/>
    <w:rsid w:val="00114FE1"/>
    <w:rsid w:val="00120500"/>
    <w:rsid w:val="00131030"/>
    <w:rsid w:val="001402BF"/>
    <w:rsid w:val="00145630"/>
    <w:rsid w:val="00150012"/>
    <w:rsid w:val="00161AB9"/>
    <w:rsid w:val="0016559C"/>
    <w:rsid w:val="001903F8"/>
    <w:rsid w:val="00190E0B"/>
    <w:rsid w:val="001917EB"/>
    <w:rsid w:val="001A179D"/>
    <w:rsid w:val="001A2A77"/>
    <w:rsid w:val="001A61D8"/>
    <w:rsid w:val="001F5900"/>
    <w:rsid w:val="001F6DBE"/>
    <w:rsid w:val="001F6F50"/>
    <w:rsid w:val="002010FC"/>
    <w:rsid w:val="00217923"/>
    <w:rsid w:val="002210A7"/>
    <w:rsid w:val="00225D71"/>
    <w:rsid w:val="002304AE"/>
    <w:rsid w:val="00230C93"/>
    <w:rsid w:val="00230D2A"/>
    <w:rsid w:val="00252709"/>
    <w:rsid w:val="00253FE9"/>
    <w:rsid w:val="00264CBD"/>
    <w:rsid w:val="00291C2F"/>
    <w:rsid w:val="00296B95"/>
    <w:rsid w:val="002A5024"/>
    <w:rsid w:val="002B042D"/>
    <w:rsid w:val="002D4BE6"/>
    <w:rsid w:val="002F4E07"/>
    <w:rsid w:val="003014E3"/>
    <w:rsid w:val="003047FC"/>
    <w:rsid w:val="00310171"/>
    <w:rsid w:val="0031193F"/>
    <w:rsid w:val="00314D44"/>
    <w:rsid w:val="003221F4"/>
    <w:rsid w:val="00323C7A"/>
    <w:rsid w:val="00331C87"/>
    <w:rsid w:val="003613FE"/>
    <w:rsid w:val="00361836"/>
    <w:rsid w:val="003648E4"/>
    <w:rsid w:val="00371A88"/>
    <w:rsid w:val="00372101"/>
    <w:rsid w:val="00376674"/>
    <w:rsid w:val="00384954"/>
    <w:rsid w:val="00393B31"/>
    <w:rsid w:val="003A3FC8"/>
    <w:rsid w:val="003A4FCD"/>
    <w:rsid w:val="003B27A7"/>
    <w:rsid w:val="003C1279"/>
    <w:rsid w:val="003D2817"/>
    <w:rsid w:val="003E2CBE"/>
    <w:rsid w:val="003F0296"/>
    <w:rsid w:val="003F0FA2"/>
    <w:rsid w:val="003F77B1"/>
    <w:rsid w:val="004065EE"/>
    <w:rsid w:val="0041012F"/>
    <w:rsid w:val="00426269"/>
    <w:rsid w:val="00446EA4"/>
    <w:rsid w:val="00453A4E"/>
    <w:rsid w:val="0047275C"/>
    <w:rsid w:val="00473E6D"/>
    <w:rsid w:val="0047417A"/>
    <w:rsid w:val="004A5B5E"/>
    <w:rsid w:val="004B0050"/>
    <w:rsid w:val="004B062D"/>
    <w:rsid w:val="004B6BCD"/>
    <w:rsid w:val="004C58E0"/>
    <w:rsid w:val="004E5E5C"/>
    <w:rsid w:val="004E5F8E"/>
    <w:rsid w:val="00500C9C"/>
    <w:rsid w:val="0051353B"/>
    <w:rsid w:val="00522874"/>
    <w:rsid w:val="005262BC"/>
    <w:rsid w:val="0053265A"/>
    <w:rsid w:val="00576FA4"/>
    <w:rsid w:val="005874FF"/>
    <w:rsid w:val="005953CA"/>
    <w:rsid w:val="005A3C8C"/>
    <w:rsid w:val="005A5BD2"/>
    <w:rsid w:val="005D2212"/>
    <w:rsid w:val="005D5C9B"/>
    <w:rsid w:val="005E4EE8"/>
    <w:rsid w:val="005E737B"/>
    <w:rsid w:val="00630616"/>
    <w:rsid w:val="00632C98"/>
    <w:rsid w:val="00632FD7"/>
    <w:rsid w:val="00640816"/>
    <w:rsid w:val="006863E4"/>
    <w:rsid w:val="006C1C00"/>
    <w:rsid w:val="006C6E56"/>
    <w:rsid w:val="006D7511"/>
    <w:rsid w:val="006E1E1F"/>
    <w:rsid w:val="00703700"/>
    <w:rsid w:val="00713BA0"/>
    <w:rsid w:val="00730358"/>
    <w:rsid w:val="00731DC6"/>
    <w:rsid w:val="00746082"/>
    <w:rsid w:val="007477EE"/>
    <w:rsid w:val="00752DC7"/>
    <w:rsid w:val="00755445"/>
    <w:rsid w:val="007554B8"/>
    <w:rsid w:val="00762A49"/>
    <w:rsid w:val="00783E7B"/>
    <w:rsid w:val="0079440E"/>
    <w:rsid w:val="00794AC4"/>
    <w:rsid w:val="007A0D0E"/>
    <w:rsid w:val="007A30AB"/>
    <w:rsid w:val="007A4A80"/>
    <w:rsid w:val="007B288C"/>
    <w:rsid w:val="007C108D"/>
    <w:rsid w:val="007C404A"/>
    <w:rsid w:val="007D5F73"/>
    <w:rsid w:val="007E2EA0"/>
    <w:rsid w:val="007E3895"/>
    <w:rsid w:val="007E42AD"/>
    <w:rsid w:val="007E462E"/>
    <w:rsid w:val="007E49F9"/>
    <w:rsid w:val="007F0711"/>
    <w:rsid w:val="007F4F5C"/>
    <w:rsid w:val="008053B1"/>
    <w:rsid w:val="008153F2"/>
    <w:rsid w:val="00822B5D"/>
    <w:rsid w:val="00837B29"/>
    <w:rsid w:val="008656D9"/>
    <w:rsid w:val="00871CC4"/>
    <w:rsid w:val="00886782"/>
    <w:rsid w:val="00886854"/>
    <w:rsid w:val="0089025D"/>
    <w:rsid w:val="008945EB"/>
    <w:rsid w:val="00895347"/>
    <w:rsid w:val="008C2C46"/>
    <w:rsid w:val="008E044D"/>
    <w:rsid w:val="008E1F4E"/>
    <w:rsid w:val="009074EA"/>
    <w:rsid w:val="009130BA"/>
    <w:rsid w:val="00925576"/>
    <w:rsid w:val="00930121"/>
    <w:rsid w:val="00941D65"/>
    <w:rsid w:val="009444B5"/>
    <w:rsid w:val="00956D0B"/>
    <w:rsid w:val="00965716"/>
    <w:rsid w:val="009657DD"/>
    <w:rsid w:val="009675D2"/>
    <w:rsid w:val="00974CED"/>
    <w:rsid w:val="00976503"/>
    <w:rsid w:val="009B18B2"/>
    <w:rsid w:val="009B6032"/>
    <w:rsid w:val="009C03CE"/>
    <w:rsid w:val="009E48B8"/>
    <w:rsid w:val="009E508F"/>
    <w:rsid w:val="009E7BED"/>
    <w:rsid w:val="009F0B6D"/>
    <w:rsid w:val="00A03207"/>
    <w:rsid w:val="00A12B83"/>
    <w:rsid w:val="00A30117"/>
    <w:rsid w:val="00A410C6"/>
    <w:rsid w:val="00A449D0"/>
    <w:rsid w:val="00A54863"/>
    <w:rsid w:val="00A57CE5"/>
    <w:rsid w:val="00A63780"/>
    <w:rsid w:val="00A657C7"/>
    <w:rsid w:val="00A720C0"/>
    <w:rsid w:val="00A73EDF"/>
    <w:rsid w:val="00A74FFF"/>
    <w:rsid w:val="00A81454"/>
    <w:rsid w:val="00A82938"/>
    <w:rsid w:val="00A978DD"/>
    <w:rsid w:val="00AB430D"/>
    <w:rsid w:val="00AC7154"/>
    <w:rsid w:val="00AD6CC3"/>
    <w:rsid w:val="00AE7DFC"/>
    <w:rsid w:val="00AF0616"/>
    <w:rsid w:val="00AF7F0C"/>
    <w:rsid w:val="00B14751"/>
    <w:rsid w:val="00B242DF"/>
    <w:rsid w:val="00B27C80"/>
    <w:rsid w:val="00B46097"/>
    <w:rsid w:val="00B5153A"/>
    <w:rsid w:val="00B666F4"/>
    <w:rsid w:val="00BA39C7"/>
    <w:rsid w:val="00BC3B28"/>
    <w:rsid w:val="00BD4D95"/>
    <w:rsid w:val="00BD72F4"/>
    <w:rsid w:val="00C006CF"/>
    <w:rsid w:val="00C17D65"/>
    <w:rsid w:val="00C20CA9"/>
    <w:rsid w:val="00C253E4"/>
    <w:rsid w:val="00C402BF"/>
    <w:rsid w:val="00C423AF"/>
    <w:rsid w:val="00C47DBF"/>
    <w:rsid w:val="00C47DEF"/>
    <w:rsid w:val="00C5046C"/>
    <w:rsid w:val="00C67757"/>
    <w:rsid w:val="00C72C11"/>
    <w:rsid w:val="00C76891"/>
    <w:rsid w:val="00C86F8B"/>
    <w:rsid w:val="00C96DFB"/>
    <w:rsid w:val="00CB5318"/>
    <w:rsid w:val="00CD068A"/>
    <w:rsid w:val="00CD1138"/>
    <w:rsid w:val="00CD1DB1"/>
    <w:rsid w:val="00CD5C8F"/>
    <w:rsid w:val="00CE21B7"/>
    <w:rsid w:val="00CE7351"/>
    <w:rsid w:val="00D3026F"/>
    <w:rsid w:val="00D32E71"/>
    <w:rsid w:val="00D60E83"/>
    <w:rsid w:val="00D63548"/>
    <w:rsid w:val="00D73029"/>
    <w:rsid w:val="00D84491"/>
    <w:rsid w:val="00D94BE7"/>
    <w:rsid w:val="00DA4015"/>
    <w:rsid w:val="00DA58A2"/>
    <w:rsid w:val="00DB0B31"/>
    <w:rsid w:val="00DB4782"/>
    <w:rsid w:val="00DC22C6"/>
    <w:rsid w:val="00DC7AE4"/>
    <w:rsid w:val="00DD1E9F"/>
    <w:rsid w:val="00DD23D3"/>
    <w:rsid w:val="00DE013D"/>
    <w:rsid w:val="00DE0BDC"/>
    <w:rsid w:val="00E00EBF"/>
    <w:rsid w:val="00E010C8"/>
    <w:rsid w:val="00E1407C"/>
    <w:rsid w:val="00E140B2"/>
    <w:rsid w:val="00E20125"/>
    <w:rsid w:val="00E44EF3"/>
    <w:rsid w:val="00E457E6"/>
    <w:rsid w:val="00E460B9"/>
    <w:rsid w:val="00E530F9"/>
    <w:rsid w:val="00E775C6"/>
    <w:rsid w:val="00E9594B"/>
    <w:rsid w:val="00E964CD"/>
    <w:rsid w:val="00EA5613"/>
    <w:rsid w:val="00EB3CDF"/>
    <w:rsid w:val="00EB53E1"/>
    <w:rsid w:val="00ED3347"/>
    <w:rsid w:val="00ED76A3"/>
    <w:rsid w:val="00EE0A88"/>
    <w:rsid w:val="00EF4A2B"/>
    <w:rsid w:val="00F0001E"/>
    <w:rsid w:val="00F0507C"/>
    <w:rsid w:val="00F15DB6"/>
    <w:rsid w:val="00F16AC6"/>
    <w:rsid w:val="00F239FF"/>
    <w:rsid w:val="00F37692"/>
    <w:rsid w:val="00F378CE"/>
    <w:rsid w:val="00F400D5"/>
    <w:rsid w:val="00F422D2"/>
    <w:rsid w:val="00F43545"/>
    <w:rsid w:val="00F5286B"/>
    <w:rsid w:val="00F54450"/>
    <w:rsid w:val="00F82F52"/>
    <w:rsid w:val="00F93060"/>
    <w:rsid w:val="00FB6B50"/>
    <w:rsid w:val="00FB7016"/>
    <w:rsid w:val="00FC1F68"/>
    <w:rsid w:val="00FD67CF"/>
    <w:rsid w:val="00FE44A8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65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32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3265A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532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53265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532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326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rsid w:val="007B28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b"/>
    <w:qFormat/>
    <w:rsid w:val="007B288C"/>
    <w:pPr>
      <w:ind w:left="720"/>
      <w:contextualSpacing/>
    </w:pPr>
  </w:style>
  <w:style w:type="paragraph" w:customStyle="1" w:styleId="1">
    <w:name w:val="Обычный (веб)1"/>
    <w:basedOn w:val="ab"/>
    <w:rsid w:val="00A978DD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A978D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B27A7"/>
    <w:rPr>
      <w:color w:val="0000FF" w:themeColor="hyperlink"/>
      <w:u w:val="single"/>
    </w:rPr>
  </w:style>
  <w:style w:type="paragraph" w:customStyle="1" w:styleId="ConsNormal">
    <w:name w:val="ConsNormal"/>
    <w:rsid w:val="00E964C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e">
    <w:name w:val="Стиль"/>
    <w:rsid w:val="00E964C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D5C8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CD5C8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C8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hor.admoblkaluga.ru/owa/redir.aspx?C=duA2qqygtbfutg1d8g_oEenMMy8SvaEsyVpx8GxeqVnscxpb5YHbCA..&amp;URL=https%3a%2f%2fduminichi-r40.gosweb.gosuslugi.ru%2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9AB6-814A-4C41-872C-E993FF3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17</cp:revision>
  <cp:lastPrinted>2024-02-08T06:28:00Z</cp:lastPrinted>
  <dcterms:created xsi:type="dcterms:W3CDTF">2024-01-30T08:03:00Z</dcterms:created>
  <dcterms:modified xsi:type="dcterms:W3CDTF">2024-02-13T10:44:00Z</dcterms:modified>
</cp:coreProperties>
</file>