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60" w:rsidRDefault="004A6160" w:rsidP="004A61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A6160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940425" cy="1087264"/>
            <wp:effectExtent l="19050" t="0" r="3175" b="0"/>
            <wp:docPr id="1" name="Рисунок 0" descr="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8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160" w:rsidRPr="004A6160" w:rsidRDefault="00F763F4" w:rsidP="00EA728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</w:t>
      </w:r>
      <w:r w:rsidR="004A6160" w:rsidRPr="004A61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олее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27</w:t>
      </w:r>
      <w:r w:rsidR="004A6160" w:rsidRPr="00D640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тысяч </w:t>
      </w:r>
      <w:r w:rsidR="004A6160" w:rsidRPr="004A61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выписок о стаже, пенсионных коэффициентах и отчислениях на пенсию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получили калужане в этом году</w:t>
      </w:r>
    </w:p>
    <w:p w:rsidR="004A6160" w:rsidRPr="004A6160" w:rsidRDefault="004A6160" w:rsidP="00EA7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Свыше </w:t>
      </w:r>
      <w:r w:rsidR="00F763F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D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выписок </w:t>
      </w:r>
      <w:r w:rsidRPr="004A616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состоянии лицевого счета сформировано Социальным фондом (СФР) с</w:t>
      </w:r>
      <w:r w:rsidR="0001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года</w:t>
      </w:r>
      <w:r w:rsidRPr="00D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запросам калужан</w:t>
      </w:r>
      <w:r w:rsidRPr="004A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72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="00EA72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A7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 90% сведений</w:t>
      </w:r>
      <w:r w:rsidRPr="004A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в электронной форме через портал </w:t>
      </w:r>
      <w:proofErr w:type="spellStart"/>
      <w:r w:rsidRPr="004A61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4A616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</w:t>
      </w:r>
      <w:r w:rsidRPr="00D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льные выписки предоставлялись в </w:t>
      </w:r>
      <w:r w:rsidR="00EA7289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региона</w:t>
      </w:r>
      <w:r w:rsidRPr="004A6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CD1" w:rsidRDefault="004A6160" w:rsidP="00EA7289">
      <w:pPr>
        <w:spacing w:before="100" w:beforeAutospacing="1" w:after="100" w:afterAutospacing="1" w:line="240" w:lineRule="auto"/>
        <w:jc w:val="both"/>
      </w:pPr>
      <w:r w:rsidRPr="004A6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состоянии индивидуального счета представляют собой выписку из системы обязательного пенсионного страхования. Проще говоря, информацию о пенсионных правах человека. Это данные о страховом стаже и заработке, начисленных работодателем страховых взносах, индивидуальных пенсионных коэффициентах, накоплениях и результатах их инвестирования.</w:t>
      </w:r>
      <w:r w:rsidR="00016CD1" w:rsidRPr="00016CD1">
        <w:t xml:space="preserve"> </w:t>
      </w:r>
    </w:p>
    <w:p w:rsidR="00016CD1" w:rsidRDefault="004A6160" w:rsidP="00EA7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6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получаемым выпискам</w:t>
      </w:r>
      <w:r w:rsidRPr="00D6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жители Калужской области </w:t>
      </w:r>
      <w:r w:rsidRPr="004A6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проверить отчисления работодателя, влияющие на будущую пенсию, а также предварительно рассчитать размер пенсии, отследить точность и полноту всех данных, контролировать, как формируются пенсионные накопления. </w:t>
      </w:r>
    </w:p>
    <w:p w:rsidR="004A6160" w:rsidRPr="00016CD1" w:rsidRDefault="00016CD1" w:rsidP="00EA7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CD1">
        <w:rPr>
          <w:rFonts w:ascii="Times New Roman" w:hAnsi="Times New Roman" w:cs="Times New Roman"/>
          <w:sz w:val="28"/>
          <w:szCs w:val="28"/>
        </w:rPr>
        <w:t xml:space="preserve">Самый простой и удобный способ контролировать свой пенсионный счет – через личный кабинет на портале </w:t>
      </w:r>
      <w:proofErr w:type="spellStart"/>
      <w:r w:rsidRPr="00016CD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016CD1">
        <w:rPr>
          <w:rFonts w:ascii="Times New Roman" w:hAnsi="Times New Roman" w:cs="Times New Roman"/>
          <w:sz w:val="28"/>
          <w:szCs w:val="28"/>
        </w:rPr>
        <w:t>. Сервис показывает стаж и пенсионные коэффициенты, сформированные по сведениям от работодателей.</w:t>
      </w:r>
      <w:r w:rsidRPr="0001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160" w:rsidRPr="00016C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запросить данные можно в любом</w:t>
      </w:r>
      <w:r w:rsidR="002D0C90" w:rsidRPr="0001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</w:t>
      </w:r>
      <w:r w:rsidR="004A6160" w:rsidRPr="0001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A6160" w:rsidRPr="004A6160" w:rsidRDefault="004A6160" w:rsidP="004A6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Пресс-служба ОСФР по Калужской области </w:t>
      </w:r>
    </w:p>
    <w:p w:rsidR="0089789B" w:rsidRPr="00EA7289" w:rsidRDefault="00EA7289">
      <w:pPr>
        <w:rPr>
          <w:rFonts w:ascii="Times New Roman" w:hAnsi="Times New Roman" w:cs="Times New Roman"/>
          <w:i/>
          <w:sz w:val="28"/>
          <w:szCs w:val="28"/>
        </w:rPr>
      </w:pPr>
      <w:r w:rsidRPr="00EA7289">
        <w:rPr>
          <w:rFonts w:ascii="Times New Roman" w:hAnsi="Times New Roman" w:cs="Times New Roman"/>
          <w:i/>
          <w:sz w:val="28"/>
          <w:szCs w:val="28"/>
        </w:rPr>
        <w:t>Конт.тел.8(4842)50-71-03</w:t>
      </w:r>
      <w:r w:rsidR="00B05BC3">
        <w:rPr>
          <w:rFonts w:ascii="Times New Roman" w:eastAsia="Times New Roman" w:hAnsi="Times New Roman" w:cs="Times New Roman"/>
          <w:i/>
          <w:sz w:val="24"/>
          <w:szCs w:val="24"/>
        </w:rPr>
        <w:t>, 8(484-47)9-10-90</w:t>
      </w:r>
      <w:bookmarkStart w:id="0" w:name="_GoBack"/>
      <w:bookmarkEnd w:id="0"/>
    </w:p>
    <w:sectPr w:rsidR="0089789B" w:rsidRPr="00EA7289" w:rsidSect="0089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160"/>
    <w:rsid w:val="00016CD1"/>
    <w:rsid w:val="00044268"/>
    <w:rsid w:val="002D0C90"/>
    <w:rsid w:val="00307F69"/>
    <w:rsid w:val="004A6160"/>
    <w:rsid w:val="006C30E9"/>
    <w:rsid w:val="0089789B"/>
    <w:rsid w:val="00B05BC3"/>
    <w:rsid w:val="00D5558C"/>
    <w:rsid w:val="00D64024"/>
    <w:rsid w:val="00EA7289"/>
    <w:rsid w:val="00F7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8C"/>
  </w:style>
  <w:style w:type="paragraph" w:styleId="1">
    <w:name w:val="heading 1"/>
    <w:basedOn w:val="a"/>
    <w:link w:val="10"/>
    <w:uiPriority w:val="9"/>
    <w:qFormat/>
    <w:rsid w:val="004A6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1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0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1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Светлана Петровна</dc:creator>
  <cp:lastModifiedBy>Селянкина Татьяна Викторовна</cp:lastModifiedBy>
  <cp:revision>4</cp:revision>
  <dcterms:created xsi:type="dcterms:W3CDTF">2023-09-25T06:23:00Z</dcterms:created>
  <dcterms:modified xsi:type="dcterms:W3CDTF">2023-09-26T06:11:00Z</dcterms:modified>
</cp:coreProperties>
</file>