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15" w:rsidRDefault="00267A15" w:rsidP="00267A1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67A15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926302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A15" w:rsidRPr="00267A15" w:rsidRDefault="00D355A0" w:rsidP="00EE5A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Более</w:t>
      </w:r>
      <w:r w:rsidR="00D77C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5 тысяч медицинских работник</w:t>
      </w:r>
      <w:r w:rsidR="00EE5A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</w:t>
      </w:r>
      <w:r w:rsidR="00D77C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Калужской области  получают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специальные социальные</w:t>
      </w:r>
      <w:r w:rsidR="005365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</w:t>
      </w:r>
    </w:p>
    <w:p w:rsidR="00267A15" w:rsidRPr="00267A15" w:rsidRDefault="0046664D" w:rsidP="00267A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егиональное </w:t>
      </w:r>
      <w:r w:rsidR="00EE5A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тделение Социального фонда </w:t>
      </w:r>
      <w:r w:rsidR="00D7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1E1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перечислил</w:t>
      </w:r>
      <w:r w:rsidR="000F6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начала года  работникам </w:t>
      </w:r>
      <w:r w:rsidR="000F60B0" w:rsidRPr="0026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Калужской области </w:t>
      </w:r>
      <w:r w:rsidR="008211D9" w:rsidRPr="00267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специальную</w:t>
      </w:r>
      <w:r w:rsidR="0051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выплату </w:t>
      </w:r>
      <w:r w:rsidR="001E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="00D7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338 </w:t>
      </w:r>
      <w:r w:rsidR="00D3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миллионов</w:t>
      </w:r>
      <w:r w:rsidR="008211D9" w:rsidRPr="0026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рублей.</w:t>
      </w:r>
      <w:r w:rsidR="000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</w:t>
      </w:r>
      <w:r w:rsidR="00EE5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0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</w:t>
      </w:r>
      <w:r w:rsidR="00AD0004" w:rsidRPr="002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C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 w:rsidR="00EE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402 </w:t>
      </w:r>
      <w:proofErr w:type="gramStart"/>
      <w:r w:rsidR="00D77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калужских</w:t>
      </w:r>
      <w:proofErr w:type="gramEnd"/>
      <w:r w:rsidR="00D7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медика</w:t>
      </w:r>
      <w:r w:rsidR="000F6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число </w:t>
      </w:r>
      <w:r w:rsidR="00D7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</w:t>
      </w:r>
      <w:r w:rsidR="00EE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</w:t>
      </w:r>
      <w:r w:rsidR="00D77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C5F" w:rsidRDefault="00D355A0" w:rsidP="00D77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</w:t>
      </w:r>
      <w:r w:rsidR="00EE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D77C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7C5F" w:rsidRPr="0026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едработникам не нужно </w:t>
      </w:r>
      <w:r w:rsidR="00EE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="00D77C5F" w:rsidRPr="00267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</w:t>
      </w:r>
      <w:r w:rsidR="00EE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ОСФР</w:t>
      </w:r>
      <w:r w:rsidR="00D77C5F" w:rsidRPr="0026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подавать заявления или </w:t>
      </w:r>
      <w:proofErr w:type="gramStart"/>
      <w:r w:rsidR="00D7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</w:t>
      </w:r>
      <w:r w:rsidR="00EE5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proofErr w:type="gramEnd"/>
      <w:r w:rsidR="00EE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выплаты. </w:t>
      </w:r>
      <w:r w:rsidR="00D77C5F" w:rsidRPr="0026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переводятся на счет, реквизиты которого </w:t>
      </w:r>
      <w:r w:rsidR="00EE5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Отделению фонда</w:t>
      </w:r>
      <w:r w:rsidR="00D7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</w:t>
      </w:r>
      <w:r w:rsidR="00D77C5F" w:rsidRPr="00267A15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медицинские организации.</w:t>
      </w:r>
    </w:p>
    <w:p w:rsidR="00267A15" w:rsidRDefault="00D355A0" w:rsidP="00267A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7A15" w:rsidRPr="0026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оциальный фонд выступает оператором выплаты, при этом ее оформление происходит на основании данных </w:t>
      </w:r>
      <w:r w:rsidR="00EE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267A15" w:rsidRPr="00267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организаций. По ит</w:t>
      </w:r>
      <w:r w:rsidR="00D77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огам каждого месяца мед</w:t>
      </w:r>
      <w:r w:rsidR="00267A15" w:rsidRPr="00267A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формируют электронный реестр работников, имеющих право на получение специальных социальных выплат, и передают эту информа</w:t>
      </w:r>
      <w:r w:rsidR="000F60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в ОСФР по Калужской области</w:t>
      </w:r>
      <w:r w:rsidR="00267A15" w:rsidRPr="00267A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реестре</w:t>
      </w:r>
      <w:r w:rsidR="00EE5A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7A15" w:rsidRPr="0026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со сведениями о работнике</w:t>
      </w:r>
      <w:r w:rsidR="00EE5A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267A15" w:rsidRPr="0026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указывается сумма назначаемой выплаты и данные, по которым она рассчитана.</w:t>
      </w:r>
    </w:p>
    <w:p w:rsidR="00A4758B" w:rsidRPr="00267A15" w:rsidRDefault="00A4758B" w:rsidP="00267A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рабочих дней с момента предоставления сведений ОСФР по Калужской области перечисляет выплаты получателям.</w:t>
      </w:r>
    </w:p>
    <w:p w:rsidR="005135E9" w:rsidRPr="004C533C" w:rsidRDefault="000B775A" w:rsidP="004C53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7A15" w:rsidRDefault="00267A15" w:rsidP="00267A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Пресс-служба ОСФР по Калужской области </w:t>
      </w:r>
    </w:p>
    <w:p w:rsidR="001E0DA1" w:rsidRPr="00AA745D" w:rsidRDefault="00AA745D" w:rsidP="00267A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45D">
        <w:rPr>
          <w:rFonts w:ascii="Times New Roman" w:hAnsi="Times New Roman" w:cs="Times New Roman"/>
          <w:i/>
          <w:sz w:val="28"/>
          <w:szCs w:val="28"/>
        </w:rPr>
        <w:t>конт</w:t>
      </w:r>
      <w:proofErr w:type="gramStart"/>
      <w:r w:rsidRPr="00AA745D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AA745D">
        <w:rPr>
          <w:rFonts w:ascii="Times New Roman" w:hAnsi="Times New Roman" w:cs="Times New Roman"/>
          <w:i/>
          <w:sz w:val="28"/>
          <w:szCs w:val="28"/>
        </w:rPr>
        <w:t>кл.:8(4842)50-71-03</w:t>
      </w:r>
    </w:p>
    <w:sectPr w:rsidR="001E0DA1" w:rsidRPr="00AA745D" w:rsidSect="001E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15"/>
    <w:rsid w:val="000B775A"/>
    <w:rsid w:val="000F60B0"/>
    <w:rsid w:val="001525F3"/>
    <w:rsid w:val="001E0DA1"/>
    <w:rsid w:val="001E15D9"/>
    <w:rsid w:val="00233A22"/>
    <w:rsid w:val="00267A15"/>
    <w:rsid w:val="00284226"/>
    <w:rsid w:val="002874B6"/>
    <w:rsid w:val="002A23CD"/>
    <w:rsid w:val="0035184D"/>
    <w:rsid w:val="004279EF"/>
    <w:rsid w:val="0046664D"/>
    <w:rsid w:val="00466B7D"/>
    <w:rsid w:val="004C533C"/>
    <w:rsid w:val="005135E9"/>
    <w:rsid w:val="0053657B"/>
    <w:rsid w:val="007B4C75"/>
    <w:rsid w:val="008211D9"/>
    <w:rsid w:val="00A4758B"/>
    <w:rsid w:val="00AA745D"/>
    <w:rsid w:val="00AD0004"/>
    <w:rsid w:val="00B675BF"/>
    <w:rsid w:val="00BB27C0"/>
    <w:rsid w:val="00BF387C"/>
    <w:rsid w:val="00C0194F"/>
    <w:rsid w:val="00CF7E12"/>
    <w:rsid w:val="00D355A0"/>
    <w:rsid w:val="00D64ACE"/>
    <w:rsid w:val="00D659F1"/>
    <w:rsid w:val="00D77C5F"/>
    <w:rsid w:val="00E07AC7"/>
    <w:rsid w:val="00E84F9F"/>
    <w:rsid w:val="00EE5AB4"/>
    <w:rsid w:val="00F53FCA"/>
    <w:rsid w:val="00F8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A1"/>
  </w:style>
  <w:style w:type="paragraph" w:styleId="1">
    <w:name w:val="heading 1"/>
    <w:basedOn w:val="a"/>
    <w:link w:val="10"/>
    <w:uiPriority w:val="9"/>
    <w:qFormat/>
    <w:rsid w:val="00267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Пенинская Дарья Федоровна</cp:lastModifiedBy>
  <cp:revision>9</cp:revision>
  <cp:lastPrinted>2023-06-16T09:12:00Z</cp:lastPrinted>
  <dcterms:created xsi:type="dcterms:W3CDTF">2023-11-01T13:42:00Z</dcterms:created>
  <dcterms:modified xsi:type="dcterms:W3CDTF">2023-11-02T09:43:00Z</dcterms:modified>
</cp:coreProperties>
</file>