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49" w:rsidRDefault="00553749" w:rsidP="005537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553749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657975" cy="1066800"/>
            <wp:effectExtent l="0" t="0" r="0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765" cy="107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749" w:rsidRPr="004E07EC" w:rsidRDefault="00553749" w:rsidP="004E0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Калужской области более 12 тысяч родителей получают повышенную фиксированную </w:t>
      </w:r>
      <w:r w:rsidR="004E07EC" w:rsidRPr="004E0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</w:t>
      </w:r>
      <w:r w:rsidR="001969FF" w:rsidRPr="004E0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плату </w:t>
      </w:r>
      <w:r w:rsidRPr="004E07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пенсии за несовершеннолетних детей и детей-студентов</w:t>
      </w:r>
    </w:p>
    <w:p w:rsidR="00553749" w:rsidRDefault="00553749" w:rsidP="004E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Отделение СФР по Калужской  области выплачи</w:t>
      </w:r>
      <w:r w:rsidR="00565515" w:rsidRPr="004E07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вает повышенную фиксированную до</w:t>
      </w:r>
      <w:r w:rsidRPr="004E07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плату к пенсии 12450 жителям региона, на иждивении которых находятся несовершеннолетние дети или дети-студенты до 23 лет, обучающиеся очно.</w:t>
      </w:r>
    </w:p>
    <w:p w:rsidR="004E07EC" w:rsidRPr="004E07EC" w:rsidRDefault="004E07EC" w:rsidP="004E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53749" w:rsidRPr="004E07EC" w:rsidRDefault="00553749" w:rsidP="004E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Родители-пенсионеры, на иждивении которых находятся несовершеннолетние дети или студенты до 23 лет, обучающиеся по очной форме и не имеющие дохода (пенси</w:t>
      </w:r>
      <w:r w:rsidR="001969F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социальны</w:t>
      </w:r>
      <w:r w:rsidR="001969F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выплат, заработн</w:t>
      </w:r>
      <w:r w:rsidR="001969F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</w:t>
      </w:r>
      <w:r w:rsidR="001969F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др.), имеют право на  повышенную фиксированную выплату к страховой пенсии по старости или инвалидности. </w:t>
      </w:r>
    </w:p>
    <w:p w:rsidR="00553749" w:rsidRPr="004E07EC" w:rsidRDefault="00553749" w:rsidP="004E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доплаты равен трети от величины фиксированной выплаты, которая есть в составе каждой страховой пенсии, но не более чем за трех человек. За одного </w:t>
      </w:r>
      <w:r w:rsidR="00ED61A0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 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64378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году </w:t>
      </w:r>
      <w:r w:rsidR="00ED61A0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региональное Отделение </w:t>
      </w:r>
      <w:r w:rsidR="001969F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фонда</w:t>
      </w:r>
      <w:r w:rsidR="00ED61A0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выплачивает 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2711,6  руб., за двух — 5423,2 руб.,</w:t>
      </w:r>
      <w:r w:rsidR="00DE2FD4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378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 трех — 8134,8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При этом за одного и того же ребёнка пенсия может быть повышена обоим родителям-пенсионерам</w:t>
      </w:r>
      <w:r w:rsidR="000636A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важно, работают они или нет.</w:t>
      </w:r>
    </w:p>
    <w:p w:rsidR="00D01CD5" w:rsidRPr="004E07EC" w:rsidRDefault="00F64378" w:rsidP="004E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Повышенная фиксированная выплата на несовершеннолетних детей устанавливается без подтверждения факта иждивения и независимо </w:t>
      </w:r>
      <w:r w:rsidR="00D01CD5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того, учится ребенок или нет. </w:t>
      </w:r>
    </w:p>
    <w:p w:rsidR="00DE2FD4" w:rsidRDefault="000636AF" w:rsidP="004E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 w:rsidR="00F64378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детей-студентов она назначается на период учёбы ребенка по очной форме, но до того момента, пока ему не исполнится 23 года.</w:t>
      </w:r>
      <w:r w:rsidR="00565515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B8D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C0929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 </w:t>
      </w:r>
      <w:r w:rsidR="00413B8D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для </w:t>
      </w:r>
      <w:r w:rsidR="00F64378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получения </w:t>
      </w:r>
      <w:r w:rsidR="00413B8D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</w:t>
      </w:r>
      <w:r w:rsidR="00F64378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потребуется предоставить в клиентскую службу Отделения СФР по Калужской  области справку из учебного заведения,</w:t>
      </w:r>
      <w:r w:rsidR="00565515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378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которой указаны форма и период обучения ребенка.</w:t>
      </w:r>
    </w:p>
    <w:p w:rsidR="004E07EC" w:rsidRPr="004E07EC" w:rsidRDefault="004E07EC" w:rsidP="004E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378" w:rsidRDefault="00F64378" w:rsidP="004E07EC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</w:t>
      </w:r>
      <w:r w:rsidR="000636AF"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636AF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отчисления или перевода на заочную, вечернюю или дистанционную форму обучения ребенка выплата повышенного размера страховой пенсии родителям-пенсионерам прекращается. Но если студент берет академический отпуск, то выплата повышенной пенсии родителям будет продолжена.</w:t>
      </w:r>
    </w:p>
    <w:p w:rsidR="004E07EC" w:rsidRPr="004E07EC" w:rsidRDefault="004E07EC" w:rsidP="004E07EC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929" w:rsidRPr="004E07EC" w:rsidRDefault="00413B8D" w:rsidP="004E07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3749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Подать заявление для назначения доплаты можно в личном кабинете на </w:t>
      </w:r>
      <w:proofErr w:type="spellStart"/>
      <w:r w:rsidR="00553749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госуслугах</w:t>
      </w:r>
      <w:proofErr w:type="spellEnd"/>
      <w:r w:rsidR="00553749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МФЦ или в клиентских службах</w:t>
      </w:r>
      <w:r w:rsidR="00565515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1A0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Отделения СФР по Калужской области</w:t>
      </w:r>
      <w:r w:rsidR="00553749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749" w:rsidRPr="004E07EC" w:rsidRDefault="00413B8D" w:rsidP="004E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3749"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 назначении страховой пенсии повышение фиксированной выплаты установлено не было, следует обратиться с заявлением о перерасчете пенсии. Перерасчет производится с 1-го числа месяца, следующего за месяцем обращения.</w:t>
      </w:r>
    </w:p>
    <w:p w:rsidR="006C0929" w:rsidRPr="004E07EC" w:rsidRDefault="006C0929" w:rsidP="004E07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Пенсионерам, у которых на иждивении находится ребенок, родившийся после</w:t>
      </w:r>
      <w:r w:rsid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65515"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января 2024 года, выплата назначается </w:t>
      </w:r>
      <w:proofErr w:type="spellStart"/>
      <w:r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беззаявительно</w:t>
      </w:r>
      <w:proofErr w:type="spellEnd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749" w:rsidRPr="004E07EC" w:rsidRDefault="00553749" w:rsidP="004E0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вас остались вопросы, то вы можете обратиться к специалистам </w:t>
      </w:r>
      <w:proofErr w:type="gramStart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Отделения СФР по Калужской области: </w:t>
      </w:r>
      <w:r w:rsidRPr="004E0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8 800-200-0195</w:t>
      </w:r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(звонок бесплатный). График работы: </w:t>
      </w:r>
      <w:proofErr w:type="spellStart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</w:t>
      </w:r>
      <w:proofErr w:type="spellEnd"/>
      <w:proofErr w:type="gramStart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spellStart"/>
      <w:proofErr w:type="gramEnd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чтв</w:t>
      </w:r>
      <w:proofErr w:type="spellEnd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08:00 до 17:00 час., </w:t>
      </w:r>
      <w:proofErr w:type="spellStart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птн</w:t>
      </w:r>
      <w:proofErr w:type="spellEnd"/>
      <w:r w:rsidRPr="004E07EC">
        <w:rPr>
          <w:rFonts w:ascii="Times New Roman" w:eastAsia="Times New Roman" w:hAnsi="Times New Roman" w:cs="Times New Roman"/>
          <w:sz w:val="26"/>
          <w:szCs w:val="26"/>
          <w:lang w:eastAsia="ru-RU"/>
        </w:rPr>
        <w:t>. с 08:00 до 15:45 час.</w:t>
      </w:r>
    </w:p>
    <w:p w:rsidR="004E07EC" w:rsidRDefault="004E07EC" w:rsidP="004E07E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9789B" w:rsidRPr="004E07EC" w:rsidRDefault="00553749" w:rsidP="004E07E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E07EC">
        <w:rPr>
          <w:rFonts w:ascii="Times New Roman" w:hAnsi="Times New Roman" w:cs="Times New Roman"/>
          <w:i/>
          <w:sz w:val="26"/>
          <w:szCs w:val="26"/>
        </w:rPr>
        <w:t>Пресс-служба ОСФР по Калужской области</w:t>
      </w:r>
      <w:bookmarkStart w:id="0" w:name="_GoBack"/>
      <w:bookmarkEnd w:id="0"/>
    </w:p>
    <w:sectPr w:rsidR="0089789B" w:rsidRPr="004E07EC" w:rsidSect="004E0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42" w:rsidRDefault="00614042" w:rsidP="00553749">
      <w:pPr>
        <w:spacing w:after="0" w:line="240" w:lineRule="auto"/>
      </w:pPr>
      <w:r>
        <w:separator/>
      </w:r>
    </w:p>
  </w:endnote>
  <w:endnote w:type="continuationSeparator" w:id="0">
    <w:p w:rsidR="00614042" w:rsidRDefault="00614042" w:rsidP="0055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42" w:rsidRDefault="00614042" w:rsidP="00553749">
      <w:pPr>
        <w:spacing w:after="0" w:line="240" w:lineRule="auto"/>
      </w:pPr>
      <w:r>
        <w:separator/>
      </w:r>
    </w:p>
  </w:footnote>
  <w:footnote w:type="continuationSeparator" w:id="0">
    <w:p w:rsidR="00614042" w:rsidRDefault="00614042" w:rsidP="0055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749"/>
    <w:rsid w:val="00036650"/>
    <w:rsid w:val="000636AF"/>
    <w:rsid w:val="001969FF"/>
    <w:rsid w:val="002A1558"/>
    <w:rsid w:val="003A04B8"/>
    <w:rsid w:val="00413B8D"/>
    <w:rsid w:val="00427A7E"/>
    <w:rsid w:val="00431524"/>
    <w:rsid w:val="004E07EC"/>
    <w:rsid w:val="00553749"/>
    <w:rsid w:val="00565515"/>
    <w:rsid w:val="00591A20"/>
    <w:rsid w:val="00614042"/>
    <w:rsid w:val="00673BA7"/>
    <w:rsid w:val="006B4026"/>
    <w:rsid w:val="006B6027"/>
    <w:rsid w:val="006C0929"/>
    <w:rsid w:val="00734B1E"/>
    <w:rsid w:val="00767420"/>
    <w:rsid w:val="008059E5"/>
    <w:rsid w:val="0089789B"/>
    <w:rsid w:val="00912456"/>
    <w:rsid w:val="00A436A8"/>
    <w:rsid w:val="00A90AC2"/>
    <w:rsid w:val="00B95267"/>
    <w:rsid w:val="00BD11C6"/>
    <w:rsid w:val="00D01CD5"/>
    <w:rsid w:val="00D41CF7"/>
    <w:rsid w:val="00D5558C"/>
    <w:rsid w:val="00DE2FD4"/>
    <w:rsid w:val="00E404DE"/>
    <w:rsid w:val="00E47766"/>
    <w:rsid w:val="00E7517A"/>
    <w:rsid w:val="00ED61A0"/>
    <w:rsid w:val="00F64378"/>
    <w:rsid w:val="00F64DD7"/>
    <w:rsid w:val="00FA77DE"/>
    <w:rsid w:val="00FC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9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90AC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749"/>
  </w:style>
  <w:style w:type="paragraph" w:styleId="a6">
    <w:name w:val="footer"/>
    <w:basedOn w:val="a"/>
    <w:link w:val="a7"/>
    <w:uiPriority w:val="99"/>
    <w:semiHidden/>
    <w:unhideWhenUsed/>
    <w:rsid w:val="0055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749"/>
  </w:style>
  <w:style w:type="paragraph" w:styleId="a8">
    <w:name w:val="Balloon Text"/>
    <w:basedOn w:val="a"/>
    <w:link w:val="a9"/>
    <w:uiPriority w:val="99"/>
    <w:semiHidden/>
    <w:unhideWhenUsed/>
    <w:rsid w:val="0019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Сомова Светлана Петровна</cp:lastModifiedBy>
  <cp:revision>18</cp:revision>
  <cp:lastPrinted>2024-08-26T07:47:00Z</cp:lastPrinted>
  <dcterms:created xsi:type="dcterms:W3CDTF">2024-08-26T07:42:00Z</dcterms:created>
  <dcterms:modified xsi:type="dcterms:W3CDTF">2024-09-02T05:24:00Z</dcterms:modified>
</cp:coreProperties>
</file>