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3E" w:rsidRPr="00A87C3E" w:rsidRDefault="00A87C3E" w:rsidP="00A87C3E">
      <w:pPr>
        <w:pStyle w:val="70"/>
        <w:shd w:val="clear" w:color="auto" w:fill="auto"/>
        <w:tabs>
          <w:tab w:val="left" w:pos="14570"/>
        </w:tabs>
        <w:spacing w:before="0" w:after="0" w:line="240" w:lineRule="auto"/>
        <w:ind w:left="10065" w:right="-31"/>
        <w:rPr>
          <w:b w:val="0"/>
          <w:sz w:val="20"/>
          <w:szCs w:val="20"/>
        </w:rPr>
      </w:pPr>
      <w:r w:rsidRPr="00A87C3E">
        <w:rPr>
          <w:b w:val="0"/>
          <w:sz w:val="20"/>
          <w:szCs w:val="20"/>
        </w:rPr>
        <w:t xml:space="preserve">Приложение к постановлению администрации МР «Думиничский район» от </w:t>
      </w:r>
      <w:r w:rsidRPr="00FD0916">
        <w:rPr>
          <w:b w:val="0"/>
          <w:sz w:val="20"/>
          <w:szCs w:val="20"/>
          <w:u w:val="single"/>
        </w:rPr>
        <w:t>«</w:t>
      </w:r>
      <w:r w:rsidR="00FD0916" w:rsidRPr="00FD0916">
        <w:rPr>
          <w:b w:val="0"/>
          <w:sz w:val="20"/>
          <w:szCs w:val="20"/>
          <w:u w:val="single"/>
        </w:rPr>
        <w:t>10»</w:t>
      </w:r>
      <w:r w:rsidRPr="00FD0916">
        <w:rPr>
          <w:b w:val="0"/>
          <w:sz w:val="20"/>
          <w:szCs w:val="20"/>
          <w:u w:val="single"/>
        </w:rPr>
        <w:t>_</w:t>
      </w:r>
      <w:r w:rsidR="00FD0916" w:rsidRPr="00FD0916">
        <w:rPr>
          <w:b w:val="0"/>
          <w:sz w:val="20"/>
          <w:szCs w:val="20"/>
          <w:u w:val="single"/>
        </w:rPr>
        <w:t>01_</w:t>
      </w:r>
      <w:r w:rsidRPr="00FD0916">
        <w:rPr>
          <w:b w:val="0"/>
          <w:sz w:val="20"/>
          <w:szCs w:val="20"/>
          <w:u w:val="single"/>
        </w:rPr>
        <w:t>2019г</w:t>
      </w:r>
      <w:r w:rsidRPr="00A87C3E">
        <w:rPr>
          <w:b w:val="0"/>
          <w:sz w:val="20"/>
          <w:szCs w:val="20"/>
        </w:rPr>
        <w:t>. №__</w:t>
      </w:r>
      <w:r w:rsidR="00FD0916" w:rsidRPr="00FD0916">
        <w:rPr>
          <w:b w:val="0"/>
          <w:sz w:val="20"/>
          <w:szCs w:val="20"/>
          <w:u w:val="single"/>
        </w:rPr>
        <w:t>1</w:t>
      </w:r>
      <w:r w:rsidRPr="00A87C3E">
        <w:rPr>
          <w:b w:val="0"/>
          <w:sz w:val="20"/>
          <w:szCs w:val="20"/>
        </w:rPr>
        <w:t>___</w:t>
      </w:r>
    </w:p>
    <w:p w:rsidR="00A87C3E" w:rsidRDefault="00A87C3E" w:rsidP="00904F67">
      <w:pPr>
        <w:pStyle w:val="70"/>
        <w:shd w:val="clear" w:color="auto" w:fill="auto"/>
        <w:spacing w:before="0" w:after="0" w:line="317" w:lineRule="exact"/>
        <w:ind w:left="200" w:right="180"/>
        <w:rPr>
          <w:sz w:val="26"/>
          <w:szCs w:val="26"/>
        </w:rPr>
      </w:pPr>
    </w:p>
    <w:p w:rsidR="00904F67" w:rsidRPr="00904F67" w:rsidRDefault="00904F67" w:rsidP="00904F67">
      <w:pPr>
        <w:pStyle w:val="70"/>
        <w:shd w:val="clear" w:color="auto" w:fill="auto"/>
        <w:spacing w:before="0" w:after="0" w:line="317" w:lineRule="exact"/>
        <w:ind w:left="200" w:right="180"/>
        <w:rPr>
          <w:sz w:val="26"/>
          <w:szCs w:val="26"/>
        </w:rPr>
      </w:pPr>
      <w:r w:rsidRPr="00904F67">
        <w:rPr>
          <w:sz w:val="26"/>
          <w:szCs w:val="26"/>
        </w:rPr>
        <w:t xml:space="preserve">Перечень </w:t>
      </w:r>
    </w:p>
    <w:p w:rsidR="00A87C3E" w:rsidRDefault="00904F67" w:rsidP="00904F67">
      <w:pPr>
        <w:pStyle w:val="70"/>
        <w:shd w:val="clear" w:color="auto" w:fill="auto"/>
        <w:spacing w:before="0" w:after="0" w:line="317" w:lineRule="exact"/>
        <w:ind w:left="200" w:right="180"/>
        <w:rPr>
          <w:sz w:val="26"/>
          <w:szCs w:val="26"/>
        </w:rPr>
      </w:pPr>
      <w:r w:rsidRPr="00904F67">
        <w:rPr>
          <w:sz w:val="26"/>
          <w:szCs w:val="26"/>
        </w:rPr>
        <w:t xml:space="preserve">видов муниципального контроля и органов местного самоуправления, </w:t>
      </w:r>
    </w:p>
    <w:p w:rsidR="00A87C3E" w:rsidRDefault="00904F67" w:rsidP="00904F67">
      <w:pPr>
        <w:pStyle w:val="70"/>
        <w:shd w:val="clear" w:color="auto" w:fill="auto"/>
        <w:spacing w:before="0" w:after="0" w:line="317" w:lineRule="exact"/>
        <w:ind w:left="200" w:right="180"/>
        <w:rPr>
          <w:sz w:val="26"/>
          <w:szCs w:val="26"/>
        </w:rPr>
      </w:pPr>
      <w:r w:rsidRPr="00904F67">
        <w:rPr>
          <w:sz w:val="26"/>
          <w:szCs w:val="26"/>
        </w:rPr>
        <w:t xml:space="preserve">уполномоченных на их осуществление, </w:t>
      </w:r>
    </w:p>
    <w:p w:rsidR="00904F67" w:rsidRPr="00A87C3E" w:rsidRDefault="00904F67" w:rsidP="00904F67">
      <w:pPr>
        <w:pStyle w:val="70"/>
        <w:shd w:val="clear" w:color="auto" w:fill="auto"/>
        <w:spacing w:before="0" w:after="0" w:line="317" w:lineRule="exact"/>
        <w:ind w:left="200" w:right="180"/>
        <w:rPr>
          <w:rStyle w:val="2"/>
          <w:b/>
          <w:i w:val="0"/>
          <w:sz w:val="26"/>
          <w:szCs w:val="26"/>
        </w:rPr>
      </w:pPr>
      <w:r w:rsidRPr="00904F67">
        <w:rPr>
          <w:sz w:val="26"/>
          <w:szCs w:val="26"/>
        </w:rPr>
        <w:t xml:space="preserve">на территории муниципального </w:t>
      </w:r>
      <w:r w:rsidRPr="00A87C3E">
        <w:rPr>
          <w:sz w:val="26"/>
          <w:szCs w:val="26"/>
        </w:rPr>
        <w:t>района</w:t>
      </w:r>
      <w:r w:rsidRPr="00A87C3E">
        <w:rPr>
          <w:b w:val="0"/>
          <w:sz w:val="26"/>
          <w:szCs w:val="26"/>
        </w:rPr>
        <w:t xml:space="preserve"> </w:t>
      </w:r>
      <w:r w:rsidRPr="00A87C3E">
        <w:rPr>
          <w:rStyle w:val="2"/>
          <w:b/>
          <w:i w:val="0"/>
          <w:sz w:val="26"/>
          <w:szCs w:val="26"/>
        </w:rPr>
        <w:t>«Думиничский район»</w:t>
      </w:r>
    </w:p>
    <w:tbl>
      <w:tblPr>
        <w:tblW w:w="157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3170"/>
        <w:gridCol w:w="2835"/>
        <w:gridCol w:w="5417"/>
        <w:gridCol w:w="3857"/>
      </w:tblGrid>
      <w:tr w:rsidR="00CF39F8" w:rsidRPr="00490ADA" w:rsidTr="00490ADA">
        <w:trPr>
          <w:trHeight w:val="188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67" w:rsidRPr="00490ADA" w:rsidRDefault="00904F67" w:rsidP="00AA0371">
            <w:pPr>
              <w:rPr>
                <w:rFonts w:ascii="Times New Roman" w:eastAsia="Courier New" w:hAnsi="Times New Roman"/>
                <w:color w:val="00000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904F67" w:rsidRPr="00490ADA" w:rsidRDefault="00904F67" w:rsidP="00AA0371">
            <w:pPr>
              <w:widowControl w:val="0"/>
              <w:rPr>
                <w:rFonts w:ascii="Times New Roman" w:eastAsia="Courier New" w:hAnsi="Times New Roman"/>
                <w:color w:val="00000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67" w:rsidRPr="00490ADA" w:rsidRDefault="00904F67" w:rsidP="00AA0371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Наименование вида муниципального контроля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67" w:rsidRPr="00490ADA" w:rsidRDefault="00904F67" w:rsidP="00AA0371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 xml:space="preserve">Наименование органа местного самоуправления (его структурного подразделения), уполномоченного на осуществление  соответствующего вида муниципального контроля 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67" w:rsidRPr="00490ADA" w:rsidRDefault="00904F67" w:rsidP="00AA0371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Основания осуществления муниципального контроля (реквизиты нормативных правовых актов РФ, регулирующих соответствующий вид муниципального контроля)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F67" w:rsidRPr="00490ADA" w:rsidRDefault="00904F67" w:rsidP="00AA0371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Реквизиты муниципальных нормативных правовых актов муниципального района «Думиничский район», регулирующих порядок осуществления соответствующего вида муниципального контроля</w:t>
            </w:r>
          </w:p>
        </w:tc>
      </w:tr>
      <w:tr w:rsidR="00490ADA" w:rsidRPr="00490ADA" w:rsidTr="00490ADA">
        <w:trPr>
          <w:trHeight w:val="70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D03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Осуществление муниципального контроля за обеспечением сохранности автомобильных дорог местного значения муниципального района «Думиничский район»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 xml:space="preserve">Отдел строительства, архитектуры, </w:t>
            </w:r>
            <w:proofErr w:type="gramStart"/>
            <w:r w:rsidRPr="00490ADA"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 w:rsidRPr="00490ADA">
              <w:rPr>
                <w:rFonts w:ascii="Times New Roman" w:hAnsi="Times New Roman"/>
                <w:sz w:val="20"/>
                <w:szCs w:val="20"/>
              </w:rPr>
              <w:t xml:space="preserve"> и дорожного хозяйства администрации МР «Думиничский район»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90ADA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ind w:left="0" w:firstLine="64"/>
              <w:jc w:val="both"/>
              <w:rPr>
                <w:rFonts w:eastAsiaTheme="minorEastAsia"/>
                <w:sz w:val="20"/>
                <w:szCs w:val="20"/>
              </w:rPr>
            </w:pPr>
            <w:r w:rsidRPr="00490ADA">
              <w:rPr>
                <w:rFonts w:eastAsiaTheme="minorEastAsia"/>
                <w:sz w:val="20"/>
                <w:szCs w:val="20"/>
              </w:rPr>
              <w:t>Федеральным законом от 06.10.2003 № 131-ФЗ "Об общих принципах организации местного самоуправления в Российской Федерации";</w:t>
            </w:r>
          </w:p>
          <w:p w:rsidR="00490ADA" w:rsidRPr="00490ADA" w:rsidRDefault="00490ADA" w:rsidP="00490ADA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ind w:left="0" w:firstLine="64"/>
              <w:jc w:val="both"/>
              <w:rPr>
                <w:rFonts w:eastAsiaTheme="minorEastAsia"/>
                <w:sz w:val="20"/>
                <w:szCs w:val="20"/>
              </w:rPr>
            </w:pPr>
            <w:r w:rsidRPr="00490ADA">
              <w:rPr>
                <w:rFonts w:eastAsiaTheme="minorEastAsia"/>
                <w:sz w:val="20"/>
                <w:szCs w:val="20"/>
              </w:rPr>
              <w:t xml:space="preserve">Федеральным законом от 08.11.2007 № 257-ФЗ "Об автомобильных дорогах </w:t>
            </w:r>
            <w:proofErr w:type="gramStart"/>
            <w:r w:rsidRPr="00490ADA">
              <w:rPr>
                <w:rFonts w:eastAsiaTheme="minorEastAsia"/>
                <w:sz w:val="20"/>
                <w:szCs w:val="20"/>
              </w:rPr>
              <w:t>и</w:t>
            </w:r>
            <w:proofErr w:type="gramEnd"/>
            <w:r w:rsidRPr="00490ADA">
              <w:rPr>
                <w:rFonts w:eastAsiaTheme="minorEastAsia"/>
                <w:sz w:val="20"/>
                <w:szCs w:val="20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Федерации";</w:t>
            </w:r>
          </w:p>
          <w:p w:rsidR="00490ADA" w:rsidRPr="00490ADA" w:rsidRDefault="00490ADA" w:rsidP="00490ADA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ind w:left="0" w:firstLine="64"/>
              <w:jc w:val="both"/>
              <w:rPr>
                <w:rFonts w:eastAsiaTheme="minorEastAsia"/>
                <w:sz w:val="20"/>
                <w:szCs w:val="20"/>
              </w:rPr>
            </w:pPr>
            <w:r w:rsidRPr="00490ADA">
              <w:rPr>
                <w:rFonts w:eastAsiaTheme="minorEastAsia"/>
                <w:sz w:val="20"/>
                <w:szCs w:val="20"/>
              </w:rPr>
              <w:t>Федеральным законом от 10.12.1995 № 196-ФЗ «О безопасности дорожного движения»;</w:t>
            </w:r>
          </w:p>
          <w:p w:rsidR="00490ADA" w:rsidRPr="00490ADA" w:rsidRDefault="00490ADA" w:rsidP="00490ADA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ind w:left="0" w:firstLine="64"/>
              <w:jc w:val="both"/>
              <w:rPr>
                <w:rFonts w:eastAsiaTheme="minorEastAsia"/>
                <w:sz w:val="20"/>
                <w:szCs w:val="20"/>
              </w:rPr>
            </w:pPr>
            <w:r w:rsidRPr="00490ADA">
              <w:rPr>
                <w:rFonts w:eastAsiaTheme="minorEastAsia"/>
                <w:sz w:val="20"/>
                <w:szCs w:val="20"/>
              </w:rPr>
              <w:t>Федеральным законом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№ 294-ФЗ);</w:t>
            </w:r>
          </w:p>
          <w:p w:rsidR="00490ADA" w:rsidRPr="00490ADA" w:rsidRDefault="00490ADA" w:rsidP="00490ADA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ind w:left="0" w:firstLine="64"/>
              <w:jc w:val="both"/>
              <w:rPr>
                <w:rFonts w:eastAsiaTheme="minorEastAsia"/>
                <w:sz w:val="20"/>
                <w:szCs w:val="20"/>
              </w:rPr>
            </w:pPr>
            <w:r w:rsidRPr="00490ADA">
              <w:rPr>
                <w:rFonts w:eastAsiaTheme="minorEastAsia"/>
                <w:sz w:val="20"/>
                <w:szCs w:val="20"/>
              </w:rPr>
              <w:t>постановлением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      </w:r>
          </w:p>
          <w:p w:rsidR="00490ADA" w:rsidRPr="00490ADA" w:rsidRDefault="00490ADA" w:rsidP="00490ADA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ind w:left="0" w:firstLine="64"/>
              <w:jc w:val="both"/>
              <w:rPr>
                <w:rFonts w:eastAsiaTheme="minorEastAsia"/>
                <w:sz w:val="20"/>
                <w:szCs w:val="20"/>
              </w:rPr>
            </w:pPr>
            <w:r w:rsidRPr="00490ADA">
              <w:rPr>
                <w:rFonts w:eastAsiaTheme="minorEastAsia"/>
                <w:sz w:val="20"/>
                <w:szCs w:val="20"/>
              </w:rPr>
              <w:t>Приказом Минтранса РФ от 27.08.2009 № 150 «О порядке проведения оценки технического состояния автомобильных дорог»;</w:t>
            </w:r>
          </w:p>
          <w:p w:rsidR="00490ADA" w:rsidRPr="00490ADA" w:rsidRDefault="00490ADA" w:rsidP="00490ADA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ind w:left="0" w:firstLine="64"/>
              <w:jc w:val="both"/>
              <w:rPr>
                <w:rFonts w:eastAsiaTheme="minorEastAsia"/>
                <w:sz w:val="20"/>
                <w:szCs w:val="20"/>
              </w:rPr>
            </w:pPr>
            <w:r w:rsidRPr="00490ADA">
              <w:rPr>
                <w:rFonts w:eastAsiaTheme="minorEastAsia"/>
                <w:sz w:val="20"/>
                <w:szCs w:val="20"/>
              </w:rPr>
              <w:t xml:space="preserve">Приказом Минтранса РФ от 16.11.2012 № 402 «об </w:t>
            </w:r>
            <w:r w:rsidRPr="00490ADA">
              <w:rPr>
                <w:rFonts w:eastAsiaTheme="minorEastAsia"/>
                <w:sz w:val="20"/>
                <w:szCs w:val="20"/>
              </w:rPr>
              <w:lastRenderedPageBreak/>
              <w:t>утверждении классификации работ по капитальному ремонту, ремонту и содержанию автомобильных дорог»;</w:t>
            </w:r>
          </w:p>
          <w:p w:rsidR="00490ADA" w:rsidRPr="00490ADA" w:rsidRDefault="00490ADA" w:rsidP="00490ADA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ind w:left="0" w:firstLine="64"/>
              <w:jc w:val="both"/>
              <w:rPr>
                <w:sz w:val="20"/>
                <w:szCs w:val="20"/>
              </w:rPr>
            </w:pPr>
            <w:proofErr w:type="gramStart"/>
            <w:r w:rsidRPr="00490ADA">
              <w:rPr>
                <w:sz w:val="20"/>
                <w:szCs w:val="20"/>
              </w:rPr>
              <w:t>Распоряжение Правительства РФ от 19.04.2016 N 724-р (ред. от 07.10.2016)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информация.</w:t>
            </w:r>
            <w:proofErr w:type="gramEnd"/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pStyle w:val="a3"/>
              <w:spacing w:line="40" w:lineRule="atLeast"/>
              <w:ind w:left="34"/>
              <w:jc w:val="both"/>
              <w:rPr>
                <w:sz w:val="20"/>
                <w:szCs w:val="20"/>
              </w:rPr>
            </w:pPr>
            <w:r w:rsidRPr="00490ADA">
              <w:rPr>
                <w:sz w:val="20"/>
                <w:szCs w:val="20"/>
              </w:rPr>
              <w:lastRenderedPageBreak/>
              <w:t>Положение об осуществлении муниципального контроля за обеспечением сохранности автомобильных дорог местного значения муниципального района «Думиничский район» (в редакции Решений РСП МР «Думиничский район» от 16.06.2016 г. № 54 , от 27.02.2018 г. № 19).</w:t>
            </w:r>
          </w:p>
          <w:p w:rsidR="00490ADA" w:rsidRPr="00490ADA" w:rsidRDefault="00490ADA" w:rsidP="004A7CE1">
            <w:pPr>
              <w:pStyle w:val="a3"/>
              <w:spacing w:line="40" w:lineRule="atLeast"/>
              <w:ind w:left="34"/>
              <w:jc w:val="both"/>
              <w:rPr>
                <w:sz w:val="20"/>
                <w:szCs w:val="20"/>
              </w:rPr>
            </w:pPr>
            <w:r w:rsidRPr="00490ADA">
              <w:rPr>
                <w:sz w:val="20"/>
                <w:szCs w:val="20"/>
              </w:rPr>
              <w:t>Административный регламент исполнения муниципальной функции на осуществление муниципального контроля за обеспечением сохранности автомобильных дорог местного значения муниципального района «Думиничский район» (утв. Постановление администрации МР «Думиничский район» от 02.08.2016 г. № 500, в редакции Постановления от 18.01.2018г. № 16)</w:t>
            </w:r>
          </w:p>
        </w:tc>
      </w:tr>
      <w:tr w:rsidR="00490ADA" w:rsidRPr="00490ADA" w:rsidTr="00490ADA">
        <w:trPr>
          <w:trHeight w:val="28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D03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Осуществление муниципального жилищного контроля на территории сельских поселений, входящих в состав муниципального района «Думиничский район»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 xml:space="preserve">Отдел строительства, архитектуры, </w:t>
            </w:r>
            <w:proofErr w:type="gramStart"/>
            <w:r w:rsidRPr="00490ADA"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 w:rsidRPr="00490ADA">
              <w:rPr>
                <w:rFonts w:ascii="Times New Roman" w:hAnsi="Times New Roman"/>
                <w:sz w:val="20"/>
                <w:szCs w:val="20"/>
              </w:rPr>
              <w:t xml:space="preserve"> и дорожного хозяйства администрации МР «Думиничский район»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90ADA">
            <w:pPr>
              <w:pStyle w:val="ConsPlusNormal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 w:cs="Times New Roman"/>
                <w:color w:val="000000"/>
              </w:rPr>
            </w:pPr>
            <w:r w:rsidRPr="00490ADA">
              <w:rPr>
                <w:rFonts w:ascii="Times New Roman" w:hAnsi="Times New Roman" w:cs="Times New Roman"/>
                <w:color w:val="000000"/>
              </w:rPr>
              <w:t xml:space="preserve">Конституция Российской Федерации. Принята всенародным  голосованием 12.12.1993 ( с учетом поправок, внесенных Законами Российской Федерации о поправках к Конституции Российской Федерации от 30.12.2008 </w:t>
            </w:r>
            <w:hyperlink r:id="rId5" w:history="1">
              <w:r w:rsidRPr="00490ADA">
                <w:rPr>
                  <w:rFonts w:ascii="Times New Roman" w:hAnsi="Times New Roman" w:cs="Times New Roman"/>
                  <w:color w:val="000000"/>
                </w:rPr>
                <w:t>N 6-ФКЗ</w:t>
              </w:r>
            </w:hyperlink>
            <w:r w:rsidRPr="00490ADA">
              <w:rPr>
                <w:rFonts w:ascii="Times New Roman" w:hAnsi="Times New Roman" w:cs="Times New Roman"/>
                <w:color w:val="000000"/>
              </w:rPr>
              <w:t xml:space="preserve">, от 30.12.2008 </w:t>
            </w:r>
            <w:hyperlink r:id="rId6" w:history="1">
              <w:r w:rsidRPr="00490ADA">
                <w:rPr>
                  <w:rFonts w:ascii="Times New Roman" w:hAnsi="Times New Roman" w:cs="Times New Roman"/>
                  <w:color w:val="000000"/>
                </w:rPr>
                <w:t>N 7-ФКЗ</w:t>
              </w:r>
            </w:hyperlink>
            <w:r w:rsidRPr="00490ADA">
              <w:rPr>
                <w:rFonts w:ascii="Times New Roman" w:hAnsi="Times New Roman" w:cs="Times New Roman"/>
                <w:color w:val="000000"/>
              </w:rPr>
              <w:t xml:space="preserve">,от 05.02.2014 </w:t>
            </w:r>
            <w:hyperlink r:id="rId7" w:history="1">
              <w:r w:rsidRPr="00490ADA">
                <w:rPr>
                  <w:rFonts w:ascii="Times New Roman" w:hAnsi="Times New Roman" w:cs="Times New Roman"/>
                  <w:color w:val="000000"/>
                </w:rPr>
                <w:t>N 2-ФКЗ</w:t>
              </w:r>
            </w:hyperlink>
            <w:r w:rsidRPr="00490ADA">
              <w:rPr>
                <w:rFonts w:ascii="Times New Roman" w:hAnsi="Times New Roman" w:cs="Times New Roman"/>
                <w:color w:val="000000"/>
              </w:rPr>
              <w:t xml:space="preserve">, от 21.07.2014 </w:t>
            </w:r>
            <w:hyperlink r:id="rId8" w:history="1">
              <w:r w:rsidRPr="00490ADA">
                <w:rPr>
                  <w:rFonts w:ascii="Times New Roman" w:hAnsi="Times New Roman" w:cs="Times New Roman"/>
                  <w:color w:val="000000"/>
                </w:rPr>
                <w:t>N 11-ФКЗ</w:t>
              </w:r>
            </w:hyperlink>
            <w:r w:rsidRPr="00490ADA">
              <w:rPr>
                <w:rFonts w:ascii="Times New Roman" w:hAnsi="Times New Roman" w:cs="Times New Roman"/>
                <w:color w:val="000000"/>
              </w:rPr>
              <w:t>);</w:t>
            </w:r>
          </w:p>
          <w:p w:rsidR="00490ADA" w:rsidRPr="00490ADA" w:rsidRDefault="00490ADA" w:rsidP="00490ADA">
            <w:pPr>
              <w:pStyle w:val="ConsPlusNormal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 w:cs="Times New Roman"/>
                <w:color w:val="000000"/>
              </w:rPr>
            </w:pPr>
            <w:r w:rsidRPr="00490ADA">
              <w:rPr>
                <w:rFonts w:ascii="Times New Roman" w:hAnsi="Times New Roman" w:cs="Times New Roman"/>
              </w:rPr>
              <w:t xml:space="preserve">Жилищный кодекс Российской Федерации от 29 декабря 2004 года № 188-ФЗ </w:t>
            </w:r>
            <w:proofErr w:type="gramStart"/>
            <w:r w:rsidRPr="00490A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490ADA">
              <w:rPr>
                <w:rFonts w:ascii="Times New Roman" w:hAnsi="Times New Roman" w:cs="Times New Roman"/>
              </w:rPr>
              <w:t>Принят Государственной Думой 22 декабря 2004 года);</w:t>
            </w:r>
          </w:p>
          <w:p w:rsidR="00490ADA" w:rsidRPr="00490ADA" w:rsidRDefault="00490ADA" w:rsidP="00490ADA">
            <w:pPr>
              <w:pStyle w:val="ConsPlusNormal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 w:cs="Times New Roman"/>
              </w:rPr>
            </w:pPr>
            <w:r w:rsidRPr="00490ADA">
              <w:rPr>
                <w:rFonts w:ascii="Times New Roman" w:hAnsi="Times New Roman" w:cs="Times New Roman"/>
              </w:rPr>
              <w:t xml:space="preserve">Кодекс Российской Федерации об административных правонарушениях от 30 декабря 2001 года № 195-ФЗ </w:t>
            </w:r>
            <w:proofErr w:type="gramStart"/>
            <w:r w:rsidRPr="00490AD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490ADA">
              <w:rPr>
                <w:rFonts w:ascii="Times New Roman" w:hAnsi="Times New Roman" w:cs="Times New Roman"/>
              </w:rPr>
              <w:t>Принят Государственной Думой 20 декабря 2001 года</w:t>
            </w:r>
            <w:r w:rsidRPr="00490ADA">
              <w:rPr>
                <w:rFonts w:ascii="Times New Roman" w:hAnsi="Times New Roman" w:cs="Times New Roman"/>
                <w:b/>
              </w:rPr>
              <w:t>;</w:t>
            </w:r>
          </w:p>
          <w:p w:rsidR="00490ADA" w:rsidRPr="00490ADA" w:rsidRDefault="00490ADA" w:rsidP="00490ADA">
            <w:pPr>
              <w:pStyle w:val="4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t>Федеральный закон от 2 мая 2006 года № 59-ФЗ «О порядке рассмотрения об</w:t>
            </w:r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softHyphen/>
              <w:t>ращений граждан Российской Федерации»;</w:t>
            </w:r>
          </w:p>
          <w:p w:rsidR="00490ADA" w:rsidRPr="00490ADA" w:rsidRDefault="00490ADA" w:rsidP="00490ADA">
            <w:pPr>
              <w:pStyle w:val="4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t>Федеральный закон от 2 мая 2006 года № 59-ФЗ «О порядке рассмотрения об</w:t>
            </w:r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softHyphen/>
              <w:t>ращений граждан Российской Федерации»;</w:t>
            </w:r>
          </w:p>
          <w:p w:rsidR="00490ADA" w:rsidRPr="00490ADA" w:rsidRDefault="00490ADA" w:rsidP="00490ADA">
            <w:pPr>
              <w:pStyle w:val="4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490ADA" w:rsidRPr="00490ADA" w:rsidRDefault="00490ADA" w:rsidP="00490ADA">
            <w:pPr>
              <w:pStyle w:val="4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t>постановление Правительства Российской Федерации от 21 января 2006 г. № 25 «Об утверждении Правил пользования жилыми помещениями»</w:t>
            </w:r>
            <w:r w:rsidRPr="00490AD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; </w:t>
            </w:r>
          </w:p>
          <w:p w:rsidR="00490ADA" w:rsidRPr="00490ADA" w:rsidRDefault="00490ADA" w:rsidP="00490ADA">
            <w:pPr>
              <w:pStyle w:val="4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t>постановление Правительства Российской Федерации от 23 мая 2006 г. № 307 «О порядке предоставления коммунальных услуг гражданам»</w:t>
            </w:r>
            <w:r w:rsidRPr="00490AD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; </w:t>
            </w:r>
          </w:p>
          <w:p w:rsidR="00490ADA" w:rsidRPr="00490ADA" w:rsidRDefault="00490ADA" w:rsidP="00490ADA">
            <w:pPr>
              <w:pStyle w:val="4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t xml:space="preserve">постановление Правительства Российской Федерации </w:t>
            </w:r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от 13 августа 2006 г.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Pr="00490AD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; </w:t>
            </w:r>
            <w:proofErr w:type="gramEnd"/>
          </w:p>
          <w:p w:rsidR="00490ADA" w:rsidRPr="00490ADA" w:rsidRDefault="00490ADA" w:rsidP="00490ADA">
            <w:pPr>
              <w:pStyle w:val="4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t>- Правила и нормы технической эксплуатации жилищного фонда, утвержденные постановлением Госстроя России от 27.09.2003 № 170;</w:t>
            </w:r>
          </w:p>
          <w:p w:rsidR="00490ADA" w:rsidRPr="00490ADA" w:rsidRDefault="00490ADA" w:rsidP="00490ADA">
            <w:pPr>
              <w:pStyle w:val="4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Style w:val="apple-converted-space"/>
                <w:sz w:val="20"/>
                <w:szCs w:val="20"/>
              </w:rPr>
            </w:pPr>
            <w:proofErr w:type="gramStart"/>
            <w:r w:rsidRPr="00490ADA">
              <w:rPr>
                <w:rStyle w:val="apple-converted-space"/>
                <w:b w:val="0"/>
                <w:sz w:val="20"/>
                <w:szCs w:val="20"/>
              </w:rPr>
              <w:t xml:space="preserve">Приказ </w:t>
            </w:r>
            <w:proofErr w:type="spellStart"/>
            <w:r w:rsidRPr="00490ADA">
              <w:rPr>
                <w:rStyle w:val="apple-converted-space"/>
                <w:b w:val="0"/>
                <w:sz w:val="20"/>
                <w:szCs w:val="20"/>
              </w:rPr>
              <w:t>Минрегиона</w:t>
            </w:r>
            <w:proofErr w:type="spellEnd"/>
            <w:r w:rsidRPr="00490ADA">
              <w:rPr>
                <w:rStyle w:val="apple-converted-space"/>
                <w:b w:val="0"/>
                <w:sz w:val="20"/>
                <w:szCs w:val="20"/>
              </w:rPr>
              <w:t xml:space="preserve"> России от 23.08.2013 г. № 360 «Об утверждении методических рекомендаций по разработке порядка осуществления государственного жилищного контроля в субъектах Российской Федерации, в том числе порядка взаимодействия органов муниципального жилищного контроля с уполномоченными органами исполнительной власти субъектов Федерации, осуществляющими региональный жилищный надзор, и административных регламентов исполнения функций по государственному жилищному надзору и муниципальному жилищному контролю»;</w:t>
            </w:r>
            <w:proofErr w:type="gramEnd"/>
          </w:p>
          <w:p w:rsidR="00490ADA" w:rsidRPr="00490ADA" w:rsidRDefault="00490ADA" w:rsidP="00490ADA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347"/>
              </w:tabs>
              <w:spacing w:before="0" w:beforeAutospacing="0" w:after="0" w:afterAutospacing="0"/>
              <w:ind w:left="0" w:firstLine="206"/>
              <w:rPr>
                <w:rStyle w:val="apple-converted-space"/>
                <w:sz w:val="20"/>
                <w:szCs w:val="20"/>
              </w:rPr>
            </w:pPr>
            <w:r w:rsidRPr="00490ADA">
              <w:rPr>
                <w:sz w:val="20"/>
                <w:szCs w:val="20"/>
              </w:rPr>
              <w:t>Приказ Минэкономразвития России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490ADA" w:rsidRPr="00490ADA" w:rsidRDefault="00490ADA" w:rsidP="00490ADA">
            <w:pPr>
              <w:pStyle w:val="4"/>
              <w:numPr>
                <w:ilvl w:val="0"/>
                <w:numId w:val="2"/>
              </w:numPr>
              <w:tabs>
                <w:tab w:val="left" w:pos="347"/>
              </w:tabs>
              <w:ind w:left="0" w:firstLine="206"/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490ADA">
              <w:rPr>
                <w:rFonts w:ascii="Times New Roman" w:hAnsi="Times New Roman"/>
                <w:b w:val="0"/>
                <w:sz w:val="20"/>
                <w:szCs w:val="20"/>
              </w:rPr>
              <w:t>Распоряжение Правительства РФ от 19.04.2016 N 724-р (ред. от 07.10.2016)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информация.</w:t>
            </w:r>
            <w:proofErr w:type="gramEnd"/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Положение о муниципальном жилищном контроле на территории сельских поселений, входящих в состав МР «Думиничский район» </w:t>
            </w:r>
            <w:r w:rsidRPr="00490ADA">
              <w:rPr>
                <w:rFonts w:ascii="Times New Roman" w:hAnsi="Times New Roman"/>
                <w:sz w:val="20"/>
                <w:szCs w:val="20"/>
              </w:rPr>
              <w:t>(в редакции Решений РСП МР «Думиничский район» от 21.08.2015 г. № 34 , от 09.12.2016 г. № 93, от 27.02.2018 г. № 18).</w:t>
            </w:r>
          </w:p>
          <w:p w:rsidR="00490ADA" w:rsidRPr="00490ADA" w:rsidRDefault="00490ADA" w:rsidP="004A7CE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Административный регламент исполнения муниципальной функции </w:t>
            </w:r>
            <w:r w:rsidRPr="00490ADA">
              <w:rPr>
                <w:rFonts w:ascii="Times New Roman" w:hAnsi="Times New Roman"/>
                <w:sz w:val="20"/>
                <w:szCs w:val="20"/>
              </w:rPr>
              <w:t>«Осуществление муниципального жилищного контроля на территории сельских поселений, входящих в состав муниципального района «Думиничский район» (утв. Постановление администрации МР «Думиничский район» от 18.09.2015 г. № 721, в редакции Постановления от 02.03.2017г. № 141, от 16.01.2018 г. №12)</w:t>
            </w:r>
          </w:p>
        </w:tc>
      </w:tr>
      <w:tr w:rsidR="00490ADA" w:rsidRPr="00490ADA" w:rsidTr="00490ADA">
        <w:trPr>
          <w:trHeight w:val="28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D03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033BB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Муниципальный земельный контроль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Отдел сельского хозяйства и продовольствия администрации МР «Думиничский район»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 xml:space="preserve"> Земельный кодекс РФ (ФЗ № 136-ФЗ, от 25.10.2001) ,Федеральный закон     № 131-ФЗ, от 06.10.2003 «Об общих принципах организации местного самоуправления в Российской Федерации» 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 xml:space="preserve">Положение «О муниципальном земельном контроле на территории муниципального района «Думиничский район», утверждено Решением Районного </w:t>
            </w:r>
            <w:r w:rsidRPr="00490ADA">
              <w:rPr>
                <w:rFonts w:ascii="Times New Roman" w:hAnsi="Times New Roman"/>
                <w:sz w:val="20"/>
                <w:szCs w:val="20"/>
              </w:rPr>
              <w:lastRenderedPageBreak/>
              <w:t>Собрания представителей МР «Думиничский район» от 21.12.2017 № 75</w:t>
            </w:r>
          </w:p>
        </w:tc>
      </w:tr>
      <w:tr w:rsidR="00490ADA" w:rsidRPr="00490ADA" w:rsidTr="00490ADA">
        <w:trPr>
          <w:trHeight w:val="28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D03B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033BB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 xml:space="preserve">Муниципальный </w:t>
            </w:r>
            <w:proofErr w:type="gramStart"/>
            <w:r w:rsidRPr="00490ADA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490ADA">
              <w:rPr>
                <w:rFonts w:ascii="Times New Roman" w:hAnsi="Times New Roman"/>
                <w:sz w:val="20"/>
                <w:szCs w:val="20"/>
              </w:rPr>
              <w:t xml:space="preserve"> использованием и охраной недр при добыче общераспространенных полезных ископаемых, а так же при строительстве подземных сооружений, не связанных с добычей полезных ископаемых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Отдел сельского хозяйства и продовольствия администрации МР «Думиничский район»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>Федеральный закон «О недрах» № 2395-1, от 21.02.1992; Федеральный закон     № 131-ФЗ, от 06.10.2003 «Об общих принципах организации местного самоуправления в Российской Федерации»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ADA" w:rsidRPr="00490ADA" w:rsidRDefault="00490ADA" w:rsidP="004A7CE1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ADA">
              <w:rPr>
                <w:rFonts w:ascii="Times New Roman" w:hAnsi="Times New Roman"/>
                <w:sz w:val="20"/>
                <w:szCs w:val="20"/>
              </w:rPr>
              <w:t xml:space="preserve">Положение «О муниципальном  </w:t>
            </w:r>
            <w:proofErr w:type="gramStart"/>
            <w:r w:rsidRPr="00490ADA">
              <w:rPr>
                <w:rFonts w:ascii="Times New Roman" w:hAnsi="Times New Roman"/>
                <w:sz w:val="20"/>
                <w:szCs w:val="20"/>
              </w:rPr>
              <w:t>контроле за</w:t>
            </w:r>
            <w:proofErr w:type="gramEnd"/>
            <w:r w:rsidRPr="00490ADA">
              <w:rPr>
                <w:rFonts w:ascii="Times New Roman" w:hAnsi="Times New Roman"/>
                <w:sz w:val="20"/>
                <w:szCs w:val="20"/>
              </w:rPr>
              <w:t xml:space="preserve"> использованием и охраной недр при добыче общераспространенных полезных ископаемых, а так же при строительстве подземных сооружений, не связанных с добычей полезных ископаемых на территории муниципального района «Думиничский район», утверждено Решением Районного Собрания представителей МР «Думиничский район» от 24.12.2013 № 70</w:t>
            </w:r>
          </w:p>
        </w:tc>
      </w:tr>
    </w:tbl>
    <w:p w:rsidR="00904F67" w:rsidRDefault="00904F67" w:rsidP="00904F6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456AFA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</w:t>
      </w:r>
    </w:p>
    <w:p w:rsidR="00C07A70" w:rsidRDefault="00C07A70"/>
    <w:sectPr w:rsidR="00C07A70" w:rsidSect="004A7CE1">
      <w:pgSz w:w="16838" w:h="11906" w:orient="landscape"/>
      <w:pgMar w:top="1560" w:right="536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839A1"/>
    <w:multiLevelType w:val="hybridMultilevel"/>
    <w:tmpl w:val="3B86087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">
    <w:nsid w:val="3C833DB9"/>
    <w:multiLevelType w:val="hybridMultilevel"/>
    <w:tmpl w:val="521A3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04F67"/>
    <w:rsid w:val="00033BB1"/>
    <w:rsid w:val="000B0C19"/>
    <w:rsid w:val="002E41FA"/>
    <w:rsid w:val="00490ADA"/>
    <w:rsid w:val="004A7CE1"/>
    <w:rsid w:val="00624FE4"/>
    <w:rsid w:val="00696439"/>
    <w:rsid w:val="007C7E24"/>
    <w:rsid w:val="00900EC0"/>
    <w:rsid w:val="00904F67"/>
    <w:rsid w:val="00A266DE"/>
    <w:rsid w:val="00A87C3E"/>
    <w:rsid w:val="00AC4297"/>
    <w:rsid w:val="00C07A70"/>
    <w:rsid w:val="00CF39F8"/>
    <w:rsid w:val="00D03B17"/>
    <w:rsid w:val="00D14C8F"/>
    <w:rsid w:val="00D26D98"/>
    <w:rsid w:val="00D818FE"/>
    <w:rsid w:val="00E442DE"/>
    <w:rsid w:val="00E44BAF"/>
    <w:rsid w:val="00E512C9"/>
    <w:rsid w:val="00E76B55"/>
    <w:rsid w:val="00FD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67"/>
    <w:pPr>
      <w:spacing w:after="0"/>
    </w:pPr>
    <w:rPr>
      <w:rFonts w:ascii="Calibri" w:eastAsia="Calibri" w:hAnsi="Calibri" w:cs="Times New Roman"/>
    </w:rPr>
  </w:style>
  <w:style w:type="paragraph" w:styleId="4">
    <w:name w:val="heading 4"/>
    <w:aliases w:val="Знак,!Параграфы/Статьи документа"/>
    <w:basedOn w:val="a"/>
    <w:link w:val="40"/>
    <w:qFormat/>
    <w:rsid w:val="00490ADA"/>
    <w:pPr>
      <w:spacing w:line="240" w:lineRule="auto"/>
      <w:ind w:firstLine="567"/>
      <w:jc w:val="both"/>
      <w:outlineLvl w:val="3"/>
    </w:pPr>
    <w:rPr>
      <w:rFonts w:ascii="Arial" w:eastAsia="Times New Roman" w:hAnsi="Arial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904F67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04F67"/>
    <w:pPr>
      <w:widowControl w:val="0"/>
      <w:shd w:val="clear" w:color="auto" w:fill="FFFFFF"/>
      <w:spacing w:before="900" w:after="120" w:line="0" w:lineRule="atLeast"/>
      <w:jc w:val="center"/>
    </w:pPr>
    <w:rPr>
      <w:rFonts w:ascii="Times New Roman" w:eastAsia="Times New Roman" w:hAnsi="Times New Roman" w:cstheme="minorBidi"/>
      <w:b/>
      <w:bCs/>
      <w:sz w:val="28"/>
      <w:szCs w:val="28"/>
    </w:rPr>
  </w:style>
  <w:style w:type="character" w:customStyle="1" w:styleId="2">
    <w:name w:val="Заголовок №2 + Курсив"/>
    <w:basedOn w:val="a0"/>
    <w:rsid w:val="00904F67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PlusTitle">
    <w:name w:val="ConsPlusTitle"/>
    <w:rsid w:val="00CF39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CF39F8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aliases w:val="Знак Знак,!Параграфы/Статьи документа Знак"/>
    <w:basedOn w:val="a0"/>
    <w:link w:val="4"/>
    <w:rsid w:val="00490ADA"/>
    <w:rPr>
      <w:rFonts w:ascii="Arial" w:eastAsia="Times New Roman" w:hAnsi="Arial" w:cs="Times New Roman"/>
      <w:b/>
      <w:bCs/>
      <w:sz w:val="26"/>
      <w:szCs w:val="28"/>
      <w:lang w:eastAsia="ru-RU"/>
    </w:rPr>
  </w:style>
  <w:style w:type="paragraph" w:styleId="a4">
    <w:name w:val="Normal (Web)"/>
    <w:basedOn w:val="a"/>
    <w:rsid w:val="00490ADA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90A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490ADA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6827187580A01226EE0D65E4270D57EAC94BADD738AD013BCEE9E5FB99CE27A39EC70F9BE526C1h50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6827187580A01226EE0D65E4270D57EACA46A3D339AD013BCEE9E5FB99CE27A39EC70F9BE526C1h508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66827187580A01226EE0D65E4270D57E3CC4FADD632F00B3397E5E7FC969130A4D7CB0E9BE526hC08K" TargetMode="External"/><Relationship Id="rId5" Type="http://schemas.openxmlformats.org/officeDocument/2006/relationships/hyperlink" Target="consultantplus://offline/ref=B66827187580A01226EE0D65E4270D57E3CC4FADD732F00B3397E5E7FC969130A4D7CB0E9BE526hC08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Ивановна</dc:creator>
  <cp:lastModifiedBy>Елена Ивановна</cp:lastModifiedBy>
  <cp:revision>10</cp:revision>
  <cp:lastPrinted>2019-01-10T11:00:00Z</cp:lastPrinted>
  <dcterms:created xsi:type="dcterms:W3CDTF">2019-01-10T05:48:00Z</dcterms:created>
  <dcterms:modified xsi:type="dcterms:W3CDTF">2019-02-25T08:59:00Z</dcterms:modified>
</cp:coreProperties>
</file>