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EA" w:rsidRPr="00F62DEA" w:rsidRDefault="00F62DEA" w:rsidP="00F62DEA">
      <w:pPr>
        <w:jc w:val="right"/>
        <w:rPr>
          <w:sz w:val="24"/>
          <w:szCs w:val="24"/>
          <w:lang w:val="ru-RU"/>
        </w:rPr>
      </w:pPr>
      <w:r w:rsidRPr="00F62DEA">
        <w:rPr>
          <w:sz w:val="24"/>
          <w:szCs w:val="24"/>
          <w:lang w:val="ru-RU"/>
        </w:rPr>
        <w:t xml:space="preserve">Приложение 1 </w:t>
      </w:r>
    </w:p>
    <w:p w:rsidR="00F62DEA" w:rsidRPr="00F62DEA" w:rsidRDefault="00F62DEA" w:rsidP="00F62DEA">
      <w:pPr>
        <w:jc w:val="right"/>
        <w:rPr>
          <w:sz w:val="24"/>
          <w:szCs w:val="24"/>
          <w:lang w:val="ru-RU"/>
        </w:rPr>
      </w:pPr>
      <w:r w:rsidRPr="00F62DEA">
        <w:rPr>
          <w:sz w:val="24"/>
          <w:szCs w:val="24"/>
          <w:lang w:val="ru-RU"/>
        </w:rPr>
        <w:t xml:space="preserve">к постановлению администрации </w:t>
      </w:r>
    </w:p>
    <w:p w:rsidR="00F62DEA" w:rsidRPr="00F62DEA" w:rsidRDefault="00F62DEA" w:rsidP="00F62DEA">
      <w:pPr>
        <w:jc w:val="right"/>
        <w:rPr>
          <w:sz w:val="24"/>
          <w:szCs w:val="24"/>
          <w:lang w:val="ru-RU"/>
        </w:rPr>
      </w:pPr>
      <w:r w:rsidRPr="00F62DEA">
        <w:rPr>
          <w:sz w:val="24"/>
          <w:szCs w:val="24"/>
          <w:lang w:val="ru-RU"/>
        </w:rPr>
        <w:t>МР «Думиничский район»</w:t>
      </w:r>
    </w:p>
    <w:p w:rsidR="00F62DEA" w:rsidRDefault="00F62DEA" w:rsidP="00F62DEA">
      <w:pPr>
        <w:jc w:val="right"/>
        <w:rPr>
          <w:lang w:val="ru-RU"/>
        </w:rPr>
      </w:pPr>
      <w:r w:rsidRPr="00F62DEA">
        <w:rPr>
          <w:sz w:val="24"/>
          <w:szCs w:val="24"/>
          <w:lang w:val="ru-RU"/>
        </w:rPr>
        <w:t xml:space="preserve">от </w:t>
      </w:r>
      <w:r w:rsidR="0083104C">
        <w:rPr>
          <w:sz w:val="24"/>
          <w:szCs w:val="24"/>
          <w:lang w:val="ru-RU"/>
        </w:rPr>
        <w:t xml:space="preserve">« </w:t>
      </w:r>
      <w:r w:rsidR="0083104C">
        <w:rPr>
          <w:sz w:val="24"/>
          <w:szCs w:val="24"/>
          <w:u w:val="single"/>
          <w:lang w:val="ru-RU"/>
        </w:rPr>
        <w:t xml:space="preserve">  31 »    03     </w:t>
      </w:r>
      <w:r w:rsidRPr="00F62DEA">
        <w:rPr>
          <w:sz w:val="24"/>
          <w:szCs w:val="24"/>
          <w:lang w:val="ru-RU"/>
        </w:rPr>
        <w:t>2020г. №</w:t>
      </w:r>
      <w:r w:rsidR="0083104C">
        <w:rPr>
          <w:sz w:val="24"/>
          <w:szCs w:val="24"/>
          <w:lang w:val="ru-RU"/>
        </w:rPr>
        <w:t xml:space="preserve"> </w:t>
      </w:r>
      <w:r w:rsidR="0083104C">
        <w:rPr>
          <w:sz w:val="24"/>
          <w:szCs w:val="24"/>
          <w:u w:val="single"/>
          <w:lang w:val="ru-RU"/>
        </w:rPr>
        <w:t xml:space="preserve">  184</w:t>
      </w:r>
      <w:r w:rsidRPr="00F62DEA">
        <w:rPr>
          <w:sz w:val="24"/>
          <w:szCs w:val="24"/>
          <w:lang w:val="ru-RU"/>
        </w:rPr>
        <w:t>_</w:t>
      </w:r>
    </w:p>
    <w:p w:rsidR="00F62DEA" w:rsidRDefault="00F62DEA" w:rsidP="00F62DEA">
      <w:pPr>
        <w:jc w:val="right"/>
        <w:rPr>
          <w:lang w:val="ru-RU"/>
        </w:rPr>
      </w:pPr>
    </w:p>
    <w:p w:rsidR="00BE3A89" w:rsidRPr="003A3293" w:rsidRDefault="00BE3A89" w:rsidP="00BE3A89">
      <w:pPr>
        <w:jc w:val="center"/>
        <w:rPr>
          <w:lang w:val="ru-RU"/>
        </w:rPr>
      </w:pPr>
      <w:r>
        <w:rPr>
          <w:lang w:val="ru-RU"/>
        </w:rPr>
        <w:t>6.</w:t>
      </w:r>
      <w:r w:rsidR="0022110F">
        <w:rPr>
          <w:lang w:val="ru-RU"/>
        </w:rPr>
        <w:t>3</w:t>
      </w:r>
      <w:r>
        <w:rPr>
          <w:lang w:val="ru-RU"/>
        </w:rPr>
        <w:t xml:space="preserve">. </w:t>
      </w:r>
      <w:r w:rsidRPr="003A3293">
        <w:rPr>
          <w:lang w:val="ru-RU"/>
        </w:rPr>
        <w:t xml:space="preserve"> ПОДПРОГРАММА</w:t>
      </w:r>
      <w:r>
        <w:rPr>
          <w:lang w:val="ru-RU"/>
        </w:rPr>
        <w:t xml:space="preserve"> </w:t>
      </w:r>
      <w:r w:rsidRPr="003A3293">
        <w:rPr>
          <w:lang w:val="ru-RU"/>
        </w:rPr>
        <w:t>«КОМПЛЕКСНОЕ РАЗВИТИЕ СЕЛЬСКИХ ТЕРРИТОРИЙ</w:t>
      </w:r>
    </w:p>
    <w:p w:rsidR="00BE3A89" w:rsidRPr="00790144" w:rsidRDefault="00BE3A89" w:rsidP="00BE3A89">
      <w:pPr>
        <w:pStyle w:val="ConsPlusTitle"/>
        <w:jc w:val="center"/>
        <w:rPr>
          <w:b w:val="0"/>
        </w:rPr>
      </w:pPr>
      <w:r w:rsidRPr="00790144">
        <w:rPr>
          <w:b w:val="0"/>
        </w:rPr>
        <w:t>В  ДУМИНИЧСКОМ РАЙОНЕ КАЛУЖСКОЙ ОБЛАСТИ»</w:t>
      </w:r>
    </w:p>
    <w:p w:rsidR="00BE3A89" w:rsidRPr="00137F0C" w:rsidRDefault="00BE3A89" w:rsidP="00BE3A89">
      <w:pPr>
        <w:pStyle w:val="ConsPlusTitle"/>
        <w:jc w:val="center"/>
      </w:pPr>
      <w:r>
        <w:t xml:space="preserve"> </w:t>
      </w:r>
    </w:p>
    <w:p w:rsidR="00BE3A89" w:rsidRDefault="00BE3A89" w:rsidP="00BE3A89">
      <w:pPr>
        <w:rPr>
          <w:lang w:val="ru-RU"/>
        </w:rPr>
      </w:pPr>
    </w:p>
    <w:p w:rsidR="00BE3A89" w:rsidRPr="00137F0C" w:rsidRDefault="00BE3A89" w:rsidP="00BE3A89">
      <w:pPr>
        <w:jc w:val="center"/>
        <w:rPr>
          <w:b/>
          <w:szCs w:val="26"/>
          <w:lang w:val="ru-RU"/>
        </w:rPr>
      </w:pPr>
      <w:r w:rsidRPr="00137F0C">
        <w:rPr>
          <w:b/>
          <w:szCs w:val="26"/>
          <w:lang w:val="ru-RU"/>
        </w:rPr>
        <w:t>ПАСПОРТ</w:t>
      </w:r>
    </w:p>
    <w:p w:rsidR="00BE3A89" w:rsidRPr="003A3293" w:rsidRDefault="00BE3A89" w:rsidP="00BE3A89">
      <w:pPr>
        <w:jc w:val="center"/>
        <w:rPr>
          <w:b/>
          <w:lang w:val="ru-RU"/>
        </w:rPr>
      </w:pPr>
      <w:r w:rsidRPr="00790144">
        <w:rPr>
          <w:b/>
          <w:szCs w:val="26"/>
          <w:lang w:val="ru-RU"/>
        </w:rPr>
        <w:t xml:space="preserve">подпрограммы </w:t>
      </w:r>
      <w:r w:rsidRPr="003A3293">
        <w:rPr>
          <w:b/>
          <w:lang w:val="ru-RU"/>
        </w:rPr>
        <w:t>«КОМПЛЕКСНОЕ РАЗВИТИЕ СЕЛЬСКИХ ТЕРРИТОРИЙ</w:t>
      </w:r>
    </w:p>
    <w:p w:rsidR="00BE3A89" w:rsidRDefault="00BE3A89" w:rsidP="00BE3A89">
      <w:pPr>
        <w:pStyle w:val="ConsPlusTitle"/>
        <w:jc w:val="center"/>
      </w:pPr>
      <w:r>
        <w:t>В ДУМИНИЧСКОМ РАЙОНЕ</w:t>
      </w:r>
      <w:r w:rsidRPr="003F0B01">
        <w:t xml:space="preserve"> </w:t>
      </w:r>
      <w:r w:rsidRPr="00137F0C">
        <w:t>КАЛУЖСКОЙ ОБЛАСТИ</w:t>
      </w:r>
      <w:r>
        <w:t>»</w:t>
      </w:r>
    </w:p>
    <w:p w:rsidR="00BE3A89" w:rsidRPr="00137F0C" w:rsidRDefault="00BE3A89" w:rsidP="00BE3A89">
      <w:pPr>
        <w:jc w:val="center"/>
        <w:rPr>
          <w:b/>
          <w:szCs w:val="26"/>
          <w:lang w:val="ru-RU"/>
        </w:rPr>
      </w:pPr>
      <w:r>
        <w:t>(</w:t>
      </w:r>
      <w:proofErr w:type="gramStart"/>
      <w:r>
        <w:rPr>
          <w:lang w:val="ru-RU"/>
        </w:rPr>
        <w:t>д</w:t>
      </w:r>
      <w:proofErr w:type="spellStart"/>
      <w:r>
        <w:t>алее</w:t>
      </w:r>
      <w:proofErr w:type="spellEnd"/>
      <w:proofErr w:type="gramEnd"/>
      <w:r>
        <w:t xml:space="preserve"> - </w:t>
      </w:r>
      <w:r>
        <w:rPr>
          <w:lang w:val="ru-RU"/>
        </w:rPr>
        <w:t>под</w:t>
      </w:r>
      <w:proofErr w:type="spellStart"/>
      <w:r>
        <w:t>программа</w:t>
      </w:r>
      <w:proofErr w:type="spellEnd"/>
      <w:r>
        <w:t>)</w:t>
      </w:r>
    </w:p>
    <w:p w:rsidR="00BE3A89" w:rsidRPr="000E7E42" w:rsidRDefault="00BE3A89" w:rsidP="00BE3A89">
      <w:pPr>
        <w:pStyle w:val="ConsPlusNormal"/>
        <w:jc w:val="both"/>
        <w:rPr>
          <w:sz w:val="24"/>
          <w:szCs w:val="24"/>
        </w:rPr>
      </w:pPr>
    </w:p>
    <w:tbl>
      <w:tblPr>
        <w:tblpPr w:leftFromText="180" w:rightFromText="180" w:vertAnchor="text" w:tblpX="346" w:tblpY="1"/>
        <w:tblOverlap w:val="never"/>
        <w:tblW w:w="14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693"/>
        <w:gridCol w:w="1397"/>
        <w:gridCol w:w="1431"/>
        <w:gridCol w:w="1275"/>
        <w:gridCol w:w="1418"/>
        <w:gridCol w:w="1417"/>
        <w:gridCol w:w="1369"/>
      </w:tblGrid>
      <w:tr w:rsidR="00BE3A89" w:rsidRPr="0083104C" w:rsidTr="001A6BAE">
        <w:tc>
          <w:tcPr>
            <w:tcW w:w="2472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1</w:t>
            </w:r>
            <w:r w:rsidRPr="00083C75">
              <w:rPr>
                <w:szCs w:val="26"/>
              </w:rPr>
              <w:t xml:space="preserve">. Соисполнители </w:t>
            </w:r>
            <w:r>
              <w:rPr>
                <w:szCs w:val="26"/>
              </w:rPr>
              <w:t>под</w:t>
            </w:r>
            <w:r w:rsidRPr="00083C75">
              <w:rPr>
                <w:szCs w:val="26"/>
              </w:rPr>
              <w:t>программы</w:t>
            </w:r>
          </w:p>
        </w:tc>
        <w:tc>
          <w:tcPr>
            <w:tcW w:w="12000" w:type="dxa"/>
            <w:gridSpan w:val="7"/>
          </w:tcPr>
          <w:p w:rsidR="00BE3A89" w:rsidRPr="00B90CDF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 Отдел сельского хозяйства и продовольствия администрации МР «Думиничский район»</w:t>
            </w:r>
          </w:p>
          <w:p w:rsidR="00BE3A89" w:rsidRPr="00B90CDF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</w:p>
        </w:tc>
      </w:tr>
      <w:tr w:rsidR="00BE3A89" w:rsidRPr="0083104C" w:rsidTr="001A6BAE">
        <w:tc>
          <w:tcPr>
            <w:tcW w:w="2472" w:type="dxa"/>
          </w:tcPr>
          <w:p w:rsidR="00BE3A89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2. Участники подпрограммы</w:t>
            </w:r>
          </w:p>
        </w:tc>
        <w:tc>
          <w:tcPr>
            <w:tcW w:w="12000" w:type="dxa"/>
            <w:gridSpan w:val="7"/>
          </w:tcPr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1) Администрация МР «Думиничский район»;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2) отдел сельского хозяйства и продовольствия администрации МР «Думиничский район»;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3) отдел строительства, архитектуры, жилищно-коммунального хозяйства»;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4) МКУ «Управление строительством, ДЖКУ»;</w:t>
            </w:r>
          </w:p>
          <w:p w:rsidR="00BE3A89" w:rsidRDefault="00BE3A89" w:rsidP="001A6BAE">
            <w:pPr>
              <w:overflowPunct/>
              <w:textAlignment w:val="auto"/>
              <w:rPr>
                <w:lang w:val="ru-RU"/>
              </w:rPr>
            </w:pPr>
            <w:r>
              <w:rPr>
                <w:lang w:val="ru-RU"/>
              </w:rPr>
              <w:t xml:space="preserve">5) </w:t>
            </w:r>
            <w:r>
              <w:rPr>
                <w:szCs w:val="26"/>
                <w:lang w:val="ru-RU"/>
              </w:rPr>
              <w:t>Администрация сельского поселения «Деревня Буда»;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lang w:val="ru-RU"/>
              </w:rPr>
              <w:t xml:space="preserve">6) </w:t>
            </w:r>
            <w:r>
              <w:rPr>
                <w:szCs w:val="26"/>
                <w:lang w:val="ru-RU"/>
              </w:rPr>
              <w:t>Администрация сельского поселения «Село Хотьково»;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7) Администрация сельского поселения «Деревня  </w:t>
            </w:r>
            <w:proofErr w:type="gramStart"/>
            <w:r>
              <w:rPr>
                <w:szCs w:val="26"/>
                <w:lang w:val="ru-RU"/>
              </w:rPr>
              <w:t>Верхнее</w:t>
            </w:r>
            <w:proofErr w:type="gramEnd"/>
            <w:r>
              <w:rPr>
                <w:szCs w:val="26"/>
                <w:lang w:val="ru-RU"/>
              </w:rPr>
              <w:t xml:space="preserve"> </w:t>
            </w:r>
            <w:proofErr w:type="spellStart"/>
            <w:r>
              <w:rPr>
                <w:szCs w:val="26"/>
                <w:lang w:val="ru-RU"/>
              </w:rPr>
              <w:t>Гульцово</w:t>
            </w:r>
            <w:proofErr w:type="spellEnd"/>
            <w:r>
              <w:rPr>
                <w:szCs w:val="26"/>
                <w:lang w:val="ru-RU"/>
              </w:rPr>
              <w:t>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8)  Администрация сел</w:t>
            </w:r>
            <w:r w:rsidR="0083104C">
              <w:rPr>
                <w:szCs w:val="26"/>
                <w:lang w:val="ru-RU"/>
              </w:rPr>
              <w:t xml:space="preserve">ьского поселения «Село  </w:t>
            </w:r>
            <w:proofErr w:type="spellStart"/>
            <w:r w:rsidR="0083104C">
              <w:rPr>
                <w:szCs w:val="26"/>
                <w:lang w:val="ru-RU"/>
              </w:rPr>
              <w:t>Новослоб</w:t>
            </w:r>
            <w:bookmarkStart w:id="0" w:name="_GoBack"/>
            <w:bookmarkEnd w:id="0"/>
            <w:r>
              <w:rPr>
                <w:szCs w:val="26"/>
                <w:lang w:val="ru-RU"/>
              </w:rPr>
              <w:t>одск</w:t>
            </w:r>
            <w:proofErr w:type="spellEnd"/>
            <w:r>
              <w:rPr>
                <w:szCs w:val="26"/>
                <w:lang w:val="ru-RU"/>
              </w:rPr>
              <w:t>»;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9)  Администрация сельского поселения «Село Брынь».</w:t>
            </w:r>
          </w:p>
          <w:p w:rsidR="00BE3A89" w:rsidRDefault="00BE3A89" w:rsidP="001A6BAE">
            <w:pPr>
              <w:overflowPunct/>
              <w:textAlignment w:val="auto"/>
              <w:rPr>
                <w:szCs w:val="26"/>
                <w:lang w:val="ru-RU"/>
              </w:rPr>
            </w:pPr>
          </w:p>
        </w:tc>
      </w:tr>
      <w:tr w:rsidR="00BE3A89" w:rsidRPr="0083104C" w:rsidTr="001A6BAE">
        <w:tc>
          <w:tcPr>
            <w:tcW w:w="2472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3. Цель</w:t>
            </w:r>
            <w:r w:rsidRPr="00083C75">
              <w:rPr>
                <w:szCs w:val="26"/>
              </w:rPr>
              <w:t xml:space="preserve"> </w:t>
            </w:r>
            <w:r>
              <w:rPr>
                <w:szCs w:val="26"/>
              </w:rPr>
              <w:t>под</w:t>
            </w:r>
            <w:r w:rsidRPr="00083C75">
              <w:rPr>
                <w:szCs w:val="26"/>
              </w:rPr>
              <w:t>программы</w:t>
            </w:r>
          </w:p>
        </w:tc>
        <w:tc>
          <w:tcPr>
            <w:tcW w:w="12000" w:type="dxa"/>
            <w:gridSpan w:val="7"/>
          </w:tcPr>
          <w:p w:rsidR="00BE3A89" w:rsidRPr="00083C75" w:rsidRDefault="00BE3A89" w:rsidP="001A6BAE">
            <w:pPr>
              <w:pStyle w:val="ConsPlusNormal"/>
              <w:rPr>
                <w:b/>
                <w:szCs w:val="26"/>
              </w:rPr>
            </w:pPr>
            <w:r>
              <w:rPr>
                <w:szCs w:val="26"/>
              </w:rPr>
              <w:t xml:space="preserve">Создание условий для повышения </w:t>
            </w:r>
            <w:r>
              <w:t>качества жизни сельского населения.</w:t>
            </w:r>
          </w:p>
        </w:tc>
      </w:tr>
      <w:tr w:rsidR="00BE3A89" w:rsidRPr="0083104C" w:rsidTr="001A6BAE">
        <w:trPr>
          <w:trHeight w:val="862"/>
        </w:trPr>
        <w:tc>
          <w:tcPr>
            <w:tcW w:w="2472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4</w:t>
            </w:r>
            <w:r w:rsidRPr="00083C75">
              <w:rPr>
                <w:szCs w:val="26"/>
              </w:rPr>
              <w:t xml:space="preserve">. Задачи </w:t>
            </w:r>
            <w:r>
              <w:rPr>
                <w:szCs w:val="26"/>
              </w:rPr>
              <w:t>под</w:t>
            </w:r>
            <w:r w:rsidRPr="00083C75">
              <w:rPr>
                <w:szCs w:val="26"/>
              </w:rPr>
              <w:t>программы</w:t>
            </w:r>
          </w:p>
        </w:tc>
        <w:tc>
          <w:tcPr>
            <w:tcW w:w="12000" w:type="dxa"/>
            <w:gridSpan w:val="7"/>
          </w:tcPr>
          <w:p w:rsidR="00BE3A89" w:rsidRPr="00083C75" w:rsidRDefault="00BE3A89" w:rsidP="001A6BAE">
            <w:pPr>
              <w:ind w:firstLine="18"/>
              <w:rPr>
                <w:szCs w:val="26"/>
                <w:lang w:val="ru-RU"/>
              </w:rPr>
            </w:pPr>
            <w:r w:rsidRPr="00083C75">
              <w:rPr>
                <w:szCs w:val="26"/>
                <w:lang w:val="ru-RU"/>
              </w:rPr>
              <w:t>1)</w:t>
            </w:r>
            <w:r>
              <w:rPr>
                <w:szCs w:val="26"/>
                <w:lang w:val="ru-RU"/>
              </w:rPr>
              <w:t xml:space="preserve"> создание условий для обеспечения доступным и комфортным жильем </w:t>
            </w:r>
            <w:r w:rsidRPr="00083C75">
              <w:rPr>
                <w:szCs w:val="26"/>
                <w:lang w:val="ru-RU"/>
              </w:rPr>
              <w:t>сельск</w:t>
            </w:r>
            <w:r>
              <w:rPr>
                <w:szCs w:val="26"/>
                <w:lang w:val="ru-RU"/>
              </w:rPr>
              <w:t>ого населения;</w:t>
            </w:r>
          </w:p>
          <w:p w:rsidR="00BE3A89" w:rsidRDefault="00BE3A89" w:rsidP="001A6BAE">
            <w:pPr>
              <w:ind w:firstLine="18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</w:t>
            </w:r>
            <w:r w:rsidRPr="00083C75">
              <w:rPr>
                <w:szCs w:val="26"/>
                <w:lang w:val="ru-RU"/>
              </w:rPr>
              <w:t>)</w:t>
            </w:r>
            <w:r>
              <w:rPr>
                <w:szCs w:val="26"/>
                <w:lang w:val="ru-RU"/>
              </w:rPr>
              <w:t xml:space="preserve"> создание и развитие инфраструктуры на </w:t>
            </w:r>
            <w:r w:rsidRPr="00083C75">
              <w:rPr>
                <w:szCs w:val="26"/>
                <w:lang w:val="ru-RU"/>
              </w:rPr>
              <w:t>сельских территори</w:t>
            </w:r>
            <w:r>
              <w:rPr>
                <w:szCs w:val="26"/>
                <w:lang w:val="ru-RU"/>
              </w:rPr>
              <w:t>ях;</w:t>
            </w:r>
          </w:p>
          <w:p w:rsidR="00BE3A89" w:rsidRPr="00083C75" w:rsidRDefault="00BE3A89" w:rsidP="001A6BAE">
            <w:pPr>
              <w:rPr>
                <w:szCs w:val="26"/>
                <w:lang w:val="ru-RU"/>
              </w:rPr>
            </w:pPr>
          </w:p>
        </w:tc>
      </w:tr>
      <w:tr w:rsidR="00BE3A89" w:rsidRPr="00991211" w:rsidTr="001A6BAE">
        <w:trPr>
          <w:trHeight w:val="862"/>
        </w:trPr>
        <w:tc>
          <w:tcPr>
            <w:tcW w:w="2472" w:type="dxa"/>
          </w:tcPr>
          <w:p w:rsidR="00BE3A89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lastRenderedPageBreak/>
              <w:t>5. Перечень основных мероприятий подпрограммы</w:t>
            </w:r>
          </w:p>
        </w:tc>
        <w:tc>
          <w:tcPr>
            <w:tcW w:w="12000" w:type="dxa"/>
            <w:gridSpan w:val="7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 xml:space="preserve">1) </w:t>
            </w:r>
            <w:r>
              <w:rPr>
                <w:szCs w:val="26"/>
              </w:rPr>
              <w:t>улучшение жилищных условий граждан, проживающих на сельских территориях;</w:t>
            </w:r>
          </w:p>
          <w:p w:rsidR="00BE3A89" w:rsidRDefault="00991211" w:rsidP="001A6BAE">
            <w:pPr>
              <w:ind w:firstLine="18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</w:t>
            </w:r>
            <w:r w:rsidR="00BE3A89">
              <w:rPr>
                <w:szCs w:val="26"/>
                <w:lang w:val="ru-RU"/>
              </w:rPr>
              <w:t>) благоустройство сельских территорий;</w:t>
            </w:r>
          </w:p>
          <w:p w:rsidR="00BE3A89" w:rsidRDefault="00991211" w:rsidP="001A6BAE">
            <w:pPr>
              <w:ind w:firstLine="18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3</w:t>
            </w:r>
            <w:r w:rsidR="00BE3A89">
              <w:rPr>
                <w:szCs w:val="26"/>
                <w:lang w:val="ru-RU"/>
              </w:rPr>
              <w:t>) создание современного облика сельских территорий;</w:t>
            </w:r>
          </w:p>
          <w:p w:rsidR="00BE3A89" w:rsidRPr="003A3293" w:rsidRDefault="00991211" w:rsidP="001A6BAE">
            <w:pPr>
              <w:ind w:firstLine="18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4</w:t>
            </w:r>
            <w:r w:rsidR="00BE3A89">
              <w:rPr>
                <w:szCs w:val="26"/>
                <w:lang w:val="ru-RU"/>
              </w:rPr>
              <w:t>) проведение совещаний</w:t>
            </w:r>
            <w:r w:rsidR="00BE3A89" w:rsidRPr="003A3293">
              <w:rPr>
                <w:szCs w:val="26"/>
                <w:lang w:val="ru-RU"/>
              </w:rPr>
              <w:t>.</w:t>
            </w:r>
          </w:p>
        </w:tc>
      </w:tr>
      <w:tr w:rsidR="00BE3A89" w:rsidRPr="0083104C" w:rsidTr="001A6BAE">
        <w:tc>
          <w:tcPr>
            <w:tcW w:w="2472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6</w:t>
            </w:r>
            <w:r w:rsidRPr="00083C75">
              <w:rPr>
                <w:szCs w:val="26"/>
              </w:rPr>
              <w:t xml:space="preserve">. </w:t>
            </w:r>
            <w:r>
              <w:rPr>
                <w:szCs w:val="26"/>
              </w:rPr>
              <w:t>Показатели</w:t>
            </w:r>
            <w:r w:rsidRPr="00083C75">
              <w:rPr>
                <w:szCs w:val="26"/>
              </w:rPr>
              <w:t xml:space="preserve"> </w:t>
            </w:r>
            <w:r>
              <w:rPr>
                <w:szCs w:val="26"/>
              </w:rPr>
              <w:t>подп</w:t>
            </w:r>
            <w:r w:rsidRPr="00083C75">
              <w:rPr>
                <w:szCs w:val="26"/>
              </w:rPr>
              <w:t>рограммы</w:t>
            </w:r>
          </w:p>
        </w:tc>
        <w:tc>
          <w:tcPr>
            <w:tcW w:w="12000" w:type="dxa"/>
            <w:gridSpan w:val="7"/>
          </w:tcPr>
          <w:p w:rsidR="00BE3A89" w:rsidRDefault="00BE3A89" w:rsidP="001A6BAE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 xml:space="preserve">1) </w:t>
            </w:r>
            <w:r>
              <w:rPr>
                <w:szCs w:val="26"/>
              </w:rPr>
              <w:t xml:space="preserve">объем ввода </w:t>
            </w:r>
            <w:r w:rsidRPr="00083C75">
              <w:rPr>
                <w:szCs w:val="26"/>
              </w:rPr>
              <w:t xml:space="preserve"> </w:t>
            </w:r>
            <w:r>
              <w:rPr>
                <w:szCs w:val="26"/>
              </w:rPr>
              <w:t>благоустроенного жилья для граждан, проживающих в сельской местности (</w:t>
            </w:r>
            <w:proofErr w:type="spellStart"/>
            <w:r>
              <w:rPr>
                <w:szCs w:val="26"/>
              </w:rPr>
              <w:t>кв</w:t>
            </w:r>
            <w:proofErr w:type="gramStart"/>
            <w:r>
              <w:rPr>
                <w:szCs w:val="26"/>
              </w:rPr>
              <w:t>.м</w:t>
            </w:r>
            <w:proofErr w:type="spellEnd"/>
            <w:proofErr w:type="gramEnd"/>
            <w:r>
              <w:rPr>
                <w:szCs w:val="26"/>
              </w:rPr>
              <w:t xml:space="preserve">); </w:t>
            </w:r>
          </w:p>
          <w:p w:rsidR="00BE3A89" w:rsidRDefault="00991211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BE3A89">
              <w:rPr>
                <w:szCs w:val="26"/>
              </w:rPr>
              <w:t>)  количество реализованных общественно значимых проектов по благоустройству сельских территорий;</w:t>
            </w:r>
          </w:p>
          <w:p w:rsidR="00BE3A89" w:rsidRPr="003A3293" w:rsidRDefault="00991211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BE3A89">
              <w:rPr>
                <w:szCs w:val="26"/>
              </w:rPr>
              <w:t>)  количество  реализованных проектов комплексно</w:t>
            </w:r>
            <w:r>
              <w:rPr>
                <w:szCs w:val="26"/>
              </w:rPr>
              <w:t>го развития сельских территорий.</w:t>
            </w:r>
          </w:p>
        </w:tc>
      </w:tr>
      <w:tr w:rsidR="00BE3A89" w:rsidRPr="003A3293" w:rsidTr="001A6BAE">
        <w:tc>
          <w:tcPr>
            <w:tcW w:w="2472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083C75">
              <w:rPr>
                <w:szCs w:val="26"/>
              </w:rPr>
              <w:t xml:space="preserve">. Сроки и этапы реализации </w:t>
            </w:r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12000" w:type="dxa"/>
            <w:gridSpan w:val="7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2020 - 2024</w:t>
            </w:r>
            <w:r w:rsidRPr="00083C75">
              <w:rPr>
                <w:szCs w:val="26"/>
              </w:rPr>
              <w:t xml:space="preserve"> годы, в один этап</w:t>
            </w:r>
          </w:p>
        </w:tc>
      </w:tr>
      <w:tr w:rsidR="00BE3A89" w:rsidRPr="0083104C" w:rsidTr="001A6BAE">
        <w:tc>
          <w:tcPr>
            <w:tcW w:w="2472" w:type="dxa"/>
            <w:vMerge w:val="restart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083C75">
              <w:rPr>
                <w:szCs w:val="26"/>
              </w:rPr>
              <w:t xml:space="preserve">. Объемы финансирования </w:t>
            </w:r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 за счет бюджетных ассигнований</w:t>
            </w:r>
          </w:p>
        </w:tc>
        <w:tc>
          <w:tcPr>
            <w:tcW w:w="3693" w:type="dxa"/>
            <w:vMerge w:val="restart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Наименование показателя</w:t>
            </w:r>
          </w:p>
        </w:tc>
        <w:tc>
          <w:tcPr>
            <w:tcW w:w="1397" w:type="dxa"/>
            <w:vMerge w:val="restart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Всего (тыс. руб.)</w:t>
            </w:r>
          </w:p>
        </w:tc>
        <w:tc>
          <w:tcPr>
            <w:tcW w:w="6910" w:type="dxa"/>
            <w:gridSpan w:val="5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В том числе по годам</w:t>
            </w:r>
          </w:p>
        </w:tc>
      </w:tr>
      <w:tr w:rsidR="00BE3A89" w:rsidRPr="00083C75" w:rsidTr="001A6BAE">
        <w:tc>
          <w:tcPr>
            <w:tcW w:w="2472" w:type="dxa"/>
            <w:vMerge/>
          </w:tcPr>
          <w:p w:rsidR="00BE3A89" w:rsidRPr="00083C75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3693" w:type="dxa"/>
            <w:vMerge/>
          </w:tcPr>
          <w:p w:rsidR="00BE3A89" w:rsidRPr="00083C75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1397" w:type="dxa"/>
            <w:vMerge/>
          </w:tcPr>
          <w:p w:rsidR="00BE3A89" w:rsidRPr="00083C75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1431" w:type="dxa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2020</w:t>
            </w:r>
          </w:p>
        </w:tc>
        <w:tc>
          <w:tcPr>
            <w:tcW w:w="1275" w:type="dxa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2021</w:t>
            </w:r>
          </w:p>
        </w:tc>
        <w:tc>
          <w:tcPr>
            <w:tcW w:w="1418" w:type="dxa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2022</w:t>
            </w:r>
          </w:p>
        </w:tc>
        <w:tc>
          <w:tcPr>
            <w:tcW w:w="1417" w:type="dxa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2023</w:t>
            </w:r>
          </w:p>
        </w:tc>
        <w:tc>
          <w:tcPr>
            <w:tcW w:w="1369" w:type="dxa"/>
          </w:tcPr>
          <w:p w:rsidR="00BE3A89" w:rsidRPr="00083C75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2024</w:t>
            </w:r>
          </w:p>
        </w:tc>
      </w:tr>
      <w:tr w:rsidR="00BE3A89" w:rsidRPr="00083C75" w:rsidTr="001A6BAE">
        <w:tc>
          <w:tcPr>
            <w:tcW w:w="2472" w:type="dxa"/>
            <w:vMerge/>
          </w:tcPr>
          <w:p w:rsidR="00BE3A89" w:rsidRPr="00083C75" w:rsidRDefault="00BE3A89" w:rsidP="001A6BAE">
            <w:pPr>
              <w:rPr>
                <w:szCs w:val="26"/>
              </w:rPr>
            </w:pPr>
          </w:p>
        </w:tc>
        <w:tc>
          <w:tcPr>
            <w:tcW w:w="3693" w:type="dxa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>Всего</w:t>
            </w:r>
          </w:p>
        </w:tc>
        <w:tc>
          <w:tcPr>
            <w:tcW w:w="1397" w:type="dxa"/>
            <w:vAlign w:val="center"/>
          </w:tcPr>
          <w:p w:rsidR="00BE3A89" w:rsidRPr="00C52642" w:rsidRDefault="00BE3A89" w:rsidP="001A6BAE">
            <w:pPr>
              <w:jc w:val="center"/>
              <w:rPr>
                <w:iCs/>
                <w:color w:val="000000"/>
                <w:szCs w:val="26"/>
                <w:lang w:val="ru-RU"/>
              </w:rPr>
            </w:pPr>
            <w:r>
              <w:rPr>
                <w:iCs/>
                <w:color w:val="000000"/>
                <w:szCs w:val="26"/>
                <w:lang w:val="ru-RU"/>
              </w:rPr>
              <w:t>21296,480</w:t>
            </w:r>
          </w:p>
        </w:tc>
        <w:tc>
          <w:tcPr>
            <w:tcW w:w="1431" w:type="dxa"/>
            <w:vAlign w:val="center"/>
          </w:tcPr>
          <w:p w:rsidR="00BE3A89" w:rsidRPr="00B227B9" w:rsidRDefault="00BE3A89" w:rsidP="001A6BAE">
            <w:pPr>
              <w:jc w:val="center"/>
              <w:rPr>
                <w:iCs/>
                <w:color w:val="000000"/>
                <w:szCs w:val="26"/>
                <w:lang w:val="ru-RU"/>
              </w:rPr>
            </w:pPr>
            <w:r>
              <w:rPr>
                <w:iCs/>
                <w:color w:val="000000"/>
                <w:szCs w:val="26"/>
                <w:lang w:val="ru-RU"/>
              </w:rPr>
              <w:t>2236,250</w:t>
            </w:r>
          </w:p>
        </w:tc>
        <w:tc>
          <w:tcPr>
            <w:tcW w:w="1275" w:type="dxa"/>
            <w:vAlign w:val="center"/>
          </w:tcPr>
          <w:p w:rsidR="00BE3A89" w:rsidRPr="00B227B9" w:rsidRDefault="00BE3A89" w:rsidP="001A6BAE">
            <w:pPr>
              <w:jc w:val="center"/>
              <w:rPr>
                <w:iCs/>
                <w:color w:val="000000"/>
                <w:szCs w:val="26"/>
                <w:lang w:val="ru-RU"/>
              </w:rPr>
            </w:pPr>
            <w:r>
              <w:rPr>
                <w:iCs/>
                <w:color w:val="000000"/>
                <w:szCs w:val="26"/>
                <w:lang w:val="ru-RU"/>
              </w:rPr>
              <w:t>340,000</w:t>
            </w:r>
          </w:p>
        </w:tc>
        <w:tc>
          <w:tcPr>
            <w:tcW w:w="1418" w:type="dxa"/>
            <w:vAlign w:val="center"/>
          </w:tcPr>
          <w:p w:rsidR="00BE3A89" w:rsidRPr="00B227B9" w:rsidRDefault="00BE3A89" w:rsidP="001A6BAE">
            <w:pPr>
              <w:jc w:val="center"/>
              <w:rPr>
                <w:iCs/>
                <w:color w:val="000000"/>
                <w:szCs w:val="26"/>
                <w:lang w:val="ru-RU"/>
              </w:rPr>
            </w:pPr>
            <w:r>
              <w:rPr>
                <w:iCs/>
                <w:color w:val="000000"/>
                <w:szCs w:val="26"/>
                <w:lang w:val="ru-RU"/>
              </w:rPr>
              <w:t>1298,230</w:t>
            </w:r>
          </w:p>
        </w:tc>
        <w:tc>
          <w:tcPr>
            <w:tcW w:w="1417" w:type="dxa"/>
            <w:vAlign w:val="center"/>
          </w:tcPr>
          <w:p w:rsidR="00BE3A89" w:rsidRDefault="00BE3A89" w:rsidP="001A6BAE">
            <w:pPr>
              <w:jc w:val="center"/>
            </w:pPr>
            <w:r>
              <w:rPr>
                <w:iCs/>
                <w:color w:val="000000"/>
                <w:szCs w:val="26"/>
                <w:lang w:val="ru-RU"/>
              </w:rPr>
              <w:t>8711,000</w:t>
            </w:r>
          </w:p>
        </w:tc>
        <w:tc>
          <w:tcPr>
            <w:tcW w:w="1369" w:type="dxa"/>
            <w:vAlign w:val="center"/>
          </w:tcPr>
          <w:p w:rsidR="00BE3A89" w:rsidRDefault="00BE3A89" w:rsidP="001A6BAE">
            <w:pPr>
              <w:jc w:val="center"/>
            </w:pPr>
            <w:r>
              <w:rPr>
                <w:iCs/>
                <w:color w:val="000000"/>
                <w:szCs w:val="26"/>
                <w:lang w:val="ru-RU"/>
              </w:rPr>
              <w:t>8711,000</w:t>
            </w:r>
          </w:p>
        </w:tc>
      </w:tr>
      <w:tr w:rsidR="00BE3A89" w:rsidRPr="0083104C" w:rsidTr="001A6BAE">
        <w:tc>
          <w:tcPr>
            <w:tcW w:w="2472" w:type="dxa"/>
            <w:vMerge/>
          </w:tcPr>
          <w:p w:rsidR="00BE3A89" w:rsidRPr="00083C75" w:rsidRDefault="00BE3A89" w:rsidP="001A6BAE">
            <w:pPr>
              <w:rPr>
                <w:szCs w:val="26"/>
              </w:rPr>
            </w:pPr>
          </w:p>
        </w:tc>
        <w:tc>
          <w:tcPr>
            <w:tcW w:w="12000" w:type="dxa"/>
            <w:gridSpan w:val="7"/>
          </w:tcPr>
          <w:p w:rsidR="00BE3A89" w:rsidRPr="00083C75" w:rsidRDefault="00BE3A89" w:rsidP="001A6BAE">
            <w:pPr>
              <w:pStyle w:val="ConsPlusNormal"/>
              <w:rPr>
                <w:szCs w:val="26"/>
              </w:rPr>
            </w:pPr>
            <w:r>
              <w:t>В том числе по источникам финансирования:</w:t>
            </w:r>
          </w:p>
        </w:tc>
      </w:tr>
      <w:tr w:rsidR="00BE3A89" w:rsidRPr="00083C75" w:rsidTr="001A6BAE">
        <w:tc>
          <w:tcPr>
            <w:tcW w:w="2472" w:type="dxa"/>
            <w:vMerge/>
          </w:tcPr>
          <w:p w:rsidR="00BE3A89" w:rsidRPr="00DF1E7A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3693" w:type="dxa"/>
          </w:tcPr>
          <w:p w:rsidR="00BE3A89" w:rsidRPr="00B227B9" w:rsidRDefault="00BE3A89" w:rsidP="001A6BAE">
            <w:pPr>
              <w:pStyle w:val="ConsPlusNormal"/>
              <w:rPr>
                <w:szCs w:val="26"/>
                <w:lang w:val="en-US"/>
              </w:rPr>
            </w:pPr>
            <w:r>
              <w:t xml:space="preserve">средства бюджета муниципального района </w:t>
            </w:r>
            <w:r>
              <w:rPr>
                <w:lang w:val="en-US"/>
              </w:rPr>
              <w:t>&lt;*&gt;</w:t>
            </w:r>
          </w:p>
        </w:tc>
        <w:tc>
          <w:tcPr>
            <w:tcW w:w="1397" w:type="dxa"/>
            <w:vAlign w:val="center"/>
          </w:tcPr>
          <w:p w:rsidR="00BE3A89" w:rsidRPr="00C52642" w:rsidRDefault="00CD1062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164</w:t>
            </w:r>
            <w:r w:rsidR="00BE3A89">
              <w:rPr>
                <w:color w:val="000000"/>
                <w:szCs w:val="26"/>
                <w:lang w:val="ru-RU"/>
              </w:rPr>
              <w:t>5,000</w:t>
            </w:r>
          </w:p>
        </w:tc>
        <w:tc>
          <w:tcPr>
            <w:tcW w:w="1431" w:type="dxa"/>
            <w:vAlign w:val="center"/>
          </w:tcPr>
          <w:p w:rsidR="00BE3A89" w:rsidRPr="00B227B9" w:rsidRDefault="00BE3A89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335,000</w:t>
            </w:r>
          </w:p>
        </w:tc>
        <w:tc>
          <w:tcPr>
            <w:tcW w:w="1275" w:type="dxa"/>
            <w:vAlign w:val="center"/>
          </w:tcPr>
          <w:p w:rsidR="00BE3A89" w:rsidRPr="00B227B9" w:rsidRDefault="00BE3A89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340,000</w:t>
            </w:r>
          </w:p>
        </w:tc>
        <w:tc>
          <w:tcPr>
            <w:tcW w:w="1418" w:type="dxa"/>
            <w:vAlign w:val="center"/>
          </w:tcPr>
          <w:p w:rsidR="00BE3A89" w:rsidRDefault="00BE3A89" w:rsidP="001A6BAE">
            <w:pPr>
              <w:jc w:val="center"/>
            </w:pPr>
            <w:r w:rsidRPr="00D468BB">
              <w:rPr>
                <w:color w:val="000000"/>
                <w:szCs w:val="26"/>
                <w:lang w:val="ru-RU"/>
              </w:rPr>
              <w:t>340,000</w:t>
            </w:r>
          </w:p>
        </w:tc>
        <w:tc>
          <w:tcPr>
            <w:tcW w:w="1417" w:type="dxa"/>
            <w:vAlign w:val="center"/>
          </w:tcPr>
          <w:p w:rsidR="00BE3A89" w:rsidRDefault="00BE3A89" w:rsidP="00CD1062">
            <w:pPr>
              <w:jc w:val="center"/>
            </w:pPr>
            <w:r w:rsidRPr="00D468BB">
              <w:rPr>
                <w:color w:val="000000"/>
                <w:szCs w:val="26"/>
                <w:lang w:val="ru-RU"/>
              </w:rPr>
              <w:t>3</w:t>
            </w:r>
            <w:r w:rsidR="00CD1062">
              <w:rPr>
                <w:color w:val="000000"/>
                <w:szCs w:val="26"/>
                <w:lang w:val="ru-RU"/>
              </w:rPr>
              <w:t>15</w:t>
            </w:r>
            <w:r w:rsidRPr="00D468BB">
              <w:rPr>
                <w:color w:val="000000"/>
                <w:szCs w:val="26"/>
                <w:lang w:val="ru-RU"/>
              </w:rPr>
              <w:t>,000</w:t>
            </w:r>
          </w:p>
        </w:tc>
        <w:tc>
          <w:tcPr>
            <w:tcW w:w="1369" w:type="dxa"/>
            <w:vAlign w:val="center"/>
          </w:tcPr>
          <w:p w:rsidR="00BE3A89" w:rsidRDefault="00BE3A89" w:rsidP="00CD1062">
            <w:pPr>
              <w:jc w:val="center"/>
            </w:pPr>
            <w:r w:rsidRPr="00D468BB">
              <w:rPr>
                <w:color w:val="000000"/>
                <w:szCs w:val="26"/>
                <w:lang w:val="ru-RU"/>
              </w:rPr>
              <w:t>3</w:t>
            </w:r>
            <w:r w:rsidR="00CD1062">
              <w:rPr>
                <w:color w:val="000000"/>
                <w:szCs w:val="26"/>
                <w:lang w:val="ru-RU"/>
              </w:rPr>
              <w:t>15</w:t>
            </w:r>
            <w:r w:rsidRPr="00D468BB">
              <w:rPr>
                <w:color w:val="000000"/>
                <w:szCs w:val="26"/>
                <w:lang w:val="ru-RU"/>
              </w:rPr>
              <w:t>,000</w:t>
            </w:r>
          </w:p>
        </w:tc>
      </w:tr>
      <w:tr w:rsidR="00BE3A89" w:rsidRPr="00083C75" w:rsidTr="001A6BAE">
        <w:tc>
          <w:tcPr>
            <w:tcW w:w="2472" w:type="dxa"/>
            <w:vMerge/>
          </w:tcPr>
          <w:p w:rsidR="00BE3A89" w:rsidRPr="00083C75" w:rsidRDefault="00BE3A89" w:rsidP="001A6BAE">
            <w:pPr>
              <w:rPr>
                <w:szCs w:val="26"/>
              </w:rPr>
            </w:pPr>
          </w:p>
        </w:tc>
        <w:tc>
          <w:tcPr>
            <w:tcW w:w="3693" w:type="dxa"/>
          </w:tcPr>
          <w:p w:rsidR="00BE3A89" w:rsidRPr="00B227B9" w:rsidRDefault="00BE3A89" w:rsidP="001A6BAE">
            <w:pPr>
              <w:pStyle w:val="ConsPlusNormal"/>
              <w:rPr>
                <w:szCs w:val="26"/>
                <w:lang w:val="en-US"/>
              </w:rPr>
            </w:pPr>
            <w:r w:rsidRPr="00083C75">
              <w:rPr>
                <w:szCs w:val="26"/>
              </w:rPr>
              <w:t xml:space="preserve">средства областного бюджета </w:t>
            </w:r>
            <w:r>
              <w:rPr>
                <w:szCs w:val="26"/>
                <w:lang w:val="en-US"/>
              </w:rPr>
              <w:t>&lt;**&gt;</w:t>
            </w:r>
          </w:p>
        </w:tc>
        <w:tc>
          <w:tcPr>
            <w:tcW w:w="1397" w:type="dxa"/>
            <w:vAlign w:val="center"/>
          </w:tcPr>
          <w:p w:rsidR="00BE3A89" w:rsidRPr="00C52642" w:rsidRDefault="00CD1062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19651,48</w:t>
            </w:r>
          </w:p>
        </w:tc>
        <w:tc>
          <w:tcPr>
            <w:tcW w:w="1431" w:type="dxa"/>
            <w:vAlign w:val="center"/>
          </w:tcPr>
          <w:p w:rsidR="00BE3A89" w:rsidRPr="00B227B9" w:rsidRDefault="00BE3A89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1901,250</w:t>
            </w:r>
          </w:p>
        </w:tc>
        <w:tc>
          <w:tcPr>
            <w:tcW w:w="1275" w:type="dxa"/>
            <w:vAlign w:val="center"/>
          </w:tcPr>
          <w:p w:rsidR="00BE3A89" w:rsidRPr="00B227B9" w:rsidRDefault="00BE3A89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BE3A89" w:rsidRPr="00B227B9" w:rsidRDefault="00BE3A89" w:rsidP="001A6BAE">
            <w:pPr>
              <w:jc w:val="center"/>
              <w:rPr>
                <w:color w:val="000000"/>
                <w:szCs w:val="26"/>
                <w:lang w:val="ru-RU"/>
              </w:rPr>
            </w:pPr>
            <w:r>
              <w:rPr>
                <w:color w:val="000000"/>
                <w:szCs w:val="26"/>
                <w:lang w:val="ru-RU"/>
              </w:rPr>
              <w:t>958,230</w:t>
            </w:r>
          </w:p>
        </w:tc>
        <w:tc>
          <w:tcPr>
            <w:tcW w:w="1417" w:type="dxa"/>
            <w:vAlign w:val="center"/>
          </w:tcPr>
          <w:p w:rsidR="00BE3A89" w:rsidRDefault="00CD1062" w:rsidP="001A6BAE">
            <w:pPr>
              <w:jc w:val="center"/>
            </w:pPr>
            <w:r>
              <w:rPr>
                <w:color w:val="000000"/>
                <w:szCs w:val="26"/>
                <w:lang w:val="ru-RU"/>
              </w:rPr>
              <w:t>8396,00</w:t>
            </w:r>
          </w:p>
        </w:tc>
        <w:tc>
          <w:tcPr>
            <w:tcW w:w="1369" w:type="dxa"/>
            <w:vAlign w:val="center"/>
          </w:tcPr>
          <w:p w:rsidR="00BE3A89" w:rsidRDefault="00CD1062" w:rsidP="001A6BAE">
            <w:pPr>
              <w:jc w:val="center"/>
            </w:pPr>
            <w:r>
              <w:rPr>
                <w:color w:val="000000"/>
                <w:szCs w:val="26"/>
                <w:lang w:val="ru-RU"/>
              </w:rPr>
              <w:t>8396,00</w:t>
            </w:r>
          </w:p>
        </w:tc>
      </w:tr>
    </w:tbl>
    <w:p w:rsidR="00BE3A89" w:rsidRPr="00137F0C" w:rsidRDefault="00BE3A89" w:rsidP="00BE3A89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BE3A89" w:rsidRPr="00137F0C" w:rsidRDefault="00BE3A89" w:rsidP="00BE3A89">
      <w:pPr>
        <w:pStyle w:val="ConsPlusNormal"/>
        <w:ind w:firstLine="539"/>
        <w:jc w:val="both"/>
        <w:rPr>
          <w:sz w:val="24"/>
          <w:szCs w:val="24"/>
        </w:rPr>
      </w:pPr>
      <w:r w:rsidRPr="00B227B9">
        <w:rPr>
          <w:sz w:val="24"/>
          <w:szCs w:val="24"/>
        </w:rPr>
        <w:t>&lt;*&gt;</w:t>
      </w:r>
      <w:r>
        <w:rPr>
          <w:sz w:val="24"/>
          <w:szCs w:val="24"/>
        </w:rPr>
        <w:t xml:space="preserve"> </w:t>
      </w:r>
      <w:r w:rsidRPr="00137F0C">
        <w:rPr>
          <w:sz w:val="24"/>
          <w:szCs w:val="24"/>
        </w:rPr>
        <w:t>Объемы финансирования бюджет</w:t>
      </w:r>
      <w:r>
        <w:rPr>
          <w:sz w:val="24"/>
          <w:szCs w:val="24"/>
        </w:rPr>
        <w:t>а муниципального района уточняются после принятия и (или) внесения изменений в решение Районного Собрания представителей муниципального района «Думиничский район» о</w:t>
      </w:r>
      <w:r w:rsidRPr="00137F0C">
        <w:rPr>
          <w:sz w:val="24"/>
          <w:szCs w:val="24"/>
        </w:rPr>
        <w:t xml:space="preserve"> бюджет</w:t>
      </w:r>
      <w:r>
        <w:rPr>
          <w:sz w:val="24"/>
          <w:szCs w:val="24"/>
        </w:rPr>
        <w:t xml:space="preserve">е </w:t>
      </w:r>
      <w:r w:rsidRPr="00137F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района «Думиничский район» </w:t>
      </w:r>
      <w:r w:rsidRPr="00137F0C">
        <w:rPr>
          <w:sz w:val="24"/>
          <w:szCs w:val="24"/>
        </w:rPr>
        <w:t>на очередной финансовый год и на плановый период.</w:t>
      </w:r>
    </w:p>
    <w:p w:rsidR="00BE3A89" w:rsidRDefault="00BE3A89" w:rsidP="00BE3A89">
      <w:pPr>
        <w:pStyle w:val="ConsPlusNormal"/>
        <w:ind w:firstLine="539"/>
        <w:jc w:val="both"/>
        <w:rPr>
          <w:sz w:val="24"/>
          <w:szCs w:val="24"/>
        </w:rPr>
      </w:pPr>
    </w:p>
    <w:p w:rsidR="00BE3A89" w:rsidRPr="00F5649B" w:rsidRDefault="00BE3A89" w:rsidP="00BE3A89">
      <w:pPr>
        <w:pStyle w:val="ConsPlusNormal"/>
        <w:ind w:firstLine="539"/>
        <w:jc w:val="both"/>
        <w:rPr>
          <w:sz w:val="24"/>
          <w:szCs w:val="24"/>
        </w:rPr>
      </w:pPr>
      <w:r w:rsidRPr="00F5649B">
        <w:rPr>
          <w:sz w:val="24"/>
          <w:szCs w:val="24"/>
        </w:rPr>
        <w:t xml:space="preserve">&lt;**&gt; Объемы финансовых средств, направляемых на реализацию </w:t>
      </w:r>
      <w:r>
        <w:rPr>
          <w:sz w:val="24"/>
          <w:szCs w:val="24"/>
        </w:rPr>
        <w:t>муниципальн</w:t>
      </w:r>
      <w:r w:rsidRPr="00F5649B">
        <w:rPr>
          <w:sz w:val="24"/>
          <w:szCs w:val="24"/>
        </w:rPr>
        <w:t>ой программы из областного бюджета, ежегодно уточняются после принятия закона Калужской области об областном бюджете на очередной финансовый год и на плановый период.</w:t>
      </w:r>
    </w:p>
    <w:p w:rsidR="00BE3A89" w:rsidRPr="00B227B9" w:rsidRDefault="00BE3A89" w:rsidP="00BE3A89">
      <w:pPr>
        <w:rPr>
          <w:sz w:val="24"/>
          <w:szCs w:val="24"/>
          <w:lang w:val="ru-RU"/>
        </w:rPr>
      </w:pPr>
    </w:p>
    <w:p w:rsidR="00BE3A89" w:rsidRPr="00B227B9" w:rsidRDefault="00BE3A89" w:rsidP="00BE3A89">
      <w:pPr>
        <w:rPr>
          <w:sz w:val="24"/>
          <w:szCs w:val="24"/>
          <w:lang w:val="ru-RU"/>
        </w:rPr>
      </w:pPr>
    </w:p>
    <w:p w:rsidR="00BE3A89" w:rsidRPr="00B227B9" w:rsidRDefault="00BE3A89" w:rsidP="00BE3A89">
      <w:pPr>
        <w:rPr>
          <w:sz w:val="24"/>
          <w:szCs w:val="24"/>
          <w:lang w:val="ru-RU"/>
        </w:rPr>
      </w:pPr>
    </w:p>
    <w:p w:rsidR="00BE3A89" w:rsidRPr="0021720A" w:rsidRDefault="00BE3A89" w:rsidP="00BE3A89">
      <w:pPr>
        <w:pStyle w:val="ConsPlusTitle"/>
        <w:ind w:right="-850"/>
        <w:jc w:val="center"/>
        <w:outlineLvl w:val="2"/>
        <w:rPr>
          <w:szCs w:val="26"/>
        </w:rPr>
      </w:pPr>
      <w:r w:rsidRPr="0021720A">
        <w:rPr>
          <w:szCs w:val="26"/>
        </w:rPr>
        <w:t xml:space="preserve">1. Приоритеты </w:t>
      </w:r>
      <w:r>
        <w:rPr>
          <w:szCs w:val="26"/>
        </w:rPr>
        <w:t>муниципальной</w:t>
      </w:r>
      <w:r w:rsidRPr="0021720A">
        <w:rPr>
          <w:szCs w:val="26"/>
        </w:rPr>
        <w:t xml:space="preserve"> политики в сфере реализации</w:t>
      </w:r>
    </w:p>
    <w:p w:rsidR="00BE3A89" w:rsidRPr="00137F0C" w:rsidRDefault="00BE3A89" w:rsidP="00BE3A89">
      <w:pPr>
        <w:pStyle w:val="ConsPlusTitle"/>
        <w:jc w:val="center"/>
        <w:rPr>
          <w:szCs w:val="26"/>
        </w:rPr>
      </w:pPr>
      <w:r>
        <w:rPr>
          <w:szCs w:val="26"/>
        </w:rPr>
        <w:t>под</w:t>
      </w:r>
      <w:r w:rsidRPr="0021720A">
        <w:rPr>
          <w:szCs w:val="26"/>
        </w:rPr>
        <w:t>программы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</w:p>
    <w:p w:rsidR="00BE3A89" w:rsidRPr="001A3006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 </w:t>
      </w:r>
      <w:r w:rsidRPr="0061382D">
        <w:rPr>
          <w:szCs w:val="26"/>
          <w:lang w:val="ru-RU"/>
        </w:rPr>
        <w:t xml:space="preserve">Приоритеты </w:t>
      </w:r>
      <w:r>
        <w:rPr>
          <w:szCs w:val="26"/>
          <w:lang w:val="ru-RU"/>
        </w:rPr>
        <w:t>муниципаль</w:t>
      </w:r>
      <w:r w:rsidRPr="0061382D">
        <w:rPr>
          <w:szCs w:val="26"/>
          <w:lang w:val="ru-RU"/>
        </w:rPr>
        <w:t xml:space="preserve">ной политики </w:t>
      </w:r>
      <w:r>
        <w:rPr>
          <w:szCs w:val="26"/>
          <w:lang w:val="ru-RU"/>
        </w:rPr>
        <w:t xml:space="preserve">по комплексному развитию </w:t>
      </w:r>
      <w:r w:rsidRPr="001A3006">
        <w:rPr>
          <w:szCs w:val="26"/>
          <w:lang w:val="ru-RU"/>
        </w:rPr>
        <w:t>сельских территорий</w:t>
      </w:r>
      <w:r>
        <w:rPr>
          <w:szCs w:val="26"/>
          <w:lang w:val="ru-RU"/>
        </w:rPr>
        <w:t xml:space="preserve"> </w:t>
      </w:r>
      <w:r>
        <w:rPr>
          <w:lang w:val="ru-RU"/>
        </w:rPr>
        <w:t>определяют цели и приоритеты, поставленные в стратегических документах</w:t>
      </w:r>
      <w:r w:rsidRPr="001A3006">
        <w:rPr>
          <w:lang w:val="ru-RU"/>
        </w:rPr>
        <w:t>: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 w:rsidRPr="00137F0C">
        <w:rPr>
          <w:szCs w:val="26"/>
          <w:lang w:val="ru-RU"/>
        </w:rPr>
        <w:t xml:space="preserve">1.1. </w:t>
      </w:r>
      <w:proofErr w:type="gramStart"/>
      <w:r w:rsidRPr="00137F0C">
        <w:rPr>
          <w:szCs w:val="26"/>
          <w:lang w:val="ru-RU"/>
        </w:rPr>
        <w:t>Указе</w:t>
      </w:r>
      <w:proofErr w:type="gramEnd"/>
      <w:r w:rsidRPr="00137F0C">
        <w:rPr>
          <w:szCs w:val="26"/>
          <w:lang w:val="ru-RU"/>
        </w:rPr>
        <w:t xml:space="preserve"> Президента Российской Федерации от 07.05.2018 № 204 </w:t>
      </w:r>
      <w:r>
        <w:rPr>
          <w:szCs w:val="26"/>
          <w:lang w:val="ru-RU"/>
        </w:rPr>
        <w:t>«</w:t>
      </w:r>
      <w:r w:rsidRPr="00137F0C">
        <w:rPr>
          <w:szCs w:val="26"/>
          <w:lang w:val="ru-RU"/>
        </w:rPr>
        <w:t>О национальных целях и стратегических задачах развития Российской Федерации на период до 2024 года</w:t>
      </w:r>
      <w:r>
        <w:rPr>
          <w:szCs w:val="26"/>
          <w:lang w:val="ru-RU"/>
        </w:rPr>
        <w:t>»</w:t>
      </w:r>
      <w:r w:rsidRPr="00137F0C">
        <w:rPr>
          <w:szCs w:val="26"/>
          <w:lang w:val="ru-RU"/>
        </w:rPr>
        <w:t xml:space="preserve"> (в ред. Указа Президента Российской Федерации от 19.07.2018 № 444)</w:t>
      </w:r>
      <w:r>
        <w:rPr>
          <w:szCs w:val="26"/>
          <w:lang w:val="ru-RU"/>
        </w:rPr>
        <w:t>.</w:t>
      </w:r>
      <w:r w:rsidRPr="00137F0C">
        <w:rPr>
          <w:szCs w:val="26"/>
          <w:lang w:val="ru-RU"/>
        </w:rPr>
        <w:t xml:space="preserve"> 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1.2. </w:t>
      </w:r>
      <w:proofErr w:type="gramStart"/>
      <w:r w:rsidRPr="00137F0C">
        <w:rPr>
          <w:szCs w:val="26"/>
          <w:lang w:val="ru-RU"/>
        </w:rPr>
        <w:t>Указе</w:t>
      </w:r>
      <w:proofErr w:type="gramEnd"/>
      <w:r w:rsidRPr="00137F0C">
        <w:rPr>
          <w:szCs w:val="26"/>
          <w:lang w:val="ru-RU"/>
        </w:rPr>
        <w:t xml:space="preserve"> Президента Российской Федерации от 31.12.2015 № 683 </w:t>
      </w:r>
      <w:r>
        <w:rPr>
          <w:szCs w:val="26"/>
          <w:lang w:val="ru-RU"/>
        </w:rPr>
        <w:t>«</w:t>
      </w:r>
      <w:r w:rsidRPr="00137F0C">
        <w:rPr>
          <w:szCs w:val="26"/>
          <w:lang w:val="ru-RU"/>
        </w:rPr>
        <w:t>О Стратегии национальной безопасности Российской Федерации</w:t>
      </w:r>
      <w:r>
        <w:rPr>
          <w:szCs w:val="26"/>
          <w:lang w:val="ru-RU"/>
        </w:rPr>
        <w:t>»</w:t>
      </w:r>
      <w:r w:rsidRPr="00137F0C">
        <w:rPr>
          <w:szCs w:val="26"/>
          <w:lang w:val="ru-RU"/>
        </w:rPr>
        <w:t xml:space="preserve">, </w:t>
      </w:r>
    </w:p>
    <w:p w:rsidR="00BE3A89" w:rsidRDefault="00BE3A89" w:rsidP="00BE3A89">
      <w:pPr>
        <w:overflowPunct/>
        <w:ind w:firstLine="567"/>
        <w:jc w:val="both"/>
        <w:textAlignment w:val="auto"/>
        <w:rPr>
          <w:rFonts w:eastAsiaTheme="minorHAnsi"/>
          <w:szCs w:val="26"/>
          <w:lang w:val="ru-RU" w:eastAsia="en-US"/>
        </w:rPr>
      </w:pPr>
      <w:r>
        <w:rPr>
          <w:rFonts w:eastAsiaTheme="minorHAnsi"/>
          <w:szCs w:val="26"/>
          <w:lang w:val="ru-RU" w:eastAsia="en-US"/>
        </w:rPr>
        <w:t xml:space="preserve">1.3. </w:t>
      </w:r>
      <w:proofErr w:type="gramStart"/>
      <w:r w:rsidRPr="00137F0C">
        <w:rPr>
          <w:rFonts w:eastAsiaTheme="minorHAnsi"/>
          <w:szCs w:val="26"/>
          <w:lang w:val="ru-RU" w:eastAsia="en-US"/>
        </w:rPr>
        <w:t>Указе</w:t>
      </w:r>
      <w:proofErr w:type="gramEnd"/>
      <w:r w:rsidRPr="00137F0C">
        <w:rPr>
          <w:rFonts w:eastAsiaTheme="minorHAnsi"/>
          <w:szCs w:val="26"/>
          <w:lang w:val="ru-RU" w:eastAsia="en-US"/>
        </w:rPr>
        <w:t xml:space="preserve"> Президента </w:t>
      </w:r>
      <w:r w:rsidRPr="00137F0C">
        <w:rPr>
          <w:szCs w:val="26"/>
          <w:lang w:val="ru-RU"/>
        </w:rPr>
        <w:t>Российской Федерации</w:t>
      </w:r>
      <w:r w:rsidRPr="00137F0C">
        <w:rPr>
          <w:rFonts w:eastAsiaTheme="minorHAnsi"/>
          <w:szCs w:val="26"/>
          <w:lang w:val="ru-RU" w:eastAsia="en-US"/>
        </w:rPr>
        <w:t xml:space="preserve"> от 30.01.2010 № 120 </w:t>
      </w:r>
      <w:r>
        <w:rPr>
          <w:rFonts w:eastAsiaTheme="minorHAnsi"/>
          <w:szCs w:val="26"/>
          <w:lang w:val="ru-RU" w:eastAsia="en-US"/>
        </w:rPr>
        <w:t>«</w:t>
      </w:r>
      <w:r w:rsidRPr="00137F0C">
        <w:rPr>
          <w:rFonts w:eastAsiaTheme="minorHAnsi"/>
          <w:szCs w:val="26"/>
          <w:lang w:val="ru-RU" w:eastAsia="en-US"/>
        </w:rPr>
        <w:t>Об утверждении Доктрины продовольственной безопасности Российской Федерации</w:t>
      </w:r>
      <w:r>
        <w:rPr>
          <w:rFonts w:eastAsiaTheme="minorHAnsi"/>
          <w:szCs w:val="26"/>
          <w:lang w:val="ru-RU" w:eastAsia="en-US"/>
        </w:rPr>
        <w:t>»</w:t>
      </w:r>
      <w:r w:rsidRPr="00137F0C">
        <w:rPr>
          <w:rFonts w:eastAsiaTheme="minorHAnsi"/>
          <w:szCs w:val="26"/>
          <w:lang w:val="ru-RU" w:eastAsia="en-US"/>
        </w:rPr>
        <w:t xml:space="preserve">, 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lang w:val="ru-RU"/>
        </w:rPr>
        <w:t xml:space="preserve">1.4. </w:t>
      </w:r>
      <w:hyperlink r:id="rId5" w:history="1">
        <w:proofErr w:type="gramStart"/>
        <w:r w:rsidRPr="00137F0C">
          <w:rPr>
            <w:szCs w:val="26"/>
            <w:lang w:val="ru-RU"/>
          </w:rPr>
          <w:t>Концепци</w:t>
        </w:r>
      </w:hyperlink>
      <w:r w:rsidRPr="00137F0C">
        <w:rPr>
          <w:lang w:val="ru-RU"/>
        </w:rPr>
        <w:t>и</w:t>
      </w:r>
      <w:proofErr w:type="gramEnd"/>
      <w:r w:rsidRPr="00137F0C">
        <w:rPr>
          <w:szCs w:val="26"/>
          <w:lang w:val="ru-RU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 (в ред. распоряжения Правительства Российской Федерации от 08.08.2009 № 1121-р, </w:t>
      </w:r>
      <w:hyperlink r:id="rId6" w:history="1">
        <w:r w:rsidRPr="00137F0C">
          <w:rPr>
            <w:szCs w:val="26"/>
            <w:lang w:val="ru-RU"/>
          </w:rPr>
          <w:t>постановлени</w:t>
        </w:r>
      </w:hyperlink>
      <w:r w:rsidRPr="00137F0C">
        <w:rPr>
          <w:lang w:val="ru-RU"/>
        </w:rPr>
        <w:t>й</w:t>
      </w:r>
      <w:r w:rsidRPr="00137F0C">
        <w:rPr>
          <w:szCs w:val="26"/>
          <w:lang w:val="ru-RU"/>
        </w:rPr>
        <w:t xml:space="preserve"> Правительства Российской Федерации от 10.02.2017 № 172, от 28.09.2018 </w:t>
      </w:r>
      <w:hyperlink r:id="rId7" w:history="1">
        <w:r w:rsidRPr="00137F0C">
          <w:rPr>
            <w:szCs w:val="26"/>
            <w:lang w:val="ru-RU"/>
          </w:rPr>
          <w:t>№ 1151</w:t>
        </w:r>
      </w:hyperlink>
      <w:r w:rsidRPr="00137F0C">
        <w:rPr>
          <w:szCs w:val="26"/>
          <w:lang w:val="ru-RU"/>
        </w:rPr>
        <w:t xml:space="preserve">) (далее -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</w:t>
      </w:r>
      <w:r>
        <w:rPr>
          <w:szCs w:val="26"/>
          <w:lang w:val="ru-RU"/>
        </w:rPr>
        <w:t xml:space="preserve">                  </w:t>
      </w:r>
      <w:r w:rsidRPr="00137F0C">
        <w:rPr>
          <w:szCs w:val="26"/>
          <w:lang w:val="ru-RU"/>
        </w:rPr>
        <w:t xml:space="preserve">№ 1662-р), 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1.5. </w:t>
      </w:r>
      <w:proofErr w:type="gramStart"/>
      <w:r w:rsidRPr="00137F0C">
        <w:rPr>
          <w:szCs w:val="26"/>
          <w:lang w:val="ru-RU"/>
        </w:rPr>
        <w:t xml:space="preserve">Федеральном </w:t>
      </w:r>
      <w:hyperlink r:id="rId8" w:history="1">
        <w:r w:rsidRPr="00137F0C">
          <w:rPr>
            <w:szCs w:val="26"/>
            <w:lang w:val="ru-RU"/>
          </w:rPr>
          <w:t>закон</w:t>
        </w:r>
      </w:hyperlink>
      <w:r w:rsidRPr="00137F0C">
        <w:rPr>
          <w:lang w:val="ru-RU"/>
        </w:rPr>
        <w:t>е</w:t>
      </w:r>
      <w:r>
        <w:rPr>
          <w:szCs w:val="26"/>
          <w:lang w:val="ru-RU"/>
        </w:rPr>
        <w:t xml:space="preserve"> «</w:t>
      </w:r>
      <w:r w:rsidRPr="00137F0C">
        <w:rPr>
          <w:szCs w:val="26"/>
          <w:lang w:val="ru-RU"/>
        </w:rPr>
        <w:t>О развитии сельского хозяйства</w:t>
      </w:r>
      <w:r>
        <w:rPr>
          <w:szCs w:val="26"/>
          <w:lang w:val="ru-RU"/>
        </w:rPr>
        <w:t>»</w:t>
      </w:r>
      <w:r w:rsidRPr="00137F0C">
        <w:rPr>
          <w:szCs w:val="26"/>
          <w:lang w:val="ru-RU"/>
        </w:rPr>
        <w:t xml:space="preserve">, </w:t>
      </w:r>
      <w:proofErr w:type="gramEnd"/>
    </w:p>
    <w:p w:rsidR="00BE3A89" w:rsidRPr="001A3006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1.6. </w:t>
      </w:r>
      <w:r w:rsidRPr="00137F0C">
        <w:rPr>
          <w:szCs w:val="26"/>
          <w:lang w:val="ru-RU"/>
        </w:rPr>
        <w:t xml:space="preserve">Государственной </w:t>
      </w:r>
      <w:hyperlink r:id="rId9" w:history="1">
        <w:r w:rsidRPr="00137F0C">
          <w:rPr>
            <w:szCs w:val="26"/>
            <w:lang w:val="ru-RU"/>
          </w:rPr>
          <w:t>программ</w:t>
        </w:r>
      </w:hyperlink>
      <w:r w:rsidRPr="00137F0C">
        <w:rPr>
          <w:lang w:val="ru-RU"/>
        </w:rPr>
        <w:t>е</w:t>
      </w:r>
      <w:r>
        <w:rPr>
          <w:lang w:val="ru-RU"/>
        </w:rPr>
        <w:t xml:space="preserve"> </w:t>
      </w:r>
      <w:r w:rsidRPr="001A3006">
        <w:rPr>
          <w:lang w:val="ru-RU"/>
        </w:rPr>
        <w:t xml:space="preserve">Российской Федерации </w:t>
      </w:r>
      <w:r>
        <w:rPr>
          <w:lang w:val="ru-RU"/>
        </w:rPr>
        <w:t>«</w:t>
      </w:r>
      <w:r w:rsidRPr="001A3006">
        <w:rPr>
          <w:lang w:val="ru-RU"/>
        </w:rPr>
        <w:t>Комплексное развитие сельских территорий</w:t>
      </w:r>
      <w:r>
        <w:rPr>
          <w:lang w:val="ru-RU"/>
        </w:rPr>
        <w:t>», утвержденной</w:t>
      </w:r>
      <w:r w:rsidRPr="001A3006">
        <w:rPr>
          <w:lang w:val="ru-RU"/>
        </w:rPr>
        <w:t xml:space="preserve"> </w:t>
      </w:r>
      <w:r>
        <w:rPr>
          <w:lang w:val="ru-RU"/>
        </w:rPr>
        <w:t>п</w:t>
      </w:r>
      <w:r w:rsidRPr="001A3006">
        <w:rPr>
          <w:lang w:val="ru-RU"/>
        </w:rPr>
        <w:t>остановление</w:t>
      </w:r>
      <w:r>
        <w:rPr>
          <w:lang w:val="ru-RU"/>
        </w:rPr>
        <w:t>м</w:t>
      </w:r>
      <w:r w:rsidRPr="001A3006">
        <w:rPr>
          <w:lang w:val="ru-RU"/>
        </w:rPr>
        <w:t xml:space="preserve"> Правительства РФ от 31.05.2019 </w:t>
      </w:r>
      <w:r>
        <w:rPr>
          <w:lang w:val="ru-RU"/>
        </w:rPr>
        <w:t xml:space="preserve">                </w:t>
      </w:r>
      <w:r w:rsidRPr="00357344">
        <w:rPr>
          <w:lang w:val="ru-RU"/>
        </w:rPr>
        <w:t>№</w:t>
      </w:r>
      <w:r w:rsidRPr="001A3006">
        <w:rPr>
          <w:lang w:val="ru-RU"/>
        </w:rPr>
        <w:t xml:space="preserve"> 696 </w:t>
      </w:r>
      <w:r>
        <w:rPr>
          <w:lang w:val="ru-RU"/>
        </w:rPr>
        <w:t>«</w:t>
      </w:r>
      <w:r w:rsidRPr="001A3006">
        <w:rPr>
          <w:lang w:val="ru-RU"/>
        </w:rPr>
        <w:t xml:space="preserve">Об утверждении государственной программы Российской Федерации </w:t>
      </w:r>
      <w:r>
        <w:rPr>
          <w:lang w:val="ru-RU"/>
        </w:rPr>
        <w:t>«</w:t>
      </w:r>
      <w:r w:rsidRPr="001A3006">
        <w:rPr>
          <w:lang w:val="ru-RU"/>
        </w:rPr>
        <w:t>Комплексное развитие сельских территорий</w:t>
      </w:r>
      <w:r>
        <w:rPr>
          <w:lang w:val="ru-RU"/>
        </w:rPr>
        <w:t>»</w:t>
      </w:r>
      <w:r w:rsidRPr="001A3006">
        <w:rPr>
          <w:lang w:val="ru-RU"/>
        </w:rPr>
        <w:t xml:space="preserve"> и о внесении изменений в некоторые акты Правительства Российской Федерации</w:t>
      </w:r>
      <w:r>
        <w:rPr>
          <w:lang w:val="ru-RU"/>
        </w:rPr>
        <w:t>».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1.7. </w:t>
      </w:r>
      <w:proofErr w:type="gramStart"/>
      <w:r w:rsidRPr="00137F0C">
        <w:rPr>
          <w:szCs w:val="26"/>
          <w:lang w:val="ru-RU"/>
        </w:rPr>
        <w:t xml:space="preserve">Государственной </w:t>
      </w:r>
      <w:hyperlink r:id="rId10" w:history="1">
        <w:r w:rsidRPr="00137F0C">
          <w:rPr>
            <w:szCs w:val="26"/>
            <w:lang w:val="ru-RU"/>
          </w:rPr>
          <w:t>программ</w:t>
        </w:r>
      </w:hyperlink>
      <w:r w:rsidRPr="00137F0C">
        <w:rPr>
          <w:lang w:val="ru-RU"/>
        </w:rPr>
        <w:t>е</w:t>
      </w:r>
      <w:r w:rsidRPr="00137F0C">
        <w:rPr>
          <w:szCs w:val="26"/>
          <w:lang w:val="ru-RU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 </w:t>
      </w:r>
      <w:r>
        <w:rPr>
          <w:szCs w:val="26"/>
          <w:lang w:val="ru-RU"/>
        </w:rPr>
        <w:t>«</w:t>
      </w:r>
      <w:r w:rsidRPr="00137F0C">
        <w:rPr>
          <w:szCs w:val="26"/>
          <w:lang w:val="ru-RU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szCs w:val="26"/>
          <w:lang w:val="ru-RU"/>
        </w:rPr>
        <w:t>»</w:t>
      </w:r>
      <w:r w:rsidRPr="00137F0C">
        <w:rPr>
          <w:szCs w:val="26"/>
          <w:lang w:val="ru-RU"/>
        </w:rPr>
        <w:t xml:space="preserve"> (в ред. постановлений Правительства Российской Федерации от 15.04.2014 № 315, от 19.12.2014 № 1421, от 13.01.2017 № 7, от 31.03.2017 № 396, от 29.07.2017 № 902, от 10.11.2017 № 1347</w:t>
      </w:r>
      <w:proofErr w:type="gramEnd"/>
      <w:r w:rsidRPr="00137F0C">
        <w:rPr>
          <w:szCs w:val="26"/>
          <w:lang w:val="ru-RU"/>
        </w:rPr>
        <w:t>, от 13.12.2017 № 1544, от 01.03.2018 № 214, от 31.07.2018 № 890,</w:t>
      </w:r>
      <w:r w:rsidRPr="00137F0C">
        <w:rPr>
          <w:lang w:val="ru-RU"/>
        </w:rPr>
        <w:t xml:space="preserve"> от 27.08.2018</w:t>
      </w:r>
      <w:r>
        <w:rPr>
          <w:lang w:val="ru-RU"/>
        </w:rPr>
        <w:t xml:space="preserve"> </w:t>
      </w:r>
      <w:hyperlink r:id="rId11" w:history="1">
        <w:r w:rsidRPr="00137F0C">
          <w:rPr>
            <w:lang w:val="ru-RU"/>
          </w:rPr>
          <w:t>№ 1002</w:t>
        </w:r>
      </w:hyperlink>
      <w:r w:rsidRPr="00137F0C">
        <w:rPr>
          <w:lang w:val="ru-RU"/>
        </w:rPr>
        <w:t>, от 06.09.2018</w:t>
      </w:r>
      <w:r>
        <w:rPr>
          <w:lang w:val="ru-RU"/>
        </w:rPr>
        <w:t xml:space="preserve"> </w:t>
      </w:r>
      <w:hyperlink r:id="rId12" w:history="1">
        <w:r w:rsidRPr="00137F0C">
          <w:rPr>
            <w:lang w:val="ru-RU"/>
          </w:rPr>
          <w:t>№ 1063</w:t>
        </w:r>
      </w:hyperlink>
      <w:r w:rsidRPr="00137F0C">
        <w:rPr>
          <w:szCs w:val="26"/>
          <w:lang w:val="ru-RU"/>
        </w:rPr>
        <w:t xml:space="preserve">, от 30.11.2018 </w:t>
      </w:r>
      <w:hyperlink r:id="rId13" w:history="1">
        <w:r w:rsidRPr="00137F0C">
          <w:rPr>
            <w:szCs w:val="26"/>
            <w:lang w:val="ru-RU"/>
          </w:rPr>
          <w:t>№ 1443</w:t>
        </w:r>
        <w:r>
          <w:rPr>
            <w:szCs w:val="26"/>
            <w:lang w:val="ru-RU"/>
          </w:rPr>
          <w:t>, от 08.02.2019 № 98</w:t>
        </w:r>
        <w:r w:rsidRPr="00137F0C">
          <w:rPr>
            <w:szCs w:val="26"/>
            <w:lang w:val="ru-RU"/>
          </w:rPr>
          <w:t>)</w:t>
        </w:r>
      </w:hyperlink>
      <w:r w:rsidRPr="00137F0C">
        <w:rPr>
          <w:szCs w:val="26"/>
          <w:lang w:val="ru-RU"/>
        </w:rPr>
        <w:t xml:space="preserve">, 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 xml:space="preserve">1.8. </w:t>
      </w:r>
      <w:r w:rsidRPr="00137F0C">
        <w:rPr>
          <w:szCs w:val="26"/>
          <w:lang w:val="ru-RU"/>
        </w:rPr>
        <w:t>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 (</w:t>
      </w:r>
      <w:r w:rsidRPr="00137F0C">
        <w:rPr>
          <w:rFonts w:eastAsiaTheme="minorHAnsi"/>
          <w:szCs w:val="26"/>
          <w:lang w:val="ru-RU" w:eastAsia="en-US"/>
        </w:rPr>
        <w:t xml:space="preserve">в ред. </w:t>
      </w:r>
      <w:hyperlink r:id="rId14" w:history="1">
        <w:r w:rsidRPr="00137F0C">
          <w:rPr>
            <w:rFonts w:eastAsiaTheme="minorHAnsi"/>
            <w:szCs w:val="26"/>
            <w:lang w:val="ru-RU" w:eastAsia="en-US"/>
          </w:rPr>
          <w:t>распоряжения</w:t>
        </w:r>
      </w:hyperlink>
      <w:r w:rsidRPr="00137F0C">
        <w:rPr>
          <w:rFonts w:eastAsiaTheme="minorHAnsi"/>
          <w:szCs w:val="26"/>
          <w:lang w:val="ru-RU" w:eastAsia="en-US"/>
        </w:rPr>
        <w:t xml:space="preserve"> Правительства </w:t>
      </w:r>
      <w:r w:rsidRPr="00137F0C">
        <w:rPr>
          <w:szCs w:val="26"/>
          <w:lang w:val="ru-RU"/>
        </w:rPr>
        <w:t>Российской Федерации</w:t>
      </w:r>
      <w:r w:rsidRPr="00137F0C">
        <w:rPr>
          <w:rFonts w:eastAsiaTheme="minorHAnsi"/>
          <w:szCs w:val="26"/>
          <w:lang w:val="ru-RU" w:eastAsia="en-US"/>
        </w:rPr>
        <w:t xml:space="preserve"> от</w:t>
      </w:r>
      <w:r w:rsidRPr="00137F0C">
        <w:rPr>
          <w:rFonts w:eastAsiaTheme="minorHAnsi"/>
          <w:color w:val="392C69"/>
          <w:szCs w:val="26"/>
          <w:lang w:val="ru-RU" w:eastAsia="en-US"/>
        </w:rPr>
        <w:t xml:space="preserve"> </w:t>
      </w:r>
      <w:r w:rsidRPr="00137F0C">
        <w:rPr>
          <w:rFonts w:eastAsiaTheme="minorHAnsi"/>
          <w:szCs w:val="26"/>
          <w:lang w:val="ru-RU" w:eastAsia="en-US"/>
        </w:rPr>
        <w:t>13.01.2017 № 8-р)</w:t>
      </w:r>
      <w:r w:rsidRPr="00137F0C">
        <w:rPr>
          <w:szCs w:val="26"/>
          <w:lang w:val="ru-RU"/>
        </w:rPr>
        <w:t xml:space="preserve">, </w:t>
      </w:r>
    </w:p>
    <w:p w:rsidR="00BE3A89" w:rsidRPr="00F04F42" w:rsidRDefault="00BE3A89" w:rsidP="00BE3A89">
      <w:pPr>
        <w:ind w:firstLine="567"/>
        <w:jc w:val="both"/>
        <w:rPr>
          <w:lang w:val="ru-RU"/>
        </w:rPr>
      </w:pPr>
      <w:r>
        <w:rPr>
          <w:lang w:val="ru-RU"/>
        </w:rPr>
        <w:t xml:space="preserve">1.9. </w:t>
      </w:r>
      <w:r w:rsidRPr="00F04F42">
        <w:rPr>
          <w:lang w:val="ru-RU"/>
        </w:rPr>
        <w:t>Стратегии пространственного развития Российской Федерации на период до 2025 года</w:t>
      </w:r>
      <w:r>
        <w:rPr>
          <w:lang w:val="ru-RU"/>
        </w:rPr>
        <w:t>, утвержденной р</w:t>
      </w:r>
      <w:r w:rsidRPr="00F04F42">
        <w:rPr>
          <w:lang w:val="ru-RU"/>
        </w:rPr>
        <w:t>аспоряжение</w:t>
      </w:r>
      <w:r>
        <w:rPr>
          <w:lang w:val="ru-RU"/>
        </w:rPr>
        <w:t>м</w:t>
      </w:r>
      <w:r w:rsidRPr="00F04F42">
        <w:rPr>
          <w:lang w:val="ru-RU"/>
        </w:rPr>
        <w:t xml:space="preserve"> Правительства РФ от 13.02.2019 </w:t>
      </w:r>
      <w:r w:rsidRPr="00357344">
        <w:rPr>
          <w:lang w:val="ru-RU"/>
        </w:rPr>
        <w:t>№</w:t>
      </w:r>
      <w:r w:rsidRPr="00F04F42">
        <w:rPr>
          <w:lang w:val="ru-RU"/>
        </w:rPr>
        <w:t xml:space="preserve"> 207-р</w:t>
      </w:r>
      <w:r>
        <w:rPr>
          <w:lang w:val="ru-RU"/>
        </w:rPr>
        <w:t xml:space="preserve"> «</w:t>
      </w:r>
      <w:r w:rsidRPr="00F04F42">
        <w:rPr>
          <w:lang w:val="ru-RU"/>
        </w:rPr>
        <w:t>Об утверждении Стратегии пространственного развития Российской Федерации на период до 2025 года</w:t>
      </w:r>
      <w:r>
        <w:rPr>
          <w:lang w:val="ru-RU"/>
        </w:rPr>
        <w:t>»,</w:t>
      </w:r>
    </w:p>
    <w:p w:rsidR="00BE3A89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lang w:val="ru-RU"/>
        </w:rPr>
        <w:t xml:space="preserve">1.10. </w:t>
      </w:r>
      <w:hyperlink r:id="rId15" w:history="1">
        <w:proofErr w:type="gramStart"/>
        <w:r w:rsidRPr="00137F0C">
          <w:rPr>
            <w:szCs w:val="26"/>
            <w:lang w:val="ru-RU"/>
          </w:rPr>
          <w:t>Стратеги</w:t>
        </w:r>
      </w:hyperlink>
      <w:r w:rsidRPr="00137F0C">
        <w:rPr>
          <w:lang w:val="ru-RU"/>
        </w:rPr>
        <w:t>и</w:t>
      </w:r>
      <w:r w:rsidRPr="00137F0C">
        <w:rPr>
          <w:szCs w:val="26"/>
          <w:lang w:val="ru-RU"/>
        </w:rPr>
        <w:t xml:space="preserve"> социально-экономического развития Калужской области до 2030 года, одобренной постановлением Правительства Калужской области от 29.06.2009 № 250 </w:t>
      </w:r>
      <w:r>
        <w:rPr>
          <w:szCs w:val="26"/>
          <w:lang w:val="ru-RU"/>
        </w:rPr>
        <w:t>«</w:t>
      </w:r>
      <w:r w:rsidRPr="00137F0C">
        <w:rPr>
          <w:szCs w:val="26"/>
          <w:lang w:val="ru-RU"/>
        </w:rPr>
        <w:t>О Стратегии социально-экономического развития Калужской области до 2030 года</w:t>
      </w:r>
      <w:r>
        <w:rPr>
          <w:szCs w:val="26"/>
          <w:lang w:val="ru-RU"/>
        </w:rPr>
        <w:t>»</w:t>
      </w:r>
      <w:r w:rsidRPr="00137F0C">
        <w:rPr>
          <w:szCs w:val="26"/>
          <w:lang w:val="ru-RU"/>
        </w:rPr>
        <w:t xml:space="preserve"> (в ред. постановлений Правительства Калужской области от 13.07.2012 № 353,</w:t>
      </w:r>
      <w:r>
        <w:rPr>
          <w:szCs w:val="26"/>
          <w:lang w:val="ru-RU"/>
        </w:rPr>
        <w:t xml:space="preserve"> </w:t>
      </w:r>
      <w:r w:rsidRPr="00137F0C">
        <w:rPr>
          <w:szCs w:val="26"/>
          <w:lang w:val="ru-RU"/>
        </w:rPr>
        <w:t>от 26.08.2014</w:t>
      </w:r>
      <w:r>
        <w:rPr>
          <w:szCs w:val="26"/>
          <w:lang w:val="ru-RU"/>
        </w:rPr>
        <w:t xml:space="preserve">                    </w:t>
      </w:r>
      <w:r w:rsidRPr="00137F0C">
        <w:rPr>
          <w:szCs w:val="26"/>
          <w:lang w:val="ru-RU"/>
        </w:rPr>
        <w:t xml:space="preserve"> № 506, от 12.02.2016 № 89, от 25.05.2017 № 318) (далее - Стратегия социально-экономического развития Калужской области до 2030 года, одобренная постановлением Правительства Калужской области от 29.06.2009</w:t>
      </w:r>
      <w:proofErr w:type="gramEnd"/>
      <w:r w:rsidRPr="00137F0C">
        <w:rPr>
          <w:szCs w:val="26"/>
          <w:lang w:val="ru-RU"/>
        </w:rPr>
        <w:t xml:space="preserve"> № 250)</w:t>
      </w:r>
      <w:r>
        <w:rPr>
          <w:szCs w:val="26"/>
          <w:lang w:val="ru-RU"/>
        </w:rPr>
        <w:t>.</w:t>
      </w:r>
      <w:r w:rsidRPr="00137F0C">
        <w:rPr>
          <w:szCs w:val="26"/>
          <w:lang w:val="ru-RU"/>
        </w:rPr>
        <w:t xml:space="preserve"> </w:t>
      </w:r>
    </w:p>
    <w:p w:rsidR="00BE3A89" w:rsidRDefault="00BE3A89" w:rsidP="00BE3A89">
      <w:pPr>
        <w:pStyle w:val="ConsPlusNormal"/>
        <w:ind w:firstLine="540"/>
        <w:jc w:val="both"/>
      </w:pPr>
      <w:r>
        <w:t>2. Основные цели государственной политики</w:t>
      </w:r>
      <w:r w:rsidRPr="00574D29">
        <w:t xml:space="preserve"> </w:t>
      </w:r>
      <w:r>
        <w:t>в муниципальном районе «Думиничский район» Калужской области по обеспечению устойчивого комплексного развития сельских территорий следующие:</w:t>
      </w:r>
    </w:p>
    <w:p w:rsidR="00BE3A89" w:rsidRDefault="00BE3A89" w:rsidP="00BE3A89">
      <w:pPr>
        <w:pStyle w:val="ConsPlusNormal"/>
        <w:ind w:firstLine="540"/>
        <w:jc w:val="both"/>
      </w:pPr>
      <w:r>
        <w:t>2.1. П</w:t>
      </w:r>
      <w:r w:rsidRPr="00DA2FA6">
        <w:t>овышение уровня и качества жизни сельского населения с учетом современных требований и стандартов</w:t>
      </w:r>
      <w:r>
        <w:t>,</w:t>
      </w:r>
      <w:r w:rsidRPr="00F62ABD">
        <w:t xml:space="preserve"> </w:t>
      </w:r>
      <w:r w:rsidRPr="00DA2FA6">
        <w:t xml:space="preserve">обеспечение </w:t>
      </w:r>
      <w:r>
        <w:t xml:space="preserve">его </w:t>
      </w:r>
      <w:r w:rsidRPr="00DA2FA6">
        <w:t>занятости</w:t>
      </w:r>
      <w:r>
        <w:t xml:space="preserve">; </w:t>
      </w:r>
    </w:p>
    <w:p w:rsidR="00BE3A89" w:rsidRDefault="00BE3A89" w:rsidP="00BE3A89">
      <w:pPr>
        <w:pStyle w:val="ConsPlusNormal"/>
        <w:ind w:firstLine="540"/>
        <w:jc w:val="both"/>
      </w:pPr>
      <w:r>
        <w:t>2.2. Создание благоприятных социально-экономических условий для выполнения сельскими территориями их общенациональных функций;</w:t>
      </w:r>
    </w:p>
    <w:p w:rsidR="00BE3A89" w:rsidRDefault="00BE3A89" w:rsidP="00BE3A89">
      <w:pPr>
        <w:pStyle w:val="ConsPlusNormal"/>
        <w:ind w:firstLine="540"/>
        <w:jc w:val="both"/>
      </w:pPr>
      <w:r>
        <w:t>2.3. Обеспечение сохранности численности сельского населения и создание условий для его роста.</w:t>
      </w:r>
    </w:p>
    <w:p w:rsidR="00BE3A89" w:rsidRDefault="00BE3A89" w:rsidP="00BE3A89">
      <w:pPr>
        <w:pStyle w:val="ConsPlusNormal"/>
        <w:ind w:firstLine="540"/>
        <w:jc w:val="both"/>
      </w:pPr>
      <w:r>
        <w:t>3. Названные цели определяют приоритетные направления государственной политики</w:t>
      </w:r>
      <w:r w:rsidRPr="00574D29">
        <w:t xml:space="preserve"> </w:t>
      </w:r>
      <w:r>
        <w:t xml:space="preserve">в муниципальном районе «Думиничский район» Калужской области по обеспечению комплексного и системного развития сельских территорий: </w:t>
      </w:r>
    </w:p>
    <w:p w:rsidR="00BE3A89" w:rsidRPr="00B31E2D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>3.1.</w:t>
      </w:r>
      <w:r w:rsidRPr="00B31E2D">
        <w:rPr>
          <w:szCs w:val="26"/>
          <w:lang w:val="ru-RU"/>
        </w:rPr>
        <w:t xml:space="preserve"> </w:t>
      </w:r>
      <w:r>
        <w:rPr>
          <w:szCs w:val="26"/>
          <w:lang w:val="ru-RU"/>
        </w:rPr>
        <w:t>У</w:t>
      </w:r>
      <w:r w:rsidRPr="00B31E2D">
        <w:rPr>
          <w:szCs w:val="26"/>
          <w:lang w:val="ru-RU"/>
        </w:rPr>
        <w:t>лучшение условий жизн</w:t>
      </w:r>
      <w:r>
        <w:rPr>
          <w:szCs w:val="26"/>
          <w:lang w:val="ru-RU"/>
        </w:rPr>
        <w:t>е</w:t>
      </w:r>
      <w:r w:rsidRPr="00B31E2D">
        <w:rPr>
          <w:szCs w:val="26"/>
          <w:lang w:val="ru-RU"/>
        </w:rPr>
        <w:t>деятельности сельского населения, в том числе путем улучшения жилищных условий, повышения уровня благоустройства сельских населенных пунктов, обеспечения коммунальной инфраструктурой, в том числе центральным водоснабжением и водоотведением, газо-, энергоснабжением;</w:t>
      </w:r>
    </w:p>
    <w:p w:rsidR="00BE3A89" w:rsidRPr="00B31E2D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>
        <w:rPr>
          <w:szCs w:val="26"/>
          <w:lang w:val="ru-RU"/>
        </w:rPr>
        <w:t>3.2.</w:t>
      </w:r>
      <w:r w:rsidRPr="00B31E2D">
        <w:rPr>
          <w:szCs w:val="26"/>
          <w:lang w:val="ru-RU"/>
        </w:rPr>
        <w:t xml:space="preserve"> </w:t>
      </w:r>
      <w:r>
        <w:rPr>
          <w:szCs w:val="26"/>
          <w:lang w:val="ru-RU"/>
        </w:rPr>
        <w:t>Р</w:t>
      </w:r>
      <w:r w:rsidRPr="00B31E2D">
        <w:rPr>
          <w:szCs w:val="26"/>
          <w:lang w:val="ru-RU"/>
        </w:rPr>
        <w:t>азвитие и совершенствование социальной инфраструктуры, повышение доступности социальных услуг, в т.</w:t>
      </w:r>
      <w:r>
        <w:rPr>
          <w:szCs w:val="26"/>
          <w:lang w:val="ru-RU"/>
        </w:rPr>
        <w:t xml:space="preserve"> </w:t>
      </w:r>
      <w:r w:rsidRPr="00B31E2D">
        <w:rPr>
          <w:szCs w:val="26"/>
          <w:lang w:val="ru-RU"/>
        </w:rPr>
        <w:t xml:space="preserve">ч. за счет </w:t>
      </w:r>
      <w:proofErr w:type="gramStart"/>
      <w:r w:rsidRPr="00B31E2D">
        <w:rPr>
          <w:szCs w:val="26"/>
          <w:lang w:val="ru-RU"/>
        </w:rPr>
        <w:t>совершенствования территориальной организации оказания услуг отраслей социальной</w:t>
      </w:r>
      <w:proofErr w:type="gramEnd"/>
      <w:r w:rsidRPr="00B31E2D">
        <w:rPr>
          <w:szCs w:val="26"/>
          <w:lang w:val="ru-RU"/>
        </w:rPr>
        <w:t xml:space="preserve"> сферы (здравоохранения, образования, культуры, физической культуры и спорта, социального обслуживания);</w:t>
      </w:r>
    </w:p>
    <w:p w:rsidR="00BE3A89" w:rsidRPr="00B31E2D" w:rsidRDefault="00BE3A89" w:rsidP="00BE3A89">
      <w:pPr>
        <w:overflowPunct/>
        <w:ind w:firstLine="567"/>
        <w:jc w:val="both"/>
        <w:textAlignment w:val="auto"/>
        <w:rPr>
          <w:szCs w:val="26"/>
          <w:lang w:val="ru-RU"/>
        </w:rPr>
      </w:pPr>
      <w:r w:rsidRPr="00B31E2D">
        <w:rPr>
          <w:szCs w:val="26"/>
          <w:lang w:val="ru-RU"/>
        </w:rPr>
        <w:t>3.</w:t>
      </w:r>
      <w:r>
        <w:rPr>
          <w:szCs w:val="26"/>
          <w:lang w:val="ru-RU"/>
        </w:rPr>
        <w:t>3.</w:t>
      </w:r>
      <w:r w:rsidRPr="00B31E2D">
        <w:rPr>
          <w:szCs w:val="26"/>
          <w:lang w:val="ru-RU"/>
        </w:rPr>
        <w:t xml:space="preserve"> </w:t>
      </w:r>
      <w:r>
        <w:rPr>
          <w:szCs w:val="26"/>
          <w:lang w:val="ru-RU"/>
        </w:rPr>
        <w:t>Р</w:t>
      </w:r>
      <w:r w:rsidRPr="00B31E2D">
        <w:rPr>
          <w:szCs w:val="26"/>
          <w:lang w:val="ru-RU"/>
        </w:rPr>
        <w:t>азвитие инженерной и дорожно-транспортной инфраструктуры сельских территорий, повышения транспортной доступности сельских территорий до ближайших межмуниципальных обслуживающих центров за счет развития и приведения в нормативное состояние сети региональных и местных дорог, стимулирования развития общественного транспорта.</w:t>
      </w:r>
    </w:p>
    <w:p w:rsidR="00BE3A89" w:rsidRPr="00B31E2D" w:rsidRDefault="00BE3A89" w:rsidP="00BE3A89">
      <w:pPr>
        <w:overflowPunct/>
        <w:ind w:firstLine="567"/>
        <w:jc w:val="both"/>
        <w:textAlignment w:val="auto"/>
        <w:rPr>
          <w:lang w:val="ru-RU"/>
        </w:rPr>
      </w:pPr>
      <w:r>
        <w:rPr>
          <w:szCs w:val="26"/>
          <w:lang w:val="ru-RU"/>
        </w:rPr>
        <w:t xml:space="preserve">4. </w:t>
      </w:r>
      <w:proofErr w:type="gramStart"/>
      <w:r w:rsidRPr="00B31E2D">
        <w:rPr>
          <w:szCs w:val="26"/>
          <w:lang w:val="ru-RU"/>
        </w:rPr>
        <w:t xml:space="preserve">Реализация мер по социально-экономическому развитию </w:t>
      </w:r>
      <w:r>
        <w:rPr>
          <w:szCs w:val="26"/>
          <w:lang w:val="ru-RU"/>
        </w:rPr>
        <w:t xml:space="preserve">сельских </w:t>
      </w:r>
      <w:r w:rsidRPr="00B31E2D">
        <w:rPr>
          <w:szCs w:val="26"/>
          <w:lang w:val="ru-RU"/>
        </w:rPr>
        <w:t>территорий, повышение доступности</w:t>
      </w:r>
      <w:r w:rsidRPr="00B31E2D">
        <w:rPr>
          <w:lang w:val="ru-RU"/>
        </w:rPr>
        <w:t xml:space="preserve"> услуг отраслей социальной сферы, в том числе за счет развития современных способов оказания услуг, улучшения транспортной доступности и положительных изменений в территориальной организации оказания услуг социальной сферы, а также повышение связанности центров экономического роста с малыми и средними городами, сельскими территориями, расположенными за пределами крупных городских агломераций, будут способствовать сохранению и</w:t>
      </w:r>
      <w:proofErr w:type="gramEnd"/>
      <w:r w:rsidRPr="00B31E2D">
        <w:rPr>
          <w:lang w:val="ru-RU"/>
        </w:rPr>
        <w:t xml:space="preserve"> развитию человеческого капитала.</w:t>
      </w:r>
    </w:p>
    <w:p w:rsidR="00BE3A89" w:rsidRDefault="00BE3A89" w:rsidP="00BE3A89">
      <w:pPr>
        <w:pStyle w:val="ConsPlusNormal"/>
        <w:jc w:val="both"/>
        <w:rPr>
          <w:szCs w:val="26"/>
        </w:rPr>
      </w:pPr>
    </w:p>
    <w:p w:rsidR="00BE3A89" w:rsidRDefault="00BE3A89" w:rsidP="00BE3A89">
      <w:pPr>
        <w:pStyle w:val="ConsPlusTitle"/>
        <w:jc w:val="center"/>
        <w:outlineLvl w:val="2"/>
        <w:rPr>
          <w:szCs w:val="26"/>
        </w:rPr>
      </w:pPr>
    </w:p>
    <w:p w:rsidR="00C53F35" w:rsidRDefault="00C53F35" w:rsidP="00BE3A89">
      <w:pPr>
        <w:pStyle w:val="ConsPlusTitle"/>
        <w:jc w:val="center"/>
        <w:outlineLvl w:val="2"/>
        <w:rPr>
          <w:szCs w:val="26"/>
        </w:rPr>
      </w:pPr>
    </w:p>
    <w:p w:rsidR="00BE3A89" w:rsidRPr="00137F0C" w:rsidRDefault="00BE3A89" w:rsidP="00BE3A89">
      <w:pPr>
        <w:pStyle w:val="ConsPlusTitle"/>
        <w:jc w:val="center"/>
        <w:outlineLvl w:val="2"/>
        <w:rPr>
          <w:szCs w:val="26"/>
        </w:rPr>
      </w:pPr>
      <w:r w:rsidRPr="00137F0C">
        <w:rPr>
          <w:szCs w:val="26"/>
        </w:rPr>
        <w:t>2. Цель, задачи и индикаторы достижения цели и решения</w:t>
      </w:r>
    </w:p>
    <w:p w:rsidR="00BE3A89" w:rsidRPr="00137F0C" w:rsidRDefault="00BE3A89" w:rsidP="00BE3A89">
      <w:pPr>
        <w:pStyle w:val="ConsPlusTitle"/>
        <w:jc w:val="center"/>
        <w:rPr>
          <w:szCs w:val="26"/>
        </w:rPr>
      </w:pPr>
      <w:r w:rsidRPr="00137F0C">
        <w:rPr>
          <w:szCs w:val="26"/>
        </w:rPr>
        <w:t xml:space="preserve">задач </w:t>
      </w:r>
      <w:r>
        <w:rPr>
          <w:szCs w:val="26"/>
        </w:rPr>
        <w:t>под</w:t>
      </w:r>
      <w:r w:rsidRPr="00137F0C">
        <w:rPr>
          <w:szCs w:val="26"/>
        </w:rPr>
        <w:t>программы</w:t>
      </w:r>
    </w:p>
    <w:p w:rsidR="00BE3A89" w:rsidRPr="00137F0C" w:rsidRDefault="00BE3A89" w:rsidP="00BE3A89">
      <w:pPr>
        <w:pStyle w:val="ConsPlusNormal"/>
        <w:jc w:val="center"/>
        <w:rPr>
          <w:szCs w:val="26"/>
        </w:rPr>
      </w:pPr>
    </w:p>
    <w:p w:rsidR="00BE3A89" w:rsidRPr="00137F0C" w:rsidRDefault="00BE3A89" w:rsidP="00BE3A89">
      <w:pPr>
        <w:pStyle w:val="ConsPlusNormal"/>
        <w:jc w:val="center"/>
        <w:rPr>
          <w:b/>
          <w:szCs w:val="26"/>
        </w:rPr>
      </w:pPr>
      <w:r w:rsidRPr="00137F0C">
        <w:rPr>
          <w:b/>
          <w:szCs w:val="26"/>
        </w:rPr>
        <w:t xml:space="preserve">2.1. Цель, задачи </w:t>
      </w:r>
      <w:r>
        <w:rPr>
          <w:b/>
          <w:szCs w:val="26"/>
        </w:rPr>
        <w:t>под</w:t>
      </w:r>
      <w:r w:rsidRPr="00137F0C">
        <w:rPr>
          <w:b/>
          <w:szCs w:val="26"/>
        </w:rPr>
        <w:t>программы</w:t>
      </w:r>
    </w:p>
    <w:p w:rsidR="00BE3A89" w:rsidRPr="00137F0C" w:rsidRDefault="00BE3A89" w:rsidP="00BE3A89">
      <w:pPr>
        <w:pStyle w:val="ConsPlusNormal"/>
        <w:spacing w:after="80"/>
        <w:jc w:val="both"/>
        <w:rPr>
          <w:szCs w:val="26"/>
        </w:rPr>
      </w:pPr>
    </w:p>
    <w:p w:rsidR="00BE3A89" w:rsidRPr="00137F0C" w:rsidRDefault="00BE3A89" w:rsidP="00BE3A89">
      <w:pPr>
        <w:pStyle w:val="ConsPlusNormal"/>
        <w:spacing w:after="80"/>
        <w:ind w:firstLine="540"/>
        <w:jc w:val="both"/>
        <w:rPr>
          <w:szCs w:val="26"/>
        </w:rPr>
      </w:pPr>
      <w:r w:rsidRPr="0014390B">
        <w:rPr>
          <w:szCs w:val="26"/>
        </w:rPr>
        <w:t xml:space="preserve">2.1.1. Цель </w:t>
      </w:r>
      <w:r>
        <w:rPr>
          <w:szCs w:val="26"/>
        </w:rPr>
        <w:t>под</w:t>
      </w:r>
      <w:r w:rsidRPr="0014390B">
        <w:rPr>
          <w:szCs w:val="26"/>
        </w:rPr>
        <w:t xml:space="preserve">программы: </w:t>
      </w:r>
      <w:r>
        <w:rPr>
          <w:szCs w:val="26"/>
        </w:rPr>
        <w:t xml:space="preserve">создание условий для повышения </w:t>
      </w:r>
      <w:r>
        <w:t>качества жизни сельского населения</w:t>
      </w:r>
      <w:r w:rsidRPr="00137F0C">
        <w:rPr>
          <w:szCs w:val="26"/>
        </w:rPr>
        <w:t>.</w:t>
      </w:r>
    </w:p>
    <w:p w:rsidR="00BE3A89" w:rsidRDefault="00BE3A89" w:rsidP="00BE3A89">
      <w:pPr>
        <w:pStyle w:val="ConsPlusNormal"/>
        <w:spacing w:after="80"/>
        <w:ind w:firstLine="540"/>
        <w:jc w:val="both"/>
        <w:rPr>
          <w:szCs w:val="26"/>
        </w:rPr>
      </w:pPr>
      <w:r w:rsidRPr="00137F0C">
        <w:rPr>
          <w:szCs w:val="26"/>
        </w:rPr>
        <w:t xml:space="preserve">2.1.2. Задачи </w:t>
      </w:r>
      <w:r>
        <w:rPr>
          <w:szCs w:val="26"/>
        </w:rPr>
        <w:t>под</w:t>
      </w:r>
      <w:r w:rsidRPr="00137F0C">
        <w:rPr>
          <w:szCs w:val="26"/>
        </w:rPr>
        <w:t>программы:</w:t>
      </w:r>
    </w:p>
    <w:p w:rsidR="00BE3A89" w:rsidRPr="00083C75" w:rsidRDefault="00BE3A89" w:rsidP="00BE3A89">
      <w:pPr>
        <w:widowControl w:val="0"/>
        <w:overflowPunct/>
        <w:adjustRightInd/>
        <w:spacing w:after="80"/>
        <w:ind w:firstLine="567"/>
        <w:jc w:val="both"/>
        <w:textAlignment w:val="auto"/>
        <w:rPr>
          <w:szCs w:val="26"/>
          <w:lang w:val="ru-RU"/>
        </w:rPr>
      </w:pPr>
      <w:r w:rsidRPr="00083C75">
        <w:rPr>
          <w:szCs w:val="26"/>
          <w:lang w:val="ru-RU"/>
        </w:rPr>
        <w:t>1)</w:t>
      </w:r>
      <w:r>
        <w:rPr>
          <w:szCs w:val="26"/>
          <w:lang w:val="ru-RU"/>
        </w:rPr>
        <w:t xml:space="preserve"> </w:t>
      </w:r>
      <w:r w:rsidRPr="00C52642">
        <w:rPr>
          <w:szCs w:val="26"/>
          <w:lang w:val="ru-RU"/>
        </w:rPr>
        <w:t>С</w:t>
      </w:r>
      <w:r>
        <w:rPr>
          <w:szCs w:val="26"/>
          <w:lang w:val="ru-RU"/>
        </w:rPr>
        <w:t xml:space="preserve">оздание условий для обеспечения доступным и комфортным жильем </w:t>
      </w:r>
      <w:r w:rsidRPr="00083C75">
        <w:rPr>
          <w:szCs w:val="26"/>
          <w:lang w:val="ru-RU"/>
        </w:rPr>
        <w:t>сельск</w:t>
      </w:r>
      <w:r>
        <w:rPr>
          <w:szCs w:val="26"/>
          <w:lang w:val="ru-RU"/>
        </w:rPr>
        <w:t>ого населения;</w:t>
      </w:r>
    </w:p>
    <w:p w:rsidR="00BE3A89" w:rsidRDefault="00BE3A89" w:rsidP="00BE3A89">
      <w:pPr>
        <w:widowControl w:val="0"/>
        <w:overflowPunct/>
        <w:adjustRightInd/>
        <w:spacing w:after="80"/>
        <w:ind w:firstLine="567"/>
        <w:jc w:val="both"/>
        <w:textAlignment w:val="auto"/>
        <w:rPr>
          <w:sz w:val="24"/>
          <w:szCs w:val="24"/>
          <w:lang w:val="ru-RU"/>
        </w:rPr>
      </w:pPr>
      <w:r>
        <w:rPr>
          <w:szCs w:val="26"/>
          <w:lang w:val="ru-RU"/>
        </w:rPr>
        <w:t>2</w:t>
      </w:r>
      <w:r w:rsidRPr="00083C75">
        <w:rPr>
          <w:szCs w:val="26"/>
          <w:lang w:val="ru-RU"/>
        </w:rPr>
        <w:t>)</w:t>
      </w:r>
      <w:r>
        <w:rPr>
          <w:szCs w:val="26"/>
          <w:lang w:val="ru-RU"/>
        </w:rPr>
        <w:t xml:space="preserve"> </w:t>
      </w:r>
      <w:r w:rsidRPr="00C52642">
        <w:rPr>
          <w:szCs w:val="26"/>
          <w:lang w:val="ru-RU"/>
        </w:rPr>
        <w:t>С</w:t>
      </w:r>
      <w:r>
        <w:rPr>
          <w:szCs w:val="26"/>
          <w:lang w:val="ru-RU"/>
        </w:rPr>
        <w:t xml:space="preserve">оздание и развитие инфраструктуры на </w:t>
      </w:r>
      <w:r w:rsidRPr="00083C75">
        <w:rPr>
          <w:szCs w:val="26"/>
          <w:lang w:val="ru-RU"/>
        </w:rPr>
        <w:t>сельских территори</w:t>
      </w:r>
      <w:r>
        <w:rPr>
          <w:szCs w:val="26"/>
          <w:lang w:val="ru-RU"/>
        </w:rPr>
        <w:t xml:space="preserve">ях </w:t>
      </w:r>
      <w:proofErr w:type="gramStart"/>
      <w:r>
        <w:rPr>
          <w:szCs w:val="26"/>
          <w:lang w:val="ru-RU"/>
        </w:rPr>
        <w:t>для</w:t>
      </w:r>
      <w:proofErr w:type="gramEnd"/>
      <w:r>
        <w:rPr>
          <w:szCs w:val="26"/>
          <w:lang w:val="ru-RU"/>
        </w:rPr>
        <w:t xml:space="preserve"> </w:t>
      </w:r>
      <w:proofErr w:type="gramStart"/>
      <w:r>
        <w:rPr>
          <w:szCs w:val="26"/>
          <w:lang w:val="ru-RU"/>
        </w:rPr>
        <w:t>п</w:t>
      </w:r>
      <w:r w:rsidRPr="00083C75">
        <w:rPr>
          <w:szCs w:val="26"/>
          <w:lang w:val="ru-RU"/>
        </w:rPr>
        <w:t>овышение</w:t>
      </w:r>
      <w:proofErr w:type="gramEnd"/>
      <w:r w:rsidRPr="00083C75">
        <w:rPr>
          <w:szCs w:val="26"/>
          <w:lang w:val="ru-RU"/>
        </w:rPr>
        <w:t xml:space="preserve"> уровня </w:t>
      </w:r>
      <w:r>
        <w:rPr>
          <w:szCs w:val="26"/>
          <w:lang w:val="ru-RU"/>
        </w:rPr>
        <w:t>комплексного обустройства.</w:t>
      </w:r>
    </w:p>
    <w:p w:rsidR="00BE3A89" w:rsidRDefault="00BE3A89" w:rsidP="00BE3A89">
      <w:pPr>
        <w:pStyle w:val="ConsPlusTitle"/>
        <w:jc w:val="center"/>
        <w:outlineLvl w:val="2"/>
        <w:rPr>
          <w:szCs w:val="26"/>
        </w:rPr>
      </w:pPr>
    </w:p>
    <w:p w:rsidR="00BE3A89" w:rsidRPr="00137F0C" w:rsidRDefault="00BE3A89" w:rsidP="00BE3A89">
      <w:pPr>
        <w:pStyle w:val="ConsPlusTitle"/>
        <w:jc w:val="center"/>
        <w:outlineLvl w:val="2"/>
        <w:rPr>
          <w:szCs w:val="26"/>
        </w:rPr>
      </w:pPr>
      <w:r w:rsidRPr="00137F0C">
        <w:rPr>
          <w:szCs w:val="26"/>
        </w:rPr>
        <w:t xml:space="preserve">2.2. </w:t>
      </w:r>
      <w:r w:rsidRPr="00137F0C">
        <w:t xml:space="preserve">Индикаторы достижения цели и решения задач </w:t>
      </w:r>
      <w:r>
        <w:t>под</w:t>
      </w:r>
      <w:r w:rsidRPr="00137F0C">
        <w:t>программы</w:t>
      </w:r>
    </w:p>
    <w:p w:rsidR="00BE3A89" w:rsidRPr="00137F0C" w:rsidRDefault="00BE3A89" w:rsidP="00BE3A89">
      <w:pPr>
        <w:pStyle w:val="ConsPlusTitle"/>
        <w:jc w:val="center"/>
        <w:outlineLvl w:val="3"/>
        <w:rPr>
          <w:sz w:val="16"/>
          <w:szCs w:val="16"/>
        </w:rPr>
      </w:pPr>
    </w:p>
    <w:p w:rsidR="00BE3A89" w:rsidRPr="00137F0C" w:rsidRDefault="00BE3A89" w:rsidP="00BE3A89">
      <w:pPr>
        <w:pStyle w:val="ConsPlusNormal"/>
        <w:ind w:firstLine="540"/>
        <w:jc w:val="both"/>
        <w:rPr>
          <w:szCs w:val="26"/>
        </w:rPr>
      </w:pPr>
      <w:r w:rsidRPr="00137F0C">
        <w:rPr>
          <w:szCs w:val="26"/>
        </w:rPr>
        <w:t xml:space="preserve">Эффективность реализации </w:t>
      </w:r>
      <w:r>
        <w:rPr>
          <w:szCs w:val="26"/>
        </w:rPr>
        <w:t>под</w:t>
      </w:r>
      <w:r w:rsidRPr="00137F0C">
        <w:rPr>
          <w:szCs w:val="26"/>
        </w:rPr>
        <w:t>программы будет ежегодно оцениваться на основании следующих индикаторов:</w:t>
      </w:r>
    </w:p>
    <w:p w:rsidR="00BE3A89" w:rsidRPr="00137F0C" w:rsidRDefault="00BE3A89" w:rsidP="00BE3A89">
      <w:pPr>
        <w:pStyle w:val="ConsPlusTitle"/>
        <w:jc w:val="center"/>
        <w:outlineLvl w:val="3"/>
        <w:rPr>
          <w:sz w:val="16"/>
          <w:szCs w:val="16"/>
        </w:rPr>
      </w:pPr>
    </w:p>
    <w:p w:rsidR="00BE3A89" w:rsidRPr="00137F0C" w:rsidRDefault="00BE3A89" w:rsidP="00BE3A89">
      <w:pPr>
        <w:pStyle w:val="ConsPlusTitle"/>
        <w:jc w:val="center"/>
        <w:outlineLvl w:val="3"/>
        <w:rPr>
          <w:sz w:val="16"/>
          <w:szCs w:val="16"/>
        </w:rPr>
      </w:pPr>
    </w:p>
    <w:p w:rsidR="00BE3A89" w:rsidRPr="00137F0C" w:rsidRDefault="00BE3A89" w:rsidP="00BE3A89">
      <w:pPr>
        <w:pStyle w:val="ConsPlusTitle"/>
        <w:jc w:val="center"/>
        <w:outlineLvl w:val="3"/>
        <w:rPr>
          <w:sz w:val="16"/>
          <w:szCs w:val="16"/>
        </w:rPr>
      </w:pPr>
      <w:r w:rsidRPr="00137F0C">
        <w:rPr>
          <w:szCs w:val="26"/>
        </w:rPr>
        <w:t xml:space="preserve">СВЕДЕНИЯ ОБ ИНДИКАТОРАХ </w:t>
      </w:r>
      <w:r>
        <w:rPr>
          <w:szCs w:val="26"/>
        </w:rPr>
        <w:t>ПОД</w:t>
      </w:r>
      <w:r w:rsidRPr="00137F0C">
        <w:rPr>
          <w:szCs w:val="26"/>
        </w:rPr>
        <w:t>ПРОГРАММЫ И ИХ ЗНАЧЕНИЯХ</w:t>
      </w:r>
    </w:p>
    <w:p w:rsidR="00BE3A89" w:rsidRPr="00137F0C" w:rsidRDefault="00BE3A89" w:rsidP="00BE3A89">
      <w:pPr>
        <w:pStyle w:val="ConsPlusTitle"/>
        <w:jc w:val="center"/>
        <w:outlineLvl w:val="3"/>
        <w:rPr>
          <w:sz w:val="16"/>
          <w:szCs w:val="16"/>
        </w:rPr>
      </w:pPr>
    </w:p>
    <w:tbl>
      <w:tblPr>
        <w:tblW w:w="14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5104"/>
        <w:gridCol w:w="1418"/>
        <w:gridCol w:w="992"/>
        <w:gridCol w:w="993"/>
        <w:gridCol w:w="992"/>
        <w:gridCol w:w="994"/>
        <w:gridCol w:w="992"/>
        <w:gridCol w:w="993"/>
        <w:gridCol w:w="986"/>
        <w:gridCol w:w="6"/>
      </w:tblGrid>
      <w:tr w:rsidR="00BE3A89" w:rsidRPr="00E4381D" w:rsidTr="001A6BAE">
        <w:trPr>
          <w:gridAfter w:val="1"/>
          <w:wAfter w:w="6" w:type="dxa"/>
          <w:trHeight w:val="299"/>
        </w:trPr>
        <w:tc>
          <w:tcPr>
            <w:tcW w:w="770" w:type="dxa"/>
            <w:vMerge w:val="restart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№</w:t>
            </w:r>
          </w:p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 xml:space="preserve"> </w:t>
            </w:r>
            <w:proofErr w:type="gramStart"/>
            <w:r w:rsidRPr="00E4381D">
              <w:rPr>
                <w:szCs w:val="26"/>
              </w:rPr>
              <w:t>п</w:t>
            </w:r>
            <w:proofErr w:type="gramEnd"/>
            <w:r w:rsidRPr="00E4381D">
              <w:rPr>
                <w:szCs w:val="26"/>
              </w:rPr>
              <w:t>/п</w:t>
            </w:r>
          </w:p>
        </w:tc>
        <w:tc>
          <w:tcPr>
            <w:tcW w:w="5104" w:type="dxa"/>
            <w:vMerge w:val="restart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Наименование индикатора</w:t>
            </w:r>
          </w:p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1418" w:type="dxa"/>
            <w:vMerge w:val="restart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Единица измерения</w:t>
            </w:r>
          </w:p>
        </w:tc>
        <w:tc>
          <w:tcPr>
            <w:tcW w:w="6942" w:type="dxa"/>
            <w:gridSpan w:val="7"/>
            <w:shd w:val="clear" w:color="auto" w:fill="auto"/>
          </w:tcPr>
          <w:p w:rsidR="00BE3A89" w:rsidRPr="00EF75A2" w:rsidRDefault="00BE3A89" w:rsidP="001A6BAE">
            <w:pPr>
              <w:overflowPunct/>
              <w:autoSpaceDE/>
              <w:autoSpaceDN/>
              <w:adjustRightInd/>
              <w:spacing w:before="10" w:after="10"/>
              <w:ind w:firstLine="709"/>
              <w:jc w:val="both"/>
              <w:textAlignment w:val="auto"/>
              <w:rPr>
                <w:lang w:val="ru-RU"/>
              </w:rPr>
            </w:pPr>
            <w:r>
              <w:rPr>
                <w:lang w:val="ru-RU"/>
              </w:rPr>
              <w:t>Значение по годам</w:t>
            </w:r>
          </w:p>
        </w:tc>
      </w:tr>
      <w:tr w:rsidR="00BE3A89" w:rsidRPr="00E4381D" w:rsidTr="001A6BAE">
        <w:trPr>
          <w:trHeight w:val="299"/>
        </w:trPr>
        <w:tc>
          <w:tcPr>
            <w:tcW w:w="770" w:type="dxa"/>
            <w:vMerge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5104" w:type="dxa"/>
            <w:vMerge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BE3A89" w:rsidRPr="00E4381D" w:rsidRDefault="001A6BAE" w:rsidP="001A6BAE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>2017</w:t>
            </w:r>
          </w:p>
        </w:tc>
        <w:tc>
          <w:tcPr>
            <w:tcW w:w="993" w:type="dxa"/>
            <w:vMerge w:val="restart"/>
          </w:tcPr>
          <w:p w:rsidR="00BE3A89" w:rsidRPr="00E4381D" w:rsidRDefault="001A6BAE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2018</w:t>
            </w:r>
          </w:p>
        </w:tc>
        <w:tc>
          <w:tcPr>
            <w:tcW w:w="4963" w:type="dxa"/>
            <w:gridSpan w:val="6"/>
            <w:shd w:val="clear" w:color="auto" w:fill="auto"/>
          </w:tcPr>
          <w:p w:rsidR="00BE3A89" w:rsidRPr="00EF75A2" w:rsidRDefault="00BE3A89" w:rsidP="001A6BAE">
            <w:pPr>
              <w:overflowPunct/>
              <w:autoSpaceDE/>
              <w:autoSpaceDN/>
              <w:adjustRightInd/>
              <w:spacing w:before="10" w:after="10"/>
              <w:ind w:firstLine="709"/>
              <w:jc w:val="both"/>
              <w:textAlignment w:val="auto"/>
              <w:rPr>
                <w:lang w:val="ru-RU"/>
              </w:rPr>
            </w:pPr>
            <w:r>
              <w:rPr>
                <w:lang w:val="ru-RU"/>
              </w:rPr>
              <w:t>реализация  подпрограммы</w:t>
            </w:r>
          </w:p>
        </w:tc>
      </w:tr>
      <w:tr w:rsidR="00BE3A89" w:rsidRPr="00E4381D" w:rsidTr="001A6BAE">
        <w:tc>
          <w:tcPr>
            <w:tcW w:w="770" w:type="dxa"/>
            <w:vMerge/>
          </w:tcPr>
          <w:p w:rsidR="00BE3A89" w:rsidRPr="00E4381D" w:rsidRDefault="00BE3A89" w:rsidP="001A6BAE">
            <w:pPr>
              <w:rPr>
                <w:szCs w:val="26"/>
              </w:rPr>
            </w:pPr>
          </w:p>
        </w:tc>
        <w:tc>
          <w:tcPr>
            <w:tcW w:w="5104" w:type="dxa"/>
            <w:vMerge/>
          </w:tcPr>
          <w:p w:rsidR="00BE3A89" w:rsidRPr="00E4381D" w:rsidRDefault="00BE3A89" w:rsidP="001A6BAE">
            <w:pPr>
              <w:rPr>
                <w:szCs w:val="26"/>
              </w:rPr>
            </w:pPr>
          </w:p>
        </w:tc>
        <w:tc>
          <w:tcPr>
            <w:tcW w:w="1418" w:type="dxa"/>
            <w:vMerge/>
          </w:tcPr>
          <w:p w:rsidR="00BE3A89" w:rsidRPr="00E4381D" w:rsidRDefault="00BE3A89" w:rsidP="001A6BAE">
            <w:pPr>
              <w:rPr>
                <w:szCs w:val="26"/>
              </w:rPr>
            </w:pPr>
          </w:p>
        </w:tc>
        <w:tc>
          <w:tcPr>
            <w:tcW w:w="992" w:type="dxa"/>
            <w:vMerge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993" w:type="dxa"/>
            <w:vMerge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992" w:type="dxa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2020</w:t>
            </w:r>
          </w:p>
        </w:tc>
        <w:tc>
          <w:tcPr>
            <w:tcW w:w="994" w:type="dxa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2021</w:t>
            </w:r>
          </w:p>
        </w:tc>
        <w:tc>
          <w:tcPr>
            <w:tcW w:w="992" w:type="dxa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2022</w:t>
            </w:r>
          </w:p>
        </w:tc>
        <w:tc>
          <w:tcPr>
            <w:tcW w:w="993" w:type="dxa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2023</w:t>
            </w:r>
          </w:p>
        </w:tc>
        <w:tc>
          <w:tcPr>
            <w:tcW w:w="992" w:type="dxa"/>
            <w:gridSpan w:val="2"/>
          </w:tcPr>
          <w:p w:rsidR="00BE3A89" w:rsidRPr="00E4381D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E4381D">
              <w:rPr>
                <w:szCs w:val="26"/>
              </w:rPr>
              <w:t>2024</w:t>
            </w:r>
          </w:p>
        </w:tc>
      </w:tr>
      <w:tr w:rsidR="00BE3A89" w:rsidRPr="0083104C" w:rsidTr="001A6BAE">
        <w:tc>
          <w:tcPr>
            <w:tcW w:w="14240" w:type="dxa"/>
            <w:gridSpan w:val="11"/>
          </w:tcPr>
          <w:p w:rsidR="00BE3A89" w:rsidRPr="00E4381D" w:rsidRDefault="00CD1062" w:rsidP="001A6BAE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1. </w:t>
            </w:r>
            <w:r w:rsidR="00BE3A89">
              <w:rPr>
                <w:szCs w:val="26"/>
              </w:rPr>
              <w:t>Подпрограмма «Комплексное развитие сельских территорий в Думиничском районе Калужской области»</w:t>
            </w:r>
          </w:p>
        </w:tc>
      </w:tr>
      <w:tr w:rsidR="00BE3A89" w:rsidRPr="0083104C" w:rsidTr="001A6BAE">
        <w:tc>
          <w:tcPr>
            <w:tcW w:w="14240" w:type="dxa"/>
            <w:gridSpan w:val="11"/>
          </w:tcPr>
          <w:p w:rsidR="00BE3A89" w:rsidRPr="00E4381D" w:rsidRDefault="00CD1062" w:rsidP="001A6BAE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1.1. </w:t>
            </w:r>
            <w:r w:rsidR="00BE3A89">
              <w:rPr>
                <w:szCs w:val="26"/>
              </w:rPr>
              <w:t xml:space="preserve">Задача «Создание условий для обеспечения доступным и комфортным жильем </w:t>
            </w:r>
            <w:r w:rsidR="00BE3A89" w:rsidRPr="00083C75">
              <w:rPr>
                <w:szCs w:val="26"/>
              </w:rPr>
              <w:t>сельск</w:t>
            </w:r>
            <w:r w:rsidR="00BE3A89">
              <w:rPr>
                <w:szCs w:val="26"/>
              </w:rPr>
              <w:t>ого населения»</w:t>
            </w:r>
          </w:p>
        </w:tc>
      </w:tr>
      <w:tr w:rsidR="00BE3A89" w:rsidRPr="0014390B" w:rsidTr="001A6BAE">
        <w:tc>
          <w:tcPr>
            <w:tcW w:w="770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 w:rsidRPr="00137F0C">
              <w:rPr>
                <w:sz w:val="25"/>
                <w:szCs w:val="25"/>
              </w:rPr>
              <w:t>1</w:t>
            </w:r>
          </w:p>
        </w:tc>
        <w:tc>
          <w:tcPr>
            <w:tcW w:w="5104" w:type="dxa"/>
          </w:tcPr>
          <w:p w:rsidR="00BE3A89" w:rsidRPr="00EF4C66" w:rsidRDefault="00BE3A89" w:rsidP="001A6BAE">
            <w:pPr>
              <w:pStyle w:val="ConsPlusNormal"/>
              <w:jc w:val="both"/>
              <w:rPr>
                <w:sz w:val="25"/>
                <w:szCs w:val="25"/>
              </w:rPr>
            </w:pPr>
            <w:r>
              <w:rPr>
                <w:szCs w:val="26"/>
              </w:rPr>
              <w:t>Объем ввода</w:t>
            </w:r>
            <w:r w:rsidRPr="00083C75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благоустроенного жилья для граждан, проживающих в сельской местности </w:t>
            </w:r>
            <w:r w:rsidRPr="00EF4C66">
              <w:rPr>
                <w:szCs w:val="26"/>
              </w:rPr>
              <w:t>&lt;</w:t>
            </w:r>
            <w:r>
              <w:rPr>
                <w:szCs w:val="26"/>
              </w:rPr>
              <w:t>*</w:t>
            </w:r>
            <w:r w:rsidRPr="00EF4C66">
              <w:rPr>
                <w:szCs w:val="26"/>
              </w:rPr>
              <w:t>&gt;</w:t>
            </w:r>
          </w:p>
        </w:tc>
        <w:tc>
          <w:tcPr>
            <w:tcW w:w="1418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Cs w:val="26"/>
              </w:rPr>
              <w:t>кв</w:t>
            </w:r>
            <w:proofErr w:type="gramStart"/>
            <w:r>
              <w:rPr>
                <w:szCs w:val="26"/>
              </w:rPr>
              <w:t>.м</w:t>
            </w:r>
            <w:proofErr w:type="spellEnd"/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129,3</w:t>
            </w:r>
          </w:p>
        </w:tc>
        <w:tc>
          <w:tcPr>
            <w:tcW w:w="993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72,0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90,0</w:t>
            </w:r>
          </w:p>
        </w:tc>
        <w:tc>
          <w:tcPr>
            <w:tcW w:w="994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72,0</w:t>
            </w:r>
          </w:p>
        </w:tc>
        <w:tc>
          <w:tcPr>
            <w:tcW w:w="993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72,0</w:t>
            </w:r>
          </w:p>
        </w:tc>
        <w:tc>
          <w:tcPr>
            <w:tcW w:w="992" w:type="dxa"/>
            <w:gridSpan w:val="2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72,0</w:t>
            </w:r>
          </w:p>
        </w:tc>
      </w:tr>
      <w:tr w:rsidR="00BE3A89" w:rsidRPr="0083104C" w:rsidTr="001A6BAE">
        <w:tc>
          <w:tcPr>
            <w:tcW w:w="14240" w:type="dxa"/>
            <w:gridSpan w:val="11"/>
          </w:tcPr>
          <w:p w:rsidR="00BE3A89" w:rsidRDefault="00CD1062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Cs w:val="26"/>
              </w:rPr>
              <w:t xml:space="preserve">1.2. </w:t>
            </w:r>
            <w:r w:rsidR="00BE3A89">
              <w:rPr>
                <w:szCs w:val="26"/>
              </w:rPr>
              <w:t xml:space="preserve">Задача «Создание и развитие инфраструктуры на </w:t>
            </w:r>
            <w:r w:rsidR="00BE3A89" w:rsidRPr="00083C75">
              <w:rPr>
                <w:szCs w:val="26"/>
              </w:rPr>
              <w:t>сельских территори</w:t>
            </w:r>
            <w:r w:rsidR="00BE3A89">
              <w:rPr>
                <w:szCs w:val="26"/>
              </w:rPr>
              <w:t>ях»</w:t>
            </w:r>
          </w:p>
        </w:tc>
      </w:tr>
      <w:tr w:rsidR="00BE3A89" w:rsidRPr="00CD1062" w:rsidTr="001A6BAE">
        <w:tc>
          <w:tcPr>
            <w:tcW w:w="770" w:type="dxa"/>
          </w:tcPr>
          <w:p w:rsidR="00BE3A89" w:rsidRDefault="001A6BAE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5104" w:type="dxa"/>
          </w:tcPr>
          <w:p w:rsidR="00BE3A89" w:rsidRDefault="00BE3A89" w:rsidP="001A6BAE">
            <w:pPr>
              <w:pStyle w:val="ConsPlusNormal"/>
              <w:jc w:val="both"/>
              <w:rPr>
                <w:szCs w:val="26"/>
              </w:rPr>
            </w:pPr>
            <w:r>
              <w:rPr>
                <w:szCs w:val="26"/>
              </w:rPr>
              <w:t>Количество реализованных общественно значимых проектов по благоустройству сельских территорий</w:t>
            </w:r>
            <w:r w:rsidRPr="00EF4C66">
              <w:rPr>
                <w:szCs w:val="26"/>
              </w:rPr>
              <w:t>&lt;</w:t>
            </w:r>
            <w:r>
              <w:rPr>
                <w:szCs w:val="26"/>
              </w:rPr>
              <w:t>*</w:t>
            </w:r>
            <w:r w:rsidRPr="00EF4C66">
              <w:rPr>
                <w:szCs w:val="26"/>
              </w:rPr>
              <w:t>&gt;</w:t>
            </w:r>
          </w:p>
        </w:tc>
        <w:tc>
          <w:tcPr>
            <w:tcW w:w="1418" w:type="dxa"/>
          </w:tcPr>
          <w:p w:rsidR="00BE3A89" w:rsidRDefault="00BE3A89" w:rsidP="001A6BAE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3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994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3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  <w:gridSpan w:val="2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BE3A89" w:rsidRPr="0064260A" w:rsidTr="001A6BAE">
        <w:tc>
          <w:tcPr>
            <w:tcW w:w="770" w:type="dxa"/>
          </w:tcPr>
          <w:p w:rsidR="00BE3A89" w:rsidRDefault="001A6BAE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5104" w:type="dxa"/>
          </w:tcPr>
          <w:p w:rsidR="00BE3A89" w:rsidRPr="00EF4C66" w:rsidRDefault="00BE3A89" w:rsidP="001A6BAE">
            <w:pPr>
              <w:pStyle w:val="ConsPlusNormal"/>
              <w:jc w:val="both"/>
              <w:rPr>
                <w:sz w:val="25"/>
                <w:szCs w:val="25"/>
              </w:rPr>
            </w:pPr>
            <w:r>
              <w:rPr>
                <w:szCs w:val="26"/>
              </w:rPr>
              <w:t>Количество  реализованных проектов комплексного развития сельских территорий</w:t>
            </w:r>
            <w:r w:rsidRPr="00EF4C66">
              <w:rPr>
                <w:szCs w:val="26"/>
              </w:rPr>
              <w:t>&lt;</w:t>
            </w:r>
            <w:r>
              <w:rPr>
                <w:szCs w:val="26"/>
              </w:rPr>
              <w:t>*</w:t>
            </w:r>
            <w:r w:rsidRPr="00EF4C66">
              <w:rPr>
                <w:szCs w:val="26"/>
              </w:rPr>
              <w:t>&gt;</w:t>
            </w:r>
          </w:p>
        </w:tc>
        <w:tc>
          <w:tcPr>
            <w:tcW w:w="1418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3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4" w:type="dxa"/>
          </w:tcPr>
          <w:p w:rsidR="00BE3A89" w:rsidRPr="00137F0C" w:rsidRDefault="00991211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992" w:type="dxa"/>
          </w:tcPr>
          <w:p w:rsidR="00BE3A89" w:rsidRPr="00137F0C" w:rsidRDefault="00BE3A89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3" w:type="dxa"/>
          </w:tcPr>
          <w:p w:rsidR="00BE3A89" w:rsidRPr="00137F0C" w:rsidRDefault="00991211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  <w:gridSpan w:val="2"/>
          </w:tcPr>
          <w:p w:rsidR="00BE3A89" w:rsidRPr="00137F0C" w:rsidRDefault="00991211" w:rsidP="001A6BAE">
            <w:pPr>
              <w:pStyle w:val="ConsPlusNormal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</w:tr>
    </w:tbl>
    <w:p w:rsidR="00BE3A89" w:rsidRDefault="00BE3A89" w:rsidP="00BE3A89">
      <w:pPr>
        <w:overflowPunct/>
        <w:ind w:right="142" w:firstLine="567"/>
        <w:jc w:val="both"/>
        <w:textAlignment w:val="auto"/>
        <w:rPr>
          <w:b/>
          <w:szCs w:val="26"/>
          <w:lang w:val="ru-RU"/>
        </w:rPr>
      </w:pPr>
    </w:p>
    <w:p w:rsidR="00BE3A89" w:rsidRDefault="00BE3A89" w:rsidP="00BE3A89">
      <w:pPr>
        <w:overflowPunct/>
        <w:ind w:right="142"/>
        <w:jc w:val="both"/>
        <w:textAlignment w:val="auto"/>
        <w:rPr>
          <w:sz w:val="24"/>
          <w:szCs w:val="24"/>
          <w:lang w:val="ru-RU"/>
        </w:rPr>
      </w:pPr>
      <w:r w:rsidRPr="00E73DFF">
        <w:rPr>
          <w:lang w:val="ru-RU"/>
        </w:rPr>
        <w:t>&lt;*&gt;</w:t>
      </w:r>
      <w:r>
        <w:rPr>
          <w:lang w:val="ru-RU"/>
        </w:rPr>
        <w:t xml:space="preserve"> -  значение показателя рассчитывается по методике, утвержденной</w:t>
      </w:r>
      <w:r w:rsidRPr="00137F0C">
        <w:rPr>
          <w:lang w:val="ru-RU"/>
        </w:rPr>
        <w:t xml:space="preserve"> приказом министерства сельского хозяйства Калужской области от 13.12.2018 № 447 «Об утверждении методик определения целевых индикаторов и показателей эффективности государственной программы Калужской области «Развитие сельского хозяйства и регулирования рынков сельскохозяйственной продукции, сырья и продовольствия в Калужской области»</w:t>
      </w:r>
      <w:r w:rsidR="001A6BAE">
        <w:rPr>
          <w:lang w:val="ru-RU"/>
        </w:rPr>
        <w:t xml:space="preserve"> в редакции от 06.12.2019г. № 452</w:t>
      </w:r>
      <w:r w:rsidRPr="00137F0C">
        <w:rPr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</w:p>
    <w:p w:rsidR="00BE3A89" w:rsidRDefault="00BE3A89" w:rsidP="00BE3A89">
      <w:pPr>
        <w:overflowPunct/>
        <w:ind w:right="142"/>
        <w:jc w:val="both"/>
        <w:textAlignment w:val="auto"/>
        <w:rPr>
          <w:szCs w:val="26"/>
          <w:lang w:val="ru-RU"/>
        </w:rPr>
      </w:pPr>
    </w:p>
    <w:p w:rsidR="00BE3A89" w:rsidRPr="00287267" w:rsidRDefault="00BE3A89" w:rsidP="00BE3A89">
      <w:pPr>
        <w:overflowPunct/>
        <w:ind w:right="142"/>
        <w:jc w:val="both"/>
        <w:textAlignment w:val="auto"/>
        <w:rPr>
          <w:b/>
          <w:szCs w:val="26"/>
          <w:lang w:val="ru-RU"/>
        </w:rPr>
      </w:pPr>
      <w:r w:rsidRPr="00287267">
        <w:rPr>
          <w:szCs w:val="26"/>
          <w:lang w:val="ru-RU"/>
        </w:rPr>
        <w:t>&lt;**&gt;</w:t>
      </w:r>
      <w:r w:rsidRPr="003E3646">
        <w:rPr>
          <w:lang w:val="ru-RU"/>
        </w:rPr>
        <w:t xml:space="preserve"> </w:t>
      </w:r>
      <w:r>
        <w:rPr>
          <w:lang w:val="ru-RU"/>
        </w:rPr>
        <w:t xml:space="preserve"> -</w:t>
      </w:r>
      <w:r w:rsidRPr="00FC5BC1">
        <w:rPr>
          <w:lang w:val="ru-RU"/>
        </w:rPr>
        <w:t xml:space="preserve"> </w:t>
      </w:r>
      <w:r>
        <w:rPr>
          <w:lang w:val="ru-RU"/>
        </w:rPr>
        <w:t>по данным Федеральной службы государственной статистики.</w:t>
      </w:r>
    </w:p>
    <w:p w:rsidR="00BE3A89" w:rsidRDefault="00BE3A89" w:rsidP="00BE3A89">
      <w:pPr>
        <w:rPr>
          <w:sz w:val="24"/>
          <w:szCs w:val="24"/>
          <w:lang w:val="ru-RU"/>
        </w:rPr>
      </w:pPr>
    </w:p>
    <w:p w:rsidR="001A6BAE" w:rsidRDefault="001A6BAE" w:rsidP="00BE3A89">
      <w:pPr>
        <w:pStyle w:val="ConsPlusTitle"/>
        <w:jc w:val="center"/>
        <w:outlineLvl w:val="1"/>
        <w:rPr>
          <w:szCs w:val="26"/>
        </w:rPr>
      </w:pPr>
    </w:p>
    <w:p w:rsidR="001A6BAE" w:rsidRDefault="001A6BAE" w:rsidP="00BE3A89">
      <w:pPr>
        <w:pStyle w:val="ConsPlusTitle"/>
        <w:jc w:val="center"/>
        <w:outlineLvl w:val="1"/>
        <w:rPr>
          <w:szCs w:val="26"/>
        </w:rPr>
      </w:pPr>
    </w:p>
    <w:p w:rsidR="001A6BAE" w:rsidRDefault="001A6BAE" w:rsidP="00BE3A89">
      <w:pPr>
        <w:pStyle w:val="ConsPlusTitle"/>
        <w:jc w:val="center"/>
        <w:outlineLvl w:val="1"/>
        <w:rPr>
          <w:szCs w:val="26"/>
        </w:rPr>
      </w:pPr>
    </w:p>
    <w:p w:rsidR="00886046" w:rsidRDefault="00BE3A89" w:rsidP="00886046">
      <w:pPr>
        <w:pStyle w:val="ConsPlusTitle"/>
        <w:jc w:val="center"/>
        <w:outlineLvl w:val="1"/>
        <w:rPr>
          <w:szCs w:val="26"/>
        </w:rPr>
      </w:pPr>
      <w:r w:rsidRPr="00137F0C">
        <w:rPr>
          <w:szCs w:val="26"/>
        </w:rPr>
        <w:t xml:space="preserve">3. </w:t>
      </w:r>
      <w:r w:rsidR="00886046" w:rsidRPr="00137F0C">
        <w:rPr>
          <w:szCs w:val="26"/>
        </w:rPr>
        <w:t xml:space="preserve">Объем </w:t>
      </w:r>
      <w:r w:rsidR="00886046">
        <w:rPr>
          <w:szCs w:val="26"/>
        </w:rPr>
        <w:t>финансирования под</w:t>
      </w:r>
      <w:r w:rsidR="00886046" w:rsidRPr="00137F0C">
        <w:rPr>
          <w:szCs w:val="26"/>
        </w:rPr>
        <w:t>программы</w:t>
      </w:r>
    </w:p>
    <w:p w:rsidR="00886046" w:rsidRPr="004C27E9" w:rsidRDefault="00886046" w:rsidP="00886046">
      <w:pPr>
        <w:pStyle w:val="ConsPlusNormal"/>
        <w:ind w:firstLine="540"/>
        <w:jc w:val="both"/>
        <w:rPr>
          <w:szCs w:val="26"/>
        </w:rPr>
      </w:pPr>
      <w:r w:rsidRPr="004C27E9">
        <w:rPr>
          <w:szCs w:val="26"/>
        </w:rPr>
        <w:t>Финансирование мероприятий подпрограммы о</w:t>
      </w:r>
      <w:r>
        <w:rPr>
          <w:szCs w:val="26"/>
        </w:rPr>
        <w:t>существляется за счет средств</w:t>
      </w:r>
      <w:r w:rsidRPr="004C27E9">
        <w:rPr>
          <w:szCs w:val="26"/>
        </w:rPr>
        <w:t xml:space="preserve"> бюджет</w:t>
      </w:r>
      <w:r>
        <w:rPr>
          <w:szCs w:val="26"/>
        </w:rPr>
        <w:t>а муниципального района.</w:t>
      </w:r>
      <w:r w:rsidRPr="004C27E9">
        <w:rPr>
          <w:szCs w:val="26"/>
        </w:rPr>
        <w:t xml:space="preserve"> Средства федерального и областного </w:t>
      </w:r>
      <w:r>
        <w:rPr>
          <w:szCs w:val="26"/>
        </w:rPr>
        <w:t>бюджетов выделяются муниципально</w:t>
      </w:r>
      <w:r w:rsidRPr="004C27E9">
        <w:rPr>
          <w:szCs w:val="26"/>
        </w:rPr>
        <w:t>м</w:t>
      </w:r>
      <w:r>
        <w:rPr>
          <w:szCs w:val="26"/>
        </w:rPr>
        <w:t>у образованию</w:t>
      </w:r>
      <w:r w:rsidRPr="004C27E9">
        <w:rPr>
          <w:szCs w:val="26"/>
        </w:rPr>
        <w:t xml:space="preserve"> на условиях </w:t>
      </w:r>
      <w:proofErr w:type="spellStart"/>
      <w:r w:rsidRPr="004C27E9">
        <w:rPr>
          <w:szCs w:val="26"/>
        </w:rPr>
        <w:t>софинансирования</w:t>
      </w:r>
      <w:proofErr w:type="spellEnd"/>
      <w:r w:rsidRPr="004C27E9">
        <w:rPr>
          <w:szCs w:val="26"/>
        </w:rPr>
        <w:t xml:space="preserve"> в порядке межбюджетных отношений.</w:t>
      </w:r>
    </w:p>
    <w:p w:rsidR="00886046" w:rsidRPr="00137F0C" w:rsidRDefault="00886046" w:rsidP="00886046">
      <w:pPr>
        <w:pStyle w:val="ConsPlusTitle"/>
        <w:jc w:val="center"/>
        <w:outlineLvl w:val="1"/>
        <w:rPr>
          <w:szCs w:val="26"/>
        </w:rPr>
      </w:pPr>
    </w:p>
    <w:p w:rsidR="00886046" w:rsidRPr="00137F0C" w:rsidRDefault="00886046" w:rsidP="00886046">
      <w:pPr>
        <w:pStyle w:val="ConsPlusNormal"/>
        <w:jc w:val="right"/>
        <w:rPr>
          <w:sz w:val="24"/>
          <w:szCs w:val="24"/>
        </w:rPr>
      </w:pPr>
      <w:r w:rsidRPr="00137F0C">
        <w:rPr>
          <w:sz w:val="24"/>
          <w:szCs w:val="24"/>
        </w:rPr>
        <w:t xml:space="preserve"> (тыс. руб. в ценах каждого года)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7"/>
        <w:gridCol w:w="1579"/>
        <w:gridCol w:w="1734"/>
        <w:gridCol w:w="1734"/>
        <w:gridCol w:w="1588"/>
        <w:gridCol w:w="1734"/>
        <w:gridCol w:w="1621"/>
      </w:tblGrid>
      <w:tr w:rsidR="00886046" w:rsidRPr="0083104C" w:rsidTr="00CD1062">
        <w:trPr>
          <w:trHeight w:val="276"/>
        </w:trPr>
        <w:tc>
          <w:tcPr>
            <w:tcW w:w="1665" w:type="pct"/>
            <w:vMerge w:val="restar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7" w:type="pct"/>
            <w:vMerge w:val="restar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Всего</w:t>
            </w:r>
          </w:p>
        </w:tc>
        <w:tc>
          <w:tcPr>
            <w:tcW w:w="2809" w:type="pct"/>
            <w:gridSpan w:val="5"/>
            <w:shd w:val="clear" w:color="auto" w:fill="auto"/>
          </w:tcPr>
          <w:p w:rsidR="00886046" w:rsidRPr="0003451F" w:rsidRDefault="00886046" w:rsidP="00CD1062">
            <w:pPr>
              <w:overflowPunct/>
              <w:autoSpaceDE/>
              <w:autoSpaceDN/>
              <w:adjustRightInd/>
              <w:spacing w:before="10" w:after="10"/>
              <w:ind w:firstLine="709"/>
              <w:jc w:val="center"/>
              <w:textAlignment w:val="auto"/>
              <w:rPr>
                <w:lang w:val="ru-RU"/>
              </w:rPr>
            </w:pPr>
            <w:r>
              <w:rPr>
                <w:lang w:val="ru-RU"/>
              </w:rPr>
              <w:t>В том числе по годам</w:t>
            </w:r>
          </w:p>
        </w:tc>
      </w:tr>
      <w:tr w:rsidR="00886046" w:rsidRPr="00137F0C" w:rsidTr="00CD1062">
        <w:tc>
          <w:tcPr>
            <w:tcW w:w="1665" w:type="pct"/>
            <w:vMerge/>
          </w:tcPr>
          <w:p w:rsidR="00886046" w:rsidRPr="00137F0C" w:rsidRDefault="00886046" w:rsidP="00CD106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" w:type="pct"/>
            <w:vMerge/>
          </w:tcPr>
          <w:p w:rsidR="00886046" w:rsidRPr="00137F0C" w:rsidRDefault="00886046" w:rsidP="00CD106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79" w:type="pc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2020</w:t>
            </w:r>
          </w:p>
        </w:tc>
        <w:tc>
          <w:tcPr>
            <w:tcW w:w="579" w:type="pc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2021</w:t>
            </w:r>
          </w:p>
        </w:tc>
        <w:tc>
          <w:tcPr>
            <w:tcW w:w="530" w:type="pc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2022</w:t>
            </w:r>
          </w:p>
        </w:tc>
        <w:tc>
          <w:tcPr>
            <w:tcW w:w="579" w:type="pc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2023</w:t>
            </w:r>
          </w:p>
        </w:tc>
        <w:tc>
          <w:tcPr>
            <w:tcW w:w="541" w:type="pct"/>
          </w:tcPr>
          <w:p w:rsidR="00886046" w:rsidRPr="00137F0C" w:rsidRDefault="00886046" w:rsidP="00CD1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2024</w:t>
            </w:r>
          </w:p>
        </w:tc>
      </w:tr>
      <w:tr w:rsidR="00886046" w:rsidRPr="00137F0C" w:rsidTr="00CD1062">
        <w:tc>
          <w:tcPr>
            <w:tcW w:w="1665" w:type="pct"/>
          </w:tcPr>
          <w:p w:rsidR="00886046" w:rsidRPr="00137F0C" w:rsidRDefault="00886046" w:rsidP="00CD1062">
            <w:pPr>
              <w:pStyle w:val="ConsPlusNormal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ВСЕГО</w:t>
            </w:r>
          </w:p>
        </w:tc>
        <w:tc>
          <w:tcPr>
            <w:tcW w:w="527" w:type="pct"/>
          </w:tcPr>
          <w:p w:rsidR="00886046" w:rsidRPr="00C11F96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21296,480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2236,250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340,000</w:t>
            </w:r>
          </w:p>
        </w:tc>
        <w:tc>
          <w:tcPr>
            <w:tcW w:w="530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1298,230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8711,000</w:t>
            </w:r>
          </w:p>
        </w:tc>
        <w:tc>
          <w:tcPr>
            <w:tcW w:w="541" w:type="pct"/>
          </w:tcPr>
          <w:p w:rsidR="00886046" w:rsidRDefault="00886046" w:rsidP="00CD1062">
            <w:r w:rsidRPr="00733461">
              <w:rPr>
                <w:color w:val="000000"/>
                <w:sz w:val="24"/>
                <w:szCs w:val="24"/>
                <w:lang w:val="ru-RU"/>
              </w:rPr>
              <w:t>8711,000</w:t>
            </w:r>
          </w:p>
        </w:tc>
      </w:tr>
      <w:tr w:rsidR="00886046" w:rsidRPr="0083104C" w:rsidTr="00CD1062">
        <w:tc>
          <w:tcPr>
            <w:tcW w:w="1665" w:type="pct"/>
          </w:tcPr>
          <w:p w:rsidR="00886046" w:rsidRPr="005C38B9" w:rsidRDefault="00886046" w:rsidP="00CD1062">
            <w:pPr>
              <w:pStyle w:val="ConsPlusNormal"/>
              <w:rPr>
                <w:b/>
                <w:sz w:val="24"/>
                <w:szCs w:val="24"/>
              </w:rPr>
            </w:pPr>
            <w:r w:rsidRPr="005C38B9">
              <w:rPr>
                <w:b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527" w:type="pct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pct"/>
          </w:tcPr>
          <w:p w:rsidR="00886046" w:rsidRPr="00137F0C" w:rsidRDefault="00886046" w:rsidP="00CD106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pct"/>
          </w:tcPr>
          <w:p w:rsidR="00886046" w:rsidRPr="00137F0C" w:rsidRDefault="00886046" w:rsidP="00CD106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0" w:type="pct"/>
          </w:tcPr>
          <w:p w:rsidR="00886046" w:rsidRPr="00137F0C" w:rsidRDefault="00886046" w:rsidP="00CD106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pct"/>
          </w:tcPr>
          <w:p w:rsidR="00886046" w:rsidRPr="00137F0C" w:rsidRDefault="00886046" w:rsidP="00CD106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1" w:type="pct"/>
          </w:tcPr>
          <w:p w:rsidR="00886046" w:rsidRPr="00137F0C" w:rsidRDefault="00886046" w:rsidP="00CD106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886046" w:rsidRPr="003A3293" w:rsidTr="00CD1062">
        <w:tc>
          <w:tcPr>
            <w:tcW w:w="1665" w:type="pct"/>
          </w:tcPr>
          <w:p w:rsidR="00886046" w:rsidRPr="00137F0C" w:rsidRDefault="00886046" w:rsidP="00CD1062">
            <w:pPr>
              <w:pStyle w:val="ConsPlusNormal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>бюджетные ассигнования - итого</w:t>
            </w:r>
          </w:p>
        </w:tc>
        <w:tc>
          <w:tcPr>
            <w:tcW w:w="527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21296,480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2236,250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340,000</w:t>
            </w:r>
          </w:p>
        </w:tc>
        <w:tc>
          <w:tcPr>
            <w:tcW w:w="530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1298,230</w:t>
            </w:r>
          </w:p>
        </w:tc>
        <w:tc>
          <w:tcPr>
            <w:tcW w:w="579" w:type="pct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8711,000</w:t>
            </w:r>
          </w:p>
        </w:tc>
        <w:tc>
          <w:tcPr>
            <w:tcW w:w="541" w:type="pct"/>
          </w:tcPr>
          <w:p w:rsidR="00886046" w:rsidRDefault="00886046" w:rsidP="00CD1062">
            <w:r w:rsidRPr="00733461">
              <w:rPr>
                <w:color w:val="000000"/>
                <w:sz w:val="24"/>
                <w:szCs w:val="24"/>
                <w:lang w:val="ru-RU"/>
              </w:rPr>
              <w:t>8711,000</w:t>
            </w:r>
          </w:p>
        </w:tc>
      </w:tr>
      <w:tr w:rsidR="00886046" w:rsidRPr="00E73DFF" w:rsidTr="00CD1062">
        <w:tc>
          <w:tcPr>
            <w:tcW w:w="1665" w:type="pct"/>
          </w:tcPr>
          <w:p w:rsidR="00886046" w:rsidRDefault="00886046" w:rsidP="00CD106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  <w:p w:rsidR="00886046" w:rsidRPr="005C38B9" w:rsidRDefault="00886046" w:rsidP="00CD1062">
            <w:pPr>
              <w:pStyle w:val="ConsPlusNormal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 xml:space="preserve">средства бюджета </w:t>
            </w:r>
            <w:r>
              <w:rPr>
                <w:sz w:val="24"/>
                <w:szCs w:val="24"/>
              </w:rPr>
              <w:t>муниципального района</w:t>
            </w:r>
            <w:r w:rsidRPr="005C38B9">
              <w:rPr>
                <w:sz w:val="24"/>
                <w:szCs w:val="24"/>
              </w:rPr>
              <w:t>&lt;*&gt;</w:t>
            </w:r>
          </w:p>
        </w:tc>
        <w:tc>
          <w:tcPr>
            <w:tcW w:w="527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1645,000</w:t>
            </w:r>
          </w:p>
        </w:tc>
        <w:tc>
          <w:tcPr>
            <w:tcW w:w="579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335,000</w:t>
            </w:r>
          </w:p>
        </w:tc>
        <w:tc>
          <w:tcPr>
            <w:tcW w:w="579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340,000</w:t>
            </w:r>
          </w:p>
        </w:tc>
        <w:tc>
          <w:tcPr>
            <w:tcW w:w="530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340,000</w:t>
            </w:r>
          </w:p>
        </w:tc>
        <w:tc>
          <w:tcPr>
            <w:tcW w:w="579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315,000</w:t>
            </w:r>
          </w:p>
        </w:tc>
        <w:tc>
          <w:tcPr>
            <w:tcW w:w="541" w:type="pct"/>
          </w:tcPr>
          <w:p w:rsidR="00886046" w:rsidRPr="00863DC8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315,000</w:t>
            </w:r>
          </w:p>
        </w:tc>
      </w:tr>
      <w:tr w:rsidR="00886046" w:rsidRPr="00137F0C" w:rsidTr="00CD1062">
        <w:tc>
          <w:tcPr>
            <w:tcW w:w="1665" w:type="pct"/>
          </w:tcPr>
          <w:p w:rsidR="00886046" w:rsidRPr="005C38B9" w:rsidRDefault="00886046" w:rsidP="00CD1062">
            <w:pPr>
              <w:pStyle w:val="ConsPlusNormal"/>
              <w:rPr>
                <w:sz w:val="24"/>
                <w:szCs w:val="24"/>
                <w:lang w:val="en-US"/>
              </w:rPr>
            </w:pPr>
            <w:r w:rsidRPr="00137F0C">
              <w:rPr>
                <w:sz w:val="24"/>
                <w:szCs w:val="24"/>
              </w:rPr>
              <w:t>средства областного бюджета</w:t>
            </w:r>
            <w:r>
              <w:rPr>
                <w:sz w:val="24"/>
                <w:szCs w:val="24"/>
                <w:lang w:val="en-US"/>
              </w:rPr>
              <w:t xml:space="preserve"> &lt;**&gt;</w:t>
            </w:r>
          </w:p>
        </w:tc>
        <w:tc>
          <w:tcPr>
            <w:tcW w:w="527" w:type="pct"/>
            <w:vAlign w:val="bottom"/>
          </w:tcPr>
          <w:p w:rsidR="00886046" w:rsidRPr="004A4799" w:rsidRDefault="00CD1062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19651</w:t>
            </w:r>
            <w:r w:rsidR="00886046">
              <w:rPr>
                <w:color w:val="000000"/>
                <w:sz w:val="24"/>
                <w:szCs w:val="24"/>
                <w:lang w:val="ru-RU"/>
              </w:rPr>
              <w:t>,480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1901,250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30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  <w:r w:rsidR="00CD1062"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>8,230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8396,000</w:t>
            </w:r>
          </w:p>
        </w:tc>
        <w:tc>
          <w:tcPr>
            <w:tcW w:w="541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8396,000</w:t>
            </w:r>
          </w:p>
        </w:tc>
      </w:tr>
      <w:tr w:rsidR="00886046" w:rsidRPr="00137F0C" w:rsidTr="00CD1062">
        <w:tc>
          <w:tcPr>
            <w:tcW w:w="1665" w:type="pct"/>
          </w:tcPr>
          <w:p w:rsidR="00886046" w:rsidRPr="005C38B9" w:rsidRDefault="00886046" w:rsidP="00CD1062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5C38B9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участникам подпрограммы</w:t>
            </w:r>
            <w:r w:rsidRPr="005C38B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27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86046" w:rsidRPr="00137F0C" w:rsidTr="00CD1062">
        <w:tc>
          <w:tcPr>
            <w:tcW w:w="1665" w:type="pct"/>
          </w:tcPr>
          <w:p w:rsidR="00886046" w:rsidRPr="00137F0C" w:rsidRDefault="00886046" w:rsidP="00CD106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МР «Думиничский  район»</w:t>
            </w:r>
          </w:p>
        </w:tc>
        <w:tc>
          <w:tcPr>
            <w:tcW w:w="527" w:type="pct"/>
            <w:vAlign w:val="bottom"/>
          </w:tcPr>
          <w:p w:rsidR="00886046" w:rsidRPr="00137F0C" w:rsidRDefault="00886046" w:rsidP="00CD10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21296,480</w:t>
            </w:r>
          </w:p>
        </w:tc>
        <w:tc>
          <w:tcPr>
            <w:tcW w:w="579" w:type="pct"/>
          </w:tcPr>
          <w:p w:rsidR="00886046" w:rsidRPr="005C38B9" w:rsidRDefault="009D227E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2176,250</w:t>
            </w:r>
          </w:p>
        </w:tc>
        <w:tc>
          <w:tcPr>
            <w:tcW w:w="579" w:type="pct"/>
          </w:tcPr>
          <w:p w:rsidR="00886046" w:rsidRPr="005C38B9" w:rsidRDefault="009D227E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04F59"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  <w:tc>
          <w:tcPr>
            <w:tcW w:w="530" w:type="pct"/>
          </w:tcPr>
          <w:p w:rsidR="00886046" w:rsidRPr="005C38B9" w:rsidRDefault="009D227E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1233,23</w:t>
            </w:r>
          </w:p>
        </w:tc>
        <w:tc>
          <w:tcPr>
            <w:tcW w:w="579" w:type="pct"/>
          </w:tcPr>
          <w:p w:rsidR="00886046" w:rsidRPr="005C38B9" w:rsidRDefault="009D227E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8671,000</w:t>
            </w:r>
          </w:p>
        </w:tc>
        <w:tc>
          <w:tcPr>
            <w:tcW w:w="541" w:type="pct"/>
          </w:tcPr>
          <w:p w:rsidR="00886046" w:rsidRPr="009D227E" w:rsidRDefault="009D227E" w:rsidP="00CD1062">
            <w:pPr>
              <w:rPr>
                <w:lang w:val="ru-RU"/>
              </w:rPr>
            </w:pPr>
            <w:r>
              <w:rPr>
                <w:lang w:val="ru-RU"/>
              </w:rPr>
              <w:t>8671,000</w:t>
            </w:r>
          </w:p>
        </w:tc>
      </w:tr>
      <w:tr w:rsidR="00886046" w:rsidRPr="00E73DFF" w:rsidTr="00CD1062">
        <w:tc>
          <w:tcPr>
            <w:tcW w:w="1665" w:type="pct"/>
          </w:tcPr>
          <w:p w:rsidR="00886046" w:rsidRDefault="00886046" w:rsidP="00CD106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  <w:p w:rsidR="00886046" w:rsidRPr="005C38B9" w:rsidRDefault="00886046" w:rsidP="00CD1062">
            <w:pPr>
              <w:pStyle w:val="ConsPlusNormal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 xml:space="preserve">средства бюджета </w:t>
            </w:r>
            <w:r>
              <w:rPr>
                <w:sz w:val="24"/>
                <w:szCs w:val="24"/>
              </w:rPr>
              <w:t>муниципального района</w:t>
            </w:r>
            <w:r w:rsidRPr="005C38B9">
              <w:rPr>
                <w:sz w:val="24"/>
                <w:szCs w:val="24"/>
              </w:rPr>
              <w:t>&lt;*&gt;</w:t>
            </w:r>
          </w:p>
        </w:tc>
        <w:tc>
          <w:tcPr>
            <w:tcW w:w="527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1375,000</w:t>
            </w:r>
          </w:p>
        </w:tc>
        <w:tc>
          <w:tcPr>
            <w:tcW w:w="579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  <w:tc>
          <w:tcPr>
            <w:tcW w:w="579" w:type="pct"/>
            <w:vAlign w:val="center"/>
          </w:tcPr>
          <w:p w:rsidR="00886046" w:rsidRDefault="00886046" w:rsidP="00CD1062">
            <w:pPr>
              <w:jc w:val="center"/>
            </w:pPr>
            <w:r w:rsidRPr="00804F59"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  <w:tc>
          <w:tcPr>
            <w:tcW w:w="530" w:type="pct"/>
            <w:vAlign w:val="center"/>
          </w:tcPr>
          <w:p w:rsidR="00886046" w:rsidRDefault="00886046" w:rsidP="00CD1062">
            <w:pPr>
              <w:jc w:val="center"/>
            </w:pPr>
            <w:r w:rsidRPr="00804F59"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  <w:tc>
          <w:tcPr>
            <w:tcW w:w="579" w:type="pct"/>
            <w:vAlign w:val="center"/>
          </w:tcPr>
          <w:p w:rsidR="00886046" w:rsidRDefault="00886046" w:rsidP="00CD1062">
            <w:pPr>
              <w:jc w:val="center"/>
            </w:pPr>
            <w:r w:rsidRPr="00804F59"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  <w:tc>
          <w:tcPr>
            <w:tcW w:w="541" w:type="pct"/>
            <w:vAlign w:val="center"/>
          </w:tcPr>
          <w:p w:rsidR="00886046" w:rsidRDefault="00886046" w:rsidP="00CD1062">
            <w:pPr>
              <w:jc w:val="center"/>
            </w:pPr>
            <w:r w:rsidRPr="00804F59">
              <w:rPr>
                <w:color w:val="000000"/>
                <w:sz w:val="24"/>
                <w:szCs w:val="24"/>
                <w:lang w:val="ru-RU"/>
              </w:rPr>
              <w:t>275,000</w:t>
            </w:r>
          </w:p>
        </w:tc>
      </w:tr>
      <w:tr w:rsidR="00886046" w:rsidRPr="005C38B9" w:rsidTr="00CD1062">
        <w:tc>
          <w:tcPr>
            <w:tcW w:w="1665" w:type="pct"/>
          </w:tcPr>
          <w:p w:rsidR="00886046" w:rsidRPr="005C38B9" w:rsidRDefault="00886046" w:rsidP="00CD1062">
            <w:pPr>
              <w:pStyle w:val="ConsPlusNormal"/>
              <w:rPr>
                <w:sz w:val="24"/>
                <w:szCs w:val="24"/>
                <w:lang w:val="en-US"/>
              </w:rPr>
            </w:pPr>
            <w:r w:rsidRPr="00137F0C">
              <w:rPr>
                <w:sz w:val="24"/>
                <w:szCs w:val="24"/>
              </w:rPr>
              <w:t>средства областного бюджета</w:t>
            </w:r>
            <w:r>
              <w:rPr>
                <w:sz w:val="24"/>
                <w:szCs w:val="24"/>
                <w:lang w:val="en-US"/>
              </w:rPr>
              <w:t xml:space="preserve"> &lt;**&gt;</w:t>
            </w:r>
          </w:p>
        </w:tc>
        <w:tc>
          <w:tcPr>
            <w:tcW w:w="527" w:type="pct"/>
            <w:vAlign w:val="bottom"/>
          </w:tcPr>
          <w:p w:rsidR="00886046" w:rsidRPr="005C38B9" w:rsidRDefault="00CD1062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19651,480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1901,250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30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  <w:r w:rsidR="00CD1062"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>8,230</w:t>
            </w:r>
          </w:p>
        </w:tc>
        <w:tc>
          <w:tcPr>
            <w:tcW w:w="579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8396,000</w:t>
            </w:r>
          </w:p>
        </w:tc>
        <w:tc>
          <w:tcPr>
            <w:tcW w:w="541" w:type="pct"/>
            <w:vAlign w:val="bottom"/>
          </w:tcPr>
          <w:p w:rsidR="00886046" w:rsidRPr="00A77ADB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8396,000</w:t>
            </w:r>
          </w:p>
        </w:tc>
      </w:tr>
      <w:tr w:rsidR="00886046" w:rsidRPr="00E73DFF" w:rsidTr="00CD1062">
        <w:tc>
          <w:tcPr>
            <w:tcW w:w="1665" w:type="pct"/>
          </w:tcPr>
          <w:p w:rsidR="00886046" w:rsidRPr="00137F0C" w:rsidRDefault="00886046" w:rsidP="00CD106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527" w:type="pct"/>
            <w:vAlign w:val="center"/>
          </w:tcPr>
          <w:p w:rsidR="00886046" w:rsidRPr="005C38B9" w:rsidRDefault="00CD1062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270</w:t>
            </w:r>
            <w:r w:rsidR="00886046"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9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60,000</w:t>
            </w:r>
          </w:p>
        </w:tc>
        <w:tc>
          <w:tcPr>
            <w:tcW w:w="579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65,000</w:t>
            </w:r>
          </w:p>
        </w:tc>
        <w:tc>
          <w:tcPr>
            <w:tcW w:w="530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65,000</w:t>
            </w:r>
          </w:p>
        </w:tc>
        <w:tc>
          <w:tcPr>
            <w:tcW w:w="579" w:type="pct"/>
            <w:vAlign w:val="center"/>
          </w:tcPr>
          <w:p w:rsidR="00886046" w:rsidRDefault="00CD1062" w:rsidP="00CD1062">
            <w:pPr>
              <w:jc w:val="center"/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  <w:r w:rsidR="00886046" w:rsidRPr="00084AFA"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  <w:tc>
          <w:tcPr>
            <w:tcW w:w="541" w:type="pct"/>
            <w:vAlign w:val="center"/>
          </w:tcPr>
          <w:p w:rsidR="00886046" w:rsidRDefault="00886046" w:rsidP="00CD1062">
            <w:pPr>
              <w:jc w:val="center"/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  <w:r w:rsidRPr="00084AFA"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</w:tr>
      <w:tr w:rsidR="00886046" w:rsidRPr="005C38B9" w:rsidTr="00CD1062">
        <w:tc>
          <w:tcPr>
            <w:tcW w:w="1665" w:type="pct"/>
          </w:tcPr>
          <w:p w:rsidR="00886046" w:rsidRPr="00137F0C" w:rsidRDefault="00886046" w:rsidP="00CD1062">
            <w:pPr>
              <w:pStyle w:val="ConsPlusNormal"/>
              <w:rPr>
                <w:sz w:val="24"/>
                <w:szCs w:val="24"/>
              </w:rPr>
            </w:pPr>
            <w:r w:rsidRPr="00137F0C">
              <w:rPr>
                <w:sz w:val="24"/>
                <w:szCs w:val="24"/>
              </w:rPr>
              <w:t xml:space="preserve">средства бюджета </w:t>
            </w:r>
            <w:r>
              <w:rPr>
                <w:sz w:val="24"/>
                <w:szCs w:val="24"/>
              </w:rPr>
              <w:t>муниципального района</w:t>
            </w:r>
            <w:r w:rsidRPr="005C38B9">
              <w:rPr>
                <w:sz w:val="24"/>
                <w:szCs w:val="24"/>
              </w:rPr>
              <w:t>&lt;*&gt;</w:t>
            </w:r>
          </w:p>
        </w:tc>
        <w:tc>
          <w:tcPr>
            <w:tcW w:w="527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  <w:r w:rsidR="00CD1062">
              <w:rPr>
                <w:color w:val="000000"/>
                <w:sz w:val="24"/>
                <w:szCs w:val="24"/>
                <w:lang w:val="ru-RU"/>
              </w:rPr>
              <w:t>70</w:t>
            </w:r>
            <w:r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9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60,000</w:t>
            </w:r>
          </w:p>
        </w:tc>
        <w:tc>
          <w:tcPr>
            <w:tcW w:w="579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65,000</w:t>
            </w:r>
          </w:p>
        </w:tc>
        <w:tc>
          <w:tcPr>
            <w:tcW w:w="530" w:type="pct"/>
            <w:vAlign w:val="center"/>
          </w:tcPr>
          <w:p w:rsidR="00886046" w:rsidRPr="005C38B9" w:rsidRDefault="00886046" w:rsidP="00CD10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65,000</w:t>
            </w:r>
          </w:p>
        </w:tc>
        <w:tc>
          <w:tcPr>
            <w:tcW w:w="579" w:type="pct"/>
            <w:vAlign w:val="center"/>
          </w:tcPr>
          <w:p w:rsidR="00886046" w:rsidRDefault="00CD1062" w:rsidP="00CD1062">
            <w:pPr>
              <w:jc w:val="center"/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  <w:r w:rsidR="00886046" w:rsidRPr="00084AFA"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  <w:tc>
          <w:tcPr>
            <w:tcW w:w="541" w:type="pct"/>
            <w:vAlign w:val="center"/>
          </w:tcPr>
          <w:p w:rsidR="00886046" w:rsidRDefault="00886046" w:rsidP="00CD1062">
            <w:pPr>
              <w:jc w:val="center"/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  <w:r w:rsidRPr="00084AFA">
              <w:rPr>
                <w:color w:val="000000"/>
                <w:sz w:val="24"/>
                <w:szCs w:val="24"/>
                <w:lang w:val="ru-RU"/>
              </w:rPr>
              <w:t>,000</w:t>
            </w:r>
          </w:p>
        </w:tc>
      </w:tr>
    </w:tbl>
    <w:p w:rsidR="00BE3A89" w:rsidRDefault="00BE3A89" w:rsidP="00886046">
      <w:pPr>
        <w:pStyle w:val="ConsPlusTitle"/>
        <w:jc w:val="center"/>
        <w:outlineLvl w:val="1"/>
        <w:rPr>
          <w:szCs w:val="26"/>
        </w:rPr>
      </w:pPr>
    </w:p>
    <w:p w:rsidR="00886046" w:rsidRPr="00AD761C" w:rsidRDefault="00886046" w:rsidP="00886046">
      <w:pPr>
        <w:pStyle w:val="ConsPlusNormal"/>
        <w:ind w:firstLine="539"/>
        <w:jc w:val="both"/>
        <w:rPr>
          <w:sz w:val="24"/>
          <w:szCs w:val="24"/>
        </w:rPr>
      </w:pPr>
      <w:r w:rsidRPr="00AD761C">
        <w:rPr>
          <w:sz w:val="24"/>
          <w:szCs w:val="24"/>
        </w:rPr>
        <w:t>&lt;</w:t>
      </w:r>
      <w:r>
        <w:rPr>
          <w:sz w:val="24"/>
          <w:szCs w:val="24"/>
        </w:rPr>
        <w:t>*</w:t>
      </w:r>
      <w:r w:rsidRPr="00AD761C">
        <w:rPr>
          <w:sz w:val="24"/>
          <w:szCs w:val="24"/>
        </w:rPr>
        <w:t>&gt; Объемы финансовых средств, направляемых на реализацию подпрограммы из областного бюджета, ежегодно уточняются после принятия закона Калужской области об областном бюджете на очередной финансовый год и на плановый период.</w:t>
      </w:r>
    </w:p>
    <w:p w:rsidR="00886046" w:rsidRPr="00ED61B5" w:rsidRDefault="00886046" w:rsidP="00886046">
      <w:pPr>
        <w:pStyle w:val="ConsPlusNormal"/>
        <w:ind w:firstLine="539"/>
        <w:jc w:val="both"/>
        <w:rPr>
          <w:szCs w:val="26"/>
        </w:rPr>
      </w:pPr>
      <w:bookmarkStart w:id="1" w:name="P7387"/>
      <w:bookmarkStart w:id="2" w:name="P7389"/>
      <w:bookmarkEnd w:id="1"/>
      <w:bookmarkEnd w:id="2"/>
      <w:r>
        <w:rPr>
          <w:sz w:val="24"/>
          <w:szCs w:val="24"/>
        </w:rPr>
        <w:t>&lt;**</w:t>
      </w:r>
      <w:r w:rsidRPr="00AD761C">
        <w:rPr>
          <w:sz w:val="24"/>
          <w:szCs w:val="24"/>
        </w:rPr>
        <w:t xml:space="preserve">&gt; </w:t>
      </w:r>
      <w:r w:rsidRPr="00ED61B5">
        <w:rPr>
          <w:szCs w:val="26"/>
        </w:rPr>
        <w:t>Объемы финансирования бюджета муниципального района уточняются после принятия и (или) внесения изменений в решение Районного Собрания представителей муниципального района «Думиничский район» о бюджете  муниципального района «Думиничский район» на очередной финансовый год и на плановый период.</w:t>
      </w:r>
    </w:p>
    <w:p w:rsidR="00886046" w:rsidRDefault="00886046" w:rsidP="00886046">
      <w:pPr>
        <w:rPr>
          <w:sz w:val="24"/>
          <w:szCs w:val="24"/>
          <w:lang w:val="ru-RU"/>
        </w:rPr>
      </w:pPr>
    </w:p>
    <w:p w:rsidR="00BE3A89" w:rsidRDefault="00BE3A89" w:rsidP="00BE3A89">
      <w:pPr>
        <w:pStyle w:val="ConsPlusNormal"/>
        <w:jc w:val="both"/>
        <w:rPr>
          <w:szCs w:val="26"/>
        </w:rPr>
      </w:pPr>
    </w:p>
    <w:p w:rsidR="00886046" w:rsidRDefault="00886046" w:rsidP="00BE3A89">
      <w:pPr>
        <w:pStyle w:val="ConsPlusTitle"/>
        <w:ind w:firstLine="539"/>
        <w:jc w:val="center"/>
        <w:rPr>
          <w:szCs w:val="26"/>
        </w:rPr>
      </w:pPr>
    </w:p>
    <w:p w:rsidR="00BE3A89" w:rsidRDefault="00BE3A89" w:rsidP="00BE3A89">
      <w:pPr>
        <w:pStyle w:val="ConsPlusTitle"/>
        <w:ind w:firstLine="539"/>
        <w:jc w:val="center"/>
        <w:rPr>
          <w:szCs w:val="26"/>
        </w:rPr>
      </w:pPr>
      <w:r w:rsidRPr="00B370F5">
        <w:rPr>
          <w:szCs w:val="26"/>
        </w:rPr>
        <w:t xml:space="preserve">4. </w:t>
      </w:r>
      <w:r w:rsidR="00F62DEA">
        <w:rPr>
          <w:szCs w:val="26"/>
        </w:rPr>
        <w:t xml:space="preserve"> Механизм реализации подпрограммы</w:t>
      </w:r>
    </w:p>
    <w:p w:rsidR="00BE3A89" w:rsidRPr="00137F0C" w:rsidRDefault="00BE3A89" w:rsidP="00BE3A89">
      <w:pPr>
        <w:pStyle w:val="ConsPlusNormal"/>
        <w:ind w:firstLine="539"/>
        <w:jc w:val="both"/>
        <w:rPr>
          <w:szCs w:val="26"/>
        </w:rPr>
      </w:pPr>
    </w:p>
    <w:p w:rsidR="00F62DEA" w:rsidRPr="00C308D5" w:rsidRDefault="00F62DEA" w:rsidP="00F62DEA">
      <w:pPr>
        <w:pStyle w:val="ConsPlusNormal"/>
        <w:ind w:firstLine="539"/>
        <w:jc w:val="both"/>
        <w:rPr>
          <w:szCs w:val="26"/>
        </w:rPr>
      </w:pPr>
      <w:r>
        <w:rPr>
          <w:szCs w:val="26"/>
        </w:rPr>
        <w:t xml:space="preserve">. </w:t>
      </w:r>
      <w:r w:rsidRPr="00C308D5">
        <w:rPr>
          <w:szCs w:val="26"/>
        </w:rPr>
        <w:t xml:space="preserve">Механизм реализации подпрограммы определяется министерством сельского </w:t>
      </w:r>
      <w:r>
        <w:rPr>
          <w:szCs w:val="26"/>
        </w:rPr>
        <w:t xml:space="preserve">хозяйства Калужской области </w:t>
      </w:r>
      <w:r w:rsidRPr="00C308D5">
        <w:rPr>
          <w:szCs w:val="26"/>
        </w:rPr>
        <w:t>и предусматривает проведение организационных мероприятий, включая подготовку и (или) внесение изменений в нормативные правовые акты Калужской области, обеспечивающие выполнение подпрограммы в соответствии с действующим законодательством.</w:t>
      </w:r>
    </w:p>
    <w:p w:rsidR="00F62DEA" w:rsidRPr="00C308D5" w:rsidRDefault="00F62DEA" w:rsidP="00F62DEA">
      <w:pPr>
        <w:pStyle w:val="ConsPlusNormal"/>
        <w:ind w:firstLine="539"/>
        <w:jc w:val="both"/>
        <w:rPr>
          <w:szCs w:val="26"/>
        </w:rPr>
      </w:pPr>
      <w:r>
        <w:rPr>
          <w:szCs w:val="26"/>
        </w:rPr>
        <w:t xml:space="preserve">2. </w:t>
      </w:r>
      <w:r w:rsidRPr="00C308D5">
        <w:rPr>
          <w:szCs w:val="26"/>
        </w:rPr>
        <w:t xml:space="preserve">В реализации подпрограммы принимают участие органы местного самоуправления </w:t>
      </w:r>
      <w:r>
        <w:rPr>
          <w:szCs w:val="26"/>
        </w:rPr>
        <w:t xml:space="preserve">Думиничского района </w:t>
      </w:r>
      <w:r w:rsidRPr="00C308D5">
        <w:rPr>
          <w:szCs w:val="26"/>
        </w:rPr>
        <w:t>и хозяйствующие субъекты.</w:t>
      </w:r>
    </w:p>
    <w:p w:rsidR="00F62DEA" w:rsidRPr="00C308D5" w:rsidRDefault="00F62DEA" w:rsidP="00F62DEA">
      <w:pPr>
        <w:pStyle w:val="ConsPlusNormal"/>
        <w:ind w:firstLine="539"/>
        <w:jc w:val="both"/>
        <w:rPr>
          <w:szCs w:val="26"/>
        </w:rPr>
      </w:pPr>
      <w:r>
        <w:rPr>
          <w:szCs w:val="26"/>
        </w:rPr>
        <w:t xml:space="preserve">3. </w:t>
      </w:r>
      <w:r w:rsidRPr="00C308D5">
        <w:rPr>
          <w:szCs w:val="26"/>
        </w:rPr>
        <w:t>Обязательным условием для по</w:t>
      </w:r>
      <w:r>
        <w:rPr>
          <w:szCs w:val="26"/>
        </w:rPr>
        <w:t xml:space="preserve">лучения субсидий из областного </w:t>
      </w:r>
      <w:r w:rsidRPr="00C308D5">
        <w:rPr>
          <w:szCs w:val="26"/>
        </w:rPr>
        <w:t>бюджет</w:t>
      </w:r>
      <w:r>
        <w:rPr>
          <w:szCs w:val="26"/>
        </w:rPr>
        <w:t>а</w:t>
      </w:r>
      <w:r w:rsidRPr="00C308D5">
        <w:rPr>
          <w:szCs w:val="26"/>
        </w:rPr>
        <w:t xml:space="preserve"> является наличие в бюджете </w:t>
      </w:r>
      <w:r>
        <w:rPr>
          <w:szCs w:val="26"/>
        </w:rPr>
        <w:t xml:space="preserve">муниципального района </w:t>
      </w:r>
      <w:r w:rsidRPr="00C308D5">
        <w:rPr>
          <w:szCs w:val="26"/>
        </w:rPr>
        <w:t xml:space="preserve">расходных обязательств по предоставлению соответствующих субсидий из бюджета </w:t>
      </w:r>
      <w:r>
        <w:rPr>
          <w:szCs w:val="26"/>
        </w:rPr>
        <w:t>района</w:t>
      </w:r>
      <w:r w:rsidRPr="00C308D5">
        <w:rPr>
          <w:szCs w:val="26"/>
        </w:rPr>
        <w:t>.</w:t>
      </w:r>
    </w:p>
    <w:p w:rsidR="00F62DEA" w:rsidRPr="00C308D5" w:rsidRDefault="00F62DEA" w:rsidP="00F62DEA">
      <w:pPr>
        <w:pStyle w:val="ConsPlusNormal"/>
        <w:ind w:firstLine="539"/>
        <w:jc w:val="both"/>
        <w:rPr>
          <w:szCs w:val="26"/>
        </w:rPr>
      </w:pPr>
      <w:r>
        <w:rPr>
          <w:szCs w:val="26"/>
        </w:rPr>
        <w:t xml:space="preserve">4. </w:t>
      </w:r>
      <w:r w:rsidRPr="00C308D5">
        <w:rPr>
          <w:szCs w:val="26"/>
        </w:rPr>
        <w:t xml:space="preserve">Распределение межбюджетных субсидий бюджетам муниципальных образований утверждается постановлением Правительства Калужской области в объемах, предусмотренных в бюджетах на соответствующий финансовый год. Финансирование подпрограммы предусматривается по принципу </w:t>
      </w:r>
      <w:proofErr w:type="spellStart"/>
      <w:r w:rsidRPr="00C308D5">
        <w:rPr>
          <w:szCs w:val="26"/>
        </w:rPr>
        <w:t>софинансирования</w:t>
      </w:r>
      <w:proofErr w:type="spellEnd"/>
      <w:r w:rsidRPr="00C308D5">
        <w:rPr>
          <w:szCs w:val="26"/>
        </w:rPr>
        <w:t xml:space="preserve"> за счет консолидации средств бюджетов различных уровней.</w:t>
      </w:r>
    </w:p>
    <w:p w:rsidR="00F62DEA" w:rsidRPr="00C308D5" w:rsidRDefault="00F62DEA" w:rsidP="00F62DEA">
      <w:pPr>
        <w:pStyle w:val="ConsPlusNormal"/>
        <w:ind w:firstLine="539"/>
        <w:jc w:val="both"/>
        <w:rPr>
          <w:szCs w:val="26"/>
        </w:rPr>
      </w:pPr>
      <w:r>
        <w:rPr>
          <w:szCs w:val="26"/>
        </w:rPr>
        <w:t xml:space="preserve">5. </w:t>
      </w:r>
      <w:r w:rsidRPr="00C308D5">
        <w:rPr>
          <w:szCs w:val="26"/>
        </w:rPr>
        <w:t xml:space="preserve">Ответственность за реализацию мероприятий подпрограммы несет </w:t>
      </w:r>
      <w:r>
        <w:rPr>
          <w:szCs w:val="26"/>
        </w:rPr>
        <w:t>отдел сельского хозяйства и продовольствия администрации МР «Думиничский район».</w:t>
      </w:r>
    </w:p>
    <w:p w:rsidR="00F62DEA" w:rsidRPr="00137F0C" w:rsidRDefault="00F62DEA" w:rsidP="00F62DEA">
      <w:pPr>
        <w:pStyle w:val="ConsPlusNormal"/>
        <w:ind w:firstLine="540"/>
        <w:jc w:val="both"/>
      </w:pPr>
      <w:r>
        <w:rPr>
          <w:szCs w:val="26"/>
        </w:rPr>
        <w:t xml:space="preserve">6. </w:t>
      </w:r>
      <w:proofErr w:type="gramStart"/>
      <w:r w:rsidRPr="00CA5907">
        <w:rPr>
          <w:szCs w:val="26"/>
        </w:rPr>
        <w:t xml:space="preserve">Управление и контроль реализации подпрограммы осуществляются в соответствии с полномочиями, указанными в </w:t>
      </w:r>
      <w:hyperlink r:id="rId16" w:history="1">
        <w:r w:rsidRPr="00CA5907">
          <w:rPr>
            <w:szCs w:val="26"/>
          </w:rPr>
          <w:t>пункте 2 раздела VI</w:t>
        </w:r>
      </w:hyperlink>
      <w:r w:rsidRPr="00CA5907">
        <w:rPr>
          <w:szCs w:val="26"/>
        </w:rPr>
        <w:t xml:space="preserve"> </w:t>
      </w:r>
      <w:r>
        <w:rPr>
          <w:szCs w:val="26"/>
        </w:rPr>
        <w:t>«</w:t>
      </w:r>
      <w:r w:rsidRPr="00CA5907">
        <w:rPr>
          <w:szCs w:val="26"/>
        </w:rPr>
        <w:t>Полномочия ответственного исполнителя, соисполнителей и участников подпрограммы при разработке и реализации государственных программ</w:t>
      </w:r>
      <w:r>
        <w:rPr>
          <w:szCs w:val="26"/>
        </w:rPr>
        <w:t>»</w:t>
      </w:r>
      <w:r w:rsidRPr="00CA5907">
        <w:rPr>
          <w:szCs w:val="26"/>
        </w:rPr>
        <w:t xml:space="preserve">, и на основании положений, определенных в </w:t>
      </w:r>
      <w:hyperlink r:id="rId17" w:history="1">
        <w:r w:rsidRPr="00CA5907">
          <w:rPr>
            <w:szCs w:val="26"/>
          </w:rPr>
          <w:t>разделе V</w:t>
        </w:r>
      </w:hyperlink>
      <w:r w:rsidRPr="00CA5907">
        <w:rPr>
          <w:szCs w:val="26"/>
        </w:rPr>
        <w:t xml:space="preserve"> </w:t>
      </w:r>
      <w:r>
        <w:rPr>
          <w:szCs w:val="26"/>
        </w:rPr>
        <w:t>«</w:t>
      </w:r>
      <w:r w:rsidRPr="00CA5907">
        <w:rPr>
          <w:szCs w:val="26"/>
        </w:rPr>
        <w:t xml:space="preserve">Управление и контроль реализации </w:t>
      </w:r>
      <w:r>
        <w:rPr>
          <w:szCs w:val="26"/>
        </w:rPr>
        <w:t>муниципаль</w:t>
      </w:r>
      <w:r w:rsidRPr="00CA5907">
        <w:rPr>
          <w:szCs w:val="26"/>
        </w:rPr>
        <w:t>ной программы</w:t>
      </w:r>
      <w:r>
        <w:rPr>
          <w:szCs w:val="26"/>
        </w:rPr>
        <w:t xml:space="preserve">» </w:t>
      </w:r>
      <w:r w:rsidRPr="00CA5907">
        <w:rPr>
          <w:szCs w:val="26"/>
        </w:rPr>
        <w:t xml:space="preserve">к постановлению </w:t>
      </w:r>
      <w:r>
        <w:rPr>
          <w:szCs w:val="26"/>
        </w:rPr>
        <w:t>администрации МР «Думиничский район»</w:t>
      </w:r>
      <w:r w:rsidRPr="00CA5907">
        <w:rPr>
          <w:szCs w:val="26"/>
        </w:rPr>
        <w:t xml:space="preserve"> от 1</w:t>
      </w:r>
      <w:r>
        <w:rPr>
          <w:szCs w:val="26"/>
        </w:rPr>
        <w:t>3</w:t>
      </w:r>
      <w:r w:rsidRPr="00CA5907">
        <w:rPr>
          <w:szCs w:val="26"/>
        </w:rPr>
        <w:t>.</w:t>
      </w:r>
      <w:r>
        <w:rPr>
          <w:szCs w:val="26"/>
        </w:rPr>
        <w:t>08.2013 № 732 «</w:t>
      </w:r>
      <w:r w:rsidRPr="00CA5907">
        <w:rPr>
          <w:szCs w:val="26"/>
        </w:rPr>
        <w:t xml:space="preserve">Об утверждении Порядка принятия решения о разработке </w:t>
      </w:r>
      <w:r>
        <w:rPr>
          <w:szCs w:val="26"/>
        </w:rPr>
        <w:t>муниципаль</w:t>
      </w:r>
      <w:r w:rsidRPr="00CA5907">
        <w:rPr>
          <w:szCs w:val="26"/>
        </w:rPr>
        <w:t>ных</w:t>
      </w:r>
      <w:proofErr w:type="gramEnd"/>
      <w:r w:rsidRPr="00CA5907">
        <w:rPr>
          <w:szCs w:val="26"/>
        </w:rPr>
        <w:t xml:space="preserve"> программ </w:t>
      </w:r>
      <w:r>
        <w:rPr>
          <w:szCs w:val="26"/>
        </w:rPr>
        <w:t>муниципального района Думиничский район</w:t>
      </w:r>
      <w:r w:rsidRPr="00CA5907">
        <w:rPr>
          <w:szCs w:val="26"/>
        </w:rPr>
        <w:t xml:space="preserve">, их формирования и реализации и </w:t>
      </w:r>
      <w:r>
        <w:rPr>
          <w:szCs w:val="26"/>
        </w:rPr>
        <w:t>п</w:t>
      </w:r>
      <w:r w:rsidRPr="00CA5907">
        <w:rPr>
          <w:szCs w:val="26"/>
        </w:rPr>
        <w:t xml:space="preserve">орядка </w:t>
      </w:r>
      <w:proofErr w:type="gramStart"/>
      <w:r w:rsidRPr="00CA5907">
        <w:rPr>
          <w:szCs w:val="26"/>
        </w:rPr>
        <w:t>проведения оценки эффективности реализации</w:t>
      </w:r>
      <w:r w:rsidRPr="001A4699">
        <w:rPr>
          <w:szCs w:val="26"/>
        </w:rPr>
        <w:t xml:space="preserve"> </w:t>
      </w:r>
      <w:r>
        <w:rPr>
          <w:szCs w:val="26"/>
        </w:rPr>
        <w:t>муниципаль</w:t>
      </w:r>
      <w:r w:rsidRPr="00CA5907">
        <w:rPr>
          <w:szCs w:val="26"/>
        </w:rPr>
        <w:t xml:space="preserve">ных программ </w:t>
      </w:r>
      <w:r>
        <w:rPr>
          <w:szCs w:val="26"/>
        </w:rPr>
        <w:t>муниципального</w:t>
      </w:r>
      <w:proofErr w:type="gramEnd"/>
      <w:r>
        <w:rPr>
          <w:szCs w:val="26"/>
        </w:rPr>
        <w:t xml:space="preserve"> района «Думиничский район».</w:t>
      </w:r>
    </w:p>
    <w:p w:rsidR="00F62DEA" w:rsidRPr="009429F1" w:rsidRDefault="00F62DEA" w:rsidP="00F62DEA">
      <w:pPr>
        <w:pStyle w:val="ConsPlusNormal"/>
        <w:ind w:firstLine="540"/>
        <w:jc w:val="both"/>
        <w:rPr>
          <w:szCs w:val="26"/>
        </w:rPr>
      </w:pPr>
    </w:p>
    <w:p w:rsidR="00BE3A89" w:rsidRPr="00137F0C" w:rsidRDefault="00BE3A89" w:rsidP="00BE3A89">
      <w:pPr>
        <w:rPr>
          <w:sz w:val="24"/>
          <w:szCs w:val="24"/>
          <w:lang w:val="ru-RU"/>
        </w:rPr>
        <w:sectPr w:rsidR="00BE3A89" w:rsidRPr="00137F0C" w:rsidSect="00BE3A89">
          <w:pgSz w:w="16838" w:h="11905" w:orient="landscape"/>
          <w:pgMar w:top="1134" w:right="851" w:bottom="567" w:left="1134" w:header="0" w:footer="0" w:gutter="0"/>
          <w:cols w:space="720"/>
          <w:docGrid w:linePitch="354"/>
        </w:sectPr>
      </w:pPr>
    </w:p>
    <w:p w:rsidR="00BE3A89" w:rsidRDefault="00F62DEA" w:rsidP="00BE3A89">
      <w:pPr>
        <w:pStyle w:val="ConsPlusTitle"/>
        <w:jc w:val="center"/>
        <w:outlineLvl w:val="3"/>
        <w:rPr>
          <w:szCs w:val="26"/>
        </w:rPr>
      </w:pPr>
      <w:r>
        <w:rPr>
          <w:szCs w:val="26"/>
        </w:rPr>
        <w:t>5</w:t>
      </w:r>
      <w:r w:rsidR="00BE3A89" w:rsidRPr="00694FF6">
        <w:rPr>
          <w:szCs w:val="26"/>
        </w:rPr>
        <w:t xml:space="preserve">. Перечень программных мероприятий подпрограммы </w:t>
      </w:r>
    </w:p>
    <w:p w:rsidR="00BE3A89" w:rsidRPr="00694FF6" w:rsidRDefault="00BE3A89" w:rsidP="00BE3A89">
      <w:pPr>
        <w:pStyle w:val="ConsPlusTitle"/>
        <w:jc w:val="center"/>
        <w:outlineLvl w:val="3"/>
        <w:rPr>
          <w:szCs w:val="26"/>
        </w:rPr>
      </w:pPr>
      <w:r>
        <w:rPr>
          <w:szCs w:val="26"/>
        </w:rPr>
        <w:t>«Комплексное развитие сельских территорий Думиничского района Калужской области»</w:t>
      </w:r>
    </w:p>
    <w:p w:rsidR="00BE3A89" w:rsidRPr="00694FF6" w:rsidRDefault="00BE3A89" w:rsidP="00BE3A89">
      <w:pPr>
        <w:pStyle w:val="ConsPlusNormal"/>
        <w:jc w:val="both"/>
        <w:rPr>
          <w:color w:val="0070C0"/>
          <w:sz w:val="24"/>
          <w:szCs w:val="24"/>
        </w:rPr>
      </w:pPr>
    </w:p>
    <w:tbl>
      <w:tblPr>
        <w:tblW w:w="14883" w:type="dxa"/>
        <w:tblInd w:w="250" w:type="dxa"/>
        <w:tblLook w:val="04A0" w:firstRow="1" w:lastRow="0" w:firstColumn="1" w:lastColumn="0" w:noHBand="0" w:noVBand="1"/>
      </w:tblPr>
      <w:tblGrid>
        <w:gridCol w:w="1105"/>
        <w:gridCol w:w="4242"/>
        <w:gridCol w:w="1482"/>
        <w:gridCol w:w="2862"/>
        <w:gridCol w:w="2453"/>
        <w:gridCol w:w="2739"/>
      </w:tblGrid>
      <w:tr w:rsidR="00BE3A89" w:rsidRPr="0083104C" w:rsidTr="001A6BAE">
        <w:trPr>
          <w:trHeight w:val="46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89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№</w:t>
            </w:r>
          </w:p>
          <w:p w:rsidR="00BE3A89" w:rsidRPr="00694FF6" w:rsidRDefault="00BE3A89" w:rsidP="001A6BAE">
            <w:pPr>
              <w:pStyle w:val="ConsPlusNormal"/>
              <w:jc w:val="center"/>
              <w:rPr>
                <w:szCs w:val="26"/>
              </w:rPr>
            </w:pPr>
            <w:proofErr w:type="gramStart"/>
            <w:r w:rsidRPr="00694FF6">
              <w:rPr>
                <w:szCs w:val="26"/>
              </w:rPr>
              <w:t>п</w:t>
            </w:r>
            <w:proofErr w:type="gramEnd"/>
            <w:r w:rsidRPr="00694FF6">
              <w:rPr>
                <w:szCs w:val="26"/>
              </w:rPr>
              <w:t>/п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694FF6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694FF6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Сроки реализации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694FF6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Участник подпрограммы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694FF6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Источники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89" w:rsidRPr="00137F0C" w:rsidRDefault="00BE3A89" w:rsidP="001A6BAE">
            <w:pPr>
              <w:pStyle w:val="ConsPlusNormal"/>
              <w:jc w:val="center"/>
              <w:rPr>
                <w:szCs w:val="26"/>
              </w:rPr>
            </w:pPr>
            <w:r w:rsidRPr="00694FF6">
              <w:rPr>
                <w:szCs w:val="26"/>
              </w:rPr>
              <w:t>Принадлежность мероприятия к проекту (наименование проекта)</w:t>
            </w:r>
          </w:p>
        </w:tc>
      </w:tr>
      <w:tr w:rsidR="00F62DEA" w:rsidRPr="0083104C" w:rsidTr="00F62DEA">
        <w:trPr>
          <w:trHeight w:val="46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EA" w:rsidRPr="00694FF6" w:rsidRDefault="00F62DEA" w:rsidP="001A6BAE">
            <w:pPr>
              <w:pStyle w:val="ConsPlusNormal"/>
              <w:jc w:val="center"/>
              <w:rPr>
                <w:szCs w:val="26"/>
              </w:rPr>
            </w:pPr>
          </w:p>
        </w:tc>
        <w:tc>
          <w:tcPr>
            <w:tcW w:w="13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EA" w:rsidRPr="00F62DEA" w:rsidRDefault="00F62DEA" w:rsidP="00F62DEA">
            <w:pPr>
              <w:pStyle w:val="ConsPlusTitle"/>
              <w:jc w:val="center"/>
              <w:outlineLvl w:val="3"/>
              <w:rPr>
                <w:b w:val="0"/>
                <w:color w:val="0070C0"/>
                <w:sz w:val="24"/>
                <w:szCs w:val="24"/>
              </w:rPr>
            </w:pPr>
            <w:r w:rsidRPr="00F62DEA">
              <w:rPr>
                <w:b w:val="0"/>
                <w:szCs w:val="26"/>
              </w:rPr>
              <w:t>Подпрограмма «Комплексное развитие сельских территорий Думиничского района Калужской области»</w:t>
            </w:r>
          </w:p>
          <w:p w:rsidR="00F62DEA" w:rsidRPr="00F62DEA" w:rsidRDefault="00F62DEA" w:rsidP="00F62DEA">
            <w:pPr>
              <w:pStyle w:val="ConsPlusNormal"/>
              <w:jc w:val="center"/>
              <w:rPr>
                <w:szCs w:val="26"/>
              </w:rPr>
            </w:pPr>
          </w:p>
        </w:tc>
      </w:tr>
      <w:tr w:rsidR="00BE3A89" w:rsidRPr="00E73DFF" w:rsidTr="001A6BAE">
        <w:trPr>
          <w:trHeight w:val="983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89" w:rsidRPr="00694FF6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bCs/>
                <w:szCs w:val="26"/>
                <w:lang w:val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Default="00BE3A89" w:rsidP="001A6BAE">
            <w:pPr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Основное мероприятие «У</w:t>
            </w:r>
            <w:r w:rsidRPr="00804659">
              <w:rPr>
                <w:szCs w:val="26"/>
                <w:lang w:val="ru-RU"/>
              </w:rPr>
              <w:t>лучшение жилищных условий граждан, проживающих на сельских территориях</w:t>
            </w:r>
            <w:r>
              <w:rPr>
                <w:szCs w:val="26"/>
                <w:lang w:val="ru-RU"/>
              </w:rPr>
              <w:t>»</w:t>
            </w:r>
          </w:p>
          <w:p w:rsidR="00BE3A89" w:rsidRPr="00804659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137F0C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2020 </w:t>
            </w:r>
            <w:r w:rsidRPr="00137F0C">
              <w:rPr>
                <w:szCs w:val="26"/>
                <w:lang w:val="ru-RU"/>
              </w:rPr>
              <w:t>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420083" w:rsidRDefault="00BE3A89" w:rsidP="001A6BAE">
            <w:pPr>
              <w:pStyle w:val="ConsPlusNormal"/>
              <w:jc w:val="center"/>
              <w:rPr>
                <w:szCs w:val="26"/>
              </w:rPr>
            </w:pPr>
            <w:r>
              <w:t>А</w:t>
            </w:r>
            <w:r w:rsidRPr="00420083">
              <w:t>дминистраци</w:t>
            </w:r>
            <w:r>
              <w:t>я</w:t>
            </w:r>
            <w:r w:rsidRPr="00420083">
              <w:t xml:space="preserve"> муниц</w:t>
            </w:r>
            <w:r>
              <w:t>и</w:t>
            </w:r>
            <w:r w:rsidRPr="00420083">
              <w:t>пального района</w:t>
            </w:r>
            <w:r>
              <w:t xml:space="preserve"> «Думиничский район»</w:t>
            </w:r>
          </w:p>
          <w:p w:rsidR="00BE3A89" w:rsidRPr="00420083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D4065C" w:rsidRDefault="00BE3A89" w:rsidP="001A6BAE">
            <w:pPr>
              <w:pStyle w:val="ConsPlusNormal"/>
            </w:pPr>
            <w:r w:rsidRPr="00D4065C">
              <w:t>С</w:t>
            </w:r>
            <w:r>
              <w:t>редства местного бюджета</w:t>
            </w:r>
            <w:r w:rsidRPr="00D4065C">
              <w:t xml:space="preserve"> </w:t>
            </w:r>
            <w:r>
              <w:t>муниципального образования Думиничский район</w:t>
            </w:r>
            <w:r w:rsidRPr="00D4065C">
              <w:t xml:space="preserve">, </w:t>
            </w:r>
            <w:r>
              <w:t>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89" w:rsidRPr="00137F0C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Нет</w:t>
            </w:r>
          </w:p>
        </w:tc>
      </w:tr>
      <w:tr w:rsidR="00BE3A89" w:rsidRPr="00E73DFF" w:rsidTr="001A6BAE">
        <w:trPr>
          <w:trHeight w:val="1752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89" w:rsidRPr="00137F0C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1.1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D4065C" w:rsidRDefault="00BE3A89" w:rsidP="001A6BAE">
            <w:pPr>
              <w:rPr>
                <w:szCs w:val="26"/>
                <w:lang w:val="ru-RU"/>
              </w:rPr>
            </w:pPr>
            <w:r w:rsidRPr="00D4065C">
              <w:rPr>
                <w:lang w:val="ru-RU"/>
              </w:rPr>
              <w:t xml:space="preserve">Предоставление субсидий </w:t>
            </w:r>
            <w:r w:rsidRPr="00D4065C">
              <w:rPr>
                <w:szCs w:val="26"/>
                <w:lang w:val="ru-RU"/>
              </w:rPr>
              <w:t>на улучшение жилищных условий граждан, проживающих на сельских территориях</w:t>
            </w:r>
          </w:p>
          <w:p w:rsidR="00BE3A89" w:rsidRPr="00D4065C" w:rsidRDefault="00BE3A89" w:rsidP="001A6BAE">
            <w:pPr>
              <w:rPr>
                <w:szCs w:val="26"/>
                <w:lang w:val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137F0C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2020</w:t>
            </w:r>
            <w:r w:rsidRPr="00137F0C">
              <w:rPr>
                <w:szCs w:val="26"/>
                <w:lang w:val="ru-RU"/>
              </w:rPr>
              <w:t xml:space="preserve"> 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420083" w:rsidRDefault="00BE3A89" w:rsidP="001A6BAE">
            <w:pPr>
              <w:pStyle w:val="ConsPlusNormal"/>
              <w:jc w:val="center"/>
              <w:rPr>
                <w:szCs w:val="26"/>
              </w:rPr>
            </w:pPr>
            <w:r>
              <w:t>А</w:t>
            </w:r>
            <w:r w:rsidRPr="00420083">
              <w:t>дминистраци</w:t>
            </w:r>
            <w:r>
              <w:t>я</w:t>
            </w:r>
            <w:r w:rsidRPr="00420083">
              <w:t xml:space="preserve"> муниц</w:t>
            </w:r>
            <w:r>
              <w:t>и</w:t>
            </w:r>
            <w:r w:rsidRPr="00420083">
              <w:t>пального района</w:t>
            </w:r>
            <w:r>
              <w:t xml:space="preserve"> «Думиничский район»</w:t>
            </w:r>
          </w:p>
          <w:p w:rsidR="00BE3A89" w:rsidRPr="00420083" w:rsidRDefault="00BE3A89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A89" w:rsidRPr="00D4065C" w:rsidRDefault="00BE3A89" w:rsidP="001A6BAE">
            <w:pPr>
              <w:pStyle w:val="ConsPlusNormal"/>
            </w:pPr>
            <w:r w:rsidRPr="00D4065C">
              <w:t>С</w:t>
            </w:r>
            <w:r>
              <w:t>редства местного бюджета</w:t>
            </w:r>
            <w:r w:rsidRPr="00D4065C">
              <w:t xml:space="preserve"> </w:t>
            </w:r>
            <w:r>
              <w:t>муниципального образования Думиничский район</w:t>
            </w:r>
            <w:r w:rsidRPr="00D4065C">
              <w:t xml:space="preserve">, </w:t>
            </w:r>
            <w:r>
              <w:t>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89" w:rsidRPr="002B109A" w:rsidRDefault="00BE3A89" w:rsidP="001A6BAE">
            <w:pPr>
              <w:pStyle w:val="ConsPlusNormal"/>
              <w:jc w:val="center"/>
              <w:rPr>
                <w:sz w:val="24"/>
                <w:szCs w:val="24"/>
                <w:highlight w:val="cyan"/>
              </w:rPr>
            </w:pPr>
            <w:r w:rsidRPr="006D23F9">
              <w:rPr>
                <w:sz w:val="24"/>
                <w:szCs w:val="24"/>
              </w:rPr>
              <w:t>Нет</w:t>
            </w:r>
          </w:p>
        </w:tc>
      </w:tr>
      <w:tr w:rsidR="009D227E" w:rsidRPr="00E73DFF" w:rsidTr="001A6BAE">
        <w:trPr>
          <w:trHeight w:val="55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Cs w:val="26"/>
                <w:lang w:val="ru-RU"/>
              </w:rPr>
            </w:pPr>
            <w:r>
              <w:rPr>
                <w:bCs/>
                <w:szCs w:val="26"/>
                <w:lang w:val="ru-RU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804659" w:rsidRDefault="009D227E" w:rsidP="001A6BAE">
            <w:pPr>
              <w:rPr>
                <w:lang w:val="ru-RU"/>
              </w:rPr>
            </w:pPr>
            <w:r>
              <w:rPr>
                <w:szCs w:val="26"/>
                <w:lang w:val="ru-RU"/>
              </w:rPr>
              <w:t>Основное мероприятие «Благоустройство сельских территорий»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137F0C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2020</w:t>
            </w:r>
            <w:r w:rsidRPr="00137F0C">
              <w:rPr>
                <w:szCs w:val="26"/>
                <w:lang w:val="ru-RU"/>
              </w:rPr>
              <w:t xml:space="preserve"> 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420083" w:rsidRDefault="009D227E" w:rsidP="001A6BAE">
            <w:pPr>
              <w:pStyle w:val="ConsPlusNormal"/>
              <w:jc w:val="center"/>
              <w:rPr>
                <w:szCs w:val="26"/>
              </w:rPr>
            </w:pPr>
            <w:r>
              <w:t>О</w:t>
            </w:r>
            <w:r w:rsidRPr="00C97FDD">
              <w:t>рганы местного самоуправления муниципального района «</w:t>
            </w:r>
            <w:r>
              <w:t>Думиничский район</w:t>
            </w:r>
            <w:r w:rsidRPr="00C97FDD">
              <w:t>» (по согласованию)</w:t>
            </w:r>
            <w:r>
              <w:t xml:space="preserve"> </w:t>
            </w:r>
          </w:p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27E" w:rsidRPr="00607498" w:rsidRDefault="009D227E" w:rsidP="00452C23">
            <w:pPr>
              <w:jc w:val="center"/>
              <w:rPr>
                <w:lang w:val="ru-RU"/>
              </w:rPr>
            </w:pPr>
            <w:r w:rsidRPr="00607498">
              <w:rPr>
                <w:lang w:val="ru-RU"/>
              </w:rPr>
              <w:t xml:space="preserve">Средства бюджетов </w:t>
            </w:r>
            <w:r>
              <w:rPr>
                <w:lang w:val="ru-RU"/>
              </w:rPr>
              <w:t>сельских поселений Думиничского района</w:t>
            </w:r>
            <w:r w:rsidRPr="00607498">
              <w:rPr>
                <w:lang w:val="ru-RU"/>
              </w:rPr>
              <w:t>, 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27E" w:rsidRPr="007F63E3" w:rsidRDefault="009D227E" w:rsidP="001A6BAE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A301C">
              <w:rPr>
                <w:sz w:val="24"/>
                <w:szCs w:val="24"/>
              </w:rPr>
              <w:t>Нет</w:t>
            </w:r>
            <w:proofErr w:type="spellEnd"/>
          </w:p>
        </w:tc>
      </w:tr>
      <w:tr w:rsidR="009D227E" w:rsidRPr="00E73DFF" w:rsidTr="001A6BAE">
        <w:trPr>
          <w:trHeight w:val="55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Cs w:val="26"/>
                <w:lang w:val="ru-RU"/>
              </w:rPr>
            </w:pPr>
            <w:r>
              <w:rPr>
                <w:bCs/>
                <w:szCs w:val="26"/>
                <w:lang w:val="ru-RU"/>
              </w:rPr>
              <w:t>2.1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7F63E3" w:rsidRDefault="009D227E" w:rsidP="001A6BAE">
            <w:pPr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Осуществление мероприятий по </w:t>
            </w:r>
            <w:r w:rsidRPr="007F63E3">
              <w:rPr>
                <w:szCs w:val="26"/>
                <w:lang w:val="ru-RU"/>
              </w:rPr>
              <w:t>благоустройству сельских территорий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2020</w:t>
            </w:r>
            <w:r w:rsidRPr="00137F0C">
              <w:rPr>
                <w:szCs w:val="26"/>
                <w:lang w:val="ru-RU"/>
              </w:rPr>
              <w:t xml:space="preserve"> 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420083" w:rsidRDefault="009D227E" w:rsidP="001A6BAE">
            <w:pPr>
              <w:pStyle w:val="ConsPlusNormal"/>
              <w:jc w:val="center"/>
              <w:rPr>
                <w:szCs w:val="26"/>
              </w:rPr>
            </w:pPr>
            <w:r>
              <w:t>О</w:t>
            </w:r>
            <w:r w:rsidRPr="00C97FDD">
              <w:t>рганы местного самоуправления муниципального района «</w:t>
            </w:r>
            <w:r>
              <w:t>Думиничский район</w:t>
            </w:r>
            <w:r w:rsidRPr="00C97FDD">
              <w:t>» (по согласованию)</w:t>
            </w:r>
            <w:r>
              <w:t xml:space="preserve"> </w:t>
            </w:r>
          </w:p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27E" w:rsidRPr="00607498" w:rsidRDefault="009D227E" w:rsidP="009D227E">
            <w:pPr>
              <w:jc w:val="center"/>
              <w:rPr>
                <w:lang w:val="ru-RU"/>
              </w:rPr>
            </w:pPr>
            <w:r w:rsidRPr="00607498">
              <w:rPr>
                <w:lang w:val="ru-RU"/>
              </w:rPr>
              <w:t xml:space="preserve">Средства бюджетов </w:t>
            </w:r>
            <w:r>
              <w:rPr>
                <w:lang w:val="ru-RU"/>
              </w:rPr>
              <w:t>сельских поселений Думиничского района</w:t>
            </w:r>
            <w:r w:rsidRPr="00607498">
              <w:rPr>
                <w:lang w:val="ru-RU"/>
              </w:rPr>
              <w:t>, 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27E" w:rsidRDefault="009D227E" w:rsidP="001A6BAE">
            <w:pPr>
              <w:jc w:val="center"/>
            </w:pPr>
            <w:proofErr w:type="spellStart"/>
            <w:r w:rsidRPr="00614951">
              <w:rPr>
                <w:sz w:val="24"/>
                <w:szCs w:val="24"/>
              </w:rPr>
              <w:t>Нет</w:t>
            </w:r>
            <w:proofErr w:type="spellEnd"/>
          </w:p>
        </w:tc>
      </w:tr>
      <w:tr w:rsidR="009D227E" w:rsidRPr="00E73DFF" w:rsidTr="001A6BAE">
        <w:trPr>
          <w:trHeight w:val="55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Cs w:val="26"/>
                <w:lang w:val="ru-RU"/>
              </w:rPr>
            </w:pPr>
            <w:r>
              <w:rPr>
                <w:bCs/>
                <w:szCs w:val="26"/>
                <w:lang w:val="ru-RU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AE29FC" w:rsidRDefault="009D227E" w:rsidP="001A6BAE">
            <w:pPr>
              <w:pStyle w:val="ConsPlusNormal"/>
              <w:rPr>
                <w:bCs/>
                <w:color w:val="FF0000"/>
                <w:szCs w:val="26"/>
              </w:rPr>
            </w:pPr>
            <w:r>
              <w:rPr>
                <w:szCs w:val="26"/>
              </w:rPr>
              <w:t>Основное мероприятие «Создание современного облика сельских территорий»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2020</w:t>
            </w:r>
            <w:r w:rsidRPr="00137F0C">
              <w:rPr>
                <w:szCs w:val="26"/>
                <w:lang w:val="ru-RU"/>
              </w:rPr>
              <w:t xml:space="preserve"> 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420083" w:rsidRDefault="009D227E" w:rsidP="001A6BAE">
            <w:pPr>
              <w:pStyle w:val="ConsPlusNormal"/>
              <w:jc w:val="center"/>
              <w:rPr>
                <w:szCs w:val="26"/>
              </w:rPr>
            </w:pPr>
            <w:r>
              <w:t>О</w:t>
            </w:r>
            <w:r w:rsidRPr="00C97FDD">
              <w:t>рганы местного самоуправления муниципального района «</w:t>
            </w:r>
            <w:r>
              <w:t>Думиничский район</w:t>
            </w:r>
            <w:r w:rsidRPr="00C97FDD">
              <w:t>» (по согласованию)</w:t>
            </w:r>
            <w:r>
              <w:t xml:space="preserve"> </w:t>
            </w:r>
          </w:p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27E" w:rsidRPr="00607498" w:rsidRDefault="009D227E" w:rsidP="00452C23">
            <w:pPr>
              <w:jc w:val="center"/>
              <w:rPr>
                <w:lang w:val="ru-RU"/>
              </w:rPr>
            </w:pPr>
            <w:r w:rsidRPr="00607498">
              <w:rPr>
                <w:lang w:val="ru-RU"/>
              </w:rPr>
              <w:t xml:space="preserve">Средства бюджетов </w:t>
            </w:r>
            <w:r>
              <w:rPr>
                <w:lang w:val="ru-RU"/>
              </w:rPr>
              <w:t>сельских поселений Думиничского района</w:t>
            </w:r>
            <w:r w:rsidRPr="00607498">
              <w:rPr>
                <w:lang w:val="ru-RU"/>
              </w:rPr>
              <w:t>, 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27E" w:rsidRDefault="009D227E" w:rsidP="001A6BAE">
            <w:pPr>
              <w:jc w:val="center"/>
            </w:pPr>
            <w:proofErr w:type="spellStart"/>
            <w:r w:rsidRPr="00614951">
              <w:rPr>
                <w:sz w:val="24"/>
                <w:szCs w:val="24"/>
              </w:rPr>
              <w:t>Нет</w:t>
            </w:r>
            <w:proofErr w:type="spellEnd"/>
          </w:p>
        </w:tc>
      </w:tr>
      <w:tr w:rsidR="009D227E" w:rsidRPr="00E73DFF" w:rsidTr="001A6BAE">
        <w:trPr>
          <w:trHeight w:val="55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Cs w:val="26"/>
                <w:lang w:val="ru-RU"/>
              </w:rPr>
            </w:pPr>
            <w:r>
              <w:rPr>
                <w:bCs/>
                <w:szCs w:val="26"/>
                <w:lang w:val="ru-RU"/>
              </w:rPr>
              <w:t>3.1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C43EC7" w:rsidRDefault="009D227E" w:rsidP="009D227E">
            <w:pPr>
              <w:pStyle w:val="ConsPlusNormal"/>
              <w:rPr>
                <w:bCs/>
                <w:color w:val="FF0000"/>
                <w:szCs w:val="26"/>
              </w:rPr>
            </w:pPr>
            <w:r>
              <w:rPr>
                <w:szCs w:val="26"/>
              </w:rPr>
              <w:t xml:space="preserve">Проведение мероприятий по </w:t>
            </w:r>
            <w:r w:rsidRPr="00C43EC7">
              <w:rPr>
                <w:szCs w:val="26"/>
              </w:rPr>
              <w:t>реализаци</w:t>
            </w:r>
            <w:r>
              <w:rPr>
                <w:szCs w:val="26"/>
              </w:rPr>
              <w:t>и</w:t>
            </w:r>
            <w:r w:rsidRPr="00C43EC7">
              <w:rPr>
                <w:szCs w:val="26"/>
              </w:rPr>
              <w:t xml:space="preserve"> проектов комплексного развития сельских территорий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2020</w:t>
            </w:r>
            <w:r w:rsidRPr="00137F0C">
              <w:rPr>
                <w:szCs w:val="26"/>
                <w:lang w:val="ru-RU"/>
              </w:rPr>
              <w:t xml:space="preserve"> - 202</w:t>
            </w:r>
            <w:r>
              <w:rPr>
                <w:szCs w:val="26"/>
                <w:lang w:val="ru-RU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7E" w:rsidRPr="00420083" w:rsidRDefault="009D227E" w:rsidP="001A6BAE">
            <w:pPr>
              <w:pStyle w:val="ConsPlusNormal"/>
              <w:jc w:val="center"/>
              <w:rPr>
                <w:szCs w:val="26"/>
              </w:rPr>
            </w:pPr>
            <w:r>
              <w:t>О</w:t>
            </w:r>
            <w:r w:rsidRPr="00C97FDD">
              <w:t>рганы местного самоуправления муниципального района «</w:t>
            </w:r>
            <w:r>
              <w:t>Думиничский район</w:t>
            </w:r>
            <w:r w:rsidRPr="00C97FDD">
              <w:t>» (по согласованию)</w:t>
            </w:r>
            <w:r>
              <w:t xml:space="preserve"> </w:t>
            </w:r>
          </w:p>
          <w:p w:rsidR="009D227E" w:rsidRDefault="009D227E" w:rsidP="001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6"/>
                <w:lang w:val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27E" w:rsidRPr="00607498" w:rsidRDefault="009D227E" w:rsidP="00452C23">
            <w:pPr>
              <w:jc w:val="center"/>
              <w:rPr>
                <w:lang w:val="ru-RU"/>
              </w:rPr>
            </w:pPr>
            <w:r w:rsidRPr="00607498">
              <w:rPr>
                <w:lang w:val="ru-RU"/>
              </w:rPr>
              <w:t xml:space="preserve">Средства бюджетов </w:t>
            </w:r>
            <w:r>
              <w:rPr>
                <w:lang w:val="ru-RU"/>
              </w:rPr>
              <w:t>сельских поселений Думиничского района</w:t>
            </w:r>
            <w:r w:rsidRPr="00607498">
              <w:rPr>
                <w:lang w:val="ru-RU"/>
              </w:rPr>
              <w:t>, областной бюджет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27E" w:rsidRDefault="009D227E" w:rsidP="001A6BAE">
            <w:pPr>
              <w:jc w:val="center"/>
            </w:pPr>
            <w:proofErr w:type="spellStart"/>
            <w:r w:rsidRPr="00614951">
              <w:rPr>
                <w:sz w:val="24"/>
                <w:szCs w:val="24"/>
              </w:rPr>
              <w:t>Нет</w:t>
            </w:r>
            <w:proofErr w:type="spellEnd"/>
          </w:p>
        </w:tc>
      </w:tr>
    </w:tbl>
    <w:p w:rsidR="00BE3A89" w:rsidRPr="00137F0C" w:rsidRDefault="00BE3A89" w:rsidP="00BE3A89">
      <w:pPr>
        <w:rPr>
          <w:sz w:val="24"/>
          <w:szCs w:val="24"/>
          <w:lang w:val="ru-RU"/>
        </w:rPr>
        <w:sectPr w:rsidR="00BE3A89" w:rsidRPr="00137F0C" w:rsidSect="001A6BAE">
          <w:pgSz w:w="16838" w:h="11905" w:orient="landscape"/>
          <w:pgMar w:top="851" w:right="1134" w:bottom="340" w:left="1134" w:header="0" w:footer="0" w:gutter="0"/>
          <w:cols w:space="720"/>
        </w:sectPr>
      </w:pPr>
    </w:p>
    <w:p w:rsidR="00C11DD6" w:rsidRPr="00BE3A89" w:rsidRDefault="00C11DD6">
      <w:pPr>
        <w:rPr>
          <w:lang w:val="ru-RU"/>
        </w:rPr>
      </w:pPr>
    </w:p>
    <w:sectPr w:rsidR="00C11DD6" w:rsidRPr="00BE3A89" w:rsidSect="00BE3A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A89"/>
    <w:rsid w:val="001A6BAE"/>
    <w:rsid w:val="0022110F"/>
    <w:rsid w:val="0083104C"/>
    <w:rsid w:val="00886046"/>
    <w:rsid w:val="00991211"/>
    <w:rsid w:val="009D227E"/>
    <w:rsid w:val="00BE3A89"/>
    <w:rsid w:val="00C11DD6"/>
    <w:rsid w:val="00C53F35"/>
    <w:rsid w:val="00CD1062"/>
    <w:rsid w:val="00E25DC5"/>
    <w:rsid w:val="00F6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3A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BE3A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D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DEA"/>
    <w:rPr>
      <w:rFonts w:ascii="Tahoma" w:eastAsia="Times New Roman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3A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BE3A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D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DEA"/>
    <w:rPr>
      <w:rFonts w:ascii="Tahoma" w:eastAsia="Times New Roman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1C67A87CA7DA01C16CB9009A781863C8DE4807B286D8D2ECDE6F79816g5G" TargetMode="External"/><Relationship Id="rId13" Type="http://schemas.openxmlformats.org/officeDocument/2006/relationships/hyperlink" Target="consultantplus://offline/ref=287002BAE95AC3FB1028D41B29C2081F2E504C940E4618642AE6D8431E88BC3D5B156BC7D5FCFF21F4A839373564DD607ECE2FFB844137F2b5jA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F185C4827D6221CBFAFE659E2F14F71AE4FD4C26839BF819DE04DC4BB701F35D90B44B10D9E002062C52D002079856088E20F266D419B8o5NFG" TargetMode="External"/><Relationship Id="rId12" Type="http://schemas.openxmlformats.org/officeDocument/2006/relationships/hyperlink" Target="consultantplus://offline/ref=009A668D597DF175282859E48A973EBFAC02843F2BD923E5A77CA2997420616FAA0027DA308B1F3222580E0A1D2B6135EB68AE81FC2BD5D5qCw9M" TargetMode="External"/><Relationship Id="rId17" Type="http://schemas.openxmlformats.org/officeDocument/2006/relationships/hyperlink" Target="consultantplus://offline/ref=DD15018865783E180E5ED5138C4CE59AD02E5DF02C27B85E1D1E995D8ADA835F29322F1883792325797829912Bg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15018865783E180E5ED5138C4CE59AD02E5DF02C27B85E1D1E995D8ADA835F29322F188379232579782A952Bg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531C67A87CA7DA01C16CB9009A781863D8CEF8E752E6D8D2ECDE6F79816g5G" TargetMode="External"/><Relationship Id="rId11" Type="http://schemas.openxmlformats.org/officeDocument/2006/relationships/hyperlink" Target="consultantplus://offline/ref=009A668D597DF175282859E48A973EBFAC02893C2FDB23E5A77CA2997420616FAA0027DA308B1F3220580E0A1D2B6135EB68AE81FC2BD5D5qCw9M" TargetMode="External"/><Relationship Id="rId5" Type="http://schemas.openxmlformats.org/officeDocument/2006/relationships/hyperlink" Target="consultantplus://offline/ref=A531C67A87CA7DA01C16CB9009A781863D8CE58E7E2B6D8D2ECDE6F7986511F611D685CFDA1FCF2F1Dg5G" TargetMode="External"/><Relationship Id="rId15" Type="http://schemas.openxmlformats.org/officeDocument/2006/relationships/hyperlink" Target="consultantplus://offline/ref=A531C67A87CA7DA01C16D59D1FCBDF883886B98B7C2962D87090E0A0C73517A35196839A995BC22EDD3728B816gCG" TargetMode="External"/><Relationship Id="rId10" Type="http://schemas.openxmlformats.org/officeDocument/2006/relationships/hyperlink" Target="consultantplus://offline/ref=A531C67A87CA7DA01C16CB9009A781863C8DE185782B6D8D2ECDE6F7986511F611D685CFDB1CCE291Dg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31C67A87CA7DA01C16CB9009A781863C8DE185782B6D8D2ECDE6F7986511F611D685CFDB1CCE291DgBG" TargetMode="External"/><Relationship Id="rId14" Type="http://schemas.openxmlformats.org/officeDocument/2006/relationships/hyperlink" Target="consultantplus://offline/ref=93B110D9860F001DBF76BB8A842ACF260075EEAE68E6DC798ED238ED2333D2B47CE937475CC4EEF1A7770D6589615CC84B65DE35DDA1089BCCV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1. Приоритеты муниципальной политики в сфере реализации</vt:lpstr>
      <vt:lpstr>        </vt:lpstr>
      <vt:lpstr>        2. Цель, задачи и индикаторы достижения цели и решения</vt:lpstr>
      <vt:lpstr>        </vt:lpstr>
      <vt:lpstr>        2.2. Индикаторы достижения цели и решения задач подпрограммы</vt:lpstr>
      <vt:lpstr>    </vt:lpstr>
      <vt:lpstr>    </vt:lpstr>
      <vt:lpstr>    </vt:lpstr>
      <vt:lpstr>    3. Объем финансирования подпрограммы</vt:lpstr>
      <vt:lpstr>    </vt:lpstr>
      <vt:lpstr>    </vt:lpstr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2020-03-19T06:33:00Z</cp:lastPrinted>
  <dcterms:created xsi:type="dcterms:W3CDTF">2020-02-14T11:57:00Z</dcterms:created>
  <dcterms:modified xsi:type="dcterms:W3CDTF">2020-04-01T12:45:00Z</dcterms:modified>
</cp:coreProperties>
</file>