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221" w:rsidRDefault="003C7221" w:rsidP="003C7221">
      <w:pPr>
        <w:pStyle w:val="ConsPlusTitle"/>
        <w:ind w:firstLine="567"/>
        <w:jc w:val="center"/>
      </w:pPr>
      <w:bookmarkStart w:id="0" w:name="Par40"/>
      <w:bookmarkEnd w:id="0"/>
    </w:p>
    <w:p w:rsidR="003C7221" w:rsidRPr="004A438C" w:rsidRDefault="003C7221" w:rsidP="003C7221">
      <w:pPr>
        <w:widowControl w:val="0"/>
        <w:spacing w:after="0" w:line="360" w:lineRule="auto"/>
        <w:jc w:val="center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noProof/>
          <w:color w:val="000000"/>
          <w:sz w:val="24"/>
          <w:szCs w:val="24"/>
        </w:rPr>
        <w:drawing>
          <wp:inline distT="0" distB="0" distL="0" distR="0">
            <wp:extent cx="533400" cy="571500"/>
            <wp:effectExtent l="0" t="0" r="0" b="0"/>
            <wp:docPr id="1" name="Рисунок 1" descr="Описание: 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221" w:rsidRPr="004A438C" w:rsidRDefault="003C7221" w:rsidP="003C7221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Р О С </w:t>
      </w:r>
      <w:proofErr w:type="spellStart"/>
      <w:proofErr w:type="gramStart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proofErr w:type="spellEnd"/>
      <w:proofErr w:type="gramEnd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Й С К А Я    Ф Е Д Е Р А Ц И Я</w:t>
      </w:r>
    </w:p>
    <w:p w:rsidR="003C7221" w:rsidRPr="004A438C" w:rsidRDefault="003C7221" w:rsidP="003C7221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КАЛУЖСКАЯ ОБЛАСТЬ</w:t>
      </w:r>
    </w:p>
    <w:p w:rsidR="003C7221" w:rsidRPr="004A438C" w:rsidRDefault="003C7221" w:rsidP="003C7221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АДМИНИСТРАЦИЯ МУНИЦИПАЛЬНОГО РАЙОНА</w:t>
      </w:r>
    </w:p>
    <w:p w:rsidR="003C7221" w:rsidRPr="004A438C" w:rsidRDefault="003C7221" w:rsidP="003C7221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"ДУМИНИЧСКИЙ РАЙОН"</w:t>
      </w:r>
    </w:p>
    <w:p w:rsidR="003C7221" w:rsidRPr="004A438C" w:rsidRDefault="003C7221" w:rsidP="003C7221">
      <w:pPr>
        <w:keepNext/>
        <w:tabs>
          <w:tab w:val="left" w:pos="0"/>
          <w:tab w:val="num" w:pos="432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hAnsi="Times New Roman"/>
          <w:b/>
          <w:kern w:val="1"/>
          <w:sz w:val="24"/>
          <w:szCs w:val="32"/>
          <w:lang w:eastAsia="ar-SA"/>
        </w:rPr>
      </w:pPr>
      <w:proofErr w:type="gramStart"/>
      <w:r w:rsidRPr="004A438C">
        <w:rPr>
          <w:rFonts w:ascii="Times New Roman" w:hAnsi="Times New Roman"/>
          <w:b/>
          <w:kern w:val="1"/>
          <w:sz w:val="24"/>
          <w:szCs w:val="32"/>
          <w:lang w:eastAsia="ar-SA"/>
        </w:rPr>
        <w:t>Р</w:t>
      </w:r>
      <w:proofErr w:type="gramEnd"/>
      <w:r w:rsidRPr="004A438C">
        <w:rPr>
          <w:rFonts w:ascii="Times New Roman" w:hAnsi="Times New Roman"/>
          <w:b/>
          <w:kern w:val="1"/>
          <w:sz w:val="24"/>
          <w:szCs w:val="32"/>
          <w:lang w:eastAsia="ar-SA"/>
        </w:rPr>
        <w:t xml:space="preserve"> А С П О Р Я Ж Е Н И Е</w:t>
      </w:r>
    </w:p>
    <w:p w:rsidR="003C7221" w:rsidRPr="004A438C" w:rsidRDefault="003C7221" w:rsidP="003C7221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C7221" w:rsidRPr="00DF587A" w:rsidRDefault="003C7221" w:rsidP="003C722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 xml:space="preserve">" </w:t>
      </w:r>
      <w:r w:rsidR="000C199C">
        <w:rPr>
          <w:rFonts w:ascii="Times New Roman" w:hAnsi="Times New Roman"/>
          <w:b/>
          <w:bCs/>
          <w:color w:val="000000"/>
          <w:sz w:val="26"/>
          <w:szCs w:val="26"/>
        </w:rPr>
        <w:t>11</w:t>
      </w:r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 xml:space="preserve"> " октября 2021г.                                                                                        №</w:t>
      </w:r>
      <w:r w:rsidR="000C199C">
        <w:rPr>
          <w:rFonts w:ascii="Times New Roman" w:hAnsi="Times New Roman"/>
          <w:b/>
          <w:bCs/>
          <w:color w:val="000000"/>
          <w:sz w:val="26"/>
          <w:szCs w:val="26"/>
        </w:rPr>
        <w:t xml:space="preserve"> 165-р</w:t>
      </w:r>
      <w:bookmarkStart w:id="1" w:name="_GoBack"/>
      <w:bookmarkEnd w:id="1"/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 xml:space="preserve">   </w:t>
      </w:r>
    </w:p>
    <w:p w:rsidR="003C7221" w:rsidRPr="00DF587A" w:rsidRDefault="003C7221" w:rsidP="003C722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3C7221" w:rsidRPr="00DF587A" w:rsidRDefault="003C7221" w:rsidP="003C7221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DF587A">
        <w:rPr>
          <w:rFonts w:ascii="Times New Roman" w:hAnsi="Times New Roman"/>
          <w:b/>
          <w:color w:val="000000"/>
          <w:sz w:val="26"/>
          <w:szCs w:val="26"/>
        </w:rPr>
        <w:t xml:space="preserve">Об утверждении проекта изменений в  </w:t>
      </w:r>
      <w:proofErr w:type="gramStart"/>
      <w:r w:rsidRPr="00DF587A">
        <w:rPr>
          <w:rFonts w:ascii="Times New Roman" w:hAnsi="Times New Roman"/>
          <w:b/>
          <w:color w:val="000000"/>
          <w:sz w:val="26"/>
          <w:szCs w:val="26"/>
        </w:rPr>
        <w:t>административный</w:t>
      </w:r>
      <w:proofErr w:type="gramEnd"/>
    </w:p>
    <w:p w:rsidR="003C7221" w:rsidRPr="00DF587A" w:rsidRDefault="003C7221" w:rsidP="003C7221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DF587A">
        <w:rPr>
          <w:rFonts w:ascii="Times New Roman" w:hAnsi="Times New Roman"/>
          <w:b/>
          <w:color w:val="000000"/>
          <w:sz w:val="26"/>
          <w:szCs w:val="26"/>
        </w:rPr>
        <w:t xml:space="preserve">регламента по предоставлению государственной услуги </w:t>
      </w:r>
    </w:p>
    <w:p w:rsidR="003C7221" w:rsidRPr="003C7221" w:rsidRDefault="003C7221" w:rsidP="003C7221">
      <w:pPr>
        <w:widowControl w:val="0"/>
        <w:spacing w:after="0" w:line="240" w:lineRule="auto"/>
        <w:jc w:val="both"/>
        <w:rPr>
          <w:rFonts w:ascii="Times New Roman" w:eastAsia="Courier New" w:hAnsi="Times New Roman"/>
          <w:b/>
          <w:color w:val="000000"/>
          <w:sz w:val="26"/>
          <w:szCs w:val="26"/>
        </w:rPr>
      </w:pPr>
      <w:r w:rsidRPr="003C7221">
        <w:rPr>
          <w:rFonts w:ascii="Times New Roman" w:eastAsia="Courier New" w:hAnsi="Times New Roman"/>
          <w:b/>
          <w:color w:val="000000"/>
          <w:sz w:val="26"/>
          <w:szCs w:val="26"/>
        </w:rPr>
        <w:t xml:space="preserve">«Компенсация за проезд детям, нуждающимся </w:t>
      </w:r>
      <w:proofErr w:type="gramStart"/>
      <w:r w:rsidRPr="003C7221">
        <w:rPr>
          <w:rFonts w:ascii="Times New Roman" w:eastAsia="Courier New" w:hAnsi="Times New Roman"/>
          <w:b/>
          <w:color w:val="000000"/>
          <w:sz w:val="26"/>
          <w:szCs w:val="26"/>
        </w:rPr>
        <w:t>в</w:t>
      </w:r>
      <w:proofErr w:type="gramEnd"/>
      <w:r w:rsidRPr="003C7221">
        <w:rPr>
          <w:rFonts w:ascii="Times New Roman" w:eastAsia="Courier New" w:hAnsi="Times New Roman"/>
          <w:b/>
          <w:color w:val="000000"/>
          <w:sz w:val="26"/>
          <w:szCs w:val="26"/>
        </w:rPr>
        <w:t xml:space="preserve"> </w:t>
      </w:r>
    </w:p>
    <w:p w:rsidR="003C7221" w:rsidRPr="00DF587A" w:rsidRDefault="003C7221" w:rsidP="003C7221">
      <w:pPr>
        <w:widowControl w:val="0"/>
        <w:spacing w:after="0" w:line="240" w:lineRule="auto"/>
        <w:rPr>
          <w:rFonts w:ascii="Times New Roman" w:hAnsi="Times New Roman"/>
          <w:b/>
          <w:sz w:val="26"/>
          <w:szCs w:val="26"/>
          <w:lang w:eastAsia="ar-SA"/>
        </w:rPr>
      </w:pPr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 xml:space="preserve">санаторно-курортном </w:t>
      </w:r>
      <w:proofErr w:type="gramStart"/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>лечении</w:t>
      </w:r>
      <w:proofErr w:type="gramEnd"/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>, и сопровождающим их лицам»</w:t>
      </w:r>
    </w:p>
    <w:p w:rsidR="003C7221" w:rsidRPr="004A438C" w:rsidRDefault="003C7221" w:rsidP="003C72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38C">
        <w:rPr>
          <w:rFonts w:ascii="Times New Roman" w:hAnsi="Times New Roman"/>
          <w:bCs/>
          <w:sz w:val="26"/>
          <w:szCs w:val="26"/>
        </w:rPr>
        <w:t xml:space="preserve">         </w:t>
      </w:r>
      <w:r w:rsidRPr="004A438C">
        <w:rPr>
          <w:rFonts w:ascii="Times New Roman" w:hAnsi="Times New Roman"/>
          <w:bCs/>
          <w:szCs w:val="20"/>
        </w:rPr>
        <w:t xml:space="preserve"> </w:t>
      </w:r>
      <w:proofErr w:type="gramStart"/>
      <w:r w:rsidRPr="004A438C">
        <w:rPr>
          <w:rFonts w:ascii="Times New Roman" w:hAnsi="Times New Roman"/>
          <w:sz w:val="26"/>
          <w:szCs w:val="26"/>
        </w:rPr>
        <w:t xml:space="preserve">В соответствии с Федеральным Законом от 27.07.2010 № 210-ФЗ  «Об организации предоставления государственных и муниципальных услуг», Законом Калужской области от 26.09.2005 № 120-ОЗ «О наделении органов местного самоуправления муниципальных районов и городских округов Калужской области отдельными государственными полномочиями», </w:t>
      </w:r>
      <w:r w:rsidRPr="004A438C">
        <w:rPr>
          <w:rFonts w:ascii="Times New Roman" w:hAnsi="Times New Roman"/>
          <w:bCs/>
          <w:sz w:val="26"/>
          <w:szCs w:val="26"/>
        </w:rPr>
        <w:t>Постановлением Правительства Калужской области от 10.10.2011 № 552 «О разработке и утверждении административных регламентов предоставления государственных услуг», Уставом МР «</w:t>
      </w:r>
      <w:proofErr w:type="spellStart"/>
      <w:r w:rsidRPr="004A438C">
        <w:rPr>
          <w:rFonts w:ascii="Times New Roman" w:hAnsi="Times New Roman"/>
          <w:bCs/>
          <w:sz w:val="26"/>
          <w:szCs w:val="26"/>
        </w:rPr>
        <w:t>Думиничский</w:t>
      </w:r>
      <w:proofErr w:type="spellEnd"/>
      <w:r w:rsidRPr="004A438C">
        <w:rPr>
          <w:rFonts w:ascii="Times New Roman" w:hAnsi="Times New Roman"/>
          <w:bCs/>
          <w:sz w:val="26"/>
          <w:szCs w:val="26"/>
        </w:rPr>
        <w:t xml:space="preserve"> район».</w:t>
      </w:r>
      <w:r w:rsidRPr="004A438C">
        <w:rPr>
          <w:rFonts w:ascii="Times New Roman" w:hAnsi="Times New Roman"/>
          <w:sz w:val="26"/>
          <w:szCs w:val="26"/>
        </w:rPr>
        <w:t xml:space="preserve">   </w:t>
      </w:r>
      <w:proofErr w:type="gramEnd"/>
    </w:p>
    <w:p w:rsidR="003C7221" w:rsidRDefault="003C7221" w:rsidP="003C7221">
      <w:pPr>
        <w:pStyle w:val="ConsPlusTitle"/>
        <w:ind w:firstLine="567"/>
        <w:jc w:val="center"/>
      </w:pPr>
    </w:p>
    <w:p w:rsidR="003C7221" w:rsidRPr="009238B3" w:rsidRDefault="003C7221" w:rsidP="003C7221">
      <w:pPr>
        <w:widowControl w:val="0"/>
        <w:autoSpaceDE w:val="0"/>
        <w:autoSpaceDN w:val="0"/>
        <w:spacing w:after="0" w:line="240" w:lineRule="auto"/>
        <w:ind w:firstLine="1020"/>
        <w:jc w:val="both"/>
        <w:rPr>
          <w:rFonts w:ascii="Times New Roman" w:hAnsi="Times New Roman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>1. Утвердить проект следующих изменений в  административный регламент «</w:t>
      </w:r>
      <w:r w:rsidRPr="00DF587A">
        <w:rPr>
          <w:rFonts w:ascii="Times New Roman" w:hAnsi="Times New Roman"/>
          <w:sz w:val="26"/>
          <w:szCs w:val="26"/>
        </w:rPr>
        <w:t>Компенсация за проезд детям, нуждающимся в санаторно-курортном лечении, и сопровождающим их лицам»</w:t>
      </w:r>
      <w:r w:rsidR="00B25AF5">
        <w:rPr>
          <w:rFonts w:ascii="Times New Roman" w:hAnsi="Times New Roman"/>
          <w:sz w:val="26"/>
          <w:szCs w:val="26"/>
        </w:rPr>
        <w:t>, утвержденный постановлением администрации МР «</w:t>
      </w:r>
      <w:proofErr w:type="spellStart"/>
      <w:r w:rsidR="00B25AF5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B25AF5">
        <w:rPr>
          <w:rFonts w:ascii="Times New Roman" w:hAnsi="Times New Roman"/>
          <w:sz w:val="26"/>
          <w:szCs w:val="26"/>
        </w:rPr>
        <w:t xml:space="preserve"> район» от 16.03.2015 №231</w:t>
      </w:r>
      <w:r w:rsidR="009238B3">
        <w:rPr>
          <w:rFonts w:ascii="Times New Roman" w:hAnsi="Times New Roman"/>
          <w:sz w:val="26"/>
          <w:szCs w:val="26"/>
        </w:rPr>
        <w:t>:</w:t>
      </w:r>
    </w:p>
    <w:p w:rsidR="009238B3" w:rsidRDefault="00802E40" w:rsidP="00802E40">
      <w:pPr>
        <w:pStyle w:val="a7"/>
        <w:shd w:val="clear" w:color="auto" w:fill="auto"/>
        <w:tabs>
          <w:tab w:val="left" w:pos="1098"/>
        </w:tabs>
        <w:spacing w:before="0" w:line="250" w:lineRule="exact"/>
        <w:ind w:left="20" w:right="40" w:firstLine="0"/>
        <w:jc w:val="both"/>
        <w:rPr>
          <w:rFonts w:eastAsia="Courier New"/>
          <w:color w:val="000000"/>
          <w:sz w:val="26"/>
          <w:szCs w:val="26"/>
        </w:rPr>
      </w:pPr>
      <w:r w:rsidRPr="00DF587A">
        <w:rPr>
          <w:sz w:val="26"/>
          <w:szCs w:val="26"/>
        </w:rPr>
        <w:t xml:space="preserve">             -</w:t>
      </w:r>
      <w:r w:rsidR="00BE2196" w:rsidRPr="00DF587A">
        <w:rPr>
          <w:sz w:val="26"/>
          <w:szCs w:val="26"/>
        </w:rPr>
        <w:t xml:space="preserve"> </w:t>
      </w:r>
      <w:r w:rsidR="009238B3">
        <w:rPr>
          <w:sz w:val="26"/>
          <w:szCs w:val="26"/>
        </w:rPr>
        <w:t>текст абзаца</w:t>
      </w:r>
      <w:r w:rsidR="00BE2196" w:rsidRPr="00DF587A">
        <w:rPr>
          <w:sz w:val="26"/>
          <w:szCs w:val="26"/>
        </w:rPr>
        <w:t xml:space="preserve"> пункт</w:t>
      </w:r>
      <w:r w:rsidR="009238B3">
        <w:rPr>
          <w:sz w:val="26"/>
          <w:szCs w:val="26"/>
        </w:rPr>
        <w:t>а</w:t>
      </w:r>
      <w:r w:rsidR="00BE2196" w:rsidRPr="00DF587A">
        <w:rPr>
          <w:sz w:val="26"/>
          <w:szCs w:val="26"/>
        </w:rPr>
        <w:t xml:space="preserve"> 2.5. </w:t>
      </w:r>
      <w:r w:rsidR="00BE2196" w:rsidRPr="00DF587A">
        <w:rPr>
          <w:rStyle w:val="a6"/>
          <w:color w:val="000000"/>
          <w:sz w:val="26"/>
          <w:szCs w:val="26"/>
        </w:rPr>
        <w:t>Перечень нормативных правовых актов, непосредственно регулирующих предоставление государственной услуги</w:t>
      </w:r>
      <w:r w:rsidR="009238B3">
        <w:rPr>
          <w:rStyle w:val="a6"/>
          <w:color w:val="000000"/>
          <w:sz w:val="26"/>
          <w:szCs w:val="26"/>
        </w:rPr>
        <w:t>,</w:t>
      </w:r>
      <w:r w:rsidR="00BE2196" w:rsidRPr="00DF587A">
        <w:rPr>
          <w:rStyle w:val="a6"/>
          <w:color w:val="000000"/>
          <w:sz w:val="26"/>
          <w:szCs w:val="26"/>
        </w:rPr>
        <w:t xml:space="preserve"> </w:t>
      </w:r>
      <w:r w:rsidR="00BE2196" w:rsidRPr="00DF587A">
        <w:rPr>
          <w:sz w:val="26"/>
          <w:szCs w:val="26"/>
        </w:rPr>
        <w:t xml:space="preserve">  раздела </w:t>
      </w:r>
      <w:r w:rsidR="00BE2196" w:rsidRPr="00DF587A">
        <w:rPr>
          <w:sz w:val="26"/>
          <w:szCs w:val="26"/>
          <w:lang w:val="en-US"/>
        </w:rPr>
        <w:t>II</w:t>
      </w:r>
      <w:r w:rsidR="00BE2196" w:rsidRPr="00DF587A">
        <w:rPr>
          <w:sz w:val="26"/>
          <w:szCs w:val="26"/>
        </w:rPr>
        <w:t xml:space="preserve"> Стандарт предоставления государственной услуги</w:t>
      </w:r>
      <w:r w:rsidR="009238B3">
        <w:rPr>
          <w:sz w:val="26"/>
          <w:szCs w:val="26"/>
        </w:rPr>
        <w:t xml:space="preserve">, </w:t>
      </w:r>
      <w:r w:rsidR="00BE2196" w:rsidRPr="00DF587A">
        <w:rPr>
          <w:b/>
          <w:sz w:val="26"/>
          <w:szCs w:val="26"/>
        </w:rPr>
        <w:t xml:space="preserve">« - </w:t>
      </w:r>
      <w:r w:rsidR="00BE2196" w:rsidRPr="00DF587A">
        <w:rPr>
          <w:rFonts w:eastAsia="Courier New"/>
          <w:b/>
          <w:color w:val="000000"/>
          <w:sz w:val="26"/>
          <w:szCs w:val="26"/>
        </w:rPr>
        <w:t xml:space="preserve">Приказом Министерства по делам семьи, демографической и социальной политике Калужской обл. от 18.10.2011 № 1843 "Об утверждении Положения о порядке предоставления компенсации за проезд детям, нуждающимся в санаторно-курортном </w:t>
      </w:r>
      <w:proofErr w:type="gramStart"/>
      <w:r w:rsidR="00BE2196" w:rsidRPr="00DF587A">
        <w:rPr>
          <w:rFonts w:eastAsia="Courier New"/>
          <w:b/>
          <w:color w:val="000000"/>
          <w:sz w:val="26"/>
          <w:szCs w:val="26"/>
        </w:rPr>
        <w:t>лечении</w:t>
      </w:r>
      <w:proofErr w:type="gramEnd"/>
      <w:r w:rsidR="00BE2196" w:rsidRPr="00DF587A">
        <w:rPr>
          <w:rFonts w:eastAsia="Courier New"/>
          <w:b/>
          <w:color w:val="000000"/>
          <w:sz w:val="26"/>
          <w:szCs w:val="26"/>
        </w:rPr>
        <w:t xml:space="preserve">" ("Весть", </w:t>
      </w:r>
      <w:r w:rsidR="00BE2196" w:rsidRPr="00DF587A">
        <w:rPr>
          <w:rFonts w:eastAsia="Courier New"/>
          <w:b/>
          <w:color w:val="000000"/>
          <w:sz w:val="26"/>
          <w:szCs w:val="26"/>
          <w:lang w:val="en-US"/>
        </w:rPr>
        <w:t>N</w:t>
      </w:r>
      <w:r w:rsidR="00BE2196" w:rsidRPr="00DF587A">
        <w:rPr>
          <w:rFonts w:eastAsia="Courier New"/>
          <w:b/>
          <w:color w:val="000000"/>
          <w:sz w:val="26"/>
          <w:szCs w:val="26"/>
        </w:rPr>
        <w:t xml:space="preserve"> 22-23, 20.01.2012)</w:t>
      </w:r>
      <w:r w:rsidR="009238B3">
        <w:rPr>
          <w:rFonts w:eastAsia="Courier New"/>
          <w:b/>
          <w:color w:val="000000"/>
          <w:sz w:val="26"/>
          <w:szCs w:val="26"/>
        </w:rPr>
        <w:t>»</w:t>
      </w:r>
      <w:r w:rsidR="00BE2196" w:rsidRPr="00DF587A">
        <w:rPr>
          <w:rFonts w:eastAsia="Courier New"/>
          <w:b/>
          <w:color w:val="000000"/>
          <w:sz w:val="26"/>
          <w:szCs w:val="26"/>
        </w:rPr>
        <w:t xml:space="preserve"> </w:t>
      </w:r>
      <w:r w:rsidR="009238B3">
        <w:rPr>
          <w:rFonts w:eastAsia="Courier New"/>
          <w:color w:val="000000"/>
          <w:sz w:val="26"/>
          <w:szCs w:val="26"/>
        </w:rPr>
        <w:t>изложить в следующей редакции:</w:t>
      </w:r>
    </w:p>
    <w:p w:rsidR="003C7221" w:rsidRPr="00DF587A" w:rsidRDefault="009238B3" w:rsidP="00802E40">
      <w:pPr>
        <w:pStyle w:val="a7"/>
        <w:shd w:val="clear" w:color="auto" w:fill="auto"/>
        <w:tabs>
          <w:tab w:val="left" w:pos="1098"/>
        </w:tabs>
        <w:spacing w:before="0" w:line="250" w:lineRule="exact"/>
        <w:ind w:left="20" w:right="40" w:firstLine="0"/>
        <w:jc w:val="both"/>
        <w:rPr>
          <w:sz w:val="26"/>
          <w:szCs w:val="26"/>
        </w:rPr>
      </w:pPr>
      <w:r>
        <w:rPr>
          <w:rFonts w:eastAsia="Courier New"/>
          <w:color w:val="000000"/>
          <w:sz w:val="26"/>
          <w:szCs w:val="26"/>
        </w:rPr>
        <w:t xml:space="preserve">  </w:t>
      </w:r>
      <w:r w:rsidR="00BE2196" w:rsidRPr="00DF587A">
        <w:rPr>
          <w:rFonts w:eastAsia="Courier New"/>
          <w:b/>
          <w:color w:val="000000"/>
          <w:sz w:val="26"/>
          <w:szCs w:val="26"/>
        </w:rPr>
        <w:t xml:space="preserve"> « - Приказом Министерства по делам семьи, демографической и социальной политике Калужской обл. от </w:t>
      </w:r>
      <w:r w:rsidR="00802E40" w:rsidRPr="00DF587A">
        <w:rPr>
          <w:rFonts w:eastAsia="Courier New"/>
          <w:b/>
          <w:color w:val="000000"/>
          <w:sz w:val="26"/>
          <w:szCs w:val="26"/>
        </w:rPr>
        <w:t>27</w:t>
      </w:r>
      <w:r w:rsidR="00BE2196" w:rsidRPr="00DF587A">
        <w:rPr>
          <w:rFonts w:eastAsia="Courier New"/>
          <w:b/>
          <w:color w:val="000000"/>
          <w:sz w:val="26"/>
          <w:szCs w:val="26"/>
        </w:rPr>
        <w:t>.</w:t>
      </w:r>
      <w:r w:rsidR="00802E40" w:rsidRPr="00DF587A">
        <w:rPr>
          <w:rFonts w:eastAsia="Courier New"/>
          <w:b/>
          <w:color w:val="000000"/>
          <w:sz w:val="26"/>
          <w:szCs w:val="26"/>
        </w:rPr>
        <w:t>06</w:t>
      </w:r>
      <w:r w:rsidR="00BE2196" w:rsidRPr="00DF587A">
        <w:rPr>
          <w:rFonts w:eastAsia="Courier New"/>
          <w:b/>
          <w:color w:val="000000"/>
          <w:sz w:val="26"/>
          <w:szCs w:val="26"/>
        </w:rPr>
        <w:t>.201</w:t>
      </w:r>
      <w:r w:rsidR="00802E40" w:rsidRPr="00DF587A">
        <w:rPr>
          <w:rFonts w:eastAsia="Courier New"/>
          <w:b/>
          <w:color w:val="000000"/>
          <w:sz w:val="26"/>
          <w:szCs w:val="26"/>
        </w:rPr>
        <w:t>2</w:t>
      </w:r>
      <w:r w:rsidR="00BE2196" w:rsidRPr="00DF587A">
        <w:rPr>
          <w:rFonts w:eastAsia="Courier New"/>
          <w:b/>
          <w:color w:val="000000"/>
          <w:sz w:val="26"/>
          <w:szCs w:val="26"/>
        </w:rPr>
        <w:t xml:space="preserve"> № 1</w:t>
      </w:r>
      <w:r w:rsidR="00802E40" w:rsidRPr="00DF587A">
        <w:rPr>
          <w:rFonts w:eastAsia="Courier New"/>
          <w:b/>
          <w:color w:val="000000"/>
          <w:sz w:val="26"/>
          <w:szCs w:val="26"/>
        </w:rPr>
        <w:t>491 «</w:t>
      </w:r>
      <w:r w:rsidR="00BE2196" w:rsidRPr="00DF587A">
        <w:rPr>
          <w:rFonts w:eastAsia="Courier New"/>
          <w:b/>
          <w:color w:val="000000"/>
          <w:sz w:val="26"/>
          <w:szCs w:val="26"/>
        </w:rPr>
        <w:t>Об утверждении Положения о порядке предоставления компенсации за проезд детям, нуждающимс</w:t>
      </w:r>
      <w:r w:rsidR="00802E40" w:rsidRPr="00DF587A">
        <w:rPr>
          <w:rFonts w:eastAsia="Courier New"/>
          <w:b/>
          <w:color w:val="000000"/>
          <w:sz w:val="26"/>
          <w:szCs w:val="26"/>
        </w:rPr>
        <w:t>я в санаторно-курортном лечении».</w:t>
      </w:r>
    </w:p>
    <w:p w:rsidR="00802E40" w:rsidRPr="00DF587A" w:rsidRDefault="00802E40" w:rsidP="00802E40">
      <w:pPr>
        <w:pStyle w:val="a7"/>
        <w:shd w:val="clear" w:color="auto" w:fill="auto"/>
        <w:tabs>
          <w:tab w:val="left" w:pos="710"/>
        </w:tabs>
        <w:spacing w:before="0"/>
        <w:ind w:right="40" w:firstLine="0"/>
        <w:jc w:val="both"/>
        <w:rPr>
          <w:rFonts w:eastAsia="Courier New"/>
          <w:b/>
          <w:sz w:val="26"/>
          <w:szCs w:val="26"/>
        </w:rPr>
      </w:pPr>
      <w:r w:rsidRPr="00DF587A">
        <w:rPr>
          <w:sz w:val="26"/>
          <w:szCs w:val="26"/>
        </w:rPr>
        <w:t xml:space="preserve">              -  в пункте 2.6. 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услуги, подлежащих представлению заявителем</w:t>
      </w:r>
      <w:r w:rsidR="009238B3">
        <w:rPr>
          <w:rFonts w:eastAsia="Courier New"/>
          <w:color w:val="000000"/>
          <w:sz w:val="26"/>
          <w:szCs w:val="26"/>
          <w:lang w:eastAsia="ru-RU"/>
        </w:rPr>
        <w:t>,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предоставления государственной услуги</w:t>
      </w:r>
      <w:r w:rsidR="009238B3">
        <w:rPr>
          <w:sz w:val="26"/>
          <w:szCs w:val="26"/>
        </w:rPr>
        <w:t>,</w:t>
      </w:r>
      <w:r w:rsidRPr="00DF587A">
        <w:rPr>
          <w:sz w:val="26"/>
          <w:szCs w:val="26"/>
        </w:rPr>
        <w:t xml:space="preserve"> </w:t>
      </w:r>
      <w:r w:rsidRPr="00DF587A">
        <w:rPr>
          <w:bCs/>
          <w:sz w:val="26"/>
          <w:szCs w:val="26"/>
        </w:rPr>
        <w:t xml:space="preserve">исключить слова </w:t>
      </w:r>
      <w:proofErr w:type="gramStart"/>
      <w:r w:rsidRPr="00DF587A">
        <w:rPr>
          <w:b/>
          <w:bCs/>
          <w:sz w:val="26"/>
          <w:szCs w:val="26"/>
        </w:rPr>
        <w:t>«-</w:t>
      </w:r>
      <w:proofErr w:type="gramEnd"/>
      <w:r w:rsidRPr="00DF587A">
        <w:rPr>
          <w:rFonts w:eastAsia="Courier New"/>
          <w:b/>
          <w:color w:val="000000"/>
          <w:sz w:val="26"/>
          <w:szCs w:val="26"/>
        </w:rPr>
        <w:t>справка с места жительства ребенка о совместном его проживании с родителем (усыновителем, опекуном, попечителем);»</w:t>
      </w:r>
    </w:p>
    <w:p w:rsidR="00802E40" w:rsidRPr="00DF587A" w:rsidRDefault="00DF587A" w:rsidP="00DF587A">
      <w:pPr>
        <w:pStyle w:val="a7"/>
        <w:shd w:val="clear" w:color="auto" w:fill="auto"/>
        <w:tabs>
          <w:tab w:val="left" w:pos="1451"/>
        </w:tabs>
        <w:spacing w:before="0"/>
        <w:ind w:right="40" w:firstLine="0"/>
        <w:jc w:val="both"/>
        <w:rPr>
          <w:sz w:val="26"/>
          <w:szCs w:val="26"/>
        </w:rPr>
      </w:pPr>
      <w:r w:rsidRPr="00DF587A">
        <w:rPr>
          <w:rFonts w:eastAsia="Courier New"/>
          <w:sz w:val="26"/>
          <w:szCs w:val="26"/>
        </w:rPr>
        <w:lastRenderedPageBreak/>
        <w:t xml:space="preserve">         </w:t>
      </w:r>
      <w:r w:rsidR="00802E40" w:rsidRPr="00DF587A">
        <w:rPr>
          <w:rFonts w:eastAsia="Courier New"/>
          <w:sz w:val="26"/>
          <w:szCs w:val="26"/>
        </w:rPr>
        <w:t xml:space="preserve">  - </w:t>
      </w:r>
      <w:r w:rsidRPr="00DF587A">
        <w:rPr>
          <w:rFonts w:eastAsia="Courier New"/>
          <w:sz w:val="26"/>
          <w:szCs w:val="26"/>
        </w:rPr>
        <w:t xml:space="preserve">пункт 2.7. </w:t>
      </w:r>
      <w:r w:rsidRPr="00DF587A">
        <w:rPr>
          <w:rFonts w:eastAsia="Courier New"/>
          <w:color w:val="000000"/>
          <w:sz w:val="26"/>
          <w:szCs w:val="26"/>
        </w:rPr>
        <w:t>Исчерпывающий перечень документов, необходимых в</w:t>
      </w:r>
      <w:r w:rsidRPr="00DF587A">
        <w:rPr>
          <w:rFonts w:eastAsia="Courier New"/>
          <w:color w:val="000000"/>
        </w:rPr>
        <w:t xml:space="preserve"> </w:t>
      </w:r>
      <w:r w:rsidRPr="00DF587A">
        <w:rPr>
          <w:rFonts w:eastAsia="Courier New"/>
          <w:color w:val="000000"/>
          <w:sz w:val="26"/>
          <w:szCs w:val="26"/>
        </w:rPr>
        <w:t xml:space="preserve">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самоуправления и иных органов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предоставления государственной услуги изложить в новой редакции:</w:t>
      </w:r>
    </w:p>
    <w:p w:rsidR="00DF587A" w:rsidRPr="00DF587A" w:rsidRDefault="00DF587A" w:rsidP="00DF587A">
      <w:pPr>
        <w:pStyle w:val="a7"/>
        <w:shd w:val="clear" w:color="auto" w:fill="auto"/>
        <w:tabs>
          <w:tab w:val="left" w:pos="1451"/>
        </w:tabs>
        <w:spacing w:before="0"/>
        <w:ind w:right="40" w:firstLine="0"/>
        <w:jc w:val="both"/>
        <w:rPr>
          <w:rFonts w:eastAsia="Courier New"/>
          <w:b/>
          <w:sz w:val="26"/>
          <w:szCs w:val="26"/>
        </w:rPr>
      </w:pPr>
      <w:r w:rsidRPr="00DF587A">
        <w:rPr>
          <w:sz w:val="26"/>
          <w:szCs w:val="26"/>
        </w:rPr>
        <w:t xml:space="preserve">    </w:t>
      </w:r>
      <w:r w:rsidRPr="00DF587A">
        <w:rPr>
          <w:b/>
          <w:sz w:val="26"/>
          <w:szCs w:val="26"/>
        </w:rPr>
        <w:t>«</w:t>
      </w:r>
      <w:r w:rsidRPr="00DF587A">
        <w:rPr>
          <w:rFonts w:eastAsia="Courier New"/>
          <w:b/>
          <w:color w:val="000000"/>
          <w:sz w:val="26"/>
          <w:szCs w:val="26"/>
          <w:lang w:eastAsia="ru-RU"/>
        </w:rPr>
        <w:t xml:space="preserve">Документы, необходимые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</w:t>
      </w:r>
      <w:proofErr w:type="spellStart"/>
      <w:r w:rsidRPr="00DF587A">
        <w:rPr>
          <w:rFonts w:eastAsia="Courier New"/>
          <w:b/>
          <w:color w:val="000000"/>
          <w:sz w:val="26"/>
          <w:szCs w:val="26"/>
          <w:lang w:eastAsia="ru-RU"/>
        </w:rPr>
        <w:t>органовю</w:t>
      </w:r>
      <w:proofErr w:type="spellEnd"/>
      <w:r w:rsidRPr="00DF587A">
        <w:rPr>
          <w:rFonts w:eastAsia="Courier New"/>
          <w:b/>
          <w:color w:val="000000"/>
          <w:sz w:val="26"/>
          <w:szCs w:val="26"/>
          <w:lang w:eastAsia="ru-RU"/>
        </w:rPr>
        <w:t>.</w:t>
      </w:r>
    </w:p>
    <w:p w:rsidR="00DF587A" w:rsidRPr="00893728" w:rsidRDefault="00DF587A" w:rsidP="00DF587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>ОМСУ</w:t>
      </w:r>
      <w:r w:rsidRPr="00893728">
        <w:rPr>
          <w:rFonts w:ascii="Times New Roman" w:eastAsia="Times New Roman" w:hAnsi="Times New Roman"/>
          <w:b/>
          <w:sz w:val="26"/>
          <w:szCs w:val="26"/>
        </w:rPr>
        <w:t xml:space="preserve"> в порядке межведомственного электронного взаимодействия в течение 2 рабочих дней со дня подачи заявления запрашивает:</w:t>
      </w:r>
    </w:p>
    <w:p w:rsidR="00DF587A" w:rsidRPr="00893728" w:rsidRDefault="00DF587A" w:rsidP="00DF587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93728">
        <w:rPr>
          <w:rFonts w:ascii="Times New Roman" w:eastAsia="Times New Roman" w:hAnsi="Times New Roman"/>
          <w:b/>
          <w:sz w:val="26"/>
          <w:szCs w:val="26"/>
        </w:rPr>
        <w:t>- в территориальном органе Пенсионного фонда Российской Федерации - справку о размере пенсии;</w:t>
      </w:r>
    </w:p>
    <w:p w:rsidR="00DF587A" w:rsidRPr="00893728" w:rsidRDefault="00DF587A" w:rsidP="00DF587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93728">
        <w:rPr>
          <w:rFonts w:ascii="Times New Roman" w:eastAsia="Times New Roman" w:hAnsi="Times New Roman"/>
          <w:b/>
          <w:sz w:val="26"/>
          <w:szCs w:val="26"/>
        </w:rPr>
        <w:t>- в органе государственной службы занятости населения - о получении пособия по безработице, а также стипендии, получаемой безработным в период профессиональной подготовки, переподготовки и повышения квалификации по направлению органов службы занятости;</w:t>
      </w:r>
    </w:p>
    <w:p w:rsidR="00DF587A" w:rsidRPr="00893728" w:rsidRDefault="00DF587A" w:rsidP="00DF587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93728">
        <w:rPr>
          <w:rFonts w:ascii="Times New Roman" w:eastAsia="Times New Roman" w:hAnsi="Times New Roman"/>
          <w:b/>
          <w:sz w:val="26"/>
          <w:szCs w:val="26"/>
        </w:rPr>
        <w:t>- в службе судебных приставов - справку о взыскании алиментов;</w:t>
      </w:r>
    </w:p>
    <w:p w:rsidR="00DF587A" w:rsidRPr="00893728" w:rsidRDefault="00DF587A" w:rsidP="00DF587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93728">
        <w:rPr>
          <w:rFonts w:ascii="Times New Roman" w:eastAsia="Times New Roman" w:hAnsi="Times New Roman"/>
          <w:b/>
          <w:sz w:val="26"/>
          <w:szCs w:val="26"/>
        </w:rPr>
        <w:t>- в Управлении Министерства внутренних дел Российской Федерации по Калужской области - сведения о наличии либо отсутствии регистрации по месту жительства или по месту пребывания на территории Калужской области (ребенка, родителей (усыновителей, опекунов, попечителей)).</w:t>
      </w:r>
    </w:p>
    <w:p w:rsidR="00DF587A" w:rsidRPr="00DF587A" w:rsidRDefault="00DF587A" w:rsidP="00DF587A">
      <w:pPr>
        <w:pStyle w:val="a7"/>
        <w:shd w:val="clear" w:color="auto" w:fill="auto"/>
        <w:spacing w:before="0"/>
        <w:ind w:left="20" w:right="20" w:firstLine="900"/>
        <w:jc w:val="both"/>
        <w:rPr>
          <w:rFonts w:eastAsia="Courier New"/>
          <w:b/>
          <w:sz w:val="26"/>
          <w:szCs w:val="26"/>
        </w:rPr>
      </w:pPr>
      <w:r w:rsidRPr="00DF587A">
        <w:rPr>
          <w:rFonts w:eastAsia="Courier New"/>
          <w:b/>
          <w:color w:val="000000"/>
          <w:sz w:val="26"/>
          <w:szCs w:val="26"/>
        </w:rPr>
        <w:t xml:space="preserve">Предоставление документов и информации для предоставления государственной услуги </w:t>
      </w:r>
      <w:proofErr w:type="gramStart"/>
      <w:r w:rsidRPr="00DF587A">
        <w:rPr>
          <w:rFonts w:eastAsia="Courier New"/>
          <w:b/>
          <w:color w:val="000000"/>
          <w:sz w:val="26"/>
          <w:szCs w:val="26"/>
        </w:rPr>
        <w:t>осуществляется</w:t>
      </w:r>
      <w:proofErr w:type="gramEnd"/>
      <w:r w:rsidRPr="00DF587A">
        <w:rPr>
          <w:rFonts w:eastAsia="Courier New"/>
          <w:b/>
          <w:color w:val="000000"/>
          <w:sz w:val="26"/>
          <w:szCs w:val="26"/>
        </w:rPr>
        <w:t xml:space="preserve"> в том числе в электронной форме с использованием единой системы межведомственного электронного взаимодействия.</w:t>
      </w:r>
    </w:p>
    <w:p w:rsidR="00DF587A" w:rsidRPr="00DF587A" w:rsidRDefault="00DF587A" w:rsidP="00DF587A">
      <w:pPr>
        <w:widowControl w:val="0"/>
        <w:spacing w:after="0" w:line="298" w:lineRule="exact"/>
        <w:ind w:left="20" w:right="20" w:firstLine="900"/>
        <w:jc w:val="both"/>
        <w:rPr>
          <w:rFonts w:ascii="Times New Roman" w:eastAsia="Courier New" w:hAnsi="Times New Roman"/>
          <w:b/>
          <w:sz w:val="26"/>
          <w:szCs w:val="26"/>
        </w:rPr>
      </w:pPr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>Межведомственное электронное взаимодействие осуществляется в соответствии с требованиями Федерального закона от 27.07.2010 № 210-ФЗ «Об организации предоставления государственных и муниципальных услуг».</w:t>
      </w:r>
    </w:p>
    <w:p w:rsidR="00DF587A" w:rsidRPr="00893728" w:rsidRDefault="00DF587A" w:rsidP="009238B3">
      <w:pPr>
        <w:widowControl w:val="0"/>
        <w:spacing w:after="0" w:line="240" w:lineRule="auto"/>
        <w:ind w:left="20" w:right="20" w:firstLine="90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 xml:space="preserve">ОМСУ </w:t>
      </w:r>
      <w:r w:rsidRPr="00893728">
        <w:rPr>
          <w:rFonts w:ascii="Times New Roman" w:eastAsia="Times New Roman" w:hAnsi="Times New Roman"/>
          <w:b/>
          <w:sz w:val="26"/>
          <w:szCs w:val="26"/>
        </w:rPr>
        <w:t>не вправе требовать от заявителя представления указанных документов. Заявитель вправе представить их по собственной инициативе</w:t>
      </w:r>
      <w:proofErr w:type="gramStart"/>
      <w:r w:rsidRPr="00893728">
        <w:rPr>
          <w:rFonts w:ascii="Times New Roman" w:eastAsia="Times New Roman" w:hAnsi="Times New Roman"/>
          <w:b/>
          <w:sz w:val="26"/>
          <w:szCs w:val="26"/>
        </w:rPr>
        <w:t>.</w:t>
      </w:r>
      <w:r w:rsidRPr="00DF587A">
        <w:rPr>
          <w:rFonts w:ascii="Times New Roman" w:eastAsia="Times New Roman" w:hAnsi="Times New Roman"/>
          <w:b/>
          <w:sz w:val="26"/>
          <w:szCs w:val="26"/>
        </w:rPr>
        <w:t>»</w:t>
      </w:r>
      <w:proofErr w:type="gramEnd"/>
    </w:p>
    <w:p w:rsidR="003C7221" w:rsidRPr="00DF587A" w:rsidRDefault="003C7221" w:rsidP="003C7221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DF58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2. Отделу организационно-контрольной работы и информационно-коммуникационных технологий администрации муниципального района «</w:t>
      </w:r>
      <w:proofErr w:type="spell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район» в течение трех рабочих дней </w:t>
      </w:r>
      <w:proofErr w:type="gram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с даты подписания</w:t>
      </w:r>
      <w:proofErr w:type="gram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настоящего Распоряжения разместить проект</w:t>
      </w:r>
      <w:r w:rsidR="00DF587A"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изменений в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DF587A"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административный регламент «</w:t>
      </w:r>
      <w:r w:rsidR="00DF587A" w:rsidRPr="00DF587A">
        <w:rPr>
          <w:rFonts w:ascii="Times New Roman" w:hAnsi="Times New Roman" w:cs="Times New Roman"/>
          <w:b w:val="0"/>
          <w:sz w:val="26"/>
          <w:szCs w:val="26"/>
        </w:rPr>
        <w:t>Компенсация за проезд детям, нуждающимся в санаторно-курортном лечении, и сопровождающим их лицам»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в информационно-телекоммуникационной сети Интернет</w:t>
      </w:r>
      <w:r w:rsidR="00DF587A"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,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на официальном сайте МР «</w:t>
      </w:r>
      <w:proofErr w:type="spell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район».  </w:t>
      </w:r>
    </w:p>
    <w:p w:rsidR="003C7221" w:rsidRPr="00DF587A" w:rsidRDefault="003C7221" w:rsidP="003C72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 xml:space="preserve">3. Настоящее Распоряжение вступает в силу 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с даты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его подписания. </w:t>
      </w:r>
    </w:p>
    <w:p w:rsidR="003C7221" w:rsidRPr="00DF587A" w:rsidRDefault="003C7221" w:rsidP="003C72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>4.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Контроль за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исполнением настоящего Распоряжения возложить на заместителя Главы администрации МР «</w:t>
      </w:r>
      <w:proofErr w:type="spellStart"/>
      <w:r w:rsidRPr="00DF587A">
        <w:rPr>
          <w:rFonts w:ascii="Times New Roman" w:hAnsi="Times New Roman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/>
          <w:color w:val="000000"/>
          <w:sz w:val="26"/>
          <w:szCs w:val="26"/>
        </w:rPr>
        <w:t xml:space="preserve"> район» по социальным вопросам.</w:t>
      </w:r>
    </w:p>
    <w:p w:rsidR="003C7221" w:rsidRPr="00DF587A" w:rsidRDefault="003C7221" w:rsidP="003C72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3C7221" w:rsidRPr="00DF587A" w:rsidRDefault="003C7221" w:rsidP="003C7221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3C7221" w:rsidRPr="00DF587A" w:rsidRDefault="003C7221" w:rsidP="003C7221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893728" w:rsidRDefault="003C7221" w:rsidP="003C7221">
      <w:pPr>
        <w:spacing w:after="0" w:line="240" w:lineRule="auto"/>
        <w:ind w:firstLine="851"/>
        <w:rPr>
          <w:rFonts w:ascii="Cambria" w:hAnsi="Cambria"/>
          <w:b/>
          <w:sz w:val="26"/>
          <w:szCs w:val="26"/>
        </w:rPr>
      </w:pPr>
      <w:r w:rsidRPr="00DF587A">
        <w:rPr>
          <w:rFonts w:ascii="Times New Roman" w:hAnsi="Times New Roman"/>
          <w:b/>
          <w:sz w:val="26"/>
          <w:szCs w:val="26"/>
        </w:rPr>
        <w:t>Глава администрации                                                    С.Г. Булыгин</w:t>
      </w:r>
    </w:p>
    <w:p w:rsidR="00DF587A" w:rsidRDefault="00DF587A" w:rsidP="003C7221">
      <w:pPr>
        <w:spacing w:after="0" w:line="240" w:lineRule="auto"/>
        <w:ind w:firstLine="851"/>
        <w:rPr>
          <w:rFonts w:ascii="Cambria" w:hAnsi="Cambria"/>
          <w:b/>
          <w:sz w:val="26"/>
          <w:szCs w:val="26"/>
        </w:rPr>
      </w:pPr>
    </w:p>
    <w:sectPr w:rsidR="00DF5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221"/>
    <w:rsid w:val="0007515E"/>
    <w:rsid w:val="000C199C"/>
    <w:rsid w:val="003C7221"/>
    <w:rsid w:val="00802E40"/>
    <w:rsid w:val="00893728"/>
    <w:rsid w:val="008B50B8"/>
    <w:rsid w:val="009238B3"/>
    <w:rsid w:val="00B25AF5"/>
    <w:rsid w:val="00BE2196"/>
    <w:rsid w:val="00DF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2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C72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7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22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7221"/>
    <w:pPr>
      <w:ind w:left="720"/>
      <w:contextualSpacing/>
    </w:pPr>
  </w:style>
  <w:style w:type="character" w:customStyle="1" w:styleId="a6">
    <w:name w:val="Основной текст Знак"/>
    <w:basedOn w:val="a0"/>
    <w:link w:val="a7"/>
    <w:rsid w:val="00BE219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7">
    <w:name w:val="Body Text"/>
    <w:basedOn w:val="a"/>
    <w:link w:val="a6"/>
    <w:rsid w:val="00BE2196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E2196"/>
    <w:rPr>
      <w:rFonts w:eastAsiaTheme="minorEastAsia" w:cs="Times New Roman"/>
      <w:lang w:eastAsia="ru-RU"/>
    </w:rPr>
  </w:style>
  <w:style w:type="character" w:customStyle="1" w:styleId="3">
    <w:name w:val="Основной текст (3)"/>
    <w:basedOn w:val="a0"/>
    <w:rsid w:val="00DF587A"/>
    <w:rPr>
      <w:rFonts w:ascii="Times New Roman" w:hAnsi="Times New Roman" w:cs="Times New Roman"/>
      <w:b/>
      <w:bCs/>
      <w:sz w:val="14"/>
      <w:szCs w:val="1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2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C72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7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22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7221"/>
    <w:pPr>
      <w:ind w:left="720"/>
      <w:contextualSpacing/>
    </w:pPr>
  </w:style>
  <w:style w:type="character" w:customStyle="1" w:styleId="a6">
    <w:name w:val="Основной текст Знак"/>
    <w:basedOn w:val="a0"/>
    <w:link w:val="a7"/>
    <w:rsid w:val="00BE219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7">
    <w:name w:val="Body Text"/>
    <w:basedOn w:val="a"/>
    <w:link w:val="a6"/>
    <w:rsid w:val="00BE2196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E2196"/>
    <w:rPr>
      <w:rFonts w:eastAsiaTheme="minorEastAsia" w:cs="Times New Roman"/>
      <w:lang w:eastAsia="ru-RU"/>
    </w:rPr>
  </w:style>
  <w:style w:type="character" w:customStyle="1" w:styleId="3">
    <w:name w:val="Основной текст (3)"/>
    <w:basedOn w:val="a0"/>
    <w:rsid w:val="00DF587A"/>
    <w:rPr>
      <w:rFonts w:ascii="Times New Roman" w:hAnsi="Times New Roman" w:cs="Times New Roman"/>
      <w:b/>
      <w:bCs/>
      <w:sz w:val="14"/>
      <w:szCs w:val="1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2021-10-05T08:39:00Z</cp:lastPrinted>
  <dcterms:created xsi:type="dcterms:W3CDTF">2021-10-05T07:25:00Z</dcterms:created>
  <dcterms:modified xsi:type="dcterms:W3CDTF">2021-10-12T06:58:00Z</dcterms:modified>
</cp:coreProperties>
</file>