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66802" w14:textId="759F0944" w:rsidR="00A77E33" w:rsidRDefault="00A77E33" w:rsidP="00A77E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к постановлению</w:t>
      </w:r>
    </w:p>
    <w:p w14:paraId="0580CB94" w14:textId="71335A67" w:rsidR="00A77E33" w:rsidRDefault="00A77E33" w:rsidP="00A77E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администрации МР «Думиничский район»</w:t>
      </w:r>
    </w:p>
    <w:p w14:paraId="390E9EBE" w14:textId="73161B7B" w:rsidR="00A77E33" w:rsidRDefault="00A77E33" w:rsidP="00A77E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  </w:t>
      </w:r>
      <w:r w:rsidR="009E28FC">
        <w:rPr>
          <w:rFonts w:ascii="Times New Roman" w:eastAsia="Times New Roman" w:hAnsi="Times New Roman" w:cs="Times New Roman"/>
          <w:sz w:val="24"/>
        </w:rPr>
        <w:t>28</w:t>
      </w:r>
      <w:r>
        <w:rPr>
          <w:rFonts w:ascii="Times New Roman" w:eastAsia="Times New Roman" w:hAnsi="Times New Roman" w:cs="Times New Roman"/>
          <w:sz w:val="24"/>
        </w:rPr>
        <w:t>.</w:t>
      </w:r>
      <w:r w:rsidR="009E28FC">
        <w:rPr>
          <w:rFonts w:ascii="Times New Roman" w:eastAsia="Times New Roman" w:hAnsi="Times New Roman" w:cs="Times New Roman"/>
          <w:sz w:val="24"/>
        </w:rPr>
        <w:t>09</w:t>
      </w:r>
      <w:r>
        <w:rPr>
          <w:rFonts w:ascii="Times New Roman" w:eastAsia="Times New Roman" w:hAnsi="Times New Roman" w:cs="Times New Roman"/>
          <w:sz w:val="24"/>
        </w:rPr>
        <w:t xml:space="preserve">.2023 г.  </w:t>
      </w:r>
      <w:r>
        <w:rPr>
          <w:rFonts w:eastAsia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9E28FC">
        <w:rPr>
          <w:rFonts w:ascii="Times New Roman" w:eastAsia="Times New Roman" w:hAnsi="Times New Roman" w:cs="Times New Roman"/>
          <w:sz w:val="24"/>
        </w:rPr>
        <w:t>495</w:t>
      </w:r>
    </w:p>
    <w:p w14:paraId="00ECBEC9" w14:textId="77777777" w:rsidR="00A77E33" w:rsidRDefault="00A77E33" w:rsidP="00A77E3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55FDDBE" w14:textId="77777777" w:rsidR="00A77E33" w:rsidRDefault="00A77E33" w:rsidP="00A77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ПРОГНОЗ</w:t>
      </w:r>
    </w:p>
    <w:p w14:paraId="19CA88C2" w14:textId="77777777" w:rsidR="00A77E33" w:rsidRDefault="00A77E33" w:rsidP="00A77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социально-экономического развития</w:t>
      </w:r>
    </w:p>
    <w:p w14:paraId="09ED4B71" w14:textId="77777777" w:rsidR="00A77E33" w:rsidRDefault="00A77E33" w:rsidP="00A77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муниципального района «Думиничский район»</w:t>
      </w:r>
    </w:p>
    <w:p w14:paraId="6F73D86C" w14:textId="77777777" w:rsidR="00A77E33" w:rsidRDefault="00A77E33" w:rsidP="00A77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2024 год и плановый период 2025 и 2026 годов</w:t>
      </w:r>
    </w:p>
    <w:p w14:paraId="3F6A024A" w14:textId="1E99EC00" w:rsidR="00A77E33" w:rsidRDefault="00A77E3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</w:p>
    <w:p w14:paraId="64C960C0" w14:textId="60E6A088" w:rsidR="00402199" w:rsidRDefault="00F83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Основные параметры прогноза социально-экономического развития   муниципального района  «Думиничский район»  на 2024 год и на плановый период 2025 и 2026 годов разработаны на основе анализа складывающейся социально-экономической ситуации в секторах экономики, прогнозных оценок предприятий и организаций района, предполагаемого осуществления инвестиционных проектов и соглашений на территории района. Прогноз разработан по определенным стоимостным и объемным показателям с учетом сценарных условий развития российской экономики.</w:t>
      </w:r>
    </w:p>
    <w:p w14:paraId="1C919CF7" w14:textId="17C41CD7" w:rsidR="00402199" w:rsidRDefault="00F83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Прогноз социально-экономического развития </w:t>
      </w:r>
      <w:r w:rsidR="005630AA">
        <w:rPr>
          <w:rFonts w:ascii="Times New Roman" w:eastAsia="Times New Roman" w:hAnsi="Times New Roman" w:cs="Times New Roman"/>
          <w:sz w:val="26"/>
        </w:rPr>
        <w:t xml:space="preserve">района </w:t>
      </w:r>
      <w:r>
        <w:rPr>
          <w:rFonts w:ascii="Times New Roman" w:eastAsia="Times New Roman" w:hAnsi="Times New Roman" w:cs="Times New Roman"/>
          <w:sz w:val="26"/>
        </w:rPr>
        <w:t>основан на материалах, предоставленных  организациями   района.</w:t>
      </w:r>
    </w:p>
    <w:p w14:paraId="193F62D6" w14:textId="77777777" w:rsidR="00402199" w:rsidRDefault="004021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9"/>
        <w:gridCol w:w="860"/>
        <w:gridCol w:w="20"/>
        <w:gridCol w:w="12"/>
        <w:gridCol w:w="1121"/>
        <w:gridCol w:w="1319"/>
        <w:gridCol w:w="910"/>
        <w:gridCol w:w="180"/>
        <w:gridCol w:w="1134"/>
        <w:gridCol w:w="1134"/>
      </w:tblGrid>
      <w:tr w:rsidR="00402199" w14:paraId="15FA6B20" w14:textId="77777777" w:rsidTr="00F83F0E">
        <w:tc>
          <w:tcPr>
            <w:tcW w:w="29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BF5A93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028108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Ед. измер.</w:t>
            </w:r>
          </w:p>
        </w:tc>
        <w:tc>
          <w:tcPr>
            <w:tcW w:w="5810" w:type="dxa"/>
            <w:gridSpan w:val="7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D02A0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 полному кругу  организаций</w:t>
            </w:r>
          </w:p>
        </w:tc>
      </w:tr>
      <w:tr w:rsidR="00402199" w14:paraId="200C3B2D" w14:textId="77777777" w:rsidTr="00F83F0E">
        <w:trPr>
          <w:trHeight w:val="509"/>
        </w:trPr>
        <w:tc>
          <w:tcPr>
            <w:tcW w:w="2949" w:type="dxa"/>
            <w:vMerge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EC6A8A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C007A7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F24B24" w14:textId="715807E1" w:rsidR="00402199" w:rsidRDefault="00F83F0E" w:rsidP="00F83F0E">
            <w:pPr>
              <w:spacing w:after="0" w:line="240" w:lineRule="auto"/>
              <w:ind w:right="-56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2022 г.                отчет</w:t>
            </w:r>
          </w:p>
        </w:tc>
        <w:tc>
          <w:tcPr>
            <w:tcW w:w="1319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3963C5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2023 г. оценка</w:t>
            </w:r>
          </w:p>
        </w:tc>
        <w:tc>
          <w:tcPr>
            <w:tcW w:w="1090" w:type="dxa"/>
            <w:gridSpan w:val="2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B5562E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2024 г.  прогноз</w:t>
            </w:r>
          </w:p>
        </w:tc>
        <w:tc>
          <w:tcPr>
            <w:tcW w:w="1134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B805D7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2025г.          прогноз</w:t>
            </w:r>
          </w:p>
        </w:tc>
        <w:tc>
          <w:tcPr>
            <w:tcW w:w="1134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4EEDB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2026 г.      прогноз</w:t>
            </w:r>
          </w:p>
        </w:tc>
      </w:tr>
      <w:tr w:rsidR="00402199" w14:paraId="50344D06" w14:textId="77777777" w:rsidTr="00F83F0E">
        <w:trPr>
          <w:trHeight w:val="509"/>
        </w:trPr>
        <w:tc>
          <w:tcPr>
            <w:tcW w:w="2949" w:type="dxa"/>
            <w:vMerge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46EB51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BE3E39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65C23D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D9541D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7C879E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6BA33E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62827A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02199" w14:paraId="0302A028" w14:textId="77777777" w:rsidTr="00F83F0E">
        <w:tc>
          <w:tcPr>
            <w:tcW w:w="96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7BBCB2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1-П "Промышленное производство"</w:t>
            </w:r>
          </w:p>
        </w:tc>
      </w:tr>
      <w:tr w:rsidR="00402199" w14:paraId="12A98EAE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C6C77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Объем отгруженной продукции (без НДС и акцизов) всего по разделам С, D, E  ОКВЭД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DE262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69BD0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1 425 446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84BF0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1 475 713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A07C1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1 500 170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C4E8A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1 518 933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1D288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1 538 358</w:t>
            </w:r>
          </w:p>
        </w:tc>
      </w:tr>
      <w:tr w:rsidR="00402199" w14:paraId="016654EF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D35A9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в том числе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47213C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D2AE1F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6EC55E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964A71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B299BC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C07C1D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5AF2DB5E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D4F39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добывающие производства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2E75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C1CBF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59 325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BAE18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69E7B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EBD0E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65 000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BA94F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70 000</w:t>
            </w:r>
          </w:p>
        </w:tc>
      </w:tr>
      <w:tr w:rsidR="00402199" w14:paraId="69D5EA8D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D6921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обрабатывающие производства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AF809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E584A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1 297 758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1E424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1 343 013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E04D5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1 365 285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03F65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1 376 802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0F665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1 388 913</w:t>
            </w:r>
          </w:p>
        </w:tc>
      </w:tr>
      <w:tr w:rsidR="00402199" w14:paraId="7F4FD3D4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93FFF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обеспечение электрической энергией, газом, и паром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D0491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9058A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63 793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A52CE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68 100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B92D0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70 265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024B5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72 511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1095C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74 825</w:t>
            </w:r>
          </w:p>
        </w:tc>
      </w:tr>
      <w:tr w:rsidR="00402199" w14:paraId="7C922083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7E5D9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водоснабжение, водоотведение, организация сбора и утилизации отходов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D9EB3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22342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4 570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38014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4 600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96E33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4 620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97220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4 620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011BB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4 620</w:t>
            </w:r>
          </w:p>
        </w:tc>
      </w:tr>
      <w:tr w:rsidR="00402199" w14:paraId="681DB041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F62F4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промышленного производства                              всего по разделам С, D, E  ОКВЭД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80DA5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45E94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96,0%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2BA7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100,0%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88E65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98,0%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FA43E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98,0%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0C68D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98,0%</w:t>
            </w:r>
          </w:p>
        </w:tc>
      </w:tr>
      <w:tr w:rsidR="00402199" w14:paraId="6ABDAAD8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FF8C6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в том числе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B9F64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29D7BC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462E40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6916C1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9ACB38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730CC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5C72FF82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50130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добывающие производства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F70FB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21E7D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80,0%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C73A0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83,0%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0B11F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BCF34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105,0%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CD5CE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104,0%</w:t>
            </w:r>
          </w:p>
        </w:tc>
      </w:tr>
      <w:tr w:rsidR="00402199" w14:paraId="3FF68E1B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C1116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обрабатывающие производства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C50A2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22AE4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97,0%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84407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100,0%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AA064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98,0%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C06F1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98,0%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3DD1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98,0%</w:t>
            </w:r>
          </w:p>
        </w:tc>
      </w:tr>
      <w:tr w:rsidR="00402199" w14:paraId="37A6083D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B6833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обеспечение электрической энергией, газом, и паром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D4B3E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06F73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96,0%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47DA3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99,0%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8A6D6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99,0%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30B6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99,0%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2AA26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99,0%</w:t>
            </w:r>
          </w:p>
        </w:tc>
      </w:tr>
      <w:tr w:rsidR="00402199" w14:paraId="29E24194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96E16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водоснабжение, водоотведение, организация сбора и утилизации отходов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53078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55E79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96,0%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37D2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94,0%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060D0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2E8BA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96,0%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B1464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96,0%</w:t>
            </w:r>
          </w:p>
        </w:tc>
      </w:tr>
      <w:tr w:rsidR="00402199" w14:paraId="157C3F6B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FA832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Объем отгруженной продукции по малым предприятиям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8799A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1EBE5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946 383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78D03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967 663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D7D7A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989 615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799C3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1 006 132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6B467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1 023 223</w:t>
            </w:r>
          </w:p>
        </w:tc>
      </w:tr>
      <w:tr w:rsidR="00402199" w14:paraId="606B9F54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99B81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промышленного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производства по малым  предприятиям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37805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%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42DEA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112,0%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65434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99,0%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D1D52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99,0%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EA158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98,0%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489A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99,0%</w:t>
            </w:r>
          </w:p>
        </w:tc>
      </w:tr>
      <w:tr w:rsidR="00402199" w14:paraId="00BBC8E2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CC4CA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A6900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EFDD5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1 049 864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0C38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1 076 566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F033B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1 100 500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FCAAA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1 119 263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2AB05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1 138 668</w:t>
            </w:r>
          </w:p>
        </w:tc>
      </w:tr>
      <w:tr w:rsidR="00402199" w14:paraId="31515149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16405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Объем прибыли по прибыльным организациям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AE772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1EA8E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197 062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43730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132 642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1833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138 876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34292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138 931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1C8CC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138 986</w:t>
            </w:r>
          </w:p>
        </w:tc>
      </w:tr>
      <w:tr w:rsidR="00402199" w14:paraId="2A60C19B" w14:textId="77777777" w:rsidTr="00F83F0E">
        <w:tc>
          <w:tcPr>
            <w:tcW w:w="96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A830B1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1-АПК "Сельскохозяйственное производство"</w:t>
            </w:r>
          </w:p>
        </w:tc>
      </w:tr>
      <w:tr w:rsidR="00402199" w14:paraId="3891A78E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01FD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Валовая продукция сельского хозяйства во всех категориях хозяйств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024E5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84A4F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742 997,5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9828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797 662,3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D07979" w14:textId="603F80B6" w:rsidR="00402199" w:rsidRDefault="00A51D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</w:t>
            </w:r>
            <w:r w:rsidR="00F83F0E">
              <w:rPr>
                <w:rFonts w:ascii="Times New Roman" w:eastAsia="Times New Roman" w:hAnsi="Times New Roman" w:cs="Times New Roman"/>
                <w:b/>
                <w:sz w:val="18"/>
              </w:rPr>
              <w:t>56 495,5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D11A1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919 567,2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E3DC9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986 925,5</w:t>
            </w:r>
          </w:p>
        </w:tc>
      </w:tr>
      <w:tr w:rsidR="00402199" w14:paraId="04EFA41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D5B63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физического объема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BD698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8717D1" w14:textId="7F399F0E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105,5</w:t>
            </w:r>
            <w:r w:rsidR="00A51DCD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A9A5B7" w14:textId="6097CD3A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101,7</w:t>
            </w:r>
            <w:r w:rsidR="00A51DCD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70977" w14:textId="3AA90EB3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102,1</w:t>
            </w:r>
            <w:r w:rsidR="00A51DCD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42E59B" w14:textId="02A5C0B3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102,6</w:t>
            </w:r>
            <w:r w:rsidR="00A51DCD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6F612D" w14:textId="2BDE3413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103,1</w:t>
            </w:r>
            <w:r w:rsidR="00A51DCD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</w:tr>
      <w:tr w:rsidR="00402199" w14:paraId="7BD351BC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7798D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Валовая продукция сельского хозяйства в сельскохозяйственных  организациях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2E712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B8B0E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301 615,3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665FE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329 418,3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7B368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359 544,1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E6D53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392 292,9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8F985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428 110,5</w:t>
            </w:r>
          </w:p>
        </w:tc>
      </w:tr>
      <w:tr w:rsidR="00402199" w14:paraId="2BE982A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3923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физического объема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3DC1D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4332CC" w14:textId="0680745B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110,2</w:t>
            </w:r>
            <w:r w:rsidR="00A51DCD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008B16" w14:textId="08FC7B10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103,4</w:t>
            </w:r>
            <w:r w:rsidR="00A51DCD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E48FB3" w14:textId="5909CA89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103,9</w:t>
            </w:r>
            <w:r w:rsidR="00A51DCD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69B584" w14:textId="67ABCCAC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104,4</w:t>
            </w:r>
            <w:r w:rsidR="00A51DCD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593F2" w14:textId="44D7D9B2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104,8</w:t>
            </w:r>
            <w:r w:rsidR="00A51DCD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</w:tr>
      <w:tr w:rsidR="00402199" w14:paraId="6FD9F776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46356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Численность работающих в сельскохозяйственных организациях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7BB07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чел.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2DD5B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0,061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6BC8E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0,063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08464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0,065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7DCAC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0,067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D8B66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0,069</w:t>
            </w:r>
          </w:p>
        </w:tc>
      </w:tr>
      <w:tr w:rsidR="00402199" w14:paraId="6A359AE1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F7619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Фонд оплаты труда в в сельскохозяйственных организациях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6834F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C5211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19 940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93CAD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20 752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D8B51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21 597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A885F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22 477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28B85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23 396</w:t>
            </w:r>
          </w:p>
        </w:tc>
      </w:tr>
      <w:tr w:rsidR="00402199" w14:paraId="5679F97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839FE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Среднемесячная заработная плата на 1 работника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9A258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59F7AB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27 240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234DA2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27 450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0A1480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27 688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6543FA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27 956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91ADC1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28 256</w:t>
            </w:r>
          </w:p>
        </w:tc>
      </w:tr>
      <w:tr w:rsidR="00402199" w14:paraId="525D5FA5" w14:textId="77777777" w:rsidTr="00F83F0E">
        <w:tc>
          <w:tcPr>
            <w:tcW w:w="9639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64B415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993366"/>
                <w:sz w:val="20"/>
              </w:rPr>
              <w:t>Финансовые результаты деятельности сельскохозяйственных организаций</w:t>
            </w:r>
          </w:p>
        </w:tc>
      </w:tr>
      <w:tr w:rsidR="00402199" w14:paraId="48E9CB34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2B2AD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825A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69F29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199 298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8CE3D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202 373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0DD6D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205 592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F8F71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209 119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2BEB2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213 252</w:t>
            </w:r>
          </w:p>
        </w:tc>
      </w:tr>
      <w:tr w:rsidR="00402199" w14:paraId="146CCE4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56A0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Себестоимость проданных товаров, продукции (работ, услуг)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6143B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70A88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200 356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FD974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200 217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A1A25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202 992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DE914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205 972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77C27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209 431</w:t>
            </w:r>
          </w:p>
        </w:tc>
      </w:tr>
      <w:tr w:rsidR="00402199" w14:paraId="562118F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32AC0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Прибыль (убыток)  от продаж  строка 2200 Ф </w:t>
            </w:r>
            <w:r>
              <w:rPr>
                <w:rFonts w:ascii="Segoe UI Symbol" w:eastAsia="Segoe UI Symbol" w:hAnsi="Segoe UI Symbol" w:cs="Segoe UI Symbol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FF26E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684E80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-1 058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3C71D0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2 156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8B17B5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2 600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D6BF9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3 147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80895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3 821</w:t>
            </w:r>
          </w:p>
        </w:tc>
      </w:tr>
      <w:tr w:rsidR="00402199" w14:paraId="1E0CE54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C746B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Прибыль (убыток) от прочих операций (прочие доходы и расходы)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F1DBC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88A18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4 712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A9A22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1 836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BE20B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1 903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F9B39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1 988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BA10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2 115</w:t>
            </w:r>
          </w:p>
        </w:tc>
      </w:tr>
      <w:tr w:rsidR="00402199" w14:paraId="7174BD1F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C4B1E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 субсидии из бюджетов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EAC8D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27776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11 612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1CBD6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11 700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9BE6F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11 800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F8B94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11 920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E86B9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12 100</w:t>
            </w:r>
          </w:p>
        </w:tc>
      </w:tr>
      <w:tr w:rsidR="00402199" w14:paraId="0B86A51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8847D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Прибыль (убыток) до налогообложения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3A085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E5F7CC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3 654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04393F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3 992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90869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4 503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287D4C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5 135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FFA972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5 936</w:t>
            </w:r>
          </w:p>
        </w:tc>
      </w:tr>
      <w:tr w:rsidR="00402199" w14:paraId="5C278AF7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833F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Объем прибыли по прибыльным организациям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6EE8B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EE3A29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9 037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E0F4A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3 992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A15E82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4 503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5772EC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5 135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4B4F2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5 936</w:t>
            </w:r>
          </w:p>
        </w:tc>
      </w:tr>
      <w:tr w:rsidR="00402199" w14:paraId="2CC815FC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0B07B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 по организациям перешедшим на уплату единого сельскохозяйственного налога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34A79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D0F16A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1 866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6E54F6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1 983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624D00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2 197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D4C942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2 476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DDD45B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2 826</w:t>
            </w:r>
          </w:p>
        </w:tc>
      </w:tr>
      <w:tr w:rsidR="00402199" w14:paraId="2820361B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00275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Объем убытков по убыточным организациям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F0D57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D3A394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5 383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DB44D1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FDF4E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A7EB8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04403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</w:tr>
      <w:tr w:rsidR="00402199" w14:paraId="68E1C2C3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C85F3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Количество прибыльных организаций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FA47D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ед.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A2715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E33B5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6995C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A3230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84489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</w:tr>
      <w:tr w:rsidR="00402199" w14:paraId="7AFA2B7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F9A0F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Количество убыточных организаций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A1BDD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ед.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FC8FD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27D1F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AE27B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37CDE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E24E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</w:tr>
      <w:tr w:rsidR="00402199" w14:paraId="00BA893C" w14:textId="77777777" w:rsidTr="00F83F0E">
        <w:tc>
          <w:tcPr>
            <w:tcW w:w="96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635B82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1-С "Строительство"</w:t>
            </w:r>
          </w:p>
        </w:tc>
      </w:tr>
      <w:tr w:rsidR="00402199" w14:paraId="1DE964F1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2F71B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Объем работ, выполненных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по виду деятельности     "Строительство"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29D4F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 xml:space="preserve">тыс.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DCE80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102 831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BD5AC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83 877,6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4F348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167 135,4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A001A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248 148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6BCEC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139 205</w:t>
            </w:r>
          </w:p>
        </w:tc>
      </w:tr>
      <w:tr w:rsidR="00402199" w14:paraId="479DC398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D23C8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физического объема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69E69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0AC0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97,4%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94CC6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78,2%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72844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190,3%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49713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142,4%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87E66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54,1%</w:t>
            </w:r>
          </w:p>
        </w:tc>
      </w:tr>
      <w:tr w:rsidR="00402199" w14:paraId="2BADD40E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658C7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Объем работ, выполненных по виду деятельности     "Строительство"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C985F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2465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102 831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66831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83 877,6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C1104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167 135,4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997F4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248 148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B4B5C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139 205</w:t>
            </w:r>
          </w:p>
        </w:tc>
      </w:tr>
      <w:tr w:rsidR="00402199" w14:paraId="72C947F1" w14:textId="77777777" w:rsidTr="00F83F0E">
        <w:tc>
          <w:tcPr>
            <w:tcW w:w="96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ACEB3C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1-И "Инвестиции"</w:t>
            </w:r>
          </w:p>
        </w:tc>
      </w:tr>
      <w:tr w:rsidR="00402199" w14:paraId="1A8F1498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D9DF0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4D56A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02E37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335 536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DE3EE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232 441,6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1FED9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314 435,4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E9E91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414 925,8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9FABD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303 769,9</w:t>
            </w:r>
          </w:p>
        </w:tc>
      </w:tr>
      <w:tr w:rsidR="00402199" w14:paraId="05D1AFAD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15D06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физического объема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E7E5D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684EF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85,1%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AB4A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63,8%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E1FAE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128,5%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62861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125,9%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01AD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70,0%</w:t>
            </w:r>
          </w:p>
        </w:tc>
      </w:tr>
      <w:tr w:rsidR="00402199" w14:paraId="064BE2CF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4D3AF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Из них за счет: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DBFBA3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5150E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9908E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F76A19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E2C4F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E6836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1A430310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48D14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Собственных средств организаций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906AF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64D3C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60 980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1D8D2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15 375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BBECE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16 540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7D13F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17 700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72E83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18 850</w:t>
            </w:r>
          </w:p>
        </w:tc>
      </w:tr>
      <w:tr w:rsidR="00402199" w14:paraId="7BB1A0BB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D92D2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Бюджетных средств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A59DF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AAB99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108 996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9DD48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92 147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F371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172 840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20D3A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253 124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64A24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140818</w:t>
            </w:r>
          </w:p>
        </w:tc>
      </w:tr>
      <w:tr w:rsidR="00402199" w14:paraId="790C7929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00F3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Прочих источников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04460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FA2A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165 560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10DE2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124 919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2667A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125 055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62B54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144 102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D12F3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144 102</w:t>
            </w:r>
          </w:p>
        </w:tc>
      </w:tr>
      <w:tr w:rsidR="00402199" w14:paraId="1B8C92E8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911E9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 средства населения на ИЖС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4F7B1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3130E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164 424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2D5C0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124 000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2FE05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124 000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BE501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143 000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14083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143 000</w:t>
            </w:r>
          </w:p>
        </w:tc>
      </w:tr>
      <w:tr w:rsidR="00402199" w14:paraId="603A77C4" w14:textId="77777777" w:rsidTr="00F83F0E">
        <w:tc>
          <w:tcPr>
            <w:tcW w:w="9639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EC8F18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993366"/>
                <w:sz w:val="20"/>
              </w:rPr>
              <w:t>Развитие отраслей социальной сферы</w:t>
            </w:r>
          </w:p>
        </w:tc>
      </w:tr>
      <w:tr w:rsidR="00402199" w14:paraId="0E7F85D2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11715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Ввод в эксплуатацию жилья, всего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36205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кв.м.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82E47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4 192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82D08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862F6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D50E8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2 200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9C47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2 200</w:t>
            </w:r>
          </w:p>
        </w:tc>
      </w:tr>
      <w:tr w:rsidR="00402199" w14:paraId="4CA0D57D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3D8A6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Из них за счет средств индивидуальных застройщиков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F3655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кв.м.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837ED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3 162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A6D05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323D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D3F76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2 200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C8138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2 200</w:t>
            </w:r>
          </w:p>
        </w:tc>
      </w:tr>
      <w:tr w:rsidR="00402199" w14:paraId="78E7FEE7" w14:textId="77777777" w:rsidTr="00F83F0E">
        <w:tc>
          <w:tcPr>
            <w:tcW w:w="96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2AFAE5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1-З "Население и занятость"</w:t>
            </w:r>
          </w:p>
        </w:tc>
      </w:tr>
      <w:tr w:rsidR="00402199" w14:paraId="49C51A76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2ACA5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Численность населения на конец года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A1777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чел.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7221C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13,299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866C3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13,287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F2582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13,277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2D297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13,263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9C646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13,264</w:t>
            </w:r>
          </w:p>
        </w:tc>
      </w:tr>
      <w:tr w:rsidR="00402199" w14:paraId="67B3531A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95068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т.ч. дети до 18 лет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28EEF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чел.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6560B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2,156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3C092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2,149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38BBC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2,143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8845C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2,138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EA2C5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2,134</w:t>
            </w:r>
          </w:p>
        </w:tc>
      </w:tr>
      <w:tr w:rsidR="00402199" w14:paraId="29606BF9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87FC5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Численность работающих в среднегодовом исчислении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E76A2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чел.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E0DD0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2,323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8CDEA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2,245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4605C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2,247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58991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2,259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F58E4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2,270</w:t>
            </w:r>
          </w:p>
        </w:tc>
      </w:tr>
      <w:tr w:rsidR="00402199" w14:paraId="6EEA3E29" w14:textId="77777777" w:rsidTr="004014BB">
        <w:tc>
          <w:tcPr>
            <w:tcW w:w="96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1B070C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1-ОТ "Оплата труда"</w:t>
            </w:r>
          </w:p>
        </w:tc>
      </w:tr>
      <w:tr w:rsidR="00402199" w14:paraId="026DC8AE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5F8CD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Фонд оплаты труда, всего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AA641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CE1C8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896 575,8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29F30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918 465,4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E7C3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992 437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D0F85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1 066 401,6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31230" w14:textId="1321FC52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  <w:r w:rsidR="004014BB">
              <w:rPr>
                <w:rFonts w:ascii="Times New Roman" w:eastAsia="Times New Roman" w:hAnsi="Times New Roman" w:cs="Times New Roman"/>
                <w:b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141</w:t>
            </w:r>
            <w:r w:rsidR="004014BB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628,4</w:t>
            </w:r>
          </w:p>
        </w:tc>
      </w:tr>
      <w:tr w:rsidR="00402199" w14:paraId="503A4096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B87DD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Среднемесячная заработная плата на 1 работника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BFCD7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рублей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3B09F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32 163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FAA64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34 093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CA695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36 806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38A74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39 339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76BCE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41 910</w:t>
            </w:r>
          </w:p>
        </w:tc>
      </w:tr>
      <w:tr w:rsidR="00402199" w14:paraId="5E0BFA16" w14:textId="77777777" w:rsidTr="00F83F0E">
        <w:tc>
          <w:tcPr>
            <w:tcW w:w="8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CCA3C4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1-МП "Малое предпринимательство"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B377E8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7A321CE3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86131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Количество малых предприятий на конец года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97C8F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ед.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05F45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56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7A849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56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3C90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8FF32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6F844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58</w:t>
            </w:r>
          </w:p>
        </w:tc>
      </w:tr>
      <w:tr w:rsidR="00402199" w14:paraId="1806B11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8B17C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из них действующих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1C8CC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ед.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528E6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2D0D6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6742E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7DF9F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EA9FF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36</w:t>
            </w:r>
          </w:p>
        </w:tc>
      </w:tr>
      <w:tr w:rsidR="00402199" w14:paraId="534F0E62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4F00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396EF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чел.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62266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461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68649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406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E78B3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430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D368D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431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6A912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434</w:t>
            </w:r>
          </w:p>
        </w:tc>
      </w:tr>
      <w:tr w:rsidR="00402199" w14:paraId="68CC52B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E7AC8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Отгружено товаров собственного производства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D38D1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D88C7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1 450 400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91744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1 449 947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272A8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1 483 442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97603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1 504 628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543D9D" w14:textId="6CB73792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</w:t>
            </w:r>
            <w:r w:rsidR="00A61533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529</w:t>
            </w:r>
            <w:r w:rsidR="00A61533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983,2</w:t>
            </w:r>
          </w:p>
        </w:tc>
      </w:tr>
      <w:tr w:rsidR="00402199" w14:paraId="64EE868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8E873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 предыдущему году в сопоставимых ценах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E6BE3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1C57B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114,5%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5EDA7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96,4%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EF8A7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9F56B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98,2%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CE646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98,7%</w:t>
            </w:r>
          </w:p>
        </w:tc>
      </w:tr>
      <w:tr w:rsidR="00402199" w14:paraId="10CF1DEF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ACC5D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 по видам экономической деятельности (ОКВЭД):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2E6AD2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C4F074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4956C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2D274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A094E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7CC64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62F22053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BC1DA2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сельское и лесное хозяйство (А)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C9B87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B6037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282 270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B0F26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283 013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4F6BD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286 676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EA34C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288 986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7D6A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292 972</w:t>
            </w:r>
          </w:p>
        </w:tc>
      </w:tr>
      <w:tr w:rsidR="00402199" w14:paraId="5054B360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CF0CC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промышленное производство (разделы B,С, D, E)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94AF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2CB8B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946 383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B75B6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967 663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39B81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989 615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57022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1 006 132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FA387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1 023 223</w:t>
            </w:r>
          </w:p>
        </w:tc>
      </w:tr>
      <w:tr w:rsidR="00402199" w14:paraId="0766BA93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723FA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из них: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015C23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387C7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0B9B3A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4ECA2D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AEEC7A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B2CCC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4D4778E1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10496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добыча полезных ископаемых (B)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DDEB5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9AFF8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59 325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4B1AA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4AE69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7C175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98A6E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70 000</w:t>
            </w:r>
          </w:p>
        </w:tc>
      </w:tr>
      <w:tr w:rsidR="00402199" w14:paraId="7C3A83C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F539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обрабатывающие производства (C)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BB883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6A23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887 058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6AF7B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907 663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AD32F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925 615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891C9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941 132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1BF95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953 223</w:t>
            </w:r>
          </w:p>
        </w:tc>
      </w:tr>
      <w:tr w:rsidR="00402199" w14:paraId="77F4753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DE7A9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обеспечение электрической энергией, газом и паром;  кондиционирование воздуха (D)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11616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D2539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DE3B1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8D129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0FA1E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C2A30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402199" w14:paraId="6396C9D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42AC7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водоснабжение; водоотведение, организация сбора и утилизации отходов, деятельность по ликвидации загрязнений (E)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DFC652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C8175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3955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F4B0F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362B3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254A0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402199" w14:paraId="773ECB6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9EC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строительство (F)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927C2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B12E3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13 526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46FC9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54724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15 500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B04C8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74CF3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17 500</w:t>
            </w:r>
          </w:p>
        </w:tc>
      </w:tr>
      <w:tr w:rsidR="00402199" w14:paraId="34854716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0DCE0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торговля оптовая и розничная, ремонт автотранспортных средств (G)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A6224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7E1D6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54 929,2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3A5B1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55 770,5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C68D5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55 770,5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298E6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56 110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492E6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57 288,2</w:t>
            </w:r>
          </w:p>
        </w:tc>
      </w:tr>
      <w:tr w:rsidR="00402199" w14:paraId="26DD7330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04D687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транспортировка и хранение (Н)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A6FA7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E2B59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83 618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5C408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92 100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249ED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97 100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EE542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97 100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1E5CD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97 100</w:t>
            </w:r>
          </w:p>
        </w:tc>
      </w:tr>
      <w:tr w:rsidR="00402199" w14:paraId="7BD7E9A7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98B74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по операциям с недвижимым имуществом (L)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BCEE0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0428F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12 560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A505F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13 800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E3AED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15 180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B6AE6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16 700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4E09B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18 300</w:t>
            </w:r>
          </w:p>
        </w:tc>
      </w:tr>
      <w:tr w:rsidR="00402199" w14:paraId="7F097CC6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2BA32E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прочие виды деятельности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1FEAC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7E068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57 114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CCE15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23 600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ED122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23 600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DE5CA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23 600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96320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23 600</w:t>
            </w:r>
          </w:p>
        </w:tc>
      </w:tr>
      <w:tr w:rsidR="00402199" w14:paraId="654483E1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04A70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Продано товаров несобственного производства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895F9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24CA5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54 929,2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745FED" w14:textId="161E001D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  <w:r w:rsidR="00A61533">
              <w:rPr>
                <w:rFonts w:ascii="Times New Roman" w:eastAsia="Times New Roman" w:hAnsi="Times New Roman" w:cs="Times New Roman"/>
                <w:color w:val="000000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</w:t>
            </w:r>
            <w:r w:rsidR="00A61533">
              <w:rPr>
                <w:rFonts w:ascii="Times New Roman" w:eastAsia="Times New Roman" w:hAnsi="Times New Roman" w:cs="Times New Roman"/>
                <w:color w:val="000000"/>
                <w:sz w:val="18"/>
              </w:rPr>
              <w:t>0,5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90D087" w14:textId="252F25EF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</w:t>
            </w:r>
            <w:r w:rsidR="00A61533">
              <w:rPr>
                <w:rFonts w:ascii="Times New Roman" w:eastAsia="Times New Roman" w:hAnsi="Times New Roman" w:cs="Times New Roman"/>
                <w:color w:val="000000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</w:t>
            </w:r>
            <w:r w:rsidR="00A61533">
              <w:rPr>
                <w:rFonts w:ascii="Times New Roman" w:eastAsia="Times New Roman" w:hAnsi="Times New Roman" w:cs="Times New Roman"/>
                <w:color w:val="000000"/>
                <w:sz w:val="18"/>
              </w:rPr>
              <w:t>0,5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9CA52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57 110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79C343" w14:textId="7F6CD859" w:rsidR="00402199" w:rsidRDefault="00A61533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57 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288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,2</w:t>
            </w:r>
          </w:p>
        </w:tc>
      </w:tr>
      <w:tr w:rsidR="00402199" w14:paraId="08AF25D6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8444D4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 предыдущему году в сопоставимых ценах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5136A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AB9DD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96,3%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D3C2F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97,8%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EA25B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B59D9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6CA2D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101,5%</w:t>
            </w:r>
          </w:p>
        </w:tc>
      </w:tr>
      <w:tr w:rsidR="00402199" w14:paraId="096EF62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4B4A8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 по видам экономической деятельности (ОКВЭД):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76D0F8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3B8F3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F1F1A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D0176B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1F1A7F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483D92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601FE1CB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E660DC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сельское и лесное хозяйство (А)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1E82D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8EE879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931ED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7D29A1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B2BD1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0CC64B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0233BC7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260B9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промышленное производство (разделы B,С, D, E)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96F6A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80F58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5810DE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8BB970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55DEA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4B3B6F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7F461A11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D2AC8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строительство (F)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3080F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D08C1A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B8B6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3FAC9D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CDAD5F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80E10B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1ABA9521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62EB6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торговля оптовая и розничная, ремонт автотранспортных средств (G)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EE61C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29FD7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54 929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EC8BF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55 771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C2CAF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56 771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F0403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57 110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DC4E74" w14:textId="3A508189" w:rsidR="00402199" w:rsidRDefault="00B70B9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57 288,2</w:t>
            </w:r>
          </w:p>
        </w:tc>
      </w:tr>
      <w:tr w:rsidR="00402199" w14:paraId="46930C4F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F7D66E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гостиниц и предприятий общественного питания (I)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E9D95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44560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A4E631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1FC09C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2D2692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2D794C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09749FA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4C194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по операциям с недвижимым имуществом (L)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7285D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8498A4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E08CC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85161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AD56DB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E9FBFA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2C1FB51F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1DB0FE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административная и сопутствующие дополнительные услуги (N)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1BEC9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515C44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4D61A2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A78840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22D798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59B9E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58A4362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742CF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Выручка от продажи товаров, работ и услуг (без НДС)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EEF81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B0992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1 425 151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F0E86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1 424 777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1092D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1 458 248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DDBFEF" w14:textId="3D8626EF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1 480 53</w:t>
            </w:r>
            <w:r w:rsidR="00B70B9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190367" w14:textId="2A3CB4D3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1 50</w:t>
            </w:r>
            <w:r w:rsidR="00B70B9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243</w:t>
            </w:r>
          </w:p>
        </w:tc>
      </w:tr>
      <w:tr w:rsidR="00402199" w14:paraId="57A4838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BE1E55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 предыдущему году в сопоставимых ценах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9E642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749AF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106,9%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68A53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94,6%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96A8A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D237E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96,1%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B6D20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96,3%</w:t>
            </w:r>
          </w:p>
        </w:tc>
      </w:tr>
      <w:tr w:rsidR="00402199" w14:paraId="67FE45A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57A1B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 по видам экономической деятельности (ОКВЭД):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E4067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D87E9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7D104A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E6D1E1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0E8D44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E2C18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5038270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C2BC3C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сельское и лесное хозяйство (А)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BC15D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9F0DA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256 252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DCC2F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257 043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30A08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260 262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8C0FB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263 789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44FA0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267 232</w:t>
            </w:r>
          </w:p>
        </w:tc>
      </w:tr>
      <w:tr w:rsidR="00402199" w14:paraId="42939CB4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3DD43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промышленное производство (разделы B,С, D, E)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0417C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12060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947 831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7E7D0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969 163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907E7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990 615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50892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1 007 132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AA628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1 024 223</w:t>
            </w:r>
          </w:p>
        </w:tc>
      </w:tr>
      <w:tr w:rsidR="00402199" w14:paraId="4A3492D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EF8B4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из них: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BF974A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1B9998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E0406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135D4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EE2690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4A3DE0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6FC13AA7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F315F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добыча полезных ископаемых (B)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9F150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F6750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59 325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F44BF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12DB9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7FAED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65 000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63264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70 000</w:t>
            </w:r>
          </w:p>
        </w:tc>
      </w:tr>
      <w:tr w:rsidR="00402199" w14:paraId="74B48487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F3FAF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обрабатывающие производства (C)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F0084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AAC9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888 506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3BEF0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909 163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4EA98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930 615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A77C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942 132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62286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954 223</w:t>
            </w:r>
          </w:p>
        </w:tc>
      </w:tr>
      <w:tr w:rsidR="00402199" w14:paraId="74D14B0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D272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обеспечение электрической энергией, газом и паром;  кондиционирование воздуха (D)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E3E39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9F5C0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99F3D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BAE7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D193C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20079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</w:tr>
      <w:tr w:rsidR="00402199" w14:paraId="70548C9E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385DE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водоснабжение; водоотведение, организация сбора и утилизации отходов, деятельность по ликвидации загрязнений (E)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7650D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08024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4B294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7BE62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386F8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1C862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</w:tr>
      <w:tr w:rsidR="00402199" w14:paraId="1F42AD07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A3778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строительство (F)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2DE9E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7458F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13 525,9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856E7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EBC5A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15 500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0ADCF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CB608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17 500</w:t>
            </w:r>
          </w:p>
        </w:tc>
      </w:tr>
      <w:tr w:rsidR="00402199" w14:paraId="409D085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F4AFC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торговля оптовая и розничная, ремонт автотранспортных средств (G)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8FF2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32218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54 899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3E5E5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55 771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B5FEF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56 771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02BE4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57 110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4A1890" w14:textId="71145774" w:rsidR="00402199" w:rsidRDefault="00B70B9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57 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288</w:t>
            </w:r>
          </w:p>
        </w:tc>
      </w:tr>
      <w:tr w:rsidR="00402199" w14:paraId="4532676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556B4F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транспортировка и хранение (Н)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02AC0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8DC1A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83 618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4B50A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92 100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62E65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97 100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2BB49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97 100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BB803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97 100</w:t>
            </w:r>
          </w:p>
        </w:tc>
      </w:tr>
      <w:tr w:rsidR="00402199" w14:paraId="5E8B8E19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B6388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по операциям с недвижимым имуществом (L)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A2956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49DFB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11 911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1846C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13 100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5FE4D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14 400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DB97F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15 800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62134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17 300</w:t>
            </w:r>
          </w:p>
        </w:tc>
      </w:tr>
      <w:tr w:rsidR="00402199" w14:paraId="163EB7F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D72B1A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прочие виды деятельности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9D4C0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7987B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57 114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598BD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23 600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57A9A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23 600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13412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23 600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7F4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23 600</w:t>
            </w:r>
          </w:p>
        </w:tc>
      </w:tr>
      <w:tr w:rsidR="00402199" w14:paraId="71E02B84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24566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Инвестиции в основной капитал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134E7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B5E2C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56 914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C8D07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15 375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F1601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21 540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FFE81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22 700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77616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23 850</w:t>
            </w:r>
          </w:p>
        </w:tc>
      </w:tr>
      <w:tr w:rsidR="00402199" w14:paraId="641A96E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F26043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 предыдущему году в сопоставимых ценах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3C72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DCE53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172,5%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52169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24,9%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3A889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97A10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08CFD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100,4%</w:t>
            </w:r>
          </w:p>
        </w:tc>
      </w:tr>
      <w:tr w:rsidR="00402199" w14:paraId="38429A6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1C7C1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Фонд начисленной заработной платы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D1DD4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22623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170 947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1F33D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153 669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13D69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178 663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1BDD0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192 078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FC548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210 392</w:t>
            </w:r>
          </w:p>
        </w:tc>
      </w:tr>
      <w:tr w:rsidR="00402199" w14:paraId="18DDD77F" w14:textId="77777777" w:rsidTr="00F83F0E">
        <w:tc>
          <w:tcPr>
            <w:tcW w:w="8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2B1EF6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1-В "Выручка" (Сводный расчет выручки от реализации)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4FBBA2" w14:textId="77777777" w:rsidR="00402199" w:rsidRDefault="004021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72529E3D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A0EBF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Выручка от реализации товаров, продукции, работ, услуг (без НДС, акцизов и прочих аналогичных платежей) - всего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8951D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15D9F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1 568,1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585E7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1 571,8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2C740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1 611,5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6C6CB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1 636,4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9279AC" w14:textId="1D43E118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1 66</w:t>
            </w:r>
            <w:r w:rsidR="00D360A2">
              <w:rPr>
                <w:rFonts w:ascii="Times New Roman" w:eastAsia="Times New Roman" w:hAnsi="Times New Roman" w:cs="Times New Roman"/>
                <w:b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,7</w:t>
            </w:r>
          </w:p>
        </w:tc>
      </w:tr>
      <w:tr w:rsidR="00402199" w14:paraId="5B924B1B" w14:textId="77777777" w:rsidTr="00F83F0E"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8D736F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 том числе по видам деятельности:</w:t>
            </w:r>
          </w:p>
        </w:tc>
      </w:tr>
      <w:tr w:rsidR="00402199" w14:paraId="73C39868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58263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Сельскохозяйственное производство (разделы А, В ОКВЭД) и лесное хоз-во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BF234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B890E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256,3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9C371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257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FAAEF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260,3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747B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263,8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273FB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267,2</w:t>
            </w:r>
          </w:p>
        </w:tc>
      </w:tr>
      <w:tr w:rsidR="00402199" w14:paraId="7F1F6F26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BABA9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Добыча полезных ископаемых (B)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948FB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5A320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59,3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3EFD0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7CF8D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64068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5B8C3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</w:t>
            </w:r>
          </w:p>
        </w:tc>
      </w:tr>
      <w:tr w:rsidR="00402199" w14:paraId="5C62120F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F7FC1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Промышленное производство (разделы С, D, Е ОКВЭД)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8EDEC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05BC8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990,6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1E7C6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1 016,6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96805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1 040,5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C55D3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1 054,3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9522B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1 068,7</w:t>
            </w:r>
          </w:p>
        </w:tc>
      </w:tr>
      <w:tr w:rsidR="00402199" w14:paraId="0B5EB961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5BB72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Строительство (раздел F ОКВЭД)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8DDD4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6F010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13,5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8641C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9654F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15,5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469A9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A56D4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17,5</w:t>
            </w:r>
          </w:p>
        </w:tc>
      </w:tr>
      <w:tr w:rsidR="00402199" w14:paraId="27CF6131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A7DA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Торговля оптовая и розничная; ремонт автотранспортных средств и мотоциклов (раздел G ОКВЭД)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B2569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B0B52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54,9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233C6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55,8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D189C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56,8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9F2D8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57,1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A32BAC" w14:textId="3147F5FD" w:rsidR="00402199" w:rsidRDefault="00D360A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,3</w:t>
            </w:r>
          </w:p>
        </w:tc>
      </w:tr>
      <w:tr w:rsidR="00402199" w14:paraId="34C0092B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D06A7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по операциям с недвижимым имуществом (раздел L ОКВЭД)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90627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1F55C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11,9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29F97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13,1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5381E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14,4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AC301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15,8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D0D9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17,3</w:t>
            </w:r>
          </w:p>
        </w:tc>
      </w:tr>
      <w:tr w:rsidR="00402199" w14:paraId="16A3DD63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C74E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административная и сопутствующие дополнительные услуги (N)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8D002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4ADFC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74,6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76F34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39,7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60213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43,4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E82CA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43,8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06CAE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46,1</w:t>
            </w:r>
          </w:p>
        </w:tc>
      </w:tr>
      <w:tr w:rsidR="00402199" w14:paraId="0605C0EA" w14:textId="77777777" w:rsidTr="00F83F0E">
        <w:tc>
          <w:tcPr>
            <w:tcW w:w="29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70D90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Прочие виды экономической деятельности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2FF5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4A9AF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107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2831A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115,6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059C6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120,6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4EC36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120,6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AA72D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120,6</w:t>
            </w:r>
          </w:p>
        </w:tc>
      </w:tr>
      <w:tr w:rsidR="00402199" w14:paraId="495177B0" w14:textId="77777777" w:rsidTr="00F83F0E"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C673B4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1-Ф "Финансовые результаты предприятий и организаций" - прибыль прибыльных организаций</w:t>
            </w:r>
          </w:p>
        </w:tc>
      </w:tr>
      <w:tr w:rsidR="00402199" w14:paraId="4F505B23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6976B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Прибыль до налогообложения прибыльных организаций по данным бухгалтерского учета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FC849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млн. руб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77E94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225,81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3D20C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144,7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1E95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152,6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69C08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0C777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154,3</w:t>
            </w:r>
          </w:p>
        </w:tc>
      </w:tr>
      <w:tr w:rsidR="00402199" w14:paraId="1DDECC05" w14:textId="77777777" w:rsidTr="00F83F0E"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C5230F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"Основные фонды"</w:t>
            </w:r>
          </w:p>
        </w:tc>
      </w:tr>
      <w:tr w:rsidR="00402199" w14:paraId="29F5087D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459FEE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 средства по остаточной балансовой стоимости организаций, на конец года  по коммерческим организациям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152536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млн. руб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41417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156,6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7A2D1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150,1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203BD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148,6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A4B6A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0098D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143,3</w:t>
            </w:r>
          </w:p>
        </w:tc>
      </w:tr>
    </w:tbl>
    <w:p w14:paraId="385371B6" w14:textId="77777777" w:rsidR="00402199" w:rsidRDefault="004021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14:paraId="743E25D6" w14:textId="77777777" w:rsidR="00402199" w:rsidRDefault="00F83F0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Пояснительная записка к прогнозу социально-экономического развития муниципального района «Думиничский район»</w:t>
      </w:r>
    </w:p>
    <w:p w14:paraId="0F3E70F7" w14:textId="77777777" w:rsidR="00402199" w:rsidRDefault="00F83F0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на 2024 год и на плановый период 2025 и 2026 годов</w:t>
      </w:r>
    </w:p>
    <w:p w14:paraId="69806EB2" w14:textId="77777777" w:rsidR="00402199" w:rsidRDefault="00402199">
      <w:pPr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sz w:val="26"/>
        </w:rPr>
      </w:pPr>
    </w:p>
    <w:p w14:paraId="7F23A0FD" w14:textId="77777777" w:rsidR="00402199" w:rsidRDefault="00F83F0E">
      <w:pPr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Промышленное производство</w:t>
      </w:r>
    </w:p>
    <w:p w14:paraId="14E4138E" w14:textId="77777777" w:rsidR="00402199" w:rsidRDefault="00F83F0E">
      <w:pPr>
        <w:tabs>
          <w:tab w:val="left" w:pos="0"/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6"/>
        </w:rPr>
        <w:t xml:space="preserve">Объем отгруженной продукции промышленного производства за 2022 год по полному кругу предприятий составил 1 425,4 млн. руб., (в том числе по малым предприятиям – 946,4 млн. руб. или 66,4% от общего объема; по крупным и средним предприятиям – 479,0 млн. руб.  или 33,6%), что составляет 105,1% к уровню прошлого года (в 2021 г. – 1 356,1млн. руб.), основной объем приходится на обрабатывающие производства (1 297,7 млн. руб., или 91,0% от общего объема отгруженной продукции).  Индекс промышленного производства к уровню прошлого года – 96%. </w:t>
      </w:r>
    </w:p>
    <w:p w14:paraId="0CCEFBFE" w14:textId="569E03DB" w:rsidR="00402199" w:rsidRDefault="00F83F0E">
      <w:pPr>
        <w:tabs>
          <w:tab w:val="left" w:pos="0"/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  <w:t>В 2023 году в промышленности ожидается увеличение объемов производства на 3,5%, в последующие периоды 2024</w:t>
      </w:r>
      <w:r w:rsidR="00D360A2">
        <w:rPr>
          <w:rFonts w:ascii="Times New Roman" w:eastAsia="Times New Roman" w:hAnsi="Times New Roman" w:cs="Times New Roman"/>
          <w:sz w:val="26"/>
        </w:rPr>
        <w:t>-2026 гг.</w:t>
      </w:r>
      <w:r>
        <w:rPr>
          <w:rFonts w:ascii="Times New Roman" w:eastAsia="Times New Roman" w:hAnsi="Times New Roman" w:cs="Times New Roman"/>
          <w:sz w:val="26"/>
        </w:rPr>
        <w:t xml:space="preserve"> незначительное увеличение – на 1,7%,  1,2% и 1,3% соответственно.</w:t>
      </w:r>
    </w:p>
    <w:p w14:paraId="7BA5E4BC" w14:textId="77777777" w:rsidR="00402199" w:rsidRDefault="00F83F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  <w:t xml:space="preserve">Выручка от реализации товаров, продукции, работ, услуг по полному кругу организаций в 2022 году составила 1 049,9 млн. руб., увеличилась на 19,7% относительно 2021 года. </w:t>
      </w:r>
    </w:p>
    <w:p w14:paraId="2644F99C" w14:textId="40EA5266" w:rsidR="00402199" w:rsidRDefault="00F83F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В 2023 году ожидается незначительное увеличение выручки на 2,</w:t>
      </w:r>
      <w:r w:rsidR="0050462A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>%, в последующие периоды 2024-2026 гг. – на 2,</w:t>
      </w:r>
      <w:r w:rsidR="0050462A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>%, 1,7%, 1,7%, соответственно.</w:t>
      </w:r>
    </w:p>
    <w:p w14:paraId="7867F728" w14:textId="77777777" w:rsidR="00A06713" w:rsidRDefault="00A067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3F288C25" w14:textId="77777777" w:rsidR="00402199" w:rsidRDefault="00F83F0E">
      <w:pPr>
        <w:tabs>
          <w:tab w:val="left" w:pos="0"/>
          <w:tab w:val="left" w:pos="36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Финансовые результаты в промышленности</w:t>
      </w:r>
    </w:p>
    <w:p w14:paraId="1195434F" w14:textId="77777777" w:rsidR="00402199" w:rsidRDefault="00F83F0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За 2022 год сальдированный финансовый результат по промышленным предприятиям района составил 197,1 млн. руб. прибыль (все предприятия сработали с прибылью). </w:t>
      </w:r>
    </w:p>
    <w:p w14:paraId="2643D557" w14:textId="77777777" w:rsidR="00402199" w:rsidRDefault="00F83F0E">
      <w:pPr>
        <w:tabs>
          <w:tab w:val="left" w:pos="0"/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По прогнозу 2023 год ожидается завершить с сальдированным финансовым результатом с прибылью 132,6 млн. руб. В 2024 – 2026 гг. по данным представленным организациями, действующими на территории Думиничского района, прибыль планируется получить в размере 138,9 млн. руб., 138,9 млн. руб., 139,0 млн. руб., соответственно. Все предприятия на перспективу планируют безубыточную деятельность.</w:t>
      </w:r>
    </w:p>
    <w:p w14:paraId="135C2175" w14:textId="77777777" w:rsidR="00402199" w:rsidRDefault="00F83F0E">
      <w:pPr>
        <w:tabs>
          <w:tab w:val="left" w:pos="0"/>
          <w:tab w:val="left" w:pos="36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Сельское хозяйство</w:t>
      </w:r>
    </w:p>
    <w:p w14:paraId="507C377B" w14:textId="77777777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В состав  агропромышленного комплекса района входят  6 сельскохозяйственных предприятий, 17 КФХ,  2 993 личных подсобных хозяйств.</w:t>
      </w:r>
    </w:p>
    <w:p w14:paraId="48694971" w14:textId="7D1B1C40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Площадь сельскохозяйственных угодий по с/х предприятиям-28,9 тыс.</w:t>
      </w:r>
      <w:r w:rsidR="00A06713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га., в том числе пашни-20,3 тыс.</w:t>
      </w:r>
      <w:r w:rsidR="00A06713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га.</w:t>
      </w:r>
    </w:p>
    <w:p w14:paraId="0A335323" w14:textId="77777777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     Выручка от реализации сельскохозяйственной продукции за 2022 год составила 199,3 млн. руб., прогноз 2023 года – 202,4 млн. руб., к 2026 году достигнет 213,3 млн. руб.</w:t>
      </w:r>
    </w:p>
    <w:p w14:paraId="6E092C72" w14:textId="1417AEED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В рамках реализации целевой программы «Развитие сельского хозяйства и регулирования рынков сельскохозяйственной продукции в Думиничском районе» за 2022 год  производство мяса составило 450,5 тонны, в том числе сельскохозяйственными предприятиями 122,5 тонн.   Процент выполнения плана целевых показателей составил по молоку 91,6%.  Выполнение показателей по мясу составило 122,5%. За прошедший год по сельхозпредприятиям района  надой на 1 ф.к. составил  8</w:t>
      </w:r>
      <w:r w:rsidR="00A06713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364 кг.</w:t>
      </w:r>
    </w:p>
    <w:p w14:paraId="70FAFD3C" w14:textId="77777777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П</w:t>
      </w:r>
      <w:r>
        <w:rPr>
          <w:rFonts w:ascii="Times New Roman" w:eastAsia="Times New Roman" w:hAnsi="Times New Roman" w:cs="Times New Roman"/>
          <w:color w:val="000000"/>
          <w:sz w:val="26"/>
        </w:rPr>
        <w:t>о итогам 2022 года валовой сбор зерна  сельхозтоваропроизводителями составил  3 258 тонн, картофеля 9 293 тонны.  Целевые показатели по зерну выполнены на 105,1%  по картофелю – на 104,3%.</w:t>
      </w:r>
    </w:p>
    <w:p w14:paraId="67D1CF52" w14:textId="37FB30C8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        По итогам 2022 года 4 предприятий сработало с прибылью. В 202</w:t>
      </w:r>
      <w:r w:rsidR="00A06713">
        <w:rPr>
          <w:rFonts w:ascii="Times New Roman" w:eastAsia="Times New Roman" w:hAnsi="Times New Roman" w:cs="Times New Roman"/>
          <w:color w:val="000000"/>
          <w:sz w:val="26"/>
        </w:rPr>
        <w:t>3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и последующие годы убытков в сельхозпредприятиях не планируется. В 2023 году ожидается   выполнение прогнозных показателей развития сельского хозяйства в рамках Соглашения, заключенного между министерством сельского хозяйства Калужской области и администрацией муниципального района.  В целом по району ожидается произвести: молока- 2 720 тонн, мяса- 410 тонн, зерна- 2 830 тонн, картофеля- 8 950 тонн. </w:t>
      </w:r>
    </w:p>
    <w:p w14:paraId="770B659C" w14:textId="3A8B3F33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        К 2026 году эти показатели составят: производство  молока- 3 000 тонн, мяса- 440 тонн, зерна- 3 100 тонн, картофеля- 9 400 тонн. </w:t>
      </w:r>
    </w:p>
    <w:p w14:paraId="0B045981" w14:textId="77777777" w:rsidR="00A06713" w:rsidRDefault="00A06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14:paraId="0B46164C" w14:textId="77777777" w:rsidR="00402199" w:rsidRDefault="00F83F0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b/>
          <w:sz w:val="26"/>
        </w:rPr>
        <w:t>Строительство и инвестиции</w:t>
      </w:r>
    </w:p>
    <w:p w14:paraId="1AD22892" w14:textId="5AABD155" w:rsidR="00402199" w:rsidRDefault="00F83F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 2022 году объем выполненных работ</w:t>
      </w:r>
      <w:r w:rsidR="00F0055D">
        <w:rPr>
          <w:rFonts w:ascii="Times New Roman" w:eastAsia="Times New Roman" w:hAnsi="Times New Roman" w:cs="Times New Roman"/>
          <w:sz w:val="26"/>
        </w:rPr>
        <w:t xml:space="preserve"> по строительству</w:t>
      </w:r>
      <w:r>
        <w:rPr>
          <w:rFonts w:ascii="Times New Roman" w:eastAsia="Times New Roman" w:hAnsi="Times New Roman" w:cs="Times New Roman"/>
          <w:sz w:val="26"/>
        </w:rPr>
        <w:t xml:space="preserve"> составил 102,8 млн. руб. Ожидаемый объем за 2023 год 83,9 млн. руб. Планируется увеличение данного показателя </w:t>
      </w:r>
      <w:r w:rsidR="007A243E">
        <w:rPr>
          <w:rFonts w:ascii="Times New Roman" w:eastAsia="Times New Roman" w:hAnsi="Times New Roman" w:cs="Times New Roman"/>
          <w:sz w:val="26"/>
        </w:rPr>
        <w:t xml:space="preserve">к предыдущем отчетным периодам </w:t>
      </w:r>
      <w:r>
        <w:rPr>
          <w:rFonts w:ascii="Times New Roman" w:eastAsia="Times New Roman" w:hAnsi="Times New Roman" w:cs="Times New Roman"/>
          <w:sz w:val="26"/>
        </w:rPr>
        <w:t>в 2024 г на 99,</w:t>
      </w:r>
      <w:r w:rsidR="00E03EF6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>% и</w:t>
      </w:r>
      <w:r w:rsidR="00F0055D">
        <w:rPr>
          <w:rFonts w:ascii="Times New Roman" w:eastAsia="Times New Roman" w:hAnsi="Times New Roman" w:cs="Times New Roman"/>
          <w:sz w:val="26"/>
        </w:rPr>
        <w:t xml:space="preserve"> в</w:t>
      </w:r>
      <w:r>
        <w:rPr>
          <w:rFonts w:ascii="Times New Roman" w:eastAsia="Times New Roman" w:hAnsi="Times New Roman" w:cs="Times New Roman"/>
          <w:sz w:val="26"/>
        </w:rPr>
        <w:t xml:space="preserve"> 2025 г. на 48,5%, </w:t>
      </w:r>
      <w:r w:rsidR="00F0055D">
        <w:rPr>
          <w:rFonts w:ascii="Times New Roman" w:eastAsia="Times New Roman" w:hAnsi="Times New Roman" w:cs="Times New Roman"/>
          <w:sz w:val="26"/>
        </w:rPr>
        <w:t xml:space="preserve">в 2026 г. ожидается </w:t>
      </w:r>
      <w:r>
        <w:rPr>
          <w:rFonts w:ascii="Times New Roman" w:eastAsia="Times New Roman" w:hAnsi="Times New Roman" w:cs="Times New Roman"/>
          <w:sz w:val="26"/>
        </w:rPr>
        <w:t>снижение  на 43,9%.</w:t>
      </w:r>
    </w:p>
    <w:p w14:paraId="0B6B1D0B" w14:textId="77777777" w:rsidR="00402199" w:rsidRDefault="00F83F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Объем инвестиций за счет всех источников финансирования в 2022 году составил 335,5 млн. руб., в т.ч. за счет собственных средств 61,0 млн. руб. (18,2%), за счет бюджетов всех уровней – 109,0 млн. руб., или 32,5%,  за счет прочих источников – 165,5 млн. руб. </w:t>
      </w:r>
    </w:p>
    <w:p w14:paraId="2745E4B9" w14:textId="77777777" w:rsidR="00402199" w:rsidRDefault="00F83F0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 оценке в 2023 году объем инвестиций составит 232,4 млн. руб. или 69,3% к уровню 2022 г.</w:t>
      </w:r>
    </w:p>
    <w:p w14:paraId="6432EFCD" w14:textId="77777777" w:rsidR="00CB52EF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На плановый период 2024 – 2026 гг. объемы инвестиций в основной капитал за счет всех источников финансирования составят 314,4 млн. руб., 414,9 млн. руб.,  303,8 млн. руб., соответственно. </w:t>
      </w:r>
    </w:p>
    <w:p w14:paraId="3F6449C0" w14:textId="0D8C8E12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</w:p>
    <w:p w14:paraId="056E1B9A" w14:textId="77777777" w:rsidR="00402199" w:rsidRDefault="00F83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Торговля и платные услуги</w:t>
      </w:r>
    </w:p>
    <w:p w14:paraId="6C25960B" w14:textId="77777777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 состоянию на 01.01.2023 года в районе зарегистрировано и осуществляют свою деятельность 106 объектов потребительского рынка –</w:t>
      </w:r>
    </w:p>
    <w:p w14:paraId="78FA1F8D" w14:textId="77777777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- 22 продовольственных магазинов;</w:t>
      </w:r>
    </w:p>
    <w:p w14:paraId="2E99524B" w14:textId="77777777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- 44 непродовольственных магазинов;</w:t>
      </w:r>
    </w:p>
    <w:p w14:paraId="4AF6DAA4" w14:textId="77777777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- 32 смешанных магазинов;</w:t>
      </w:r>
    </w:p>
    <w:p w14:paraId="7B2EA5C8" w14:textId="77777777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>- 7 торговых павильона;</w:t>
      </w:r>
    </w:p>
    <w:p w14:paraId="479AF28D" w14:textId="77777777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- 1 киоск.</w:t>
      </w:r>
    </w:p>
    <w:p w14:paraId="1E57DFAB" w14:textId="77777777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  <w:t xml:space="preserve">Успешно продолжают свою деятельность восемь магазинов федеральных сетей. </w:t>
      </w:r>
    </w:p>
    <w:p w14:paraId="2C2C71CC" w14:textId="77777777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Для наполнения потребительского рынка района налажена организация ярмарок (организатором ярмарок выступает МУП «Благоустройство»).</w:t>
      </w:r>
    </w:p>
    <w:p w14:paraId="40166E4F" w14:textId="77777777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На рыночной площади для каждой ярмарки  выделяется 268 мест под торговлю, где предоставляются бесплатные места местным товаропроизводителям и владельцам личных подсобных хозяйств – для реализации собственной продукции.</w:t>
      </w:r>
    </w:p>
    <w:p w14:paraId="3792A650" w14:textId="77777777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Отдаленные населенные пункты, в которых нет торговых точек, снабжаются продовольственными продуктами посредством выездной торговли. Эти  населенные пункты обслуживают 8 автолавок.</w:t>
      </w:r>
    </w:p>
    <w:p w14:paraId="10032E32" w14:textId="77777777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Обеспечение хлебом и хлебобулочными изделиями в малочисленных и отдаленных населенных пунктах, расположенных на территории МР «Думиничский район» осуществляется МУП «Думиничский хлебокомбинат» согласно графику.</w:t>
      </w:r>
    </w:p>
    <w:p w14:paraId="650FF38D" w14:textId="77777777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  <w:t>Всего  в районе торговых площадей 8820,3 кв.м.</w:t>
      </w:r>
    </w:p>
    <w:p w14:paraId="2FFF5BB0" w14:textId="77777777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 сфере торговли заняты свыше 260 человек с учетом индивидуальных предпринимателей. </w:t>
      </w:r>
    </w:p>
    <w:p w14:paraId="726D4541" w14:textId="11266C35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На территории района  действует 16 объектов общественного питания, в том числе: 11 школьных столовых, 2 кафе, кафе-ресторан «Ярд», 2 мини-кафе, расположенных на АЗС.</w:t>
      </w:r>
    </w:p>
    <w:p w14:paraId="0A11F3D7" w14:textId="71A1FEE3" w:rsidR="00CB52EF" w:rsidRDefault="00CB52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</w:p>
    <w:p w14:paraId="6506B20B" w14:textId="77777777" w:rsidR="00402199" w:rsidRDefault="00F83F0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Население и занятость</w:t>
      </w:r>
    </w:p>
    <w:p w14:paraId="4CE92B55" w14:textId="77777777" w:rsidR="00402199" w:rsidRDefault="00F83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Численность работающих в экономике в 2022 году снизилась до 2 323 человек.</w:t>
      </w:r>
    </w:p>
    <w:p w14:paraId="283045D4" w14:textId="77777777" w:rsidR="00402199" w:rsidRDefault="00F83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Среднемесячная заработная плата по крупным и средним предприятиям за 2022 год составила 37 305,3 руб. (118,0% к уровню 2021 года). При этом средняя зарплата по полному кругу предприятий ниже, чем по крупным и средним, это связано с более низкой заработной платой по малым предприятиям. </w:t>
      </w:r>
    </w:p>
    <w:p w14:paraId="5EF3A9B5" w14:textId="2360E3C2" w:rsidR="00402199" w:rsidRDefault="00F83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Прогнозы социально-экономического развития предприятий района, представленные ими, не позволяют планировать темпы роста среднемесячной заработной платы на 2023-2026 гг. в значительных размерах. Планируемые темпы роста зарплаты</w:t>
      </w:r>
      <w:r w:rsidR="00EE079F">
        <w:rPr>
          <w:rFonts w:ascii="Times New Roman" w:eastAsia="Times New Roman" w:hAnsi="Times New Roman" w:cs="Times New Roman"/>
          <w:sz w:val="26"/>
        </w:rPr>
        <w:t xml:space="preserve"> к предыдущим отчетным периодам</w:t>
      </w:r>
      <w:r>
        <w:rPr>
          <w:rFonts w:ascii="Times New Roman" w:eastAsia="Times New Roman" w:hAnsi="Times New Roman" w:cs="Times New Roman"/>
          <w:sz w:val="26"/>
        </w:rPr>
        <w:t xml:space="preserve"> составят в 2023 года 106,0%, в 2024 году – 10</w:t>
      </w:r>
      <w:r w:rsidR="003741E1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>,</w:t>
      </w:r>
      <w:r w:rsidR="003741E1">
        <w:rPr>
          <w:rFonts w:ascii="Times New Roman" w:eastAsia="Times New Roman" w:hAnsi="Times New Roman" w:cs="Times New Roman"/>
          <w:sz w:val="26"/>
        </w:rPr>
        <w:t>9</w:t>
      </w:r>
      <w:r>
        <w:rPr>
          <w:rFonts w:ascii="Times New Roman" w:eastAsia="Times New Roman" w:hAnsi="Times New Roman" w:cs="Times New Roman"/>
          <w:sz w:val="26"/>
        </w:rPr>
        <w:t>%, в 2025 году – 106,9%, в 2026 году – 106,5%.</w:t>
      </w:r>
    </w:p>
    <w:p w14:paraId="44C280D6" w14:textId="77777777" w:rsidR="00402199" w:rsidRDefault="00F83F0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Малое предпринимательство</w:t>
      </w:r>
    </w:p>
    <w:p w14:paraId="74D563C9" w14:textId="77777777" w:rsidR="00402199" w:rsidRDefault="00F83F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По данным Федеральной налоговой службы на территории МР «Думиничский район» зарегистрировано 56 малых предприятия. </w:t>
      </w:r>
    </w:p>
    <w:p w14:paraId="39621240" w14:textId="77777777" w:rsidR="00402199" w:rsidRDefault="00F83F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 организациях малого бизнеса (без учета ИП) работает 19,8% от общей численности занятых в экономике района.</w:t>
      </w:r>
    </w:p>
    <w:p w14:paraId="02630163" w14:textId="02F05E3D" w:rsidR="00402199" w:rsidRDefault="00F83F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>Численность</w:t>
      </w:r>
      <w:r>
        <w:rPr>
          <w:rFonts w:ascii="Times New Roman" w:eastAsia="Times New Roman" w:hAnsi="Times New Roman" w:cs="Times New Roman"/>
          <w:sz w:val="26"/>
        </w:rPr>
        <w:t xml:space="preserve"> работающих (без внешних совместителей) на малых предприятиях района в 2022 году составила 461 человека, что на 15,6%, или 85 человека, ниже уровня 2021 года. В 2023 году по оценке ожидается снижение численности (по данным организаций на 11,9%). В 2024-2026 гг. по численности работающих прогнозируется</w:t>
      </w:r>
      <w:r w:rsidR="00EE079F">
        <w:rPr>
          <w:rFonts w:ascii="Times New Roman" w:eastAsia="Times New Roman" w:hAnsi="Times New Roman" w:cs="Times New Roman"/>
          <w:sz w:val="26"/>
        </w:rPr>
        <w:t xml:space="preserve"> ежегодно</w:t>
      </w:r>
      <w:r>
        <w:rPr>
          <w:rFonts w:ascii="Times New Roman" w:eastAsia="Times New Roman" w:hAnsi="Times New Roman" w:cs="Times New Roman"/>
          <w:sz w:val="26"/>
        </w:rPr>
        <w:t xml:space="preserve"> незначительное увеличение на 5,9%, 0,2%, 0,7% соответственно. </w:t>
      </w:r>
    </w:p>
    <w:p w14:paraId="2B38E82A" w14:textId="77777777" w:rsidR="00402199" w:rsidRDefault="00F83F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>Среднемесячная заработная плата</w:t>
      </w:r>
      <w:r>
        <w:rPr>
          <w:rFonts w:ascii="Times New Roman" w:eastAsia="Times New Roman" w:hAnsi="Times New Roman" w:cs="Times New Roman"/>
          <w:sz w:val="26"/>
        </w:rPr>
        <w:t xml:space="preserve"> на малых предприятиях в 2022 году составила 30 901,5 руб., что на 20% выше уровня прошлого года. В последующие годы также планируется увеличение заработной платы.</w:t>
      </w:r>
    </w:p>
    <w:p w14:paraId="412F6BC0" w14:textId="3638479C" w:rsidR="00402199" w:rsidRDefault="00F83F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 целом 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выручка </w:t>
      </w:r>
      <w:r>
        <w:rPr>
          <w:rFonts w:ascii="Times New Roman" w:eastAsia="Times New Roman" w:hAnsi="Times New Roman" w:cs="Times New Roman"/>
          <w:sz w:val="26"/>
        </w:rPr>
        <w:t xml:space="preserve">от продажи товаров, работ и услуг в 2022 году  составила 1 425,1 млн. руб., что ниже уровня 2021 года на 15,9%. В 2023 году данный показатель по оценке незначительно снизится  и составит 1 424,8 млн. руб., в последующие годы прогнозируется рост к 2026 году данный показатель </w:t>
      </w:r>
      <w:r>
        <w:rPr>
          <w:rFonts w:ascii="Times New Roman" w:eastAsia="Times New Roman" w:hAnsi="Times New Roman" w:cs="Times New Roman"/>
          <w:sz w:val="26"/>
        </w:rPr>
        <w:lastRenderedPageBreak/>
        <w:t>планируется довести до 1 50</w:t>
      </w:r>
      <w:r w:rsidR="00133FBB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>,2 млн. руб., т.е. планируется ежегодное увеличение на 2,3%, 1,5% и 1,</w:t>
      </w:r>
      <w:r w:rsidR="00133FBB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>% соответственно.</w:t>
      </w:r>
    </w:p>
    <w:p w14:paraId="53458315" w14:textId="1D1E0734" w:rsidR="00402199" w:rsidRDefault="00F83F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>Объем отгруженной продукции</w:t>
      </w:r>
      <w:r>
        <w:rPr>
          <w:rFonts w:ascii="Times New Roman" w:eastAsia="Times New Roman" w:hAnsi="Times New Roman" w:cs="Times New Roman"/>
          <w:sz w:val="26"/>
        </w:rPr>
        <w:t xml:space="preserve"> по малым предприятиям в 2022 году составил 1 450,4 млн. руб., или 130,1% к 2021 году, в 2023 году по оценке ожидается незначительное снижение данного показателя и составит по оценке 1 449,9 млн. руб. По прогнозным данным в 2024-2026 гг. объем отгруженной продукции увеличится на 2,3%, 1,4%, 1,7%, соответственно, и к 2026 году составит  1 530,0 млн. руб.</w:t>
      </w:r>
    </w:p>
    <w:p w14:paraId="2CC2B0C5" w14:textId="44974632" w:rsidR="00402199" w:rsidRDefault="00F83F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>Объем инвестиций</w:t>
      </w:r>
      <w:r>
        <w:rPr>
          <w:rFonts w:ascii="Times New Roman" w:eastAsia="Times New Roman" w:hAnsi="Times New Roman" w:cs="Times New Roman"/>
          <w:sz w:val="26"/>
        </w:rPr>
        <w:t xml:space="preserve"> по малым предприятиям в 2022 году составил 56,9 млн. руб., или </w:t>
      </w:r>
      <w:r w:rsidR="00DC47BA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>97,6% к уровню 2021 года. По оценке в 2023 году ожидается снижение на 7</w:t>
      </w:r>
      <w:r w:rsidR="00DC47BA">
        <w:rPr>
          <w:rFonts w:ascii="Times New Roman" w:eastAsia="Times New Roman" w:hAnsi="Times New Roman" w:cs="Times New Roman"/>
          <w:sz w:val="26"/>
        </w:rPr>
        <w:t>2,9</w:t>
      </w:r>
      <w:r>
        <w:rPr>
          <w:rFonts w:ascii="Times New Roman" w:eastAsia="Times New Roman" w:hAnsi="Times New Roman" w:cs="Times New Roman"/>
          <w:sz w:val="26"/>
        </w:rPr>
        <w:t>%. В 2024 году прогнозируется увеличение инвестиций на 39,6%. На период 2025 – 2026 гг. предусмотрен рост объема инвестиций  на 5,6%, 4,8% соответственно.</w:t>
      </w:r>
    </w:p>
    <w:p w14:paraId="44043DDF" w14:textId="77777777" w:rsidR="00402199" w:rsidRDefault="00F83F0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Выручка</w:t>
      </w:r>
    </w:p>
    <w:p w14:paraId="71C678B6" w14:textId="77777777" w:rsidR="00402199" w:rsidRDefault="00F83F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 2022 году организациями района получена выручка от реализации по полному кругу в размере 1568,1 млн. руб., что составляет 87% к уровню прошлого года (1 803,1 млн. руб.).     </w:t>
      </w:r>
    </w:p>
    <w:p w14:paraId="6611E31D" w14:textId="77777777" w:rsidR="00402199" w:rsidRDefault="00F83F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Наибольший удельный вес в общем объеме составляет выручка по разделам «Промышленное производство» 990,6 млн. руб. (63,2%), «Сельское, лесное хозяйство, охота, рыболовство и рыбоводство» (16,3%), «Деятельность административная и сопутствующая» (4,7%), «Добыча полезных ископаемых» (3,8%), «Торговля оптовая и розничная; ремонт автотранспортных средств и мотоциклов» (3,5%).</w:t>
      </w:r>
    </w:p>
    <w:p w14:paraId="5742B942" w14:textId="77777777" w:rsidR="00402199" w:rsidRDefault="00F83F0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Финансовые результаты предприятий</w:t>
      </w:r>
    </w:p>
    <w:p w14:paraId="35C9FE21" w14:textId="77777777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 целом по полному кругу предприятий в 2022  году получено прибыли 225,8 млн. руб.</w:t>
      </w:r>
    </w:p>
    <w:p w14:paraId="21271A12" w14:textId="5C75C779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 разделу «Промышленное производство» в 2022 году прибыль составила 197,1 млн. руб. В 2023 году по оценке прибыль по промышленным организациям по полному кругу составит 132,6 млн. руб., а к 2026 г. данный показатель останется не значительно выр</w:t>
      </w:r>
      <w:r w:rsidR="0048215F">
        <w:rPr>
          <w:rFonts w:ascii="Times New Roman" w:eastAsia="Times New Roman" w:hAnsi="Times New Roman" w:cs="Times New Roman"/>
          <w:sz w:val="26"/>
        </w:rPr>
        <w:t>а</w:t>
      </w:r>
      <w:r>
        <w:rPr>
          <w:rFonts w:ascii="Times New Roman" w:eastAsia="Times New Roman" w:hAnsi="Times New Roman" w:cs="Times New Roman"/>
          <w:sz w:val="26"/>
        </w:rPr>
        <w:t xml:space="preserve">стет и составит 139,0 млн. руб. </w:t>
      </w:r>
    </w:p>
    <w:p w14:paraId="741FF575" w14:textId="6F11D067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 разделу «Сельское хозяйство» в 2022 году прибыль по всем хозяйствам составила 3,6 млн. руб.</w:t>
      </w:r>
      <w:r w:rsidR="00B474C6">
        <w:rPr>
          <w:rFonts w:ascii="Times New Roman" w:eastAsia="Times New Roman" w:hAnsi="Times New Roman" w:cs="Times New Roman"/>
          <w:sz w:val="26"/>
        </w:rPr>
        <w:t>, в том числе по 4 прибыльным предприятиям 9,0 млн. руб., убыток по 2 убыточным сельскохозяйственным предприятиям – 5,4 млн. руб.</w:t>
      </w:r>
      <w:r>
        <w:rPr>
          <w:rFonts w:ascii="Times New Roman" w:eastAsia="Times New Roman" w:hAnsi="Times New Roman" w:cs="Times New Roman"/>
          <w:sz w:val="26"/>
        </w:rPr>
        <w:t xml:space="preserve"> В дальнейшем все сельскохозяйственные предприятия планируют работать с прибылью.</w:t>
      </w:r>
    </w:p>
    <w:p w14:paraId="0918904E" w14:textId="77777777" w:rsidR="00402199" w:rsidRDefault="00F83F0E">
      <w:pPr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Основные фонды</w:t>
      </w:r>
    </w:p>
    <w:p w14:paraId="0E64AB20" w14:textId="77777777" w:rsidR="00402199" w:rsidRDefault="00F83F0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Основные средства по остаточной балансовой стоимости на конец 2022 года по коммерческим организациям составили  156,6 млн. руб. По оценке в 2023 году этот показатель составит 150,1 млн. руб. В 2024 - 2026 годах по основным средствам по остаточной балансовой стоимости прогнозируется уменьшение (начисление амортизации, списания основных средств) на 1,0%, 1,7%, 1,9% соответственно.</w:t>
      </w:r>
    </w:p>
    <w:p w14:paraId="407AE724" w14:textId="697D2B86" w:rsidR="00402199" w:rsidRDefault="00F83F0E" w:rsidP="004B26A9">
      <w:pPr>
        <w:spacing w:after="0" w:line="276" w:lineRule="auto"/>
        <w:ind w:firstLine="70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6"/>
        </w:rPr>
        <w:t>По факту 2022 года основные фонды  по полной учетной стоимости всего по коммерческим организациям составили  295,5 млн. руб., по оценке в 2023 году ожидается увеличение на 7,8% составит 318,6 млн. руб. В 2024-2026 гг. по данному показателю прогнозируется увеличение за счет приобретения основных средств на 0,1%.</w:t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</w:p>
    <w:sectPr w:rsidR="00402199" w:rsidSect="00FF222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199"/>
    <w:rsid w:val="00133FBB"/>
    <w:rsid w:val="003741E1"/>
    <w:rsid w:val="004014BB"/>
    <w:rsid w:val="00402199"/>
    <w:rsid w:val="0048215F"/>
    <w:rsid w:val="004B26A9"/>
    <w:rsid w:val="0050462A"/>
    <w:rsid w:val="005630AA"/>
    <w:rsid w:val="00587E06"/>
    <w:rsid w:val="007A243E"/>
    <w:rsid w:val="009E28FC"/>
    <w:rsid w:val="00A06713"/>
    <w:rsid w:val="00A51DCD"/>
    <w:rsid w:val="00A61533"/>
    <w:rsid w:val="00A77E33"/>
    <w:rsid w:val="00B474C6"/>
    <w:rsid w:val="00B70B91"/>
    <w:rsid w:val="00C74363"/>
    <w:rsid w:val="00C86787"/>
    <w:rsid w:val="00CB52EF"/>
    <w:rsid w:val="00D360A2"/>
    <w:rsid w:val="00DC47BA"/>
    <w:rsid w:val="00E03EF6"/>
    <w:rsid w:val="00EE079F"/>
    <w:rsid w:val="00F0055D"/>
    <w:rsid w:val="00F83F0E"/>
    <w:rsid w:val="00FF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CDB6B"/>
  <w15:docId w15:val="{1FC666A7-E924-4CA2-9E82-A4535E02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3204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Ekonomika</cp:lastModifiedBy>
  <cp:revision>24</cp:revision>
  <cp:lastPrinted>2023-09-28T07:29:00Z</cp:lastPrinted>
  <dcterms:created xsi:type="dcterms:W3CDTF">2023-09-26T06:15:00Z</dcterms:created>
  <dcterms:modified xsi:type="dcterms:W3CDTF">2023-10-04T05:21:00Z</dcterms:modified>
</cp:coreProperties>
</file>