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РОССИЙСКАЯ ФЕДЕРАЦИЯ</w:t>
      </w:r>
    </w:p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Калужская область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Отдел финансов администрации МР «</w:t>
      </w:r>
      <w:proofErr w:type="spellStart"/>
      <w:r w:rsidRPr="00A437C2">
        <w:rPr>
          <w:sz w:val="22"/>
          <w:szCs w:val="22"/>
        </w:rPr>
        <w:t>Думиничский</w:t>
      </w:r>
      <w:proofErr w:type="spellEnd"/>
      <w:r w:rsidRPr="00A437C2">
        <w:rPr>
          <w:sz w:val="22"/>
          <w:szCs w:val="22"/>
        </w:rPr>
        <w:t xml:space="preserve"> район»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ПРИКАЗ</w:t>
      </w:r>
    </w:p>
    <w:p w:rsidR="00480AF4" w:rsidRPr="004F28DE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 xml:space="preserve">от </w:t>
      </w:r>
      <w:r w:rsidR="00C6346C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813AD5" w:rsidRPr="004F28DE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 202</w:t>
      </w:r>
      <w:r w:rsidR="00C6346C">
        <w:rPr>
          <w:sz w:val="22"/>
          <w:szCs w:val="22"/>
        </w:rPr>
        <w:t>3</w:t>
      </w:r>
      <w:r w:rsidRPr="00A437C2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№ </w:t>
      </w:r>
      <w:r w:rsidR="00C6346C">
        <w:rPr>
          <w:sz w:val="22"/>
          <w:szCs w:val="22"/>
        </w:rPr>
        <w:t>64</w:t>
      </w:r>
    </w:p>
    <w:p w:rsidR="00FD43AA" w:rsidRPr="00A437C2" w:rsidRDefault="00FD43AA" w:rsidP="00FD43AA">
      <w:pPr>
        <w:pStyle w:val="ConsPlusTitle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 xml:space="preserve">ОБ УТВЕРЖДЕНИИ ПЕРЕЧНЯ И КОДОВ ЦЕЛЕВЫХ СТАТЕЙ 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БЮДЖЕТНОЙ КЛАССИФИКАЦИИ РАСХОДОВ БЮДЖЕТА</w:t>
      </w:r>
    </w:p>
    <w:p w:rsidR="00480AF4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МР «ДУМИНИЧСКИЙ РАЙОН» НА 20</w:t>
      </w:r>
      <w:r>
        <w:rPr>
          <w:sz w:val="22"/>
          <w:szCs w:val="22"/>
        </w:rPr>
        <w:t>2</w:t>
      </w:r>
      <w:r w:rsidR="00C6346C">
        <w:rPr>
          <w:sz w:val="22"/>
          <w:szCs w:val="22"/>
        </w:rPr>
        <w:t>4</w:t>
      </w:r>
      <w:r w:rsidRPr="00A437C2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ПЛАНОВЫЙ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ПЕРИОД 202</w:t>
      </w:r>
      <w:r w:rsidR="00C6346C">
        <w:rPr>
          <w:sz w:val="22"/>
          <w:szCs w:val="22"/>
        </w:rPr>
        <w:t>5</w:t>
      </w:r>
      <w:r>
        <w:rPr>
          <w:sz w:val="22"/>
          <w:szCs w:val="22"/>
        </w:rPr>
        <w:t xml:space="preserve"> и 202</w:t>
      </w:r>
      <w:r w:rsidR="00C6346C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</w:t>
      </w: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В соответствии с </w:t>
      </w:r>
      <w:hyperlink r:id="rId5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A437C2">
          <w:rPr>
            <w:sz w:val="24"/>
            <w:szCs w:val="24"/>
          </w:rPr>
          <w:t>пунктом 4 статьи 21</w:t>
        </w:r>
      </w:hyperlink>
      <w:r w:rsidRPr="00A437C2">
        <w:rPr>
          <w:sz w:val="24"/>
          <w:szCs w:val="24"/>
        </w:rPr>
        <w:t xml:space="preserve"> Бюджетного кодекса Российской Федерации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ПРИКАЗЫВАЮ: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1. Утвердить </w:t>
      </w:r>
      <w:hyperlink w:anchor="Par34" w:tooltip="ПЕРЕЧЕНЬ И КОДЫ" w:history="1">
        <w:r w:rsidRPr="00A437C2">
          <w:rPr>
            <w:sz w:val="24"/>
            <w:szCs w:val="24"/>
          </w:rPr>
          <w:t>Перечень и коды</w:t>
        </w:r>
      </w:hyperlink>
      <w:r w:rsidRPr="00A437C2">
        <w:rPr>
          <w:sz w:val="24"/>
          <w:szCs w:val="24"/>
        </w:rPr>
        <w:t xml:space="preserve"> целевых статей бюджетной классификации расходов бюджета МР «</w:t>
      </w:r>
      <w:proofErr w:type="spellStart"/>
      <w:r w:rsidRPr="00A437C2">
        <w:rPr>
          <w:sz w:val="24"/>
          <w:szCs w:val="24"/>
        </w:rPr>
        <w:t>Думиничский</w:t>
      </w:r>
      <w:proofErr w:type="spellEnd"/>
      <w:r w:rsidRPr="00A437C2">
        <w:rPr>
          <w:sz w:val="24"/>
          <w:szCs w:val="24"/>
        </w:rPr>
        <w:t xml:space="preserve"> район» на 20</w:t>
      </w:r>
      <w:r>
        <w:rPr>
          <w:sz w:val="24"/>
          <w:szCs w:val="24"/>
        </w:rPr>
        <w:t>2</w:t>
      </w:r>
      <w:r w:rsidR="00C6346C">
        <w:rPr>
          <w:sz w:val="24"/>
          <w:szCs w:val="24"/>
        </w:rPr>
        <w:t>4</w:t>
      </w:r>
      <w:r w:rsidRPr="00A437C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</w:t>
      </w:r>
      <w:r w:rsidR="00C6346C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C6346C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Pr="00A437C2">
        <w:rPr>
          <w:sz w:val="24"/>
          <w:szCs w:val="24"/>
        </w:rPr>
        <w:t xml:space="preserve"> (далее - Перечень) согласно приложению к настоящему Приказу.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2. Настоящий приказ </w:t>
      </w:r>
      <w:r>
        <w:rPr>
          <w:sz w:val="24"/>
          <w:szCs w:val="24"/>
        </w:rPr>
        <w:t xml:space="preserve">вступает в силу </w:t>
      </w:r>
      <w:r w:rsidRPr="00A437C2">
        <w:rPr>
          <w:sz w:val="24"/>
          <w:szCs w:val="24"/>
        </w:rPr>
        <w:t>с 01 января 20</w:t>
      </w:r>
      <w:r>
        <w:rPr>
          <w:sz w:val="24"/>
          <w:szCs w:val="24"/>
        </w:rPr>
        <w:t>2</w:t>
      </w:r>
      <w:r w:rsidR="00C6346C">
        <w:rPr>
          <w:sz w:val="24"/>
          <w:szCs w:val="24"/>
        </w:rPr>
        <w:t>4</w:t>
      </w:r>
      <w:r w:rsidRPr="00A437C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3. </w:t>
      </w:r>
      <w:proofErr w:type="gramStart"/>
      <w:r w:rsidRPr="00A437C2">
        <w:rPr>
          <w:sz w:val="24"/>
          <w:szCs w:val="24"/>
        </w:rPr>
        <w:t>Контроль за</w:t>
      </w:r>
      <w:proofErr w:type="gramEnd"/>
      <w:r w:rsidRPr="00A437C2">
        <w:rPr>
          <w:sz w:val="24"/>
          <w:szCs w:val="24"/>
        </w:rPr>
        <w:t xml:space="preserve"> исполнением настоящего Приказа оставляю за собой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C351ED" w:rsidRDefault="00480AF4" w:rsidP="00526093">
      <w:pPr>
        <w:pStyle w:val="ConsPlusNormal"/>
        <w:jc w:val="both"/>
        <w:rPr>
          <w:b/>
          <w:sz w:val="24"/>
          <w:szCs w:val="24"/>
        </w:rPr>
      </w:pPr>
      <w:r w:rsidRPr="00C351ED">
        <w:rPr>
          <w:b/>
          <w:sz w:val="24"/>
          <w:szCs w:val="24"/>
        </w:rPr>
        <w:t>Заведующий отделом финансов                                                       О.Г.</w:t>
      </w:r>
      <w:r w:rsidR="00141196">
        <w:rPr>
          <w:b/>
          <w:sz w:val="24"/>
          <w:szCs w:val="24"/>
        </w:rPr>
        <w:t xml:space="preserve"> </w:t>
      </w:r>
      <w:proofErr w:type="gramStart"/>
      <w:r w:rsidRPr="00C351ED">
        <w:rPr>
          <w:b/>
          <w:sz w:val="24"/>
          <w:szCs w:val="24"/>
        </w:rPr>
        <w:t>Базовая</w:t>
      </w:r>
      <w:proofErr w:type="gramEnd"/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/>
    <w:p w:rsidR="00480AF4" w:rsidRDefault="00480AF4"/>
    <w:p w:rsidR="00480AF4" w:rsidRDefault="00480AF4"/>
    <w:p w:rsidR="00480AF4" w:rsidRDefault="00480AF4"/>
    <w:p w:rsidR="00480AF4" w:rsidRDefault="00480AF4"/>
    <w:tbl>
      <w:tblPr>
        <w:tblpPr w:leftFromText="180" w:rightFromText="180" w:vertAnchor="page" w:horzAnchor="margin" w:tblpY="889"/>
        <w:tblW w:w="10173" w:type="dxa"/>
        <w:tblLook w:val="00A0" w:firstRow="1" w:lastRow="0" w:firstColumn="1" w:lastColumn="0" w:noHBand="0" w:noVBand="0"/>
      </w:tblPr>
      <w:tblGrid>
        <w:gridCol w:w="8020"/>
        <w:gridCol w:w="2153"/>
      </w:tblGrid>
      <w:tr w:rsidR="00480AF4" w:rsidRPr="008E4E40" w:rsidTr="004F28DE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6600"/>
        <w:gridCol w:w="3200"/>
      </w:tblGrid>
      <w:tr w:rsidR="004F28DE" w:rsidRPr="004F28DE" w:rsidTr="004F28DE">
        <w:trPr>
          <w:trHeight w:val="303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</w:tc>
      </w:tr>
      <w:tr w:rsidR="004F28DE" w:rsidRPr="004F28DE" w:rsidTr="004F28DE">
        <w:trPr>
          <w:trHeight w:val="303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отдела финансов</w:t>
            </w:r>
          </w:p>
        </w:tc>
      </w:tr>
      <w:tr w:rsidR="004F28DE" w:rsidRPr="004F28DE" w:rsidTr="004F28DE">
        <w:trPr>
          <w:trHeight w:val="303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C6346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 2</w:t>
            </w:r>
            <w:r w:rsidR="00C6346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декабря 2023 года №</w:t>
            </w:r>
            <w:r w:rsidR="00C6346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64</w:t>
            </w:r>
          </w:p>
        </w:tc>
      </w:tr>
      <w:tr w:rsidR="004F28DE" w:rsidRPr="004F28DE" w:rsidTr="004F28DE">
        <w:trPr>
          <w:trHeight w:val="318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28DE" w:rsidRPr="004F28DE" w:rsidTr="004F28DE">
        <w:trPr>
          <w:trHeight w:val="1680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0C01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ПЕРЕЧЕНЬ И КОДЫ ЦЕЛЕВЫХ СТАТЕЙ БЮДЖЕТНОЙ КЛАССИФИКАЦИИ РАСХОДОВ БЮДЖЕТА МР "ДУМИНИЧСКИЙ РАЙОН" НА 2024 ГОД И НА ПЛАНОВЫЙ ПЕРИОД 2025</w:t>
            </w:r>
            <w:proofErr w:type="gramStart"/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ГОДОВ</w:t>
            </w:r>
          </w:p>
        </w:tc>
      </w:tr>
      <w:tr w:rsidR="004F28DE" w:rsidRPr="004F28DE" w:rsidTr="004F28DE">
        <w:trPr>
          <w:trHeight w:val="255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8DE" w:rsidRPr="004F28DE" w:rsidTr="004F28DE">
        <w:trPr>
          <w:trHeight w:val="765"/>
        </w:trPr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образования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0200100400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Централизованная бухгалтерия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0200100540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"Модернизация дошкольного образования"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"Удовлетворение потребности населения в получении доступного и качественного дошкольного образования"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развития дошкольного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0210102010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организации питания в детских садах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0210102300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0210181200</w:t>
            </w:r>
          </w:p>
        </w:tc>
      </w:tr>
      <w:tr w:rsidR="004F28DE" w:rsidRPr="004F28DE" w:rsidTr="004F28DE">
        <w:trPr>
          <w:trHeight w:val="184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</w:tr>
      <w:tr w:rsidR="004F28DE" w:rsidRPr="004F28DE" w:rsidTr="004F28DE">
        <w:trPr>
          <w:trHeight w:val="184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0210216310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"Обеспечение доступности и повышение качества дошкольного образования"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0210316030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осуществления присмотра и ухода за детьми в дошкольных образовательных учреждениях"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02104S6320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мер по созданию условий для доступного и качественного питания детей с учетом особенностей их здоровья"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 по созданию условий для доступного и качественного питания детей с учетом особенностей их здоровья в общеобразовательных учреждениях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0220102220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02201L3040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качественного общего образования в муниципальных общеобразовательных учреждениях района"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общего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информационно-аналитической среды (методкабинет)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0220202160</w:t>
            </w:r>
          </w:p>
        </w:tc>
      </w:tr>
      <w:tr w:rsidR="004F28DE" w:rsidRPr="004F28DE" w:rsidTr="004F28DE">
        <w:trPr>
          <w:trHeight w:val="343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0220216330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0220253030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антитеррористической защищенности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0220281200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 области"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ежемесячных денежных выплат работникам муниципальных общеобразовательных организаций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0220316340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направление "Создание современной образовательной сферы"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модернизации школьных систем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02204L7500</w:t>
            </w:r>
          </w:p>
        </w:tc>
      </w:tr>
      <w:tr w:rsidR="004F28DE" w:rsidRPr="004F28DE" w:rsidTr="004F28DE">
        <w:trPr>
          <w:trHeight w:val="5544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Основное мероприятие "Дополнительная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0220500000</w:t>
            </w:r>
          </w:p>
        </w:tc>
      </w:tr>
      <w:tr w:rsidR="004F28DE" w:rsidRPr="004F28DE" w:rsidTr="004F28DE">
        <w:trPr>
          <w:trHeight w:val="580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0220516910</w:t>
            </w:r>
          </w:p>
        </w:tc>
      </w:tr>
      <w:tr w:rsidR="004F28DE" w:rsidRPr="004F28DE" w:rsidTr="004F28DE">
        <w:trPr>
          <w:trHeight w:val="501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Основное мероприятие "Дополнительная мера социальной поддержки детям (в том числе усыновленным (удочеренным))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0220600000</w:t>
            </w:r>
          </w:p>
        </w:tc>
      </w:tr>
      <w:tr w:rsidR="004F28DE" w:rsidRPr="004F28DE" w:rsidTr="004F28DE">
        <w:trPr>
          <w:trHeight w:val="475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Дополнительная мера социальной поддержки детям (в том числе усыновленным (удочеренным))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0220616920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организации отдыха и оздоровления детей и молодежи, реализации аналитического и информационно-методического сопровождения организации детского и молодежного отдыха и оздоровления"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0220700000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отдыха и оздоровления детей и подростков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02207S8070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мероприятий по реализации школьных инициатив"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0220800000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школьных инициатив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02208S0190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022EВ00000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"Ремонт и реконструкция образовательных учреждений"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технического состояния зданий и сооружений"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Повышение уровня технического состояния зданий и сооружений, находящихся на балансе образовательных учреждений в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0250102180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"Социальная поддержка граждан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"Социальная поддержка граждан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"Социальная поддержка граждан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за счет средств местного бюджета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Почетным гражданам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0300103001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0300103002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Чествование ветеранов Великой Отечественной войны по случаю юбилейных дней рождения, начиная с 90-летия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0300103003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выплат к пенсии лицам, замещающим муниципальные должности и муниципальные должности муниципальной службы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0300103004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социальной поддержки гражданам на льготную подписку газет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 и "Весть-неделя"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0300103005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из бюджета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социально ориентированным некоммерческим организациям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0300103006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Поддержка и поощрение добровольцев (волонтеров) в соответствии с правовыми актами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0300103009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Развитие мер социальной поддержки отдельных категорий граждан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0310103010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0310103080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0310152200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0310152500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03101R4620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области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0310203020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социальной помощи отдельным категориям граждан"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0310303040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государственной социальной помощи на основании социального контракта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03103R4040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социальной помощи отдельным категориям граждан"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0310403050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"Доступная среда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Установка пандусов, поручней, средств ориентации для инвалидов по зрению и слуху, расширение дверных проемов и другое для доступности к приоритетным объектам и услугам в приоритетных сферах жизнедеятельности инвалидов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0400140020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для инвалидов мероприятий, посвященных Международному дню инвалидов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0400140030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приобретение средств реабилитации для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0400140040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"Обеспечение доступным и комфортным жильем и коммунальными услугами населения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активного участия в жилищном строительстве"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0500100000</w:t>
            </w:r>
          </w:p>
        </w:tc>
      </w:tr>
      <w:tr w:rsidR="004F28DE" w:rsidRPr="004F28DE" w:rsidTr="004F28DE">
        <w:trPr>
          <w:trHeight w:val="2904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исполнение полномочий по решению вопросов местного значения в градостроительной деятельности в части подготовки документов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тоом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числе разработка землеустроительной документации по описанию границ населенных пунктов и территориальных зон правил землепользования и застройки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0500182015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обеспечению земельных участков для многодетных семей необходимой инфраструктурой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0500182025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комфортного проживания граждан в многоквартирных домах"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0500268060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ремонта муниципального жилищного фонда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0500282030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Внесение имущественного взноса региональному оператору на проведение капитального ремонта многоквартирного дома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0500282040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Ремонт и содержание шахтных колодцев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0500282050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по оплате за потребленные энергоресурсы в целях организации водоснабжения населения, водоотведения в сельских поселениях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0500282095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"Подготовка объектов жилищно-коммунального комплекса к зимнему периоду"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Подготовка объектов жилищно-коммунального комплекса к зимнему периоду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0500482060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обеспечения качественными услугами жилищно-коммунального хозяйства граждан"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содержание МКУ "Управление строительства, дорожного и жилищно-коммунального хозяйства"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0500582070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целевого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образовательным программам среднего профессионального образования и высшего образования в сфере архитектуры и градостроительства"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Заключение целевых договоров на обучение в сфере архитектуры и градостроительства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05007S6233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"Выполнение мероприятий по переселению граждан из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аварийоного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жилищного фонда"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0500800000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мероприятия по переселению граждан из аварийного жилищного фонда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0500809603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0500900000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05009L4970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рынка труда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рынка труда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проведения оплачиваемых общественных работ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0700170010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0700170020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0700170030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"Безопасность жизнедеятельности на территории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"Участие в предупреждении и ликвидации последствий ЧС на территории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постоянно действующего органа управления в сфере ГО, в области защиты населения и территории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от ЧС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1000100400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и развитие МКУ "ЕДДС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1000181140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информирования населения о чрезвычайных ситуациях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1000181156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пунктов временного размещения населения, пострадавшего в ЧС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1000181157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 своевременное восполнение резерва материальных ресурсов для ликвидации ЧС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1000181158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эксплуатации системы-112 на базе МКУ "ЕДДС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1000181159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и развитие сегмента аппаратно-программного комплекса "Безопасный город" на территории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1000181160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1000281071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и осуществление мероприятий по ГО, защите населения и территории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от ЧС"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Развитие, содержание и организация функционирования муниципальной системы оповещения населения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1000381085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 поддержание в состоянии постоянной готовности сил и средств ГО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1000381086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1000381087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"Мобилизационная подготовка"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Повышение квалификации в области мобилизационной подготовки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1000481110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"Защита государственной тайны"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Оценка эффективности выделенного помещения администрации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1000581132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выделенного помещения администрации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1000581133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"Антитеррористические мероприятия"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Оснащение мест массового пребывания граждан наглядной агитацией и публикаций в СМИ, интернет площадках, социальных сетях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1000681199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 здания администрации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1000681200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"Создание, содержание и организация деятельности аварийно-спасательного формирования"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функционирования нештатного аварийно-спасательного формирования на базе муниципальных предприятий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1000781161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мероприятий по обеспечению пожарной безопасности"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первичных мер пожарной безопасности в границах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за границами городских и сельских населенных пунктов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1000981174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на территории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добровольной пожарной охраны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1000981175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пожарной безопасности объектов находящихся в собственности администрации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1000981176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1000981177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подготовки населения в области ГО и ЧС, пожарной безопасности"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деятельности учебно-консультационных пунктов для подготовки и обучения неработающего населения в области ГО и ЧС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пропаганды и обучения населения в области ГОЧС и пожарной безопасности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1001081181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и финансирование расходов по участию в проведении соревнований "Юный пожарный", "Школа безопасности", "Юный спасатель"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1001081182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культуры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1100100400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библиотечного дела в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программ поддержки чтения"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Комплектование библиотечных фондов и подписка на периодические издания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1110100510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11101L5192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общедоступных библиотек"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общедоступных библиотек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1110281200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дополнительного образования в сфере культуры и искусства в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""Обеспечение реализации образовательных программ дополнительного образования детей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реализации образовательных программ дополнительного образования детей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1120100540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1120181200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"Поддержка и поощрение талантливых и одаренных детей - учащихся школы искусств"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1120300550</w:t>
            </w:r>
          </w:p>
        </w:tc>
      </w:tr>
      <w:tr w:rsidR="004F28DE" w:rsidRPr="004F28DE" w:rsidTr="004F28DE">
        <w:trPr>
          <w:trHeight w:val="184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муниципальных учреждений дополнительного образования в сфере культуры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11206S7010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"Сохранение и развитие различных форм культурно-досуговой деятельности и любительского творчества в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предоставления услуг по проведению мероприятий в сфере культуры"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основной деятельности муниципальных учреждений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1130200560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хозяйственной группы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1130200590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1130281200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"Обеспечение формирования и содержания архивных фондов в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"Формирование, содержание архивных фондов"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Формирование и содержание архивных фондов за счет субвенции из областного бюджета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местного бюджета на содержание архивных фондов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"Увековечение памяти погибших при защите Отечества на 2019-2024 годы"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"Увековечение памяти погибших при защите Отечества"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ремонту воинских захоронений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1150200760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11502L2990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физической культуры и спорта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мероприятия "Развитие материально-технической базы"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спортивной формой и инвентарем спортсменов сборных команд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функционирования спортивных объектов"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учреждения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1300206025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"Физкультурные и спортивно-массовые мероприятия"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спортивно-массовых мероприятий, посвященных памятным датам и праздничным дням, и другие районные соревнования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1300306030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областных соревнованиях в зачет спартакиады и в других областных соревнованиях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1300306040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"Экономическое развитие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1500000450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транспортного обслуживания населения на территории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перевозок пассажиров автомобильным транспортом общего пользования по внутри муниципальным маршрутам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1500115015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торговли и платных услуг в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Возмещение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межтарифной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разницы от оказания услуг по помывке граждан в муниципальных банях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1500215020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Субсидия на возмещение части затрат в связи с доставкой хлеба и хлебобулочных изделий в отдаленные и малочисленные населенные пункты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1500215096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Увеличение уставного фонда муниципального унитарного предприятия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хлебокомбинат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1500215099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"Совершенствование муниципального управления"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1500300000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Доведение до сведения населения информации о деятельности и решениях органов местного самоуправления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район", социально-экономическом и культурном развитии через газету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1500315050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совещаний, семинаров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1500315060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системы финансовой поддержки субъектов малого и среднего предпринимательства"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мероприятий, связанных с поддержкой предпринимательства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15004S6840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"Осуществление государственных полномочий по созданию административных комиссий"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1500600000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созданию административных комиссий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1500600900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"Информационное общество и повышение качества муниципальных услуг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системы электронного документооборота между органами исполнительной власти Калужской области и органами местного самоуправления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и замена технических средств в администрации муниципального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2300223020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2300223030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дорожного хозяйства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""Совершенствование и развитие сети автомобильных дорог общего пользования местного значения""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автомобильных дорог местного значения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2400124010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Ремонт автомобильных дорог местного значения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Изготовление технических паспортов и технических планов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2400124060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сельского хозяйства и регулирования рынков сельскохозяйственной продукции, сырья и продовольствия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2500000400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сельского хозяйства и рынков сельскохозяйственной продукции"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на реализованное молоко с учетом молочной продуктивности коров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2510188130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"Комплексное развитие сельских территорий в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 Калужской области"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25201L5760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25201S8530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мероприятий и совещаний"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совещаний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команды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в областных сельских спортивных играх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2520288330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"Энергосбережение и повышение энергетической эффективности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"Энергосбережение в сфере жилищно-коммунального хозяйства"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Актуализация схем теплоснабжения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3000189700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Субсидия на осуществление мероприятий по подготовке муниципальных объектов жилищно-коммунального хозяйства к работе в осенне-зимний период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3000189800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энергосбережение и повышение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Калужской области"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Строительство блочной газовой котельной в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оторь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(за счет субсидии из областного бюджета на обеспечение финансовой устойчивости)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3000200250</w:t>
            </w:r>
          </w:p>
        </w:tc>
      </w:tr>
      <w:tr w:rsidR="004F28DE" w:rsidRPr="004F28DE" w:rsidTr="004F28DE">
        <w:trPr>
          <w:trHeight w:val="2904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строительству, техническому перевооружению, модернизации, реконструкции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30002S9111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"Поддержка развития российского казачества на территории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3300074030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3300074040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"Управление имущественным комплексом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"Оформление технической документации на имущество"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Оформление технической документации и оценка рыночной стоимости имущества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3800189510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кадастровых работ по земельным участкам, относящихся к собственности или ведению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3800189520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кадастровых работ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38001L5110</w:t>
            </w:r>
          </w:p>
        </w:tc>
      </w:tr>
      <w:tr w:rsidR="004F28DE" w:rsidRPr="004F28DE" w:rsidTr="004F28DE">
        <w:trPr>
          <w:trHeight w:val="1584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Подготовка проектов межевания земельных участков и на проведение кадастровых работ (Подготовка проектов межевания земельных участков из земель сельскохозяйственного назначения и на проведение кадастровых работ в отношении земельных участков сельскохозяйственного назначения)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38001L5991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выполнение кадастровых работ по устранению реестровых ошибок, выявленных при внесении в сведения Единого государственного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реестра недвижимости описаний границ населенных пунктов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территориальных зон Калужской области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38001S7010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38001S7030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содержания, ремонта  и охраны муниципального имущества"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содержания, ремонта  и охраны муниципального имущества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3800289530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 Автоматизация учета и управление муниципальным имуществом"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Автоматизация учета и управление муниципальным имуществом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3800389580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"Содержание мест захоронения, организация ритуальных услуг"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содержание мест захоронения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3800489590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туризма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туризма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ярмарок, приуроченных к историко-культурным событиям местного значения, и мероприятий событийного туризма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4300143010</w:t>
            </w:r>
          </w:p>
        </w:tc>
      </w:tr>
      <w:tr w:rsidR="004F28DE" w:rsidRPr="004F28DE" w:rsidTr="004F28DE">
        <w:trPr>
          <w:trHeight w:val="1584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на ярмарках и иных мероприятиях событийно культурно-познавательного туризма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4300143030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"Семья и дети в муниципальном районе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Подпрограмма "Демографическое развитие и семейная политика Калужской области"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социальных выплат, пособий, компенсаций детям, семьям с детьми"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социальных выплат, пособий, компенсации детям, семьям с детьми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4510103300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"Финансовая поддержка семей при рождении детей"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социальных выплат, пособий, компенсаций детям, семьям с детьми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451P103300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451P150840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"Новая семья"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"Выездные мероприятия по населенным пунктам района"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Выездные мероприятия по населенным пунктам района для оказания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помощи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замещающим семьям и детям, находящимся в трудной жизненной ситуации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4520145010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организационных, методических и праздничных мероприятий"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оргтехники, программных продуктов и оборудования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4520245050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"Вместе с семьей"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4530000000</w:t>
            </w:r>
          </w:p>
        </w:tc>
      </w:tr>
      <w:tr w:rsidR="004F28DE" w:rsidRPr="004F28DE" w:rsidTr="004F28DE">
        <w:trPr>
          <w:trHeight w:val="184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«Организация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4530200000</w:t>
            </w:r>
          </w:p>
        </w:tc>
      </w:tr>
      <w:tr w:rsidR="004F28DE" w:rsidRPr="004F28DE" w:rsidTr="004F28DE">
        <w:trPr>
          <w:trHeight w:val="5544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по организации социального обслуживания в Калужской области граждан в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4530203410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межрайонного творческого фестиваля "Краски лета"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4530245070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"Молодежь муниципального района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учебно-полевых сборов с учащимися 10 классов муниципальных образовательных учреждений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мероприятий, посвященных Дню Победы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4610146040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Вахты Памяти "День освобождения п. Думиничи (2 апреля)"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4610146050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Вахты Памяти "День памяти и скорби (22 июня)"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4610146060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День освобождения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4610146070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Туристический слет работающей молодежи, посвященный Дню освобождения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4610146080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акции "Мы - граждане России!"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районной акции "Никто не забыт, ничто не забыто..."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областной военно-патриотической игре "Зарница"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4610146160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"Комплексная программа профилактики правонарушений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"Профилактика правонарушений на территории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4620100000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районных и участие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областных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комплексных оздоровительных, физкультурно-спортивных, агитационно-пропагандистских мероприятий, в том числе мероприятий, посвященных праздничным датам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4620146120</w:t>
            </w:r>
          </w:p>
        </w:tc>
      </w:tr>
      <w:tr w:rsidR="004F28DE" w:rsidRPr="004F28DE" w:rsidTr="004F28DE">
        <w:trPr>
          <w:trHeight w:val="1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Принятие мер по совершенствованию организации добровольных общественных формирований правоохранительной направленности, оказывающих содействие полиции в охране общественного порядка и обеспечении безопасности дорожного движения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областной смене отрядов "Перекресток"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4620146175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"Противодействие злоупотреблению наркотиками и их незаконному обороту"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(в том числе профилактических) мероприятий различной направленности на территории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4630146130</w:t>
            </w:r>
          </w:p>
        </w:tc>
      </w:tr>
      <w:tr w:rsidR="004F28DE" w:rsidRPr="004F28DE" w:rsidTr="004F28DE">
        <w:trPr>
          <w:trHeight w:val="1584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Изготовление и распространение памяток, плакатов, буклетов, информационных листков по профилактике незаконного потребления наркотиков и профилактике и распространения ВИЧ-инфекции и СПИДа, вирусного гепатита B для подростков и их родителей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4630146140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молодежного добровольческого (волонтерского) движения на территории МР "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4640000000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молодежного добровольческого (волонтерского) движения"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Благоустройство аллей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лумб. памятных мест и захоронений. помощь ветеранам. пожилым людям. детям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4640146180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праздничных мероприятий, мероприятий, посвященным памятным датам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4640146190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"Совершенствование системы управления общественными финансами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5100000000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эффективности бюджетных расходов и совершенствование системы управления бюджетным процессом"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реализации  инициативных проектов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5100100200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5100100400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Резервный фонд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5100100600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5100400220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"Оказание поддержки бюджетам поселений"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5101500000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Средства на обеспечение расходных обязательств поселений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5101500150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5700088410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"Использование и охрана земель на территории муниципального образования"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"Предотвращение деградации, загрязнения, захламления и других негативных (вредных) воздействий хозяйственной деятельности"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7100100000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по очистке территории сельских поселений от мусора, ликвидация несанкционированных свалок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7100168060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ликвидации накопленного вреда окружающей среды, рекультивации земельных участков, на которых размещены объекты накопленного вреда окружающей среды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71001S2121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8100000400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деятельности контрольно-счетного органа </w:t>
            </w:r>
            <w:proofErr w:type="spellStart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8300000400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Осуществление переданных полномочий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8700000000</w:t>
            </w:r>
          </w:p>
        </w:tc>
      </w:tr>
      <w:tr w:rsidR="004F28DE" w:rsidRPr="004F28DE" w:rsidTr="004F28DE">
        <w:trPr>
          <w:trHeight w:val="792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8700022220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8700059340</w:t>
            </w:r>
          </w:p>
        </w:tc>
      </w:tr>
      <w:tr w:rsidR="004F28DE" w:rsidRPr="004F28DE" w:rsidTr="004F28DE">
        <w:trPr>
          <w:trHeight w:val="52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</w:tr>
      <w:tr w:rsidR="004F28DE" w:rsidRPr="004F28DE" w:rsidTr="004F28D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Непрограммные расходы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</w:tr>
      <w:tr w:rsidR="004F28DE" w:rsidRPr="004F28DE" w:rsidTr="004F28DE">
        <w:trPr>
          <w:trHeight w:val="1056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DE" w:rsidRPr="004F28DE" w:rsidRDefault="004F28DE" w:rsidP="004F28D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</w:tr>
    </w:tbl>
    <w:p w:rsidR="00480AF4" w:rsidRDefault="00480AF4"/>
    <w:sectPr w:rsidR="00480AF4" w:rsidSect="00F8155C">
      <w:pgSz w:w="11906" w:h="16838"/>
      <w:pgMar w:top="1440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93"/>
    <w:rsid w:val="00030272"/>
    <w:rsid w:val="00085FB7"/>
    <w:rsid w:val="000C0168"/>
    <w:rsid w:val="00141196"/>
    <w:rsid w:val="001D516B"/>
    <w:rsid w:val="001E2416"/>
    <w:rsid w:val="002861CE"/>
    <w:rsid w:val="00480AF4"/>
    <w:rsid w:val="004F28DE"/>
    <w:rsid w:val="00526093"/>
    <w:rsid w:val="005F6D3B"/>
    <w:rsid w:val="006479AD"/>
    <w:rsid w:val="00655145"/>
    <w:rsid w:val="006A6C31"/>
    <w:rsid w:val="006B1C7D"/>
    <w:rsid w:val="007556A0"/>
    <w:rsid w:val="007C0D4D"/>
    <w:rsid w:val="00813AD5"/>
    <w:rsid w:val="0089550B"/>
    <w:rsid w:val="008D5B80"/>
    <w:rsid w:val="008E2D94"/>
    <w:rsid w:val="008E4E40"/>
    <w:rsid w:val="0096032B"/>
    <w:rsid w:val="009A190A"/>
    <w:rsid w:val="009C25DD"/>
    <w:rsid w:val="00A437C2"/>
    <w:rsid w:val="00AA3E18"/>
    <w:rsid w:val="00B5115D"/>
    <w:rsid w:val="00B515A5"/>
    <w:rsid w:val="00BF14F3"/>
    <w:rsid w:val="00C351ED"/>
    <w:rsid w:val="00C6346C"/>
    <w:rsid w:val="00E92B80"/>
    <w:rsid w:val="00EC1EBF"/>
    <w:rsid w:val="00F8155C"/>
    <w:rsid w:val="00F85323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61C9442BB1B0A2499CE594B99FCAFE62481A2752C8F877E1EFD896234F1643F68141CF9CAB426i6T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4288</Words>
  <Characters>39429</Characters>
  <Application>Microsoft Office Word</Application>
  <DocSecurity>0</DocSecurity>
  <Lines>328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3</cp:revision>
  <cp:lastPrinted>2023-12-27T13:50:00Z</cp:lastPrinted>
  <dcterms:created xsi:type="dcterms:W3CDTF">2023-12-27T13:44:00Z</dcterms:created>
  <dcterms:modified xsi:type="dcterms:W3CDTF">2023-12-27T13:54:00Z</dcterms:modified>
</cp:coreProperties>
</file>