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32" w:rsidRDefault="008E1B32" w:rsidP="006C62D8">
      <w:pPr>
        <w:pStyle w:val="ConsPlusDocList2"/>
        <w:jc w:val="right"/>
        <w:rPr>
          <w:rFonts w:ascii="Times New Roman" w:hAnsi="Times New Roman" w:cs="Times New Roman"/>
        </w:rPr>
      </w:pPr>
    </w:p>
    <w:p w:rsidR="00392B96" w:rsidRPr="00B60862" w:rsidRDefault="00392B96" w:rsidP="00392B96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Утверждена</w:t>
      </w:r>
    </w:p>
    <w:p w:rsidR="00392B96" w:rsidRPr="00B60862" w:rsidRDefault="00392B96" w:rsidP="00392B96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Постановлением</w:t>
      </w:r>
    </w:p>
    <w:p w:rsidR="00392B96" w:rsidRPr="00B60862" w:rsidRDefault="00392B96" w:rsidP="00392B96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администрации</w:t>
      </w:r>
    </w:p>
    <w:p w:rsidR="00392B96" w:rsidRPr="00B60862" w:rsidRDefault="00392B96" w:rsidP="00392B96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муниципального района</w:t>
      </w:r>
    </w:p>
    <w:p w:rsidR="008E1B32" w:rsidRDefault="00392B96" w:rsidP="006C62D8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"</w:t>
      </w:r>
      <w:proofErr w:type="spellStart"/>
      <w:r w:rsidRPr="00B60862">
        <w:rPr>
          <w:rFonts w:ascii="Times New Roman" w:hAnsi="Times New Roman" w:cs="Times New Roman"/>
        </w:rPr>
        <w:t>Думиничский</w:t>
      </w:r>
      <w:proofErr w:type="spellEnd"/>
      <w:r w:rsidRPr="00B60862">
        <w:rPr>
          <w:rFonts w:ascii="Times New Roman" w:hAnsi="Times New Roman" w:cs="Times New Roman"/>
        </w:rPr>
        <w:t xml:space="preserve"> район"</w:t>
      </w:r>
    </w:p>
    <w:p w:rsidR="001472B7" w:rsidRPr="0007528B" w:rsidRDefault="001472B7" w:rsidP="006C62D8">
      <w:pPr>
        <w:pStyle w:val="ConsPlusNormal"/>
        <w:jc w:val="right"/>
        <w:rPr>
          <w:rFonts w:ascii="Times New Roman" w:hAnsi="Times New Roman" w:cs="Times New Roman"/>
        </w:rPr>
      </w:pPr>
      <w:r w:rsidRPr="006C62D8">
        <w:rPr>
          <w:rFonts w:ascii="Times New Roman" w:hAnsi="Times New Roman" w:cs="Times New Roman"/>
        </w:rPr>
        <w:t>от «</w:t>
      </w:r>
      <w:r w:rsidR="00661319">
        <w:rPr>
          <w:rFonts w:ascii="Times New Roman" w:hAnsi="Times New Roman" w:cs="Times New Roman"/>
        </w:rPr>
        <w:t>28</w:t>
      </w:r>
      <w:r w:rsidRPr="006C62D8">
        <w:rPr>
          <w:rFonts w:ascii="Times New Roman" w:hAnsi="Times New Roman" w:cs="Times New Roman"/>
        </w:rPr>
        <w:t>»</w:t>
      </w:r>
      <w:r w:rsidR="00661319">
        <w:rPr>
          <w:rFonts w:ascii="Times New Roman" w:hAnsi="Times New Roman" w:cs="Times New Roman"/>
        </w:rPr>
        <w:t xml:space="preserve"> декабря</w:t>
      </w:r>
      <w:r w:rsidRPr="006C62D8">
        <w:rPr>
          <w:rFonts w:ascii="Times New Roman" w:hAnsi="Times New Roman" w:cs="Times New Roman"/>
        </w:rPr>
        <w:t xml:space="preserve"> 20</w:t>
      </w:r>
      <w:r w:rsidR="003847FF">
        <w:rPr>
          <w:rFonts w:ascii="Times New Roman" w:hAnsi="Times New Roman" w:cs="Times New Roman"/>
        </w:rPr>
        <w:t>22</w:t>
      </w:r>
      <w:r w:rsidRPr="006C62D8">
        <w:rPr>
          <w:rFonts w:ascii="Times New Roman" w:hAnsi="Times New Roman" w:cs="Times New Roman"/>
        </w:rPr>
        <w:t xml:space="preserve"> №</w:t>
      </w:r>
      <w:r w:rsidR="00661319">
        <w:rPr>
          <w:rFonts w:ascii="Times New Roman" w:hAnsi="Times New Roman" w:cs="Times New Roman"/>
        </w:rPr>
        <w:t xml:space="preserve"> 630</w:t>
      </w:r>
    </w:p>
    <w:p w:rsidR="00BF7933" w:rsidRPr="0007528B" w:rsidRDefault="00BF7933" w:rsidP="006C62D8">
      <w:pPr>
        <w:pStyle w:val="ConsPlusNormal"/>
        <w:jc w:val="right"/>
        <w:rPr>
          <w:rFonts w:ascii="Times New Roman" w:hAnsi="Times New Roman" w:cs="Times New Roman"/>
        </w:rPr>
      </w:pP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0" w:name="Par38"/>
      <w:bookmarkEnd w:id="0"/>
      <w:r w:rsidRPr="00F8391A">
        <w:rPr>
          <w:rFonts w:ascii="Times New Roman" w:hAnsi="Times New Roman" w:cs="Times New Roman"/>
          <w:sz w:val="30"/>
          <w:szCs w:val="30"/>
        </w:rPr>
        <w:t>Муниципальная программа</w:t>
      </w: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8391A">
        <w:rPr>
          <w:rFonts w:ascii="Times New Roman" w:hAnsi="Times New Roman" w:cs="Times New Roman"/>
          <w:sz w:val="30"/>
          <w:szCs w:val="30"/>
        </w:rPr>
        <w:t>муниципального района «</w:t>
      </w:r>
      <w:proofErr w:type="spellStart"/>
      <w:r w:rsidRPr="00F8391A">
        <w:rPr>
          <w:rFonts w:ascii="Times New Roman" w:hAnsi="Times New Roman" w:cs="Times New Roman"/>
          <w:sz w:val="30"/>
          <w:szCs w:val="30"/>
        </w:rPr>
        <w:t>Думиничский</w:t>
      </w:r>
      <w:proofErr w:type="spellEnd"/>
      <w:r w:rsidRPr="00F8391A">
        <w:rPr>
          <w:rFonts w:ascii="Times New Roman" w:hAnsi="Times New Roman" w:cs="Times New Roman"/>
          <w:sz w:val="30"/>
          <w:szCs w:val="30"/>
        </w:rPr>
        <w:t xml:space="preserve"> район»</w:t>
      </w: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8391A">
        <w:rPr>
          <w:rFonts w:ascii="Times New Roman" w:hAnsi="Times New Roman" w:cs="Times New Roman"/>
          <w:sz w:val="30"/>
          <w:szCs w:val="30"/>
        </w:rPr>
        <w:t>«Совершенствование системы управления</w:t>
      </w:r>
    </w:p>
    <w:p w:rsidR="001472B7" w:rsidRPr="0007528B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8391A">
        <w:rPr>
          <w:rFonts w:ascii="Times New Roman" w:hAnsi="Times New Roman" w:cs="Times New Roman"/>
          <w:sz w:val="30"/>
          <w:szCs w:val="30"/>
        </w:rPr>
        <w:t xml:space="preserve">общественными финансами </w:t>
      </w:r>
      <w:proofErr w:type="spellStart"/>
      <w:r w:rsidRPr="00F8391A">
        <w:rPr>
          <w:rFonts w:ascii="Times New Roman" w:hAnsi="Times New Roman" w:cs="Times New Roman"/>
          <w:sz w:val="30"/>
          <w:szCs w:val="30"/>
        </w:rPr>
        <w:t>Думиничского</w:t>
      </w:r>
      <w:proofErr w:type="spellEnd"/>
      <w:r w:rsidRPr="00F8391A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392B96" w:rsidRPr="006C62D8" w:rsidRDefault="00392B96" w:rsidP="00392B96">
      <w:pPr>
        <w:pStyle w:val="ConsPlusDocList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62D8">
        <w:rPr>
          <w:rFonts w:ascii="Times New Roman" w:hAnsi="Times New Roman" w:cs="Times New Roman"/>
          <w:sz w:val="24"/>
          <w:szCs w:val="24"/>
        </w:rPr>
        <w:t>(в ред. Постановлений администрации муниципального района</w:t>
      </w:r>
      <w:proofErr w:type="gramEnd"/>
    </w:p>
    <w:p w:rsidR="00392B96" w:rsidRPr="006F135F" w:rsidRDefault="00392B96" w:rsidP="00392B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392B96">
        <w:rPr>
          <w:rFonts w:ascii="Times New Roman" w:hAnsi="Times New Roman" w:cs="Times New Roman"/>
          <w:b w:val="0"/>
          <w:sz w:val="24"/>
          <w:szCs w:val="24"/>
        </w:rPr>
        <w:t>"</w:t>
      </w:r>
      <w:proofErr w:type="spellStart"/>
      <w:r w:rsidRPr="00392B96">
        <w:rPr>
          <w:rFonts w:ascii="Times New Roman" w:hAnsi="Times New Roman" w:cs="Times New Roman"/>
          <w:b w:val="0"/>
          <w:sz w:val="24"/>
          <w:szCs w:val="24"/>
        </w:rPr>
        <w:t>Думиничский</w:t>
      </w:r>
      <w:proofErr w:type="spellEnd"/>
      <w:r w:rsidRPr="00392B96">
        <w:rPr>
          <w:rFonts w:ascii="Times New Roman" w:hAnsi="Times New Roman" w:cs="Times New Roman"/>
          <w:b w:val="0"/>
          <w:sz w:val="24"/>
          <w:szCs w:val="24"/>
        </w:rPr>
        <w:t xml:space="preserve"> район" от</w:t>
      </w:r>
      <w:r w:rsidR="0007528B">
        <w:rPr>
          <w:rFonts w:ascii="Times New Roman" w:hAnsi="Times New Roman" w:cs="Times New Roman"/>
          <w:b w:val="0"/>
          <w:sz w:val="24"/>
          <w:szCs w:val="24"/>
        </w:rPr>
        <w:t xml:space="preserve"> 07</w:t>
      </w:r>
      <w:r w:rsidRPr="00392B96">
        <w:rPr>
          <w:rFonts w:ascii="Times New Roman" w:hAnsi="Times New Roman" w:cs="Times New Roman"/>
          <w:b w:val="0"/>
          <w:sz w:val="24"/>
          <w:szCs w:val="24"/>
        </w:rPr>
        <w:t>.0</w:t>
      </w:r>
      <w:r w:rsidRPr="006E4448">
        <w:rPr>
          <w:rFonts w:ascii="Times New Roman" w:hAnsi="Times New Roman" w:cs="Times New Roman"/>
          <w:b w:val="0"/>
          <w:sz w:val="24"/>
          <w:szCs w:val="24"/>
        </w:rPr>
        <w:t>3</w:t>
      </w:r>
      <w:r w:rsidRPr="00392B96">
        <w:rPr>
          <w:rFonts w:ascii="Times New Roman" w:hAnsi="Times New Roman" w:cs="Times New Roman"/>
          <w:b w:val="0"/>
          <w:sz w:val="24"/>
          <w:szCs w:val="24"/>
        </w:rPr>
        <w:t>.20</w:t>
      </w:r>
      <w:r w:rsidRPr="006E4448">
        <w:rPr>
          <w:rFonts w:ascii="Times New Roman" w:hAnsi="Times New Roman" w:cs="Times New Roman"/>
          <w:b w:val="0"/>
          <w:sz w:val="24"/>
          <w:szCs w:val="24"/>
        </w:rPr>
        <w:t>23</w:t>
      </w:r>
      <w:r w:rsidRPr="00392B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history="1">
        <w:r w:rsidRPr="00392B96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>№</w:t>
        </w:r>
        <w:r w:rsidR="0007528B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 xml:space="preserve"> 119</w:t>
        </w:r>
        <w:r w:rsidR="006F135F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 xml:space="preserve">, от </w:t>
        </w:r>
        <w:r w:rsidR="006E4448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>28.</w:t>
        </w:r>
        <w:r w:rsidR="006F135F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0</w:t>
        </w:r>
        <w:r w:rsidR="006E4448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4</w:t>
        </w:r>
        <w:r w:rsidR="006F135F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.2023 №</w:t>
        </w:r>
        <w:r w:rsidR="006E4448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214</w:t>
        </w:r>
        <w:r w:rsidR="004107E7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, от </w:t>
        </w:r>
        <w:r w:rsidR="00F52C9A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26.</w:t>
        </w:r>
        <w:r w:rsidR="004107E7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12.2023</w:t>
        </w:r>
        <w:r w:rsidR="00F52C9A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№</w:t>
        </w:r>
        <w:r w:rsidR="0017587D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</w:t>
        </w:r>
        <w:r w:rsidR="00F52C9A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642</w:t>
        </w:r>
        <w:r w:rsidR="0017587D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, от 01.04.2024 № 133</w:t>
        </w:r>
        <w:r w:rsidR="00051C0C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, от 12.07.2024 № 299</w:t>
        </w:r>
        <w:r w:rsidR="00F55837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, от</w:t>
        </w:r>
        <w:r w:rsidR="002753FD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03.</w:t>
        </w:r>
        <w:r w:rsidR="00F55837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10.2024 №</w:t>
        </w:r>
        <w:r w:rsidR="002753FD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416</w:t>
        </w:r>
        <w:r w:rsidR="00C6572E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, от 26.12.2024 № 572</w:t>
        </w:r>
        <w:bookmarkStart w:id="1" w:name="_GoBack"/>
        <w:bookmarkEnd w:id="1"/>
        <w:r w:rsidR="0007528B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)</w:t>
        </w:r>
        <w:r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</w:t>
        </w:r>
        <w:r w:rsidRPr="00392B96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 xml:space="preserve"> </w:t>
        </w:r>
      </w:hyperlink>
      <w:proofErr w:type="gramEnd"/>
    </w:p>
    <w:p w:rsidR="003847FF" w:rsidRDefault="003847F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ПАСПОРТ</w:t>
      </w:r>
    </w:p>
    <w:p w:rsidR="001472B7" w:rsidRDefault="001472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>Совершенствование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t>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t>управления общественными финансами</w:t>
      </w:r>
    </w:p>
    <w:p w:rsidR="001472B7" w:rsidRPr="009665A8" w:rsidRDefault="001472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</w:t>
      </w:r>
    </w:p>
    <w:tbl>
      <w:tblPr>
        <w:tblW w:w="1049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992"/>
        <w:gridCol w:w="1134"/>
        <w:gridCol w:w="992"/>
        <w:gridCol w:w="993"/>
        <w:gridCol w:w="992"/>
        <w:gridCol w:w="993"/>
      </w:tblGrid>
      <w:tr w:rsidR="001472B7" w:rsidRPr="009665A8" w:rsidTr="008E5E4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финансов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1472B7" w:rsidRPr="009665A8" w:rsidTr="001B5B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93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Участники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Отдел финансов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район»;</w:t>
            </w:r>
          </w:p>
          <w:p w:rsidR="001472B7" w:rsidRPr="009665A8" w:rsidRDefault="001472B7" w:rsidP="000C4B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="000C4BA7"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72B7" w:rsidRPr="009665A8" w:rsidTr="004C76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2A73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2A73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Повышение качества управления муниципальными финансами</w:t>
            </w:r>
          </w:p>
        </w:tc>
      </w:tr>
      <w:tr w:rsidR="001472B7" w:rsidRPr="009665A8" w:rsidTr="005D47FE">
        <w:trPr>
          <w:trHeight w:val="8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2A73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847FF">
              <w:rPr>
                <w:rFonts w:ascii="Times New Roman" w:hAnsi="Times New Roman" w:cs="Times New Roman"/>
                <w:sz w:val="26"/>
                <w:szCs w:val="26"/>
              </w:rPr>
              <w:t>повышение уровня организации бюджетного процесса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72B7" w:rsidRPr="009665A8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 долгом;</w:t>
            </w:r>
          </w:p>
          <w:p w:rsidR="001472B7" w:rsidRPr="009665A8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доходного потенциала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72B7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овершенствование финансового контроля и </w:t>
            </w:r>
            <w:r w:rsidR="003847FF">
              <w:rPr>
                <w:rFonts w:ascii="Times New Roman" w:hAnsi="Times New Roman" w:cs="Times New Roman"/>
                <w:sz w:val="26"/>
                <w:szCs w:val="26"/>
              </w:rPr>
              <w:t>недопущение образования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задолженности;</w:t>
            </w:r>
          </w:p>
          <w:p w:rsidR="001472B7" w:rsidRPr="009665A8" w:rsidRDefault="001472B7" w:rsidP="009204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920432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репление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кадрового потенциала финансов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органа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район».</w:t>
            </w:r>
          </w:p>
        </w:tc>
      </w:tr>
      <w:tr w:rsidR="001472B7" w:rsidRPr="009665A8" w:rsidTr="00946209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Default="001472B7" w:rsidP="00167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Основные мероприятия муниципальной программы</w:t>
            </w:r>
          </w:p>
          <w:p w:rsidR="001472B7" w:rsidRDefault="001472B7" w:rsidP="00167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72B7" w:rsidRPr="009665A8" w:rsidRDefault="001472B7" w:rsidP="00167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бюджетных расходов и совершенствование системы управления бюджетным процессом;</w:t>
            </w:r>
          </w:p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управления муниципальным долгом;</w:t>
            </w:r>
          </w:p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доходного потенциала </w:t>
            </w:r>
            <w:proofErr w:type="spellStart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внутреннего 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 и </w:t>
            </w:r>
            <w:r w:rsidR="00384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недопущение образования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задолженности;</w:t>
            </w:r>
          </w:p>
          <w:p w:rsidR="001472B7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овышение квалификации муниципальных служащих и укрепление кадрового потенциала отдела финансов администрации муниципального района «</w:t>
            </w:r>
            <w:proofErr w:type="spellStart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="00AE4FC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4FC8" w:rsidRDefault="00AE4FC8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</w:t>
            </w:r>
            <w:r w:rsidR="005F34C9">
              <w:rPr>
                <w:rFonts w:ascii="Times New Roman" w:hAnsi="Times New Roman" w:cs="Times New Roman"/>
                <w:sz w:val="26"/>
                <w:szCs w:val="26"/>
              </w:rPr>
              <w:t xml:space="preserve"> доли дотаций бюджетам муниципальных образований Калужской области в общем объеме межбюджетных трансфертов за счет средств областного бюджета;</w:t>
            </w:r>
          </w:p>
          <w:p w:rsidR="00F7193C" w:rsidRPr="00772CAC" w:rsidRDefault="00F7193C" w:rsidP="00772C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015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72CA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имулирование</w:t>
            </w:r>
            <w:r w:rsidR="00772CAC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 исполнительно-распорядительных органов муниципальных образований области</w:t>
            </w:r>
            <w:r w:rsidR="00772CAC" w:rsidRPr="00772C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2CAC" w:rsidRPr="00772CAC" w:rsidRDefault="00772CAC" w:rsidP="00772C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поддержки бюджетам поселений.</w:t>
            </w:r>
          </w:p>
        </w:tc>
      </w:tr>
      <w:tr w:rsidR="00BE4D01" w:rsidRPr="009665A8" w:rsidTr="00370C8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6.Индикаторы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оля расходов, осуществляемых в рамках программно-целевого метода, в общем объеме расходов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оля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, формируемых в рамках программ, в общем объеме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тношение объема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к годовому объему налоговых и неналоговых доходов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без учета поступлений налоговых доходов по дополнительным нормативам отчислений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тношение расходов на обслуживание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к объему расходов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за исключением расходов, осуществляемых за счет субвенций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тношение дефицита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к годовому объему доходов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юджета без учета безвозмездных поступлений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поступлений налоговых доходов по дополнительному нормативу отчислений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при утверждении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оля 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в объеме налоговых и неналоговых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Default="00BE4D01" w:rsidP="003B0EE0">
            <w:pPr>
              <w:jc w:val="both"/>
            </w:pPr>
            <w:r>
              <w:t xml:space="preserve"> </w:t>
            </w:r>
            <w:r w:rsidRPr="003B0EE0">
              <w:rPr>
                <w:b/>
              </w:rPr>
              <w:t xml:space="preserve">- </w:t>
            </w:r>
            <w:r w:rsidRPr="003B0EE0">
              <w:rPr>
                <w:rFonts w:ascii="Times New Roman" w:hAnsi="Times New Roman"/>
                <w:sz w:val="26"/>
                <w:szCs w:val="26"/>
              </w:rPr>
              <w:t xml:space="preserve">налоговые и неналоговые доходы консолидированного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3B0EE0">
              <w:rPr>
                <w:rFonts w:ascii="Times New Roman" w:hAnsi="Times New Roman"/>
                <w:sz w:val="26"/>
                <w:szCs w:val="26"/>
              </w:rPr>
              <w:t xml:space="preserve"> на душу населения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524A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и бюджетов поселений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Default="00BE4D01" w:rsidP="00524A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0C4BA7">
              <w:rPr>
                <w:rFonts w:ascii="Times New Roman" w:hAnsi="Times New Roman" w:cs="Times New Roman"/>
                <w:sz w:val="26"/>
                <w:szCs w:val="26"/>
              </w:rPr>
              <w:t>тношение числа отмененных судами решений (актов, заключений, предписаний, представлений) по результатам контрольных мероприятий к общему числу решений по результатам контрольных мероприятий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, прошедших обучение по программам повышения квалификации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Default="00BE4D01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воевременность перечисления денежных средств на счета получателей на основании принятых постановлений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о выделении бюджетных ассигнований из резервного фонда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92D7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D7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D7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D78" w:rsidRPr="009665A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B7" w:rsidRPr="009665A8" w:rsidTr="0036412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Сроки и этапы реализации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годы, в один этап</w:t>
            </w:r>
          </w:p>
        </w:tc>
      </w:tr>
      <w:tr w:rsidR="001472B7" w:rsidRPr="009665A8" w:rsidTr="004E1B2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F85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за счет бюджетных ассигнований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55E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1472B7" w:rsidRPr="009665A8" w:rsidRDefault="001472B7" w:rsidP="00F55E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(тыс.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62A44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44" w:rsidRPr="009665A8" w:rsidRDefault="00F62A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9665A8" w:rsidRDefault="00F62A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324 656,942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52 257,139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59 119,582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54 622,838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53 547,935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52 554,724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52 554,724</w:t>
            </w:r>
          </w:p>
        </w:tc>
      </w:tr>
      <w:tr w:rsidR="001472B7" w:rsidRPr="009665A8" w:rsidTr="00BE1609">
        <w:trPr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B7" w:rsidRPr="00DC4239" w:rsidRDefault="001472B7" w:rsidP="00167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4239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</w:tc>
      </w:tr>
      <w:tr w:rsidR="00F62A44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44" w:rsidRPr="009665A8" w:rsidRDefault="00F62A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1671EA" w:rsidRDefault="00F62A44">
            <w:pPr>
              <w:pStyle w:val="ConsPlusNormal"/>
              <w:rPr>
                <w:rFonts w:ascii="Times New Roman" w:hAnsi="Times New Roman" w:cs="Times New Roman"/>
              </w:rPr>
            </w:pPr>
            <w:r w:rsidRPr="001671EA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62 404,354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8 168,328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15 715,713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10 932,861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9 857,958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8 864,747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8 864,747</w:t>
            </w:r>
          </w:p>
        </w:tc>
      </w:tr>
      <w:tr w:rsidR="00F62A44" w:rsidRPr="009665A8" w:rsidTr="00F62A44">
        <w:trPr>
          <w:trHeight w:val="93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44" w:rsidRPr="009665A8" w:rsidRDefault="00F62A44" w:rsidP="001671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44" w:rsidRPr="001671EA" w:rsidRDefault="00F62A44" w:rsidP="001671EA">
            <w:pPr>
              <w:pStyle w:val="ConsPlusNormal"/>
              <w:rPr>
                <w:rFonts w:ascii="Times New Roman" w:hAnsi="Times New Roman" w:cs="Times New Roman"/>
              </w:rPr>
            </w:pPr>
            <w:r w:rsidRPr="001671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251 572,588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42 308,811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41 623,869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41 909,977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41 909,977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41 909,977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41 909,977</w:t>
            </w:r>
          </w:p>
        </w:tc>
      </w:tr>
      <w:tr w:rsidR="00D338AD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8AD" w:rsidRPr="009665A8" w:rsidRDefault="00D338AD" w:rsidP="001671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1671EA" w:rsidRDefault="00D338AD" w:rsidP="001671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10 680,00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 xml:space="preserve"> 1 780,0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</w:tr>
    </w:tbl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C654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 w:rsidP="00C654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Приоритеты районной политики в сфере реализации 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5D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785A32">
        <w:rPr>
          <w:rFonts w:ascii="Times New Roman" w:hAnsi="Times New Roman"/>
          <w:sz w:val="26"/>
          <w:szCs w:val="26"/>
        </w:rPr>
        <w:t>Приоритетами районной политики в сфере управления общественными финансами явля</w:t>
      </w:r>
      <w:r w:rsidR="006974FD">
        <w:rPr>
          <w:rFonts w:ascii="Times New Roman" w:hAnsi="Times New Roman"/>
          <w:sz w:val="26"/>
          <w:szCs w:val="26"/>
        </w:rPr>
        <w:t>ется</w:t>
      </w:r>
      <w:r w:rsidR="006974FD" w:rsidRPr="006974FD">
        <w:rPr>
          <w:rFonts w:ascii="Times New Roman" w:eastAsia="Zhikaryov" w:hAnsi="Times New Roman"/>
          <w:sz w:val="26"/>
          <w:szCs w:val="26"/>
        </w:rPr>
        <w:t xml:space="preserve"> достижение национальных целей развития, определенных в Указах Президента Российской Федерации от 07.05.2018 №</w:t>
      </w:r>
      <w:r w:rsidR="006974FD" w:rsidRPr="006974FD">
        <w:rPr>
          <w:rFonts w:ascii="Times New Roman" w:eastAsia="Zhikaryov" w:hAnsi="Times New Roman"/>
          <w:sz w:val="26"/>
          <w:szCs w:val="26"/>
          <w:lang w:val="en-US"/>
        </w:rPr>
        <w:t> </w:t>
      </w:r>
      <w:r w:rsidR="006974FD" w:rsidRPr="006974FD">
        <w:rPr>
          <w:rFonts w:ascii="Times New Roman" w:eastAsia="Zhikaryov" w:hAnsi="Times New Roman"/>
          <w:sz w:val="26"/>
          <w:szCs w:val="26"/>
        </w:rPr>
        <w:t>204 «О национальных целях и стратегических задачах развития Российской Фед</w:t>
      </w:r>
      <w:r w:rsidR="006974FD">
        <w:rPr>
          <w:rFonts w:ascii="Times New Roman" w:eastAsia="Zhikaryov" w:hAnsi="Times New Roman"/>
          <w:sz w:val="26"/>
          <w:szCs w:val="26"/>
        </w:rPr>
        <w:t xml:space="preserve">ерации на период до 2024 года» </w:t>
      </w:r>
      <w:r w:rsidR="006974FD" w:rsidRPr="006974FD">
        <w:rPr>
          <w:rFonts w:ascii="Times New Roman" w:eastAsia="Zhikaryov" w:hAnsi="Times New Roman"/>
          <w:sz w:val="26"/>
          <w:szCs w:val="26"/>
        </w:rPr>
        <w:t xml:space="preserve">и от 21.07.2020 № 474 «О национальных целях развития Российской Федерации на период до 2030 года» (далее – </w:t>
      </w:r>
      <w:r w:rsidR="006974FD" w:rsidRPr="006974FD">
        <w:rPr>
          <w:rFonts w:ascii="Times New Roman" w:eastAsia="Zhikaryov" w:hAnsi="Times New Roman"/>
          <w:sz w:val="26"/>
          <w:szCs w:val="26"/>
        </w:rPr>
        <w:lastRenderedPageBreak/>
        <w:t>Указы № 204 и № 474), Послании Президента Российской Федерации Федеральному Собранию Российской Ф</w:t>
      </w:r>
      <w:r w:rsidR="006974FD">
        <w:rPr>
          <w:rFonts w:ascii="Times New Roman" w:eastAsia="Zhikaryov" w:hAnsi="Times New Roman"/>
          <w:sz w:val="26"/>
          <w:szCs w:val="26"/>
        </w:rPr>
        <w:t>едерации от 21 апреля 2021 года</w:t>
      </w:r>
      <w:r>
        <w:rPr>
          <w:rFonts w:ascii="Times New Roman" w:hAnsi="Times New Roman"/>
          <w:sz w:val="26"/>
          <w:szCs w:val="26"/>
        </w:rPr>
        <w:t>,</w:t>
      </w:r>
      <w:r w:rsidRPr="00785A32">
        <w:rPr>
          <w:rFonts w:ascii="Times New Roman" w:hAnsi="Times New Roman"/>
          <w:sz w:val="26"/>
          <w:szCs w:val="26"/>
        </w:rPr>
        <w:t xml:space="preserve"> а именно:</w:t>
      </w:r>
    </w:p>
    <w:p w:rsidR="006974FD" w:rsidRPr="006974FD" w:rsidRDefault="006974FD" w:rsidP="006974FD">
      <w:pPr>
        <w:pStyle w:val="21"/>
        <w:spacing w:after="120"/>
        <w:ind w:firstLine="567"/>
        <w:rPr>
          <w:sz w:val="27"/>
          <w:szCs w:val="27"/>
        </w:rPr>
      </w:pPr>
      <w:r>
        <w:rPr>
          <w:sz w:val="27"/>
          <w:szCs w:val="27"/>
        </w:rPr>
        <w:t>-</w:t>
      </w:r>
      <w:r w:rsidRPr="006974F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6974FD">
        <w:rPr>
          <w:sz w:val="27"/>
          <w:szCs w:val="27"/>
        </w:rPr>
        <w:t xml:space="preserve">беспечение долгосрочной устойчивости бюджетной системы </w:t>
      </w:r>
      <w:proofErr w:type="spellStart"/>
      <w:r w:rsidRPr="006974FD">
        <w:rPr>
          <w:sz w:val="27"/>
          <w:szCs w:val="27"/>
        </w:rPr>
        <w:t>Думиничского</w:t>
      </w:r>
      <w:proofErr w:type="spellEnd"/>
      <w:r w:rsidRPr="006974FD">
        <w:rPr>
          <w:sz w:val="27"/>
          <w:szCs w:val="27"/>
        </w:rPr>
        <w:t xml:space="preserve"> района и сбалансированности бюджета муниципального района «</w:t>
      </w:r>
      <w:proofErr w:type="spellStart"/>
      <w:r w:rsidRPr="006974FD">
        <w:rPr>
          <w:sz w:val="27"/>
          <w:szCs w:val="27"/>
        </w:rPr>
        <w:t>Думиничский</w:t>
      </w:r>
      <w:proofErr w:type="spellEnd"/>
      <w:r w:rsidRPr="006974FD">
        <w:rPr>
          <w:sz w:val="27"/>
          <w:szCs w:val="27"/>
        </w:rPr>
        <w:t xml:space="preserve"> район» и бюджетов поселений</w:t>
      </w:r>
      <w:r>
        <w:rPr>
          <w:sz w:val="27"/>
          <w:szCs w:val="27"/>
        </w:rPr>
        <w:t>;</w:t>
      </w:r>
    </w:p>
    <w:p w:rsidR="006974FD" w:rsidRPr="006974FD" w:rsidRDefault="006974FD" w:rsidP="006974FD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у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крепление доходной базы консолидированного бюджета </w:t>
      </w:r>
      <w:proofErr w:type="spellStart"/>
      <w:r w:rsidRPr="006974FD">
        <w:rPr>
          <w:rFonts w:ascii="Times New Roman" w:hAnsi="Times New Roman"/>
          <w:sz w:val="27"/>
          <w:szCs w:val="27"/>
          <w:lang w:eastAsia="ar-SA"/>
        </w:rPr>
        <w:t>Думиничского</w:t>
      </w:r>
      <w:proofErr w:type="spellEnd"/>
      <w:r w:rsidRPr="006974FD">
        <w:rPr>
          <w:rFonts w:ascii="Times New Roman" w:hAnsi="Times New Roman"/>
          <w:sz w:val="27"/>
          <w:szCs w:val="27"/>
          <w:lang w:eastAsia="ar-SA"/>
        </w:rPr>
        <w:t xml:space="preserve"> района за счет наращивания стабильных доходных источников и мобилизации в бюджет имеющихся резервов</w:t>
      </w:r>
      <w:r>
        <w:rPr>
          <w:rFonts w:ascii="Times New Roman" w:hAnsi="Times New Roman"/>
          <w:sz w:val="27"/>
          <w:szCs w:val="27"/>
          <w:lang w:eastAsia="ar-SA"/>
        </w:rPr>
        <w:t>;</w:t>
      </w:r>
    </w:p>
    <w:p w:rsidR="006974FD" w:rsidRPr="006974FD" w:rsidRDefault="006974FD" w:rsidP="006974FD">
      <w:pPr>
        <w:suppressAutoHyphens/>
        <w:spacing w:after="6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6974FD">
        <w:rPr>
          <w:rFonts w:ascii="Times New Roman" w:hAnsi="Times New Roman"/>
          <w:sz w:val="27"/>
          <w:szCs w:val="27"/>
          <w:lang w:eastAsia="ar-SA"/>
        </w:rPr>
        <w:t xml:space="preserve">         </w:t>
      </w: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п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оддержка наиболее пострадавших отраслей экономики вследствие введения иностранными государствами </w:t>
      </w:r>
      <w:proofErr w:type="spellStart"/>
      <w:r w:rsidRPr="006974FD">
        <w:rPr>
          <w:rFonts w:ascii="Times New Roman" w:hAnsi="Times New Roman"/>
          <w:sz w:val="27"/>
          <w:szCs w:val="27"/>
          <w:lang w:eastAsia="ar-SA"/>
        </w:rPr>
        <w:t>санкционных</w:t>
      </w:r>
      <w:proofErr w:type="spellEnd"/>
      <w:r w:rsidRPr="006974FD">
        <w:rPr>
          <w:rFonts w:ascii="Times New Roman" w:hAnsi="Times New Roman"/>
          <w:sz w:val="27"/>
          <w:szCs w:val="27"/>
          <w:lang w:eastAsia="ar-SA"/>
        </w:rPr>
        <w:t xml:space="preserve"> мер, которая позволит нивелировать негативные последствия принимаемых ограничительных мер</w:t>
      </w:r>
      <w:r>
        <w:rPr>
          <w:rFonts w:ascii="Times New Roman" w:hAnsi="Times New Roman"/>
          <w:sz w:val="27"/>
          <w:szCs w:val="27"/>
          <w:lang w:eastAsia="ar-SA"/>
        </w:rPr>
        <w:t>;</w:t>
      </w:r>
    </w:p>
    <w:p w:rsidR="006974FD" w:rsidRPr="006974FD" w:rsidRDefault="006974FD" w:rsidP="006974FD">
      <w:pPr>
        <w:suppressAutoHyphens/>
        <w:spacing w:after="6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6974FD">
        <w:rPr>
          <w:rFonts w:ascii="Times New Roman" w:hAnsi="Times New Roman"/>
          <w:sz w:val="27"/>
          <w:szCs w:val="27"/>
          <w:lang w:eastAsia="ar-SA"/>
        </w:rPr>
        <w:t xml:space="preserve">         </w:t>
      </w: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б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езусловное исполнение всех социально значимых обязательств государства, достижение целей и целевых показателей национальных проектов, определенных в соответствии с </w:t>
      </w:r>
      <w:r w:rsidRPr="006974FD">
        <w:rPr>
          <w:rFonts w:ascii="Times New Roman" w:hAnsi="Times New Roman"/>
          <w:sz w:val="26"/>
          <w:szCs w:val="26"/>
          <w:lang w:eastAsia="ar-SA"/>
        </w:rPr>
        <w:t>Указами №</w:t>
      </w:r>
      <w:r w:rsidRPr="006974FD">
        <w:rPr>
          <w:rFonts w:ascii="Times New Roman" w:hAnsi="Times New Roman"/>
          <w:sz w:val="26"/>
          <w:szCs w:val="26"/>
          <w:lang w:val="en-US" w:eastAsia="ar-SA"/>
        </w:rPr>
        <w:t> </w:t>
      </w:r>
      <w:r w:rsidRPr="006974FD">
        <w:rPr>
          <w:rFonts w:ascii="Times New Roman" w:hAnsi="Times New Roman"/>
          <w:sz w:val="26"/>
          <w:szCs w:val="26"/>
          <w:lang w:eastAsia="ar-SA"/>
        </w:rPr>
        <w:t>204, № 474, а также результатов, входящих в их состав региональных проектов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6974FD" w:rsidRPr="006974FD" w:rsidRDefault="006974FD" w:rsidP="006974FD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Pr="006974F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6974FD">
        <w:rPr>
          <w:rFonts w:ascii="Times New Roman" w:hAnsi="Times New Roman"/>
          <w:sz w:val="26"/>
          <w:szCs w:val="26"/>
          <w:lang w:eastAsia="ar-SA"/>
        </w:rPr>
        <w:t>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муниципального района «</w:t>
      </w:r>
      <w:proofErr w:type="spellStart"/>
      <w:r w:rsidRPr="006974FD">
        <w:rPr>
          <w:rFonts w:ascii="Times New Roman" w:hAnsi="Times New Roman"/>
          <w:sz w:val="26"/>
          <w:szCs w:val="26"/>
          <w:lang w:eastAsia="ar-SA"/>
        </w:rPr>
        <w:t>Думиничский</w:t>
      </w:r>
      <w:proofErr w:type="spellEnd"/>
      <w:r w:rsidRPr="006974FD">
        <w:rPr>
          <w:rFonts w:ascii="Times New Roman" w:hAnsi="Times New Roman"/>
          <w:sz w:val="26"/>
          <w:szCs w:val="26"/>
          <w:lang w:eastAsia="ar-SA"/>
        </w:rPr>
        <w:t xml:space="preserve"> район» о налогах, перес</w:t>
      </w:r>
      <w:r>
        <w:rPr>
          <w:rFonts w:ascii="Times New Roman" w:hAnsi="Times New Roman"/>
          <w:sz w:val="26"/>
          <w:szCs w:val="26"/>
          <w:lang w:eastAsia="ar-SA"/>
        </w:rPr>
        <w:t>мотру условий их предоставления;</w:t>
      </w:r>
    </w:p>
    <w:p w:rsidR="006974FD" w:rsidRPr="006974FD" w:rsidRDefault="006974FD" w:rsidP="006974FD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-п</w:t>
      </w:r>
      <w:r w:rsidRPr="006974FD">
        <w:rPr>
          <w:rFonts w:ascii="Times New Roman" w:hAnsi="Times New Roman"/>
          <w:sz w:val="26"/>
          <w:szCs w:val="26"/>
          <w:lang w:eastAsia="ar-SA"/>
        </w:rPr>
        <w:t xml:space="preserve">оддержка инвестиционной активности хозяйствующих субъектов, осуществляющих деятельность на территории </w:t>
      </w:r>
      <w:proofErr w:type="spellStart"/>
      <w:r w:rsidRPr="006974FD">
        <w:rPr>
          <w:rFonts w:ascii="Times New Roman" w:hAnsi="Times New Roman"/>
          <w:sz w:val="26"/>
          <w:szCs w:val="26"/>
          <w:lang w:eastAsia="ar-SA"/>
        </w:rPr>
        <w:t>Думиничского</w:t>
      </w:r>
      <w:proofErr w:type="spellEnd"/>
      <w:r w:rsidRPr="006974FD">
        <w:rPr>
          <w:rFonts w:ascii="Times New Roman" w:hAnsi="Times New Roman"/>
          <w:sz w:val="26"/>
          <w:szCs w:val="26"/>
          <w:lang w:eastAsia="ar-SA"/>
        </w:rPr>
        <w:t xml:space="preserve"> района, и обеспечение стабильных налоговых условий для ведения п</w:t>
      </w:r>
      <w:r>
        <w:rPr>
          <w:rFonts w:ascii="Times New Roman" w:hAnsi="Times New Roman"/>
          <w:sz w:val="26"/>
          <w:szCs w:val="26"/>
          <w:lang w:eastAsia="ar-SA"/>
        </w:rPr>
        <w:t>редпринимательской деятельности;</w:t>
      </w:r>
    </w:p>
    <w:p w:rsidR="006974FD" w:rsidRPr="006974FD" w:rsidRDefault="006974FD" w:rsidP="00697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п</w:t>
      </w:r>
      <w:r w:rsidRPr="006974FD">
        <w:rPr>
          <w:rFonts w:ascii="Times New Roman" w:hAnsi="Times New Roman"/>
          <w:sz w:val="27"/>
          <w:szCs w:val="27"/>
          <w:lang w:eastAsia="ar-SA"/>
        </w:rPr>
        <w:t>родолжение р</w:t>
      </w:r>
      <w:r w:rsidRPr="006974FD">
        <w:rPr>
          <w:rFonts w:ascii="Times New Roman" w:hAnsi="Times New Roman"/>
          <w:sz w:val="26"/>
          <w:szCs w:val="26"/>
          <w:lang w:eastAsia="ar-SA"/>
        </w:rPr>
        <w:t>еализации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</w:t>
      </w:r>
      <w:r>
        <w:rPr>
          <w:rFonts w:ascii="Times New Roman" w:hAnsi="Times New Roman"/>
          <w:sz w:val="26"/>
          <w:szCs w:val="26"/>
          <w:lang w:eastAsia="ar-SA"/>
        </w:rPr>
        <w:t>ультативностью их использования;</w:t>
      </w:r>
    </w:p>
    <w:p w:rsidR="006974FD" w:rsidRPr="006974FD" w:rsidRDefault="006974FD" w:rsidP="00697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6974F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о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беспечение высокого уровня открытости и прозрачности бюджетного процесса в </w:t>
      </w:r>
      <w:proofErr w:type="spellStart"/>
      <w:r w:rsidRPr="006974FD">
        <w:rPr>
          <w:rFonts w:ascii="Times New Roman" w:hAnsi="Times New Roman"/>
          <w:sz w:val="27"/>
          <w:szCs w:val="27"/>
          <w:lang w:eastAsia="ar-SA"/>
        </w:rPr>
        <w:t>Думиничском</w:t>
      </w:r>
      <w:proofErr w:type="spellEnd"/>
      <w:r w:rsidRPr="006974FD">
        <w:rPr>
          <w:rFonts w:ascii="Times New Roman" w:hAnsi="Times New Roman"/>
          <w:sz w:val="27"/>
          <w:szCs w:val="27"/>
          <w:lang w:eastAsia="ar-SA"/>
        </w:rPr>
        <w:t xml:space="preserve"> районе и высокого качества управления общественными финансами. </w:t>
      </w:r>
    </w:p>
    <w:p w:rsidR="001472B7" w:rsidRPr="00785A32" w:rsidRDefault="001472B7" w:rsidP="0069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Цели, задачи и индикаторы достижения целей и решения</w:t>
      </w: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 муниципальной программы</w:t>
      </w: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Цель и задачи муниципальной программы</w:t>
      </w:r>
    </w:p>
    <w:p w:rsidR="001472B7" w:rsidRPr="009665A8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 xml:space="preserve"> - повышение качества управления муниципальными финансами.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На сегодняшний день одна из самых актуальных тем в области реформирования бюджетного процесса - это эффективное и рациональное использование бюджетных средств. Решение данного вопроса актуально не только при разработке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lastRenderedPageBreak/>
        <w:t xml:space="preserve">программ, но и в первую очередь при их реализации участниками бюджетного процесса. Организация рационального и эффективного расходования бюджетных ресурсов существенно влияет на достижение оптимальных параметров функционирования экономики и решение стоящих перед государством приоритетных задач. Данное требование диктует необходимость оценки результативности и эффективности расходования бюджета. Под эффективностью расходования бюджетных средств следует понимать достижение поставленных целей и задач в рамках реализации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 путем соотношения полученного результата и произведенных затрат.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Указанная цель достигается посредством решения следующих задач.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13CFC">
        <w:rPr>
          <w:rFonts w:ascii="Times New Roman" w:hAnsi="Times New Roman" w:cs="Times New Roman"/>
          <w:sz w:val="26"/>
          <w:szCs w:val="26"/>
        </w:rPr>
        <w:t>овышение уровня организации бюджетного процесса</w:t>
      </w:r>
    </w:p>
    <w:p w:rsidR="001472B7" w:rsidRPr="009665A8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1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повышение качества организации бюджетного процесса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на всех его стадиях;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б) формирование проекта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разрезе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57086">
        <w:rPr>
          <w:rFonts w:ascii="Times New Roman" w:hAnsi="Times New Roman" w:cs="Times New Roman"/>
          <w:sz w:val="26"/>
          <w:szCs w:val="26"/>
        </w:rPr>
        <w:t>, включающих в том числе региональные проекты,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бюджетного законодательства;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в) развитие автоматизированной системы управления бюджетным процессом - внедрение инновационных информационных технологий, обеспечивающих интеграцию этапов и оптимизацию процедур бюджетного процесса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г) содействие главным распорядителям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реализации указов Президента Российской Федерации от 7 мая 2012 года;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665A8">
        <w:rPr>
          <w:rFonts w:ascii="Times New Roman" w:hAnsi="Times New Roman" w:cs="Times New Roman"/>
          <w:sz w:val="26"/>
          <w:szCs w:val="26"/>
        </w:rPr>
        <w:t>) участие в мероприятиях, посвященных вопросам совершенствования управления общественными финансами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9665A8">
        <w:rPr>
          <w:rFonts w:ascii="Times New Roman" w:hAnsi="Times New Roman" w:cs="Times New Roman"/>
          <w:sz w:val="26"/>
          <w:szCs w:val="26"/>
        </w:rPr>
        <w:t xml:space="preserve">) проведение мониторинга соблюдения муниципальными образованиями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самоуправления;</w:t>
      </w:r>
    </w:p>
    <w:p w:rsidR="000C7F22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ё) исполнение полномочий по расчету и предоставлению дотаций на выравнивание бюджетной обеспеченности бюджетам поселений; </w:t>
      </w:r>
    </w:p>
    <w:p w:rsidR="001472B7" w:rsidRPr="00B57086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1472B7">
        <w:rPr>
          <w:rFonts w:ascii="Times New Roman" w:hAnsi="Times New Roman" w:cs="Times New Roman"/>
          <w:sz w:val="26"/>
          <w:szCs w:val="26"/>
        </w:rPr>
        <w:t>)</w:t>
      </w:r>
      <w:r w:rsidR="001472B7" w:rsidRPr="003E067A">
        <w:t xml:space="preserve"> </w:t>
      </w:r>
      <w:r w:rsidR="00B57086" w:rsidRPr="00B57086">
        <w:rPr>
          <w:rFonts w:ascii="Times New Roman" w:hAnsi="Times New Roman" w:cs="Times New Roman"/>
          <w:sz w:val="26"/>
          <w:szCs w:val="26"/>
        </w:rPr>
        <w:t xml:space="preserve">финансовое обеспечение расходных обязательств поселений </w:t>
      </w:r>
      <w:proofErr w:type="spellStart"/>
      <w:r w:rsidR="00B57086" w:rsidRPr="00B57086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="00B57086" w:rsidRPr="00B57086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1472B7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) предоставление </w:t>
      </w:r>
      <w:r w:rsidR="001472B7">
        <w:rPr>
          <w:rFonts w:ascii="Times New Roman" w:hAnsi="Times New Roman" w:cs="Times New Roman"/>
          <w:sz w:val="26"/>
          <w:szCs w:val="26"/>
        </w:rPr>
        <w:t xml:space="preserve">иных 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межбюджетных </w:t>
      </w:r>
      <w:r w:rsidR="001472B7">
        <w:rPr>
          <w:rFonts w:ascii="Times New Roman" w:hAnsi="Times New Roman" w:cs="Times New Roman"/>
          <w:sz w:val="26"/>
          <w:szCs w:val="26"/>
        </w:rPr>
        <w:t xml:space="preserve">трансфертов бюджетам поселений </w:t>
      </w:r>
      <w:proofErr w:type="spellStart"/>
      <w:r w:rsidR="001472B7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="001472B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 </w:t>
      </w:r>
      <w:r w:rsidR="005A09CB">
        <w:rPr>
          <w:rFonts w:ascii="Times New Roman" w:hAnsi="Times New Roman" w:cs="Times New Roman"/>
          <w:sz w:val="26"/>
          <w:szCs w:val="26"/>
        </w:rPr>
        <w:t>в целях реализации инициативных проектов</w:t>
      </w:r>
      <w:r w:rsidR="001472B7"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472B7">
        <w:rPr>
          <w:rFonts w:ascii="Times New Roman" w:hAnsi="Times New Roman" w:cs="Times New Roman"/>
          <w:sz w:val="26"/>
          <w:szCs w:val="26"/>
        </w:rPr>
        <w:t>)</w:t>
      </w:r>
      <w:r w:rsidR="001472B7" w:rsidRPr="00A13CFC">
        <w:rPr>
          <w:rFonts w:ascii="Times New Roman" w:hAnsi="Times New Roman" w:cs="Times New Roman"/>
          <w:sz w:val="26"/>
          <w:szCs w:val="26"/>
        </w:rPr>
        <w:t xml:space="preserve"> 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управление резервным фондом </w:t>
      </w:r>
      <w:r w:rsidR="001472B7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  <w:r w:rsidR="001472B7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="001472B7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1472B7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 для исполнения расходных обязательств </w:t>
      </w:r>
      <w:r w:rsidR="001472B7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1472B7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1472B7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 w:rsidP="0026352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2. </w:t>
      </w:r>
      <w:r>
        <w:rPr>
          <w:rFonts w:ascii="Times New Roman" w:hAnsi="Times New Roman" w:cs="Times New Roman"/>
          <w:sz w:val="26"/>
          <w:szCs w:val="26"/>
        </w:rPr>
        <w:t>Эффективное управление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муниципальным долгом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2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оптимизация структуры и объема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долга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б) выполнение долговых обязательств, своевременное финансирование расходов на обслуживание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долга;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665A8">
        <w:rPr>
          <w:rFonts w:ascii="Times New Roman" w:hAnsi="Times New Roman" w:cs="Times New Roman"/>
          <w:sz w:val="26"/>
          <w:szCs w:val="26"/>
        </w:rPr>
        <w:t xml:space="preserve">) совершенствование системы управления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долгом.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34C9" w:rsidRDefault="005F34C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3. </w:t>
      </w:r>
      <w:r>
        <w:rPr>
          <w:rFonts w:ascii="Times New Roman" w:hAnsi="Times New Roman" w:cs="Times New Roman"/>
          <w:sz w:val="26"/>
          <w:szCs w:val="26"/>
        </w:rPr>
        <w:t>Развитие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доходного потенциала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Важным условием поддержания стабильности и развития бюджетной системы является обеспечение полной и своевременной уплаты налогов в бюджеты, расширение налоговой базы, налаживание эффективного взаимодействия всех участников процесса сбора налогов, а также повышение налоговой культуры налогоплательщиков.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Одним из основных факторов, обеспечивающих положительную динамику доходов </w:t>
      </w:r>
      <w:r>
        <w:rPr>
          <w:rFonts w:ascii="Times New Roman" w:hAnsi="Times New Roman" w:cs="Times New Roman"/>
          <w:sz w:val="26"/>
          <w:szCs w:val="26"/>
        </w:rPr>
        <w:t>консолидированного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, является проводимая органами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9665A8">
        <w:rPr>
          <w:rFonts w:ascii="Times New Roman" w:hAnsi="Times New Roman" w:cs="Times New Roman"/>
          <w:sz w:val="26"/>
          <w:szCs w:val="26"/>
        </w:rPr>
        <w:t xml:space="preserve"> работа по привлечению на территорию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инвестиций, созданию благоприятного и стабильного инвестиционного климата.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 целях развития доходного потенциала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состав мероприятий включена работа органов власти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легализации заработной платы, противодействию уклонения от уплаты налогов.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Выполнение указанных мероприятий позволит в долгосрочной перспективе обеспечить рост доли налоговых доходов консолидированного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общем объеме доходов консолидированного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3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содействие привлечению и своевременному освоению поступивших в бюджет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средств </w:t>
      </w:r>
      <w:r>
        <w:rPr>
          <w:rFonts w:ascii="Times New Roman" w:hAnsi="Times New Roman" w:cs="Times New Roman"/>
          <w:sz w:val="26"/>
          <w:szCs w:val="26"/>
        </w:rPr>
        <w:t>областного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б) осуществление межведомственного взаимодействия органов исполнительной власти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с территориальными органами федеральных органов исполнительной власти, правоохранительными органами, 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поселений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контролю за выплатой заработной платы, противодействию уклонения от уплаты налогов;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в) продолжение работы с </w:t>
      </w:r>
      <w:r>
        <w:rPr>
          <w:rFonts w:ascii="Times New Roman" w:hAnsi="Times New Roman" w:cs="Times New Roman"/>
          <w:sz w:val="26"/>
          <w:szCs w:val="26"/>
        </w:rPr>
        <w:t xml:space="preserve">поселениями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проведению мероприятий по мобилизации доходов, в том числе по постановке на налоговый учет </w:t>
      </w:r>
      <w:r w:rsidRPr="009665A8">
        <w:rPr>
          <w:rFonts w:ascii="Times New Roman" w:hAnsi="Times New Roman" w:cs="Times New Roman"/>
          <w:sz w:val="26"/>
          <w:szCs w:val="26"/>
        </w:rPr>
        <w:lastRenderedPageBreak/>
        <w:t>объектов недвижимого имущества для привлечения их к налогообложению;</w:t>
      </w:r>
    </w:p>
    <w:p w:rsidR="001472B7" w:rsidRPr="009665A8" w:rsidRDefault="001472B7" w:rsidP="00347E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г) активизация работы главных администраторов доходов бюджета по собираемости неналоговых доходов в части усиления претензионной работы по взысканию задолженности, а также недопущения возникновения задолженности по текущим платежам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7F22" w:rsidRDefault="000C7F22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4.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C435A">
        <w:rPr>
          <w:rFonts w:ascii="Times New Roman" w:hAnsi="Times New Roman" w:cs="Times New Roman"/>
          <w:sz w:val="26"/>
          <w:szCs w:val="26"/>
        </w:rPr>
        <w:t xml:space="preserve">овершенствование финансового контроля и </w:t>
      </w:r>
      <w:r w:rsidR="005A09CB">
        <w:rPr>
          <w:rFonts w:ascii="Times New Roman" w:hAnsi="Times New Roman" w:cs="Times New Roman"/>
          <w:sz w:val="26"/>
          <w:szCs w:val="26"/>
        </w:rPr>
        <w:t>недопущение образования</w:t>
      </w:r>
      <w:r w:rsidRPr="00EC435A">
        <w:rPr>
          <w:rFonts w:ascii="Times New Roman" w:hAnsi="Times New Roman" w:cs="Times New Roman"/>
          <w:sz w:val="26"/>
          <w:szCs w:val="26"/>
        </w:rPr>
        <w:t xml:space="preserve"> просроченной кредиторской задолженности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4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</w:t>
      </w:r>
      <w:r w:rsidR="005A09CB">
        <w:rPr>
          <w:rFonts w:ascii="Times New Roman" w:hAnsi="Times New Roman" w:cs="Times New Roman"/>
          <w:sz w:val="26"/>
          <w:szCs w:val="26"/>
        </w:rPr>
        <w:t>осуществление внутреннего муниципального финансового контроля и контроля в сфере закупок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б) мониторинг </w:t>
      </w:r>
      <w:r w:rsidR="005A09CB">
        <w:rPr>
          <w:rFonts w:ascii="Times New Roman" w:hAnsi="Times New Roman" w:cs="Times New Roman"/>
          <w:sz w:val="26"/>
          <w:szCs w:val="26"/>
        </w:rPr>
        <w:t xml:space="preserve">просроченной кредиторской </w:t>
      </w:r>
      <w:r w:rsidRPr="009665A8">
        <w:rPr>
          <w:rFonts w:ascii="Times New Roman" w:hAnsi="Times New Roman" w:cs="Times New Roman"/>
          <w:sz w:val="26"/>
          <w:szCs w:val="26"/>
        </w:rPr>
        <w:t xml:space="preserve">задолженности консолидированного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A09CB">
        <w:rPr>
          <w:rFonts w:ascii="Times New Roman" w:hAnsi="Times New Roman" w:cs="Times New Roman"/>
          <w:sz w:val="26"/>
          <w:szCs w:val="26"/>
        </w:rPr>
        <w:t>.</w:t>
      </w:r>
    </w:p>
    <w:p w:rsidR="000C7F22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338AD" w:rsidRPr="0017587D" w:rsidRDefault="00D338AD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t xml:space="preserve">Задача 5. </w:t>
      </w:r>
      <w:r>
        <w:rPr>
          <w:rFonts w:ascii="Times New Roman" w:hAnsi="Times New Roman" w:cs="Times New Roman"/>
          <w:sz w:val="26"/>
          <w:szCs w:val="26"/>
        </w:rPr>
        <w:t>Укрепление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кадрового потенциала финансов</w:t>
      </w:r>
      <w:r>
        <w:rPr>
          <w:rFonts w:ascii="Times New Roman" w:hAnsi="Times New Roman" w:cs="Times New Roman"/>
          <w:sz w:val="26"/>
          <w:szCs w:val="26"/>
        </w:rPr>
        <w:t>ого органа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472B7" w:rsidRPr="009665A8" w:rsidRDefault="001472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5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участие в программах повышения квалификации </w:t>
      </w:r>
      <w:r>
        <w:rPr>
          <w:rFonts w:ascii="Times New Roman" w:hAnsi="Times New Roman" w:cs="Times New Roman"/>
          <w:sz w:val="26"/>
          <w:szCs w:val="26"/>
        </w:rPr>
        <w:t>муниципальных служащих отдела финансов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9665A8">
        <w:rPr>
          <w:rFonts w:ascii="Times New Roman" w:hAnsi="Times New Roman" w:cs="Times New Roman"/>
          <w:sz w:val="26"/>
          <w:szCs w:val="26"/>
        </w:rPr>
        <w:t xml:space="preserve">) укрепление кадрового потенциала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0C7F22" w:rsidRDefault="000C7F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7F22" w:rsidRDefault="000C7F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7F22" w:rsidRDefault="000C7F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Индикаторы достижения цели и решения задач</w:t>
      </w:r>
    </w:p>
    <w:p w:rsidR="001472B7" w:rsidRPr="009665A8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4F3204" w:rsidP="002817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решения поставленных задач устанавливаются следующие целевые индикаторы по годам реализации муниципальной программы</w:t>
      </w:r>
      <w:r w:rsidR="001472B7" w:rsidRPr="009665A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403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709"/>
        <w:gridCol w:w="708"/>
        <w:gridCol w:w="925"/>
        <w:gridCol w:w="918"/>
        <w:gridCol w:w="850"/>
        <w:gridCol w:w="851"/>
        <w:gridCol w:w="850"/>
        <w:gridCol w:w="709"/>
        <w:gridCol w:w="709"/>
        <w:gridCol w:w="3401"/>
      </w:tblGrid>
      <w:tr w:rsidR="001472B7" w:rsidRPr="0013175E" w:rsidTr="00197BB9">
        <w:trPr>
          <w:gridAfter w:val="1"/>
          <w:wAfter w:w="3401" w:type="dxa"/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B04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B04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 годам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6B1309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6B1309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5A7A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A3E">
              <w:rPr>
                <w:rFonts w:ascii="Times New Roman" w:hAnsi="Times New Roman" w:cs="Times New Roman"/>
                <w:sz w:val="24"/>
                <w:szCs w:val="24"/>
              </w:rPr>
              <w:t>1 отчет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5A7A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A3E">
              <w:rPr>
                <w:rFonts w:ascii="Times New Roman" w:hAnsi="Times New Roman" w:cs="Times New Roman"/>
                <w:sz w:val="24"/>
                <w:szCs w:val="24"/>
              </w:rPr>
              <w:t>2 оценка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72B7" w:rsidRPr="009665A8" w:rsidTr="00197BB9">
        <w:trPr>
          <w:gridAfter w:val="1"/>
          <w:wAfter w:w="3401" w:type="dxa"/>
          <w:trHeight w:val="853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6B1309" w:rsidRDefault="001472B7" w:rsidP="006B13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Муниципальная программа муниципального района «</w:t>
            </w:r>
            <w:proofErr w:type="spellStart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>Думиничский</w:t>
            </w:r>
            <w:proofErr w:type="spellEnd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район» «Совершенствование системы управления общественными финансами</w:t>
            </w:r>
          </w:p>
          <w:p w:rsidR="001472B7" w:rsidRPr="0013175E" w:rsidRDefault="001472B7" w:rsidP="006B1309">
            <w:pPr>
              <w:pStyle w:val="ConsPlusTitle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proofErr w:type="spellStart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>Думиничского</w:t>
            </w:r>
            <w:proofErr w:type="spellEnd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района»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Доля расходов, осуществляемых в рамках программно-целевого метода, в общем объеме расходов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</w:t>
            </w:r>
            <w:r w:rsidR="00DC20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99</w:t>
            </w:r>
            <w:r w:rsidR="00DC20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, формируемых в рамках программ, в общем объеме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99</w:t>
            </w:r>
            <w:r w:rsidR="001472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99</w:t>
            </w:r>
            <w:r w:rsidR="00DC20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</w:tr>
      <w:tr w:rsidR="001472B7" w:rsidRPr="009665A8" w:rsidTr="005A7A3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197B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объема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к годовому объему налоговых и неналоговых доходов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без учета поступлений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DC2044" w:rsidP="005079EA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DC2044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B7" w:rsidRPr="009665A8" w:rsidTr="005A7A3E">
        <w:trPr>
          <w:gridAfter w:val="1"/>
          <w:wAfter w:w="3401" w:type="dxa"/>
          <w:trHeight w:val="3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расходов на обслуживание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объему расходов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за исключением расходов, осуществляемых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Отношение дефицита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к годовому объему доходов бюджета без учета безвозмездных поступлений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поступлений налоговых доходов по дополнительному нормативу отчислений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при утверждении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Доля 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в объеме налоговых и неналоговых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5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5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3B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0EE0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и неналоговые доходы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3B0EE0">
              <w:rPr>
                <w:rFonts w:ascii="Times New Roman" w:hAnsi="Times New Roman" w:cs="Times New Roman"/>
                <w:sz w:val="26"/>
                <w:szCs w:val="26"/>
              </w:rPr>
              <w:t xml:space="preserve"> на душу населения</w:t>
            </w:r>
          </w:p>
          <w:p w:rsidR="000C7F22" w:rsidRPr="003B0EE0" w:rsidRDefault="000C7F22" w:rsidP="003B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DC2044" w:rsidP="00DC2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DC2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0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4205C6" w:rsidP="000C4B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="001472B7"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 бюджета</w:t>
            </w:r>
            <w:r w:rsidR="00147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4BA7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="001472B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1472B7"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 w:rsidR="001472B7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бюджетов поселений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38A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Отношение числа отмененных судами решений (актов, заключений, предписаний, представлений) по результатам контрольных мероприятий к общему числу решений по результатам контрольных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</w:tr>
      <w:tr w:rsidR="0030038A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9665A8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финансов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, прошедших обучение по программам повышения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0038A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9665A8" w:rsidRDefault="0030038A" w:rsidP="000C4B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Своевременность перечисления денежных средств на счета получателей на основании принятых постановлений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 выделении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из резервного фонда </w:t>
            </w:r>
            <w:r w:rsidR="000C4BA7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C7F22" w:rsidRDefault="000C7F22" w:rsidP="00E26F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26F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Обобщенная характеристика основных мероприятий</w:t>
      </w:r>
    </w:p>
    <w:p w:rsidR="001472B7" w:rsidRPr="009665A8" w:rsidRDefault="001472B7" w:rsidP="00E26F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726B" w:rsidRDefault="001472B7" w:rsidP="00144F5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144F5A">
        <w:rPr>
          <w:rFonts w:ascii="Times New Roman" w:hAnsi="Times New Roman"/>
          <w:sz w:val="26"/>
          <w:szCs w:val="26"/>
        </w:rPr>
        <w:t xml:space="preserve">Мероприятия муниципальной программы обеспечивают решение задач, направленных на реализацию государственной политики в сфере управления общественными финансами в соответствии с основными направлениями, </w:t>
      </w:r>
      <w:r w:rsidRPr="00144F5A">
        <w:rPr>
          <w:rFonts w:ascii="Times New Roman" w:hAnsi="Times New Roman"/>
          <w:sz w:val="26"/>
          <w:szCs w:val="26"/>
        </w:rPr>
        <w:lastRenderedPageBreak/>
        <w:t>сформулированными в указах Президента Российской Федерации</w:t>
      </w:r>
      <w:r w:rsidR="00E8726B">
        <w:rPr>
          <w:rFonts w:ascii="Times New Roman" w:hAnsi="Times New Roman"/>
          <w:sz w:val="26"/>
          <w:szCs w:val="26"/>
        </w:rPr>
        <w:t xml:space="preserve"> </w:t>
      </w:r>
      <w:r w:rsidR="00E8726B" w:rsidRPr="00E8726B">
        <w:rPr>
          <w:rFonts w:ascii="Times New Roman" w:hAnsi="Times New Roman"/>
          <w:sz w:val="26"/>
          <w:szCs w:val="26"/>
        </w:rPr>
        <w:t>от 07.05.2018 №</w:t>
      </w:r>
      <w:r w:rsidR="00E8726B" w:rsidRPr="00E8726B">
        <w:rPr>
          <w:rFonts w:ascii="Times New Roman" w:hAnsi="Times New Roman"/>
          <w:sz w:val="26"/>
          <w:szCs w:val="26"/>
          <w:lang w:val="en-US"/>
        </w:rPr>
        <w:t> </w:t>
      </w:r>
      <w:r w:rsidR="00E8726B" w:rsidRPr="00E8726B">
        <w:rPr>
          <w:rFonts w:ascii="Times New Roman" w:hAnsi="Times New Roman"/>
          <w:sz w:val="26"/>
          <w:szCs w:val="26"/>
        </w:rPr>
        <w:t>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</w:t>
      </w:r>
      <w:r w:rsidR="00E8726B">
        <w:rPr>
          <w:rFonts w:ascii="Times New Roman" w:hAnsi="Times New Roman"/>
          <w:sz w:val="26"/>
          <w:szCs w:val="26"/>
        </w:rPr>
        <w:t>дерации на период до 2030 года»</w:t>
      </w:r>
      <w:r w:rsidR="00E8726B" w:rsidRPr="00E8726B">
        <w:rPr>
          <w:rFonts w:ascii="Times New Roman" w:hAnsi="Times New Roman"/>
          <w:sz w:val="26"/>
          <w:szCs w:val="26"/>
        </w:rPr>
        <w:t>, Послании Президента Российской Федерации Федеральному Собранию Российской Федерации от 21 апреля 2021 года</w:t>
      </w:r>
      <w:r w:rsidR="00E8726B">
        <w:rPr>
          <w:rFonts w:ascii="Times New Roman" w:hAnsi="Times New Roman"/>
          <w:sz w:val="26"/>
          <w:szCs w:val="26"/>
        </w:rPr>
        <w:t>.</w:t>
      </w:r>
    </w:p>
    <w:p w:rsidR="001472B7" w:rsidRPr="00144F5A" w:rsidRDefault="001472B7" w:rsidP="00144F5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144F5A">
        <w:rPr>
          <w:rFonts w:ascii="Times New Roman" w:hAnsi="Times New Roman"/>
          <w:sz w:val="26"/>
          <w:szCs w:val="26"/>
        </w:rPr>
        <w:t>Реализация основных мероприятий муниципальной программы даст возможность достигнуть главной цели программы - повышение качества управления муниципальными финансами.</w:t>
      </w:r>
    </w:p>
    <w:p w:rsidR="001472B7" w:rsidRDefault="001472B7" w:rsidP="00144F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Обобщенная информация о связи основных мероприятий с достижением целей муниципальной программы и решением конкретной задачи отражена в следующей таблице:</w:t>
      </w:r>
    </w:p>
    <w:p w:rsidR="001472B7" w:rsidRDefault="001472B7" w:rsidP="00144F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55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F556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304"/>
        <w:gridCol w:w="67"/>
      </w:tblGrid>
      <w:tr w:rsidR="001472B7" w:rsidRPr="009665A8" w:rsidTr="004F556E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1472B7" w:rsidRPr="009665A8" w:rsidTr="004F556E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B7" w:rsidRPr="009665A8" w:rsidTr="004F556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4F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уровня организации бюджетного процесса</w:t>
            </w:r>
          </w:p>
        </w:tc>
      </w:tr>
      <w:tr w:rsidR="001472B7" w:rsidRPr="009665A8" w:rsidTr="004F55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и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proofErr w:type="gram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бюджетным процессом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МР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472B7" w:rsidRPr="009665A8" w:rsidTr="004F55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2.</w:t>
            </w:r>
          </w:p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консолидированного бюджета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формируемых в рамках программ, в общем объеме расходов консолидированного бюджета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472B7" w:rsidRPr="009665A8" w:rsidTr="00BE4D0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3.</w:t>
            </w:r>
          </w:p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Своевременность перечисления денежных средств на счета получателей на основании принятых постановлений администрации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 о выделении бюджетных ассигнований из резервного фонда администрации</w:t>
            </w:r>
          </w:p>
        </w:tc>
      </w:tr>
      <w:tr w:rsidR="001472B7" w:rsidRPr="009665A8" w:rsidTr="004F556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4F2A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Эффективное управление муниципальным долгом</w:t>
            </w:r>
          </w:p>
        </w:tc>
      </w:tr>
      <w:tr w:rsidR="001472B7" w:rsidRPr="004F556E" w:rsidTr="000C4BA7">
        <w:trPr>
          <w:gridAfter w:val="1"/>
          <w:wAfter w:w="6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4F556E" w:rsidRDefault="001472B7" w:rsidP="004F2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долгом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4F556E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к годовому объему налоговых и неналоговых доходов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без учета поступлений налоговых доходов по дополнительным нормативам отчислений</w:t>
            </w:r>
          </w:p>
        </w:tc>
      </w:tr>
      <w:tr w:rsidR="001472B7" w:rsidRPr="004F556E" w:rsidTr="000C4BA7">
        <w:trPr>
          <w:gridAfter w:val="1"/>
          <w:wAfter w:w="67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2.</w:t>
            </w:r>
          </w:p>
          <w:p w:rsidR="001472B7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обслуживание муниципального долга к объему расходов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 исключением расходов, осуществляемых за счет субвенций</w:t>
            </w:r>
          </w:p>
          <w:p w:rsidR="00156E26" w:rsidRPr="004F556E" w:rsidRDefault="00156E26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B7" w:rsidRPr="004F556E" w:rsidTr="000C4BA7">
        <w:trPr>
          <w:gridAfter w:val="1"/>
          <w:wAfter w:w="6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3.</w:t>
            </w:r>
          </w:p>
          <w:p w:rsidR="001472B7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дефицита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 к годовому объему доходов бюджета без учета безвозмездных поступлений и поступлений налоговых доходов по дополнительным нормативам отчислений при утверждении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1472B7" w:rsidRPr="004F556E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B7" w:rsidRPr="004F556E" w:rsidTr="004E08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26B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доходного потенциала </w:t>
            </w:r>
            <w:proofErr w:type="spellStart"/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472B7" w:rsidRPr="004F556E" w:rsidTr="004F5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4F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доходного потенциала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в объеме налоговых и неналоговых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C4BA7" w:rsidRDefault="000C4BA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1472B7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2.</w:t>
            </w:r>
          </w:p>
          <w:p w:rsidR="001472B7" w:rsidRPr="001E0735" w:rsidRDefault="001472B7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консолидированного бюджета </w:t>
            </w:r>
            <w:proofErr w:type="spellStart"/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1E073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душу населения</w:t>
            </w:r>
          </w:p>
        </w:tc>
      </w:tr>
      <w:tr w:rsidR="001472B7" w:rsidRPr="009665A8" w:rsidTr="004E08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EB5E07" w:rsidRDefault="001472B7" w:rsidP="00E872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5A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финансового контроля и </w:t>
            </w:r>
            <w:r w:rsidR="00E8726B">
              <w:rPr>
                <w:rFonts w:ascii="Times New Roman" w:hAnsi="Times New Roman" w:cs="Times New Roman"/>
                <w:b/>
                <w:sz w:val="24"/>
                <w:szCs w:val="24"/>
              </w:rPr>
              <w:t>недопущение образования</w:t>
            </w:r>
            <w:r w:rsidRPr="005A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кредиторской задолженности</w:t>
            </w:r>
          </w:p>
        </w:tc>
      </w:tr>
      <w:tr w:rsidR="001472B7" w:rsidRPr="009665A8" w:rsidTr="004F55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5A1F19" w:rsidRDefault="001472B7" w:rsidP="00E8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F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внутреннего муниципального финансового контроля и </w:t>
            </w:r>
            <w:r w:rsidR="00E8726B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</w:t>
            </w:r>
            <w:r w:rsidRPr="005A1F19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задолженности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4F556E" w:rsidRDefault="00E8726B" w:rsidP="00E8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1472B7" w:rsidRPr="004F556E">
              <w:rPr>
                <w:rFonts w:ascii="Times New Roman" w:hAnsi="Times New Roman" w:cs="Times New Roman"/>
                <w:sz w:val="24"/>
                <w:szCs w:val="24"/>
              </w:rPr>
              <w:t>просроченной кредиторской задолженности бюджета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1472B7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="001472B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бюджетов поселений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472B7" w:rsidRPr="009665A8" w:rsidTr="004F55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2.</w:t>
            </w:r>
          </w:p>
          <w:p w:rsidR="001472B7" w:rsidRPr="004F556E" w:rsidRDefault="000C4BA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7">
              <w:rPr>
                <w:rFonts w:ascii="Times New Roman" w:hAnsi="Times New Roman" w:cs="Times New Roman"/>
                <w:sz w:val="24"/>
                <w:szCs w:val="24"/>
              </w:rPr>
              <w:t>Отношение числа отмененных судами решений (актов, заключений, предписаний, представлений) по результатам контрольных мероприятий к общему числу решений по результатам контрольных мероприятий</w:t>
            </w:r>
          </w:p>
        </w:tc>
      </w:tr>
      <w:tr w:rsidR="001472B7" w:rsidRPr="009665A8" w:rsidTr="004E08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 w:rsidP="00F05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Укрепление кадрового потенциала финансового органа муниципального района «</w:t>
            </w:r>
            <w:proofErr w:type="spellStart"/>
            <w:r w:rsidRPr="001E0735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1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1472B7" w:rsidRPr="009665A8" w:rsidTr="004F5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F05F20" w:rsidRDefault="001472B7" w:rsidP="000C4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и укрепление кадрового потенциала отдела финансов администрации </w:t>
            </w:r>
            <w:r w:rsidR="000C4BA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5F20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F05F20" w:rsidRDefault="001472B7" w:rsidP="00F05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F20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F05F20" w:rsidRDefault="000C4BA7" w:rsidP="00F05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="001472B7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="001472B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>, прошедших обучение по программам повышения квалификации</w:t>
            </w:r>
          </w:p>
        </w:tc>
      </w:tr>
    </w:tbl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Характеристика мер муниципального регулирования</w:t>
      </w: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41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4167DE">
        <w:rPr>
          <w:rFonts w:ascii="Times New Roman" w:hAnsi="Times New Roman"/>
          <w:sz w:val="26"/>
          <w:szCs w:val="26"/>
        </w:rPr>
        <w:t xml:space="preserve">Сведения об основных мерах правового регулирования в сфере реализации </w:t>
      </w:r>
      <w:r>
        <w:rPr>
          <w:rFonts w:ascii="Times New Roman" w:hAnsi="Times New Roman"/>
          <w:sz w:val="26"/>
          <w:szCs w:val="26"/>
        </w:rPr>
        <w:lastRenderedPageBreak/>
        <w:t>муниципальной</w:t>
      </w:r>
      <w:r w:rsidRPr="004167DE">
        <w:rPr>
          <w:rFonts w:ascii="Times New Roman" w:hAnsi="Times New Roman"/>
          <w:sz w:val="26"/>
          <w:szCs w:val="26"/>
        </w:rPr>
        <w:t xml:space="preserve"> программы в рамках полномочий </w:t>
      </w:r>
      <w:r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</w:t>
      </w:r>
      <w:r w:rsidRPr="004167DE">
        <w:rPr>
          <w:rFonts w:ascii="Times New Roman" w:hAnsi="Times New Roman"/>
          <w:sz w:val="26"/>
          <w:szCs w:val="26"/>
        </w:rPr>
        <w:t xml:space="preserve">, с обозначением индикатора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4167DE">
        <w:rPr>
          <w:rFonts w:ascii="Times New Roman" w:hAnsi="Times New Roman"/>
          <w:sz w:val="26"/>
          <w:szCs w:val="26"/>
        </w:rPr>
        <w:t xml:space="preserve"> программы, на который повлияет правовое регулирование размещены на официальном </w:t>
      </w:r>
      <w:r>
        <w:rPr>
          <w:rFonts w:ascii="Times New Roman" w:hAnsi="Times New Roman"/>
          <w:sz w:val="26"/>
          <w:szCs w:val="26"/>
        </w:rPr>
        <w:t>сайте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</w:t>
      </w:r>
      <w:r w:rsidRPr="004167DE">
        <w:rPr>
          <w:rFonts w:ascii="Times New Roman" w:hAnsi="Times New Roman"/>
          <w:sz w:val="26"/>
          <w:szCs w:val="26"/>
        </w:rPr>
        <w:t xml:space="preserve">в сети Интернет по адресу: </w:t>
      </w:r>
    </w:p>
    <w:p w:rsidR="001472B7" w:rsidRPr="00BE3785" w:rsidRDefault="00C6572E" w:rsidP="004167DE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  <w:lang w:val="en-US"/>
        </w:rPr>
      </w:pPr>
      <w:hyperlink r:id="rId9" w:history="1">
        <w:r w:rsidR="00BE3785" w:rsidRPr="00BE3785">
          <w:rPr>
            <w:rStyle w:val="a7"/>
            <w:rFonts w:ascii="Times New Roman" w:hAnsi="Times New Roman"/>
            <w:b w:val="0"/>
            <w:sz w:val="26"/>
            <w:szCs w:val="26"/>
            <w:lang w:val="en-US"/>
          </w:rPr>
          <w:t>https://duminichi-r40.gosweb.gosuslugi.ru/ofitsialno/struktura-munitsipalnogo</w:t>
        </w:r>
      </w:hyperlink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 xml:space="preserve"> -</w:t>
      </w:r>
      <w:proofErr w:type="spellStart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obrazovaniya</w:t>
      </w:r>
      <w:proofErr w:type="spellEnd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/</w:t>
      </w:r>
      <w:proofErr w:type="spellStart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vlast</w:t>
      </w:r>
      <w:proofErr w:type="spellEnd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/</w:t>
      </w:r>
      <w:proofErr w:type="spellStart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munitsipalnye-programmy</w:t>
      </w:r>
      <w:proofErr w:type="spellEnd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/</w:t>
      </w:r>
      <w:r w:rsidR="001472B7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.</w:t>
      </w:r>
    </w:p>
    <w:p w:rsidR="001472B7" w:rsidRPr="004167DE" w:rsidRDefault="001472B7" w:rsidP="00416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7DE">
        <w:rPr>
          <w:rFonts w:ascii="Times New Roman" w:hAnsi="Times New Roman" w:cs="Times New Roman"/>
          <w:sz w:val="26"/>
          <w:szCs w:val="26"/>
        </w:rPr>
        <w:t xml:space="preserve">Сведения размещаются в течение 10 рабочих дней </w:t>
      </w:r>
      <w:proofErr w:type="gramStart"/>
      <w:r w:rsidRPr="004167DE">
        <w:rPr>
          <w:rFonts w:ascii="Times New Roman" w:hAnsi="Times New Roman" w:cs="Times New Roman"/>
          <w:sz w:val="26"/>
          <w:szCs w:val="26"/>
        </w:rPr>
        <w:t>с даты вступления</w:t>
      </w:r>
      <w:proofErr w:type="gramEnd"/>
      <w:r w:rsidRPr="004167DE">
        <w:rPr>
          <w:rFonts w:ascii="Times New Roman" w:hAnsi="Times New Roman" w:cs="Times New Roman"/>
          <w:sz w:val="26"/>
          <w:szCs w:val="26"/>
        </w:rPr>
        <w:t xml:space="preserve"> в силу соответствующих нормативных правовых актов или изменений в них.</w:t>
      </w:r>
    </w:p>
    <w:p w:rsidR="001472B7" w:rsidRDefault="001472B7" w:rsidP="004167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7DE">
        <w:rPr>
          <w:rFonts w:ascii="Times New Roman" w:hAnsi="Times New Roman" w:cs="Times New Roman"/>
          <w:sz w:val="26"/>
          <w:szCs w:val="26"/>
        </w:rPr>
        <w:t>Ответственность за актуализацию сведений нес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4167DE">
        <w:rPr>
          <w:rFonts w:ascii="Times New Roman" w:hAnsi="Times New Roman" w:cs="Times New Roman"/>
          <w:sz w:val="26"/>
          <w:szCs w:val="26"/>
        </w:rPr>
        <w:t xml:space="preserve"> ответственны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167DE">
        <w:rPr>
          <w:rFonts w:ascii="Times New Roman" w:hAnsi="Times New Roman" w:cs="Times New Roman"/>
          <w:sz w:val="26"/>
          <w:szCs w:val="26"/>
        </w:rPr>
        <w:t xml:space="preserve"> исполнител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167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167DE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1472B7" w:rsidRDefault="001472B7" w:rsidP="004167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6140" w:rsidRPr="004167DE" w:rsidRDefault="001C6140" w:rsidP="004167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5. Объем финансовых ресурсов, необходимых для реализации</w:t>
      </w: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472B7" w:rsidRDefault="001472B7" w:rsidP="002F732A">
      <w:pPr>
        <w:pStyle w:val="ConsPlusNormal"/>
        <w:jc w:val="right"/>
      </w:pPr>
      <w:r>
        <w:t>(тыс. руб. в ценах каждого года)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61"/>
        <w:gridCol w:w="1248"/>
        <w:gridCol w:w="1134"/>
        <w:gridCol w:w="1134"/>
        <w:gridCol w:w="1134"/>
        <w:gridCol w:w="1134"/>
        <w:gridCol w:w="1134"/>
      </w:tblGrid>
      <w:tr w:rsidR="00677C9F" w:rsidRPr="00677C9F" w:rsidTr="00622B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677C9F" w:rsidRPr="00677C9F" w:rsidTr="00622B3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324 656,942</w:t>
            </w:r>
            <w:r w:rsidRPr="00677C9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52 257,139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59 119,582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54 622,838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53 547,935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бюджетные ассигнования - итого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324 656,942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52 257,139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59 119,582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54 622,838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53 547,935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 xml:space="preserve">средства бюджета муниципального района </w:t>
            </w:r>
            <w:hyperlink w:anchor="Par349" w:tooltip="&lt;*&gt;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" w:history="1">
              <w:r w:rsidRPr="00677C9F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62 404,354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8 168,328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15 715,713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10 932,861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9 857,958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8 864,747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8 864,747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251 572,588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42 309,766</w:t>
            </w:r>
            <w:r w:rsidRPr="00677C9F">
              <w:rPr>
                <w:rFonts w:ascii="Times New Roman" w:hAnsi="Times New Roman"/>
                <w:sz w:val="20"/>
                <w:szCs w:val="20"/>
              </w:rPr>
              <w:tab/>
            </w:r>
            <w:r w:rsidRPr="00677C9F">
              <w:rPr>
                <w:rFonts w:ascii="Times New Roman" w:hAnsi="Times New Roman"/>
                <w:sz w:val="20"/>
                <w:szCs w:val="20"/>
              </w:rPr>
              <w:tab/>
            </w:r>
            <w:r w:rsidRPr="00677C9F">
              <w:rPr>
                <w:rFonts w:ascii="Times New Roman" w:hAnsi="Times New Roman"/>
                <w:sz w:val="20"/>
                <w:szCs w:val="20"/>
              </w:rPr>
              <w:tab/>
            </w:r>
            <w:r w:rsidRPr="00677C9F">
              <w:rPr>
                <w:rFonts w:ascii="Times New Roman" w:hAnsi="Times New Roman"/>
                <w:sz w:val="20"/>
                <w:szCs w:val="20"/>
              </w:rPr>
              <w:tab/>
            </w:r>
            <w:r w:rsidRPr="00677C9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41 623,869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</w:tr>
      <w:tr w:rsidR="00677C9F" w:rsidRPr="00677C9F" w:rsidTr="00622B36">
        <w:trPr>
          <w:trHeight w:val="1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средства бюджетов поселений</w:t>
            </w:r>
          </w:p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10 680,00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lastRenderedPageBreak/>
              <w:t>по участникам и источникам финансирования муниципальной программы - 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324 656,942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52 257,139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59 119,582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54 622,838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53 547,935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Отдел финансов администрации муниципального района «</w:t>
            </w:r>
            <w:proofErr w:type="spellStart"/>
            <w:r w:rsidRPr="00677C9F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677C9F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57 539,646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7 683,129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8 616, 204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11 612,861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10 537,958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9 544,747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9 544,747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 xml:space="preserve">средства бюджета муниципального района </w:t>
            </w:r>
            <w:hyperlink w:anchor="Par349" w:tooltip="&lt;*&gt;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" w:history="1">
              <w:r w:rsidRPr="00677C9F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46 859,646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5 903,129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6 836,204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9 832,861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8 757,958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7 764,747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7 764,747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средства бюджетов поселений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10 680,00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677C9F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677C9F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267 117,296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44 574,01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50 503,378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43 009,977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43 009,977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43 009,977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43 009,977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C9F" w:rsidRPr="00677C9F" w:rsidTr="00622B36">
        <w:trPr>
          <w:trHeight w:val="8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 xml:space="preserve">средства бюджета муниципального района </w:t>
            </w:r>
            <w:hyperlink w:anchor="Par349" w:tooltip="&lt;*&gt;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" w:history="1">
              <w:r w:rsidRPr="00677C9F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15 544,708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2 265,199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8 879,509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1 100,000</w:t>
            </w:r>
          </w:p>
        </w:tc>
      </w:tr>
      <w:tr w:rsidR="00677C9F" w:rsidRPr="00677C9F" w:rsidTr="00622B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251 572,588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42 309,766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20"/>
                <w:szCs w:val="20"/>
              </w:rPr>
              <w:t>41 623,869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9F" w:rsidRPr="00677C9F" w:rsidRDefault="00677C9F" w:rsidP="00677C9F">
            <w:pPr>
              <w:rPr>
                <w:rFonts w:ascii="Times New Roman" w:hAnsi="Times New Roman"/>
                <w:sz w:val="20"/>
                <w:szCs w:val="20"/>
              </w:rPr>
            </w:pPr>
            <w:r w:rsidRPr="00677C9F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</w:tr>
    </w:tbl>
    <w:p w:rsidR="001472B7" w:rsidRDefault="001472B7" w:rsidP="002F732A">
      <w:pPr>
        <w:pStyle w:val="ConsPlusNormal"/>
        <w:rPr>
          <w:sz w:val="24"/>
          <w:szCs w:val="24"/>
        </w:rPr>
      </w:pPr>
    </w:p>
    <w:p w:rsidR="001472B7" w:rsidRPr="005A1F19" w:rsidRDefault="001472B7" w:rsidP="002F732A">
      <w:pPr>
        <w:pStyle w:val="ConsPlusNormal"/>
        <w:jc w:val="both"/>
        <w:rPr>
          <w:rFonts w:ascii="Times New Roman" w:hAnsi="Times New Roman" w:cs="Times New Roman"/>
        </w:rPr>
      </w:pPr>
    </w:p>
    <w:p w:rsidR="001472B7" w:rsidRDefault="001472B7" w:rsidP="002F732A">
      <w:pPr>
        <w:pStyle w:val="ConsPlusNormal"/>
        <w:ind w:firstLine="540"/>
        <w:jc w:val="both"/>
      </w:pPr>
      <w:r>
        <w:t>--------------------------------</w:t>
      </w:r>
    </w:p>
    <w:p w:rsidR="001472B7" w:rsidRDefault="001472B7" w:rsidP="002F732A">
      <w:pPr>
        <w:pStyle w:val="ConsPlusNormal"/>
        <w:spacing w:before="200"/>
        <w:ind w:firstLine="540"/>
        <w:jc w:val="both"/>
      </w:pPr>
      <w:bookmarkStart w:id="2" w:name="Par349"/>
      <w:bookmarkEnd w:id="2"/>
      <w:r>
        <w:t>&lt;*&gt; 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</w:t>
      </w:r>
      <w:proofErr w:type="spellStart"/>
      <w:r>
        <w:t>Думиничский</w:t>
      </w:r>
      <w:proofErr w:type="spellEnd"/>
      <w:r>
        <w:t xml:space="preserve"> район» о бюджете муниципального района «</w:t>
      </w:r>
      <w:proofErr w:type="spellStart"/>
      <w:r>
        <w:t>Думиничский</w:t>
      </w:r>
      <w:proofErr w:type="spellEnd"/>
      <w:r>
        <w:t xml:space="preserve"> район» на очередной финансовый год и на плановый период.</w:t>
      </w: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6. Механизм реализации 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Система управления реализацией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программой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представляет собой скоординированные по срокам и направлениям действия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, ведущие к достижению намеченных целей.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целях достижения показателей результатов и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>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lastRenderedPageBreak/>
        <w:t xml:space="preserve">- обеспечивает разработку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, планов, необходимых для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- обеспечива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665A8">
        <w:rPr>
          <w:rFonts w:ascii="Times New Roman" w:hAnsi="Times New Roman" w:cs="Times New Roman"/>
          <w:sz w:val="26"/>
          <w:szCs w:val="26"/>
        </w:rPr>
        <w:t>т взаимодействие с заинтересованными исполнительными органами государственной власти</w:t>
      </w:r>
      <w:r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вопросам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взаимодействие с органами местного самоуправления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- проводит при необходимости рабочие совещания по решению задач и текущему выполнению мероприятий.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 течение всего периода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 xml:space="preserve"> расходы на ее реализацию подлежат корректировке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о бюджете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иных межбюджетных трансфертов осуществляется в соответствии с решением Районного Собрания представителей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от 04.12.2012 №179 «Об утверждении порядка предоставления межбюджетных трансфертов бюджетам поселений, входящих в состав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531E1">
        <w:rPr>
          <w:rFonts w:ascii="Times New Roman" w:hAnsi="Times New Roman" w:cs="Times New Roman"/>
          <w:sz w:val="26"/>
          <w:szCs w:val="26"/>
        </w:rPr>
        <w:t>».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Общее руководство и контроль за ходом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 xml:space="preserve"> осуществляет заместитель </w:t>
      </w:r>
      <w:r>
        <w:rPr>
          <w:rFonts w:ascii="Times New Roman" w:hAnsi="Times New Roman" w:cs="Times New Roman"/>
          <w:sz w:val="26"/>
          <w:szCs w:val="26"/>
        </w:rPr>
        <w:t>заведующего отделом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301AF0" w:rsidRDefault="001472B7" w:rsidP="00EE5F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 финансов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9665A8">
        <w:rPr>
          <w:rFonts w:ascii="Times New Roman" w:hAnsi="Times New Roman" w:cs="Times New Roman"/>
          <w:sz w:val="26"/>
          <w:szCs w:val="26"/>
        </w:rPr>
        <w:t xml:space="preserve">формирует </w:t>
      </w:r>
      <w:r>
        <w:rPr>
          <w:rFonts w:ascii="Times New Roman" w:hAnsi="Times New Roman" w:cs="Times New Roman"/>
          <w:sz w:val="26"/>
          <w:szCs w:val="26"/>
        </w:rPr>
        <w:t xml:space="preserve">годовой </w:t>
      </w:r>
      <w:r w:rsidRPr="009665A8">
        <w:rPr>
          <w:rFonts w:ascii="Times New Roman" w:hAnsi="Times New Roman" w:cs="Times New Roman"/>
          <w:sz w:val="26"/>
          <w:szCs w:val="26"/>
        </w:rPr>
        <w:t xml:space="preserve">отчет о ходе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9665A8">
        <w:rPr>
          <w:rFonts w:ascii="Times New Roman" w:hAnsi="Times New Roman" w:cs="Times New Roman"/>
          <w:sz w:val="26"/>
          <w:szCs w:val="26"/>
        </w:rPr>
        <w:t xml:space="preserve">и обеспечивает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9665A8">
        <w:rPr>
          <w:rFonts w:ascii="Times New Roman" w:hAnsi="Times New Roman" w:cs="Times New Roman"/>
          <w:sz w:val="26"/>
          <w:szCs w:val="26"/>
        </w:rPr>
        <w:t xml:space="preserve">направление в </w:t>
      </w:r>
      <w:r>
        <w:rPr>
          <w:rFonts w:ascii="Times New Roman" w:hAnsi="Times New Roman" w:cs="Times New Roman"/>
          <w:sz w:val="26"/>
          <w:szCs w:val="26"/>
        </w:rPr>
        <w:t>отдел экономики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позднее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 xml:space="preserve">20 февраля года, следующего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9665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01AF0" w:rsidRDefault="00301A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AF0" w:rsidRDefault="00301A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AF0" w:rsidRDefault="00301A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8647B">
        <w:rPr>
          <w:rFonts w:ascii="Times New Roman" w:hAnsi="Times New Roman" w:cs="Times New Roman"/>
          <w:b/>
          <w:sz w:val="26"/>
          <w:szCs w:val="26"/>
        </w:rPr>
        <w:t>Раздел 7. Перечень мероприятий муниципальной программы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603"/>
        <w:gridCol w:w="993"/>
        <w:gridCol w:w="1842"/>
        <w:gridCol w:w="1135"/>
        <w:gridCol w:w="850"/>
      </w:tblGrid>
      <w:tr w:rsidR="001472B7" w:rsidRPr="004C47DB" w:rsidTr="00557F56">
        <w:trPr>
          <w:trHeight w:val="6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56E26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E26">
              <w:rPr>
                <w:rFonts w:ascii="Times New Roman" w:hAnsi="Times New Roman"/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1472B7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2A9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Pr="002531E1" w:rsidRDefault="00BC72A9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1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Pr="007D3D3F" w:rsidRDefault="00BC72A9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1E1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и совершенствование системы управления бюджетным процессом</w:t>
            </w:r>
          </w:p>
        </w:tc>
      </w:tr>
      <w:tr w:rsidR="001472B7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Повышение качества организации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бюджетного процесса на всех его стадиях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7D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финансов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7D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муниципа-льного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>, бюджеты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7D3D3F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1472B7" w:rsidRPr="004C47DB" w:rsidTr="00557F56">
        <w:trPr>
          <w:trHeight w:val="19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224E">
              <w:rPr>
                <w:rFonts w:ascii="Times New Roman" w:hAnsi="Times New Roman"/>
                <w:sz w:val="24"/>
                <w:szCs w:val="24"/>
              </w:rPr>
              <w:t>ормирование проекта бюджета муниципального района «</w:t>
            </w:r>
            <w:proofErr w:type="spellStart"/>
            <w:r w:rsidRPr="0093224E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93224E">
              <w:rPr>
                <w:rFonts w:ascii="Times New Roman" w:hAnsi="Times New Roman"/>
                <w:sz w:val="24"/>
                <w:szCs w:val="24"/>
              </w:rPr>
              <w:t xml:space="preserve"> район» в разрезе муниципальных программ в соответствии с требованиями бюджетного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финансирования отдела финансов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7D3D3F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72B7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E1" w:rsidRPr="004C47DB" w:rsidRDefault="001472B7" w:rsidP="00BC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3224E">
              <w:rPr>
                <w:rFonts w:ascii="Times New Roman" w:hAnsi="Times New Roman"/>
                <w:sz w:val="24"/>
                <w:szCs w:val="24"/>
              </w:rPr>
              <w:t xml:space="preserve">азвитие автоматизированной системы управления бюджетным процессом - внедрение инновационных информационных технологий, обеспечивающих интеграцию этапов и оптимизацию процедур бюджетного процесса в </w:t>
            </w:r>
            <w:proofErr w:type="spellStart"/>
            <w:r w:rsidRPr="0093224E">
              <w:rPr>
                <w:rFonts w:ascii="Times New Roman" w:hAnsi="Times New Roman"/>
                <w:sz w:val="24"/>
                <w:szCs w:val="24"/>
              </w:rPr>
              <w:t>Думиничском</w:t>
            </w:r>
            <w:proofErr w:type="spellEnd"/>
            <w:r w:rsidRPr="0093224E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финансирования отдела финансов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7D3D3F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Содействие главным распорядителям средств бюджета района по реализации Указов Президента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>Федерации от 7 мая 2012 г.</w:t>
            </w:r>
          </w:p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224E">
              <w:rPr>
                <w:rFonts w:ascii="Times New Roman" w:hAnsi="Times New Roman"/>
                <w:sz w:val="24"/>
                <w:szCs w:val="24"/>
              </w:rPr>
              <w:t>частие в мероприятиях, посвященных вопросам совершенствования управления общественными финансами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564F73" w:rsidRDefault="00BC72A9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Default="00BC72A9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A9" w:rsidRPr="00564F73" w:rsidRDefault="00BC72A9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2994">
              <w:rPr>
                <w:rFonts w:ascii="Times New Roman" w:hAnsi="Times New Roman"/>
                <w:sz w:val="24"/>
                <w:szCs w:val="24"/>
              </w:rPr>
              <w:t xml:space="preserve">роведение мониторинга соблюдения муниципальными образованиями </w:t>
            </w:r>
            <w:proofErr w:type="spellStart"/>
            <w:r w:rsidRPr="006E2994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6E2994">
              <w:rPr>
                <w:rFonts w:ascii="Times New Roman" w:hAnsi="Times New Roman"/>
                <w:sz w:val="24"/>
                <w:szCs w:val="24"/>
              </w:rPr>
              <w:t xml:space="preserve"> района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AE4FC8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4FC8">
              <w:rPr>
                <w:rFonts w:ascii="Times New Roman" w:hAnsi="Times New Roman"/>
                <w:sz w:val="24"/>
                <w:szCs w:val="24"/>
              </w:rPr>
              <w:t xml:space="preserve">редоставление иных межбюджетных трансфертов бюджетам поселений </w:t>
            </w:r>
            <w:proofErr w:type="spellStart"/>
            <w:r w:rsidRPr="00AE4FC8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AE4FC8">
              <w:rPr>
                <w:rFonts w:ascii="Times New Roman" w:hAnsi="Times New Roman"/>
                <w:sz w:val="24"/>
                <w:szCs w:val="24"/>
              </w:rPr>
              <w:t xml:space="preserve"> района в целях реализации </w:t>
            </w:r>
            <w:r w:rsidRPr="00AE4FC8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Администрация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067A">
              <w:rPr>
                <w:rFonts w:ascii="Times New Roman" w:hAnsi="Times New Roman"/>
                <w:sz w:val="24"/>
                <w:szCs w:val="24"/>
              </w:rPr>
              <w:t>правление резервным фондом администрации муниципального района «</w:t>
            </w:r>
            <w:proofErr w:type="spellStart"/>
            <w:r w:rsidRPr="003E067A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3E067A">
              <w:rPr>
                <w:rFonts w:ascii="Times New Roman" w:hAnsi="Times New Roman"/>
                <w:sz w:val="24"/>
                <w:szCs w:val="24"/>
              </w:rPr>
              <w:t xml:space="preserve"> район» для исполнения расходных обязательств муниципального района «</w:t>
            </w:r>
            <w:proofErr w:type="spellStart"/>
            <w:r w:rsidRPr="003E067A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3E067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Администрация МР "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7F56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AE4FC8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F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7D3D3F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FC8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управления муниципальным долгом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Оптимизация структуры и объема муниципального долга 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564F73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F73">
              <w:rPr>
                <w:rFonts w:ascii="Times New Roman" w:hAnsi="Times New Roman"/>
                <w:sz w:val="20"/>
                <w:szCs w:val="20"/>
              </w:rPr>
              <w:t>Отдел финансов администрации МР «</w:t>
            </w:r>
            <w:proofErr w:type="spellStart"/>
            <w:r w:rsidRPr="00564F73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564F73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73642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Выполнение долговых обязательств, своевременное финансирование расходов на обслуживание муниципального долга</w:t>
            </w: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7F56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557F56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557F56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доходного потенциала </w:t>
            </w:r>
            <w:proofErr w:type="spellStart"/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Думиничского</w:t>
            </w:r>
            <w:proofErr w:type="spellEnd"/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557F56" w:rsidRPr="00557F56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Содействие привлечению и своевременному освоению поступивших в бюджет района средств областного бюджета</w:t>
            </w: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EE163C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E163C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163C" w:rsidRDefault="00EE163C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Default="00EE163C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Pr="004C47DB" w:rsidRDefault="00EE163C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4DC3">
              <w:rPr>
                <w:rFonts w:ascii="Times New Roman" w:hAnsi="Times New Roman"/>
                <w:sz w:val="24"/>
                <w:szCs w:val="24"/>
              </w:rPr>
              <w:t xml:space="preserve">существление межведомственного взаимодействия органов исполнительной власти </w:t>
            </w:r>
            <w:proofErr w:type="spellStart"/>
            <w:r w:rsidRPr="00914DC3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914DC3">
              <w:rPr>
                <w:rFonts w:ascii="Times New Roman" w:hAnsi="Times New Roman"/>
                <w:sz w:val="24"/>
                <w:szCs w:val="24"/>
              </w:rPr>
              <w:t xml:space="preserve"> района с территориальными органами федеральных органов исполнительной власти, правоохранительными органами, органами местного самоуправления поселений </w:t>
            </w:r>
            <w:proofErr w:type="spellStart"/>
            <w:r w:rsidRPr="00914DC3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914DC3">
              <w:rPr>
                <w:rFonts w:ascii="Times New Roman" w:hAnsi="Times New Roman"/>
                <w:sz w:val="24"/>
                <w:szCs w:val="24"/>
              </w:rPr>
              <w:t xml:space="preserve"> района по контролю за выплатой заработной платы, противодействию уклонения от уплаты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финансов, администрация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аппарата администрации и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rPr>
          <w:trHeight w:val="18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4DC3">
              <w:rPr>
                <w:rFonts w:ascii="Times New Roman" w:hAnsi="Times New Roman"/>
                <w:sz w:val="24"/>
                <w:szCs w:val="24"/>
              </w:rPr>
              <w:t xml:space="preserve">родолжение работы с поселениями </w:t>
            </w:r>
            <w:proofErr w:type="spellStart"/>
            <w:r w:rsidRPr="00914DC3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914DC3">
              <w:rPr>
                <w:rFonts w:ascii="Times New Roman" w:hAnsi="Times New Roman"/>
                <w:sz w:val="24"/>
                <w:szCs w:val="24"/>
              </w:rPr>
              <w:t xml:space="preserve"> района по проведению мероприятий по мобилизации доходов, в том числе по постановке на налоговый учет объектов недвижимого имущества для привлечения их к налогообложению</w:t>
            </w:r>
          </w:p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0C4D3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D36">
              <w:rPr>
                <w:rFonts w:ascii="Times New Roman" w:hAnsi="Times New Roman"/>
                <w:sz w:val="20"/>
                <w:szCs w:val="20"/>
              </w:rPr>
              <w:t>Администрация МР «</w:t>
            </w:r>
            <w:proofErr w:type="spellStart"/>
            <w:r w:rsidRPr="000C4D36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0C4D36">
              <w:rPr>
                <w:rFonts w:ascii="Times New Roman" w:hAnsi="Times New Roman"/>
                <w:sz w:val="20"/>
                <w:szCs w:val="20"/>
              </w:rPr>
              <w:t xml:space="preserve"> район», Отдел финансов, администрация МР «</w:t>
            </w:r>
            <w:proofErr w:type="spellStart"/>
            <w:r w:rsidRPr="000C4D36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0C4D36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аппарата администрации и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rPr>
          <w:trHeight w:val="18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4DC3">
              <w:rPr>
                <w:rFonts w:ascii="Times New Roman" w:hAnsi="Times New Roman"/>
                <w:sz w:val="24"/>
                <w:szCs w:val="24"/>
              </w:rPr>
              <w:t>ктивизация работы главных администраторов доходов бюджета по собираемости неналоговых доходов в части усиления претензионной работы по взысканию задолженности, а также недопущения возникновения задолженности по текущим платежам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финансов, администрация МР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аппарата администрации и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171E59">
        <w:trPr>
          <w:trHeight w:val="10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</w:t>
            </w:r>
          </w:p>
        </w:tc>
      </w:tr>
      <w:tr w:rsidR="00EE163C" w:rsidRPr="004C47DB" w:rsidTr="00171E59">
        <w:trPr>
          <w:trHeight w:val="10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Исполнение полномочий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внутреннего муниципального финансового контроля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недопущение образования</w:t>
            </w: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 просроченной кредиторской задолженности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63C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 и контроля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E163C">
              <w:rPr>
                <w:rFonts w:ascii="Times New Roman" w:hAnsi="Times New Roman"/>
              </w:rPr>
              <w:t>Отдел финансов администрации МР «</w:t>
            </w:r>
            <w:proofErr w:type="spellStart"/>
            <w:r w:rsidRPr="00EE163C">
              <w:rPr>
                <w:rFonts w:ascii="Times New Roman" w:hAnsi="Times New Roman"/>
              </w:rPr>
              <w:t>Думиничский</w:t>
            </w:r>
            <w:proofErr w:type="spellEnd"/>
            <w:r w:rsidRPr="00EE163C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E163C">
              <w:rPr>
                <w:rFonts w:ascii="Times New Roman" w:hAnsi="Times New Roman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E163C">
              <w:rPr>
                <w:rFonts w:ascii="Times New Roman" w:hAnsi="Times New Roman"/>
                <w:sz w:val="24"/>
                <w:szCs w:val="24"/>
              </w:rPr>
              <w:t xml:space="preserve">ониторинг просроченной кредиторской задолженности консолидированного бюджета </w:t>
            </w:r>
            <w:proofErr w:type="spellStart"/>
            <w:r w:rsidRPr="00EE163C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EE16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171E5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C4DB7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7C4DB7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муниципальных служащих и укрепление кадрового потенциала отдела финансов администрации муниципального района «</w:t>
            </w:r>
            <w:proofErr w:type="spellStart"/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EE163C" w:rsidRPr="000E2229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0E2229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222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2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программах повышения квалификации муниципальных служащих отдела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Pr="000E2229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финансирования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EE163C" w:rsidRPr="000E2229" w:rsidTr="007C4DB7">
        <w:trPr>
          <w:trHeight w:val="15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0E2229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229">
              <w:rPr>
                <w:rFonts w:ascii="Times New Roman" w:hAnsi="Times New Roman" w:cs="Times New Roman"/>
                <w:sz w:val="24"/>
                <w:szCs w:val="24"/>
              </w:rPr>
              <w:t>крепление кадрового потенциала отдела финансов администрации муниципального района «</w:t>
            </w:r>
            <w:proofErr w:type="spellStart"/>
            <w:r w:rsidRPr="000E2229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0E222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Pr="000E2229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C4DB7" w:rsidRPr="000E2229" w:rsidTr="00171E5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</w:tr>
      <w:tr w:rsidR="00EE163C" w:rsidRPr="000E2229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163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7C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7C4D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C4DB7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A084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846">
              <w:rPr>
                <w:rFonts w:ascii="Times New Roman" w:hAnsi="Times New Roman"/>
              </w:rPr>
              <w:t>Администрация МР «</w:t>
            </w:r>
            <w:proofErr w:type="spellStart"/>
            <w:r w:rsidRPr="007A0846">
              <w:rPr>
                <w:rFonts w:ascii="Times New Roman" w:hAnsi="Times New Roman"/>
              </w:rPr>
              <w:t>Думиничский</w:t>
            </w:r>
            <w:proofErr w:type="spellEnd"/>
            <w:r w:rsidRPr="007A0846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3642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C4DB7" w:rsidRPr="000E2229" w:rsidTr="00171E5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7C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поддержки бюджетам</w:t>
            </w: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EE163C" w:rsidRPr="000E2229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163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обеспечение расходных обязательств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7C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7C4D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C4DB7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A084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846">
              <w:rPr>
                <w:rFonts w:ascii="Times New Roman" w:hAnsi="Times New Roman"/>
              </w:rPr>
              <w:t>Администрация МР «</w:t>
            </w:r>
            <w:proofErr w:type="spellStart"/>
            <w:r w:rsidRPr="007A0846">
              <w:rPr>
                <w:rFonts w:ascii="Times New Roman" w:hAnsi="Times New Roman"/>
              </w:rPr>
              <w:t>Думиничский</w:t>
            </w:r>
            <w:proofErr w:type="spellEnd"/>
            <w:r w:rsidRPr="007A0846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3642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642F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472B7" w:rsidRPr="004C47DB" w:rsidRDefault="001472B7" w:rsidP="004C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2B7" w:rsidRPr="004C47DB" w:rsidRDefault="001472B7" w:rsidP="004C47DB">
      <w:pPr>
        <w:rPr>
          <w:rFonts w:cs="Calibri"/>
        </w:rPr>
      </w:pPr>
    </w:p>
    <w:sectPr w:rsidR="001472B7" w:rsidRPr="004C47DB" w:rsidSect="00626203">
      <w:headerReference w:type="default" r:id="rId10"/>
      <w:footerReference w:type="default" r:id="rId11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59" w:rsidRDefault="00171E59">
      <w:pPr>
        <w:spacing w:after="0" w:line="240" w:lineRule="auto"/>
      </w:pPr>
      <w:r>
        <w:separator/>
      </w:r>
    </w:p>
  </w:endnote>
  <w:endnote w:type="continuationSeparator" w:id="0">
    <w:p w:rsidR="00171E59" w:rsidRDefault="0017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5"/>
      <w:gridCol w:w="3344"/>
    </w:tblGrid>
    <w:tr w:rsidR="00171E59" w:rsidTr="00F905AC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71E59" w:rsidRDefault="00171E5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71E59" w:rsidRDefault="00171E59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71E59" w:rsidRDefault="00171E59">
          <w:pPr>
            <w:pStyle w:val="ConsPlusNormal"/>
            <w:jc w:val="right"/>
          </w:pPr>
        </w:p>
      </w:tc>
    </w:tr>
  </w:tbl>
  <w:p w:rsidR="00171E59" w:rsidRDefault="00171E5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59" w:rsidRDefault="00171E59">
      <w:pPr>
        <w:spacing w:after="0" w:line="240" w:lineRule="auto"/>
      </w:pPr>
      <w:r>
        <w:separator/>
      </w:r>
    </w:p>
  </w:footnote>
  <w:footnote w:type="continuationSeparator" w:id="0">
    <w:p w:rsidR="00171E59" w:rsidRDefault="0017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59" w:rsidRPr="00F05F20" w:rsidRDefault="00171E59" w:rsidP="00F05F20">
    <w:pPr>
      <w:pStyle w:val="a3"/>
    </w:pPr>
    <w:r w:rsidRPr="00F05F2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9"/>
    <w:rsid w:val="00013570"/>
    <w:rsid w:val="000137DF"/>
    <w:rsid w:val="0002447B"/>
    <w:rsid w:val="000263B9"/>
    <w:rsid w:val="00051C0C"/>
    <w:rsid w:val="00052D9D"/>
    <w:rsid w:val="000573DF"/>
    <w:rsid w:val="0007528B"/>
    <w:rsid w:val="00091196"/>
    <w:rsid w:val="000A10C2"/>
    <w:rsid w:val="000A551A"/>
    <w:rsid w:val="000A6E82"/>
    <w:rsid w:val="000C4BA7"/>
    <w:rsid w:val="000C4D36"/>
    <w:rsid w:val="000C7F22"/>
    <w:rsid w:val="000E2229"/>
    <w:rsid w:val="000F61C0"/>
    <w:rsid w:val="000F68DA"/>
    <w:rsid w:val="0013175E"/>
    <w:rsid w:val="00144F5A"/>
    <w:rsid w:val="001472B7"/>
    <w:rsid w:val="00156E26"/>
    <w:rsid w:val="001574E7"/>
    <w:rsid w:val="00162070"/>
    <w:rsid w:val="001671EA"/>
    <w:rsid w:val="00171E59"/>
    <w:rsid w:val="0017587D"/>
    <w:rsid w:val="001815F0"/>
    <w:rsid w:val="00181760"/>
    <w:rsid w:val="001856B4"/>
    <w:rsid w:val="00186C61"/>
    <w:rsid w:val="00197BB9"/>
    <w:rsid w:val="001A508C"/>
    <w:rsid w:val="001B5B42"/>
    <w:rsid w:val="001C1AA6"/>
    <w:rsid w:val="001C54D4"/>
    <w:rsid w:val="001C6140"/>
    <w:rsid w:val="001E0735"/>
    <w:rsid w:val="001F0315"/>
    <w:rsid w:val="001F22F8"/>
    <w:rsid w:val="001F5971"/>
    <w:rsid w:val="00200D2F"/>
    <w:rsid w:val="002169FD"/>
    <w:rsid w:val="00222025"/>
    <w:rsid w:val="0022496B"/>
    <w:rsid w:val="00226A86"/>
    <w:rsid w:val="002379CC"/>
    <w:rsid w:val="00245541"/>
    <w:rsid w:val="00247997"/>
    <w:rsid w:val="002531E1"/>
    <w:rsid w:val="00260E03"/>
    <w:rsid w:val="0026352C"/>
    <w:rsid w:val="002753FD"/>
    <w:rsid w:val="002814AF"/>
    <w:rsid w:val="00281720"/>
    <w:rsid w:val="002943C4"/>
    <w:rsid w:val="00294788"/>
    <w:rsid w:val="002A735D"/>
    <w:rsid w:val="002B3351"/>
    <w:rsid w:val="002B60CB"/>
    <w:rsid w:val="002C02F0"/>
    <w:rsid w:val="002F732A"/>
    <w:rsid w:val="0030038A"/>
    <w:rsid w:val="00301AF0"/>
    <w:rsid w:val="00303EDA"/>
    <w:rsid w:val="00324146"/>
    <w:rsid w:val="0034517E"/>
    <w:rsid w:val="00347EC7"/>
    <w:rsid w:val="00364126"/>
    <w:rsid w:val="00370C86"/>
    <w:rsid w:val="00373D4D"/>
    <w:rsid w:val="00382641"/>
    <w:rsid w:val="003847FF"/>
    <w:rsid w:val="00392B96"/>
    <w:rsid w:val="003B0EE0"/>
    <w:rsid w:val="003C231E"/>
    <w:rsid w:val="003C62DF"/>
    <w:rsid w:val="003E067A"/>
    <w:rsid w:val="004107E7"/>
    <w:rsid w:val="004167DE"/>
    <w:rsid w:val="004205C6"/>
    <w:rsid w:val="004257C7"/>
    <w:rsid w:val="004266DA"/>
    <w:rsid w:val="00426958"/>
    <w:rsid w:val="004A7105"/>
    <w:rsid w:val="004B03D2"/>
    <w:rsid w:val="004B2798"/>
    <w:rsid w:val="004B35F5"/>
    <w:rsid w:val="004B6F64"/>
    <w:rsid w:val="004C47DB"/>
    <w:rsid w:val="004C767F"/>
    <w:rsid w:val="004D35A9"/>
    <w:rsid w:val="004E085A"/>
    <w:rsid w:val="004E1B2D"/>
    <w:rsid w:val="004E31EC"/>
    <w:rsid w:val="004E3B62"/>
    <w:rsid w:val="004F2A6E"/>
    <w:rsid w:val="004F3204"/>
    <w:rsid w:val="004F556E"/>
    <w:rsid w:val="005079EA"/>
    <w:rsid w:val="00512F90"/>
    <w:rsid w:val="00517A3E"/>
    <w:rsid w:val="00524AAB"/>
    <w:rsid w:val="00536269"/>
    <w:rsid w:val="005455AA"/>
    <w:rsid w:val="00545695"/>
    <w:rsid w:val="00552984"/>
    <w:rsid w:val="0055529D"/>
    <w:rsid w:val="00557F56"/>
    <w:rsid w:val="00564F73"/>
    <w:rsid w:val="0059044A"/>
    <w:rsid w:val="0059509D"/>
    <w:rsid w:val="005A09CB"/>
    <w:rsid w:val="005A1F19"/>
    <w:rsid w:val="005A7A3E"/>
    <w:rsid w:val="005C206B"/>
    <w:rsid w:val="005D0AC2"/>
    <w:rsid w:val="005D47FE"/>
    <w:rsid w:val="005E42D2"/>
    <w:rsid w:val="005F34C9"/>
    <w:rsid w:val="005F3DD6"/>
    <w:rsid w:val="00611200"/>
    <w:rsid w:val="00611800"/>
    <w:rsid w:val="00626203"/>
    <w:rsid w:val="006429DA"/>
    <w:rsid w:val="006525CE"/>
    <w:rsid w:val="006569D1"/>
    <w:rsid w:val="00661319"/>
    <w:rsid w:val="00663CCE"/>
    <w:rsid w:val="00674081"/>
    <w:rsid w:val="00677C9F"/>
    <w:rsid w:val="00683C70"/>
    <w:rsid w:val="00684C43"/>
    <w:rsid w:val="00686368"/>
    <w:rsid w:val="006974FD"/>
    <w:rsid w:val="00697B98"/>
    <w:rsid w:val="006B1309"/>
    <w:rsid w:val="006B2578"/>
    <w:rsid w:val="006B4419"/>
    <w:rsid w:val="006C62D8"/>
    <w:rsid w:val="006C6361"/>
    <w:rsid w:val="006C6815"/>
    <w:rsid w:val="006D7512"/>
    <w:rsid w:val="006E2994"/>
    <w:rsid w:val="006E322D"/>
    <w:rsid w:val="006E4448"/>
    <w:rsid w:val="006F135F"/>
    <w:rsid w:val="00711477"/>
    <w:rsid w:val="00723681"/>
    <w:rsid w:val="00724340"/>
    <w:rsid w:val="0073642F"/>
    <w:rsid w:val="007624D8"/>
    <w:rsid w:val="0077268E"/>
    <w:rsid w:val="00772CAC"/>
    <w:rsid w:val="0078405E"/>
    <w:rsid w:val="00785A32"/>
    <w:rsid w:val="00796D03"/>
    <w:rsid w:val="007A0846"/>
    <w:rsid w:val="007A158F"/>
    <w:rsid w:val="007A2F7A"/>
    <w:rsid w:val="007A3ACD"/>
    <w:rsid w:val="007B3217"/>
    <w:rsid w:val="007C4DB7"/>
    <w:rsid w:val="007C567E"/>
    <w:rsid w:val="007D3D3F"/>
    <w:rsid w:val="007D3F75"/>
    <w:rsid w:val="008167DF"/>
    <w:rsid w:val="008213E4"/>
    <w:rsid w:val="0084768B"/>
    <w:rsid w:val="00856D2F"/>
    <w:rsid w:val="008A4C77"/>
    <w:rsid w:val="008E1B32"/>
    <w:rsid w:val="008E5E41"/>
    <w:rsid w:val="00914DC3"/>
    <w:rsid w:val="00920432"/>
    <w:rsid w:val="009211F3"/>
    <w:rsid w:val="009313B0"/>
    <w:rsid w:val="0093224E"/>
    <w:rsid w:val="009438F9"/>
    <w:rsid w:val="00946209"/>
    <w:rsid w:val="00953B52"/>
    <w:rsid w:val="009665A8"/>
    <w:rsid w:val="00971B33"/>
    <w:rsid w:val="009861BA"/>
    <w:rsid w:val="00991CFB"/>
    <w:rsid w:val="00A0158B"/>
    <w:rsid w:val="00A13CFC"/>
    <w:rsid w:val="00A14BBD"/>
    <w:rsid w:val="00A20D5D"/>
    <w:rsid w:val="00A3501B"/>
    <w:rsid w:val="00A36355"/>
    <w:rsid w:val="00A4503C"/>
    <w:rsid w:val="00A54A4A"/>
    <w:rsid w:val="00A5672B"/>
    <w:rsid w:val="00A64A48"/>
    <w:rsid w:val="00A67CD0"/>
    <w:rsid w:val="00A770A6"/>
    <w:rsid w:val="00A77C59"/>
    <w:rsid w:val="00A81AC5"/>
    <w:rsid w:val="00AB0072"/>
    <w:rsid w:val="00AB7719"/>
    <w:rsid w:val="00AC62E9"/>
    <w:rsid w:val="00AE1DB2"/>
    <w:rsid w:val="00AE4FC8"/>
    <w:rsid w:val="00B04C00"/>
    <w:rsid w:val="00B44863"/>
    <w:rsid w:val="00B555AF"/>
    <w:rsid w:val="00B57086"/>
    <w:rsid w:val="00B573D1"/>
    <w:rsid w:val="00B60862"/>
    <w:rsid w:val="00B70A34"/>
    <w:rsid w:val="00B74879"/>
    <w:rsid w:val="00B8360C"/>
    <w:rsid w:val="00B92D78"/>
    <w:rsid w:val="00BA551D"/>
    <w:rsid w:val="00BB01C5"/>
    <w:rsid w:val="00BB6855"/>
    <w:rsid w:val="00BC72A9"/>
    <w:rsid w:val="00BD58E9"/>
    <w:rsid w:val="00BE1609"/>
    <w:rsid w:val="00BE3785"/>
    <w:rsid w:val="00BE4D01"/>
    <w:rsid w:val="00BF1484"/>
    <w:rsid w:val="00BF7933"/>
    <w:rsid w:val="00BF7C22"/>
    <w:rsid w:val="00C01A87"/>
    <w:rsid w:val="00C0253F"/>
    <w:rsid w:val="00C16304"/>
    <w:rsid w:val="00C2060E"/>
    <w:rsid w:val="00C23EA6"/>
    <w:rsid w:val="00C3329F"/>
    <w:rsid w:val="00C527CC"/>
    <w:rsid w:val="00C654BB"/>
    <w:rsid w:val="00C6572E"/>
    <w:rsid w:val="00C8647B"/>
    <w:rsid w:val="00C86F1C"/>
    <w:rsid w:val="00CB4DB0"/>
    <w:rsid w:val="00D018A8"/>
    <w:rsid w:val="00D11F5D"/>
    <w:rsid w:val="00D217AA"/>
    <w:rsid w:val="00D25B98"/>
    <w:rsid w:val="00D338AD"/>
    <w:rsid w:val="00D371FE"/>
    <w:rsid w:val="00D4044A"/>
    <w:rsid w:val="00D5343C"/>
    <w:rsid w:val="00D812CE"/>
    <w:rsid w:val="00D83E2E"/>
    <w:rsid w:val="00D912F6"/>
    <w:rsid w:val="00DC2044"/>
    <w:rsid w:val="00DC4239"/>
    <w:rsid w:val="00DC55DC"/>
    <w:rsid w:val="00DE2ED2"/>
    <w:rsid w:val="00E244AF"/>
    <w:rsid w:val="00E26B05"/>
    <w:rsid w:val="00E26F69"/>
    <w:rsid w:val="00E34753"/>
    <w:rsid w:val="00E34823"/>
    <w:rsid w:val="00E45708"/>
    <w:rsid w:val="00E6032D"/>
    <w:rsid w:val="00E7799C"/>
    <w:rsid w:val="00E869FF"/>
    <w:rsid w:val="00E8726B"/>
    <w:rsid w:val="00E873E2"/>
    <w:rsid w:val="00E91B24"/>
    <w:rsid w:val="00EA2141"/>
    <w:rsid w:val="00EB5E07"/>
    <w:rsid w:val="00EC435A"/>
    <w:rsid w:val="00EC5AD2"/>
    <w:rsid w:val="00EE163C"/>
    <w:rsid w:val="00EE4CDC"/>
    <w:rsid w:val="00EE5F52"/>
    <w:rsid w:val="00EE72E1"/>
    <w:rsid w:val="00F02F32"/>
    <w:rsid w:val="00F05F20"/>
    <w:rsid w:val="00F17F5F"/>
    <w:rsid w:val="00F209F4"/>
    <w:rsid w:val="00F222FF"/>
    <w:rsid w:val="00F233E2"/>
    <w:rsid w:val="00F27BCC"/>
    <w:rsid w:val="00F36540"/>
    <w:rsid w:val="00F44045"/>
    <w:rsid w:val="00F52C9A"/>
    <w:rsid w:val="00F55837"/>
    <w:rsid w:val="00F55E2D"/>
    <w:rsid w:val="00F6192D"/>
    <w:rsid w:val="00F62A44"/>
    <w:rsid w:val="00F67CBD"/>
    <w:rsid w:val="00F7193C"/>
    <w:rsid w:val="00F726BD"/>
    <w:rsid w:val="00F82064"/>
    <w:rsid w:val="00F8391A"/>
    <w:rsid w:val="00F85219"/>
    <w:rsid w:val="00F905AC"/>
    <w:rsid w:val="00F973FB"/>
    <w:rsid w:val="00FA2448"/>
    <w:rsid w:val="00FB7E3E"/>
    <w:rsid w:val="00FC0793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373D4D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E72E1"/>
    <w:rPr>
      <w:rFonts w:cs="Times New Roman"/>
    </w:rPr>
  </w:style>
  <w:style w:type="paragraph" w:styleId="a5">
    <w:name w:val="footer"/>
    <w:basedOn w:val="a"/>
    <w:link w:val="a6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373D4D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E72E1"/>
    <w:rPr>
      <w:rFonts w:cs="Times New Roman"/>
    </w:rPr>
  </w:style>
  <w:style w:type="character" w:styleId="a7">
    <w:name w:val="Hyperlink"/>
    <w:basedOn w:val="a0"/>
    <w:uiPriority w:val="99"/>
    <w:rsid w:val="00EE72E1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uiPriority w:val="99"/>
    <w:rsid w:val="00EE72E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rsid w:val="00F9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373D4D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73FB"/>
    <w:rPr>
      <w:rFonts w:ascii="Segoe UI" w:hAnsi="Segoe UI" w:cs="Segoe UI"/>
      <w:sz w:val="18"/>
      <w:szCs w:val="18"/>
    </w:rPr>
  </w:style>
  <w:style w:type="paragraph" w:customStyle="1" w:styleId="ConsPlusDocList2">
    <w:name w:val="ConsPlusDocList2"/>
    <w:next w:val="a"/>
    <w:uiPriority w:val="99"/>
    <w:rsid w:val="002379C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a">
    <w:name w:val="Body Text"/>
    <w:basedOn w:val="a"/>
    <w:link w:val="ab"/>
    <w:uiPriority w:val="99"/>
    <w:locked/>
    <w:rsid w:val="006C62D8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373D4D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02F32"/>
    <w:rPr>
      <w:rFonts w:cs="Times New Roman"/>
    </w:rPr>
  </w:style>
  <w:style w:type="paragraph" w:customStyle="1" w:styleId="21">
    <w:name w:val="Основной текст 21"/>
    <w:basedOn w:val="a"/>
    <w:rsid w:val="006974FD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373D4D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E72E1"/>
    <w:rPr>
      <w:rFonts w:cs="Times New Roman"/>
    </w:rPr>
  </w:style>
  <w:style w:type="paragraph" w:styleId="a5">
    <w:name w:val="footer"/>
    <w:basedOn w:val="a"/>
    <w:link w:val="a6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373D4D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E72E1"/>
    <w:rPr>
      <w:rFonts w:cs="Times New Roman"/>
    </w:rPr>
  </w:style>
  <w:style w:type="character" w:styleId="a7">
    <w:name w:val="Hyperlink"/>
    <w:basedOn w:val="a0"/>
    <w:uiPriority w:val="99"/>
    <w:rsid w:val="00EE72E1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uiPriority w:val="99"/>
    <w:rsid w:val="00EE72E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rsid w:val="00F9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373D4D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73FB"/>
    <w:rPr>
      <w:rFonts w:ascii="Segoe UI" w:hAnsi="Segoe UI" w:cs="Segoe UI"/>
      <w:sz w:val="18"/>
      <w:szCs w:val="18"/>
    </w:rPr>
  </w:style>
  <w:style w:type="paragraph" w:customStyle="1" w:styleId="ConsPlusDocList2">
    <w:name w:val="ConsPlusDocList2"/>
    <w:next w:val="a"/>
    <w:uiPriority w:val="99"/>
    <w:rsid w:val="002379C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a">
    <w:name w:val="Body Text"/>
    <w:basedOn w:val="a"/>
    <w:link w:val="ab"/>
    <w:uiPriority w:val="99"/>
    <w:locked/>
    <w:rsid w:val="006C62D8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373D4D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02F32"/>
    <w:rPr>
      <w:rFonts w:cs="Times New Roman"/>
    </w:rPr>
  </w:style>
  <w:style w:type="paragraph" w:customStyle="1" w:styleId="21">
    <w:name w:val="Основной текст 21"/>
    <w:basedOn w:val="a"/>
    <w:rsid w:val="006974FD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F567D6ABCB473F869FB970297680355EF63A6ECF489DBA11950D925FD2D21D72FF03C0603401B222417O4p4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ofitsialno/struktura-munitsipaln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147B-4EDF-4950-A7D2-D6A22DE9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19</Pages>
  <Words>3801</Words>
  <Characters>29389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Калужской обл. от 28.12.2016 N 195(ред. от 12.02.2019)"О ведомственной целевой программе "Совершенствование системы управления общественными финансами Калужской области"(Зарегистрировано в администрации Губернатора Калужской о</vt:lpstr>
    </vt:vector>
  </TitlesOfParts>
  <Company>КонсультантПлюс Версия 4018.00.20</Company>
  <LinksUpToDate>false</LinksUpToDate>
  <CharactersWithSpaces>33124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Калужской обл. от 28.12.2016 N 195(ред. от 12.02.2019)"О ведомственной целевой программе "Совершенствование системы управления общественными финансами Калужской области"(Зарегистрировано в администрации Губернатора Калужской о</dc:title>
  <dc:subject/>
  <dc:creator>User Windows</dc:creator>
  <cp:keywords/>
  <dc:description/>
  <cp:lastModifiedBy>User37</cp:lastModifiedBy>
  <cp:revision>44</cp:revision>
  <cp:lastPrinted>2022-12-16T07:40:00Z</cp:lastPrinted>
  <dcterms:created xsi:type="dcterms:W3CDTF">2022-12-13T13:34:00Z</dcterms:created>
  <dcterms:modified xsi:type="dcterms:W3CDTF">2024-12-27T09:32:00Z</dcterms:modified>
</cp:coreProperties>
</file>