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32" w:rsidRDefault="008E1B32" w:rsidP="006C62D8">
      <w:pPr>
        <w:pStyle w:val="ConsPlusDocList2"/>
        <w:jc w:val="right"/>
        <w:rPr>
          <w:rFonts w:ascii="Times New Roman" w:hAnsi="Times New Roman" w:cs="Times New Roman"/>
        </w:rPr>
      </w:pPr>
    </w:p>
    <w:p w:rsidR="000C7F22" w:rsidRDefault="000C7F2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F5F2D" w:rsidRPr="000C2C1B" w:rsidRDefault="008F5F2D" w:rsidP="008F5F2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РЕЗУЛЬТАТЫ, ДОСТИГНУТЫЕ ЗА 20</w:t>
      </w:r>
      <w:r w:rsidRPr="001C4189">
        <w:rPr>
          <w:rFonts w:ascii="Times New Roman" w:hAnsi="Times New Roman" w:cs="Times New Roman"/>
          <w:b/>
          <w:sz w:val="22"/>
          <w:szCs w:val="22"/>
        </w:rPr>
        <w:t>2</w:t>
      </w:r>
      <w:r w:rsidR="00334A50">
        <w:rPr>
          <w:rFonts w:ascii="Times New Roman" w:hAnsi="Times New Roman" w:cs="Times New Roman"/>
          <w:b/>
          <w:sz w:val="22"/>
          <w:szCs w:val="22"/>
        </w:rPr>
        <w:t>4</w:t>
      </w:r>
      <w:r w:rsidRPr="000C2C1B">
        <w:rPr>
          <w:rFonts w:ascii="Times New Roman" w:hAnsi="Times New Roman" w:cs="Times New Roman"/>
          <w:b/>
          <w:sz w:val="22"/>
          <w:szCs w:val="22"/>
        </w:rPr>
        <w:t xml:space="preserve"> ГОД НА ОСНОВАНИИ ИНДИКАТОРОВ МУНИЦИПАЛЬНОЙ ПРОГРАММЫ </w:t>
      </w:r>
    </w:p>
    <w:p w:rsidR="008F5F2D" w:rsidRPr="000C2C1B" w:rsidRDefault="008F5F2D" w:rsidP="008F5F2D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C2C1B">
        <w:rPr>
          <w:rFonts w:ascii="Times New Roman" w:hAnsi="Times New Roman" w:cs="Times New Roman"/>
          <w:b/>
          <w:sz w:val="22"/>
          <w:szCs w:val="22"/>
        </w:rPr>
        <w:t>«СОВЕРШЕНСТВОВАНИЕ СИСТЕМЫ УПРАВЛЕНИЯ ОБЩЕСТВЕННЫМИ ФИНАНСАМИ ДУМИНИЧСКОГО РАЙОНА»</w:t>
      </w:r>
    </w:p>
    <w:p w:rsidR="000C7F22" w:rsidRDefault="000C7F22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472B7" w:rsidRPr="009665A8" w:rsidRDefault="001472B7" w:rsidP="0028172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033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2833"/>
        <w:gridCol w:w="708"/>
        <w:gridCol w:w="1133"/>
        <w:gridCol w:w="1276"/>
        <w:gridCol w:w="6"/>
        <w:gridCol w:w="26"/>
        <w:gridCol w:w="1752"/>
        <w:gridCol w:w="63"/>
        <w:gridCol w:w="2273"/>
        <w:gridCol w:w="3398"/>
      </w:tblGrid>
      <w:tr w:rsidR="008F5F2D" w:rsidRPr="00283415" w:rsidTr="008F5F2D">
        <w:trPr>
          <w:gridAfter w:val="1"/>
          <w:wAfter w:w="3398" w:type="dxa"/>
          <w:trHeight w:val="80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B04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83415">
              <w:rPr>
                <w:rFonts w:ascii="Times New Roman" w:hAnsi="Times New Roman" w:cs="Times New Roman"/>
              </w:rPr>
              <w:t>п</w:t>
            </w:r>
            <w:proofErr w:type="gramEnd"/>
            <w:r w:rsidRPr="0028341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B04C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Наименование индикатора 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334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</w:t>
            </w:r>
            <w:r w:rsidR="00334A50">
              <w:rPr>
                <w:rFonts w:ascii="Times New Roman" w:hAnsi="Times New Roman" w:cs="Times New Roman"/>
              </w:rPr>
              <w:t>3</w:t>
            </w:r>
            <w:r w:rsidRPr="00283415">
              <w:rPr>
                <w:rFonts w:ascii="Times New Roman" w:hAnsi="Times New Roman" w:cs="Times New Roman"/>
              </w:rPr>
              <w:t xml:space="preserve"> факт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334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</w:t>
            </w:r>
            <w:r w:rsidR="00334A50">
              <w:rPr>
                <w:rFonts w:ascii="Times New Roman" w:hAnsi="Times New Roman" w:cs="Times New Roman"/>
              </w:rPr>
              <w:t>4</w:t>
            </w:r>
            <w:r w:rsidRPr="00283415">
              <w:rPr>
                <w:rFonts w:ascii="Times New Roman" w:hAnsi="Times New Roman" w:cs="Times New Roman"/>
              </w:rPr>
              <w:t xml:space="preserve"> план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334A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202</w:t>
            </w:r>
            <w:r w:rsidR="00334A50">
              <w:rPr>
                <w:rFonts w:ascii="Times New Roman" w:hAnsi="Times New Roman" w:cs="Times New Roman"/>
              </w:rPr>
              <w:t>4</w:t>
            </w:r>
            <w:r w:rsidRPr="00283415">
              <w:rPr>
                <w:rFonts w:ascii="Times New Roman" w:hAnsi="Times New Roman" w:cs="Times New Roman"/>
              </w:rPr>
              <w:t xml:space="preserve"> факт</w:t>
            </w:r>
          </w:p>
        </w:tc>
        <w:tc>
          <w:tcPr>
            <w:tcW w:w="2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Оценка значения индикатора</w:t>
            </w:r>
          </w:p>
        </w:tc>
      </w:tr>
      <w:tr w:rsidR="008F5F2D" w:rsidRPr="00283415" w:rsidTr="005E7685">
        <w:trPr>
          <w:gridAfter w:val="1"/>
          <w:wAfter w:w="3398" w:type="dxa"/>
          <w:trHeight w:val="20"/>
        </w:trPr>
        <w:tc>
          <w:tcPr>
            <w:tcW w:w="5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F2D" w:rsidRPr="00283415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5F2D" w:rsidRPr="009665A8" w:rsidTr="008F5F2D">
        <w:trPr>
          <w:gridAfter w:val="1"/>
          <w:wAfter w:w="3398" w:type="dxa"/>
          <w:trHeight w:val="20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9665A8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9665A8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6B130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8F5F2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Default="008F5F2D" w:rsidP="008F5F2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13175E" w:rsidRDefault="008F5F2D" w:rsidP="008F5F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F2D" w:rsidRPr="0013175E" w:rsidRDefault="008F5F2D" w:rsidP="008F5F2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2B7" w:rsidRPr="009665A8" w:rsidTr="008F5F2D">
        <w:trPr>
          <w:gridAfter w:val="1"/>
          <w:wAfter w:w="3398" w:type="dxa"/>
          <w:trHeight w:val="853"/>
        </w:trPr>
        <w:tc>
          <w:tcPr>
            <w:tcW w:w="106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2B7" w:rsidRPr="00283415" w:rsidRDefault="001472B7" w:rsidP="006B130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283415">
              <w:rPr>
                <w:rFonts w:ascii="Times New Roman" w:hAnsi="Times New Roman" w:cs="Times New Roman"/>
                <w:b w:val="0"/>
              </w:rPr>
              <w:t>Муниципальная программа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  <w:b w:val="0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  <w:b w:val="0"/>
              </w:rPr>
              <w:t xml:space="preserve"> район» «Совершенствование системы управления общественными финансами</w:t>
            </w:r>
          </w:p>
          <w:p w:rsidR="001472B7" w:rsidRPr="0013175E" w:rsidRDefault="001472B7" w:rsidP="006B1309">
            <w:pPr>
              <w:pStyle w:val="ConsPlusTitle"/>
              <w:jc w:val="center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proofErr w:type="spellStart"/>
            <w:r w:rsidRPr="00283415">
              <w:rPr>
                <w:rFonts w:ascii="Times New Roman" w:hAnsi="Times New Roman" w:cs="Times New Roman"/>
                <w:b w:val="0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  <w:b w:val="0"/>
              </w:rPr>
              <w:t xml:space="preserve"> района»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 Доля расходов, осуществляемых в рамках программно-целевого метода, в общем объеме расходов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34A50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99,</w:t>
            </w:r>
            <w:r w:rsidR="00334A50">
              <w:rPr>
                <w:rFonts w:ascii="Times New Roman" w:hAnsi="Times New Roman" w:cs="Times New Roman"/>
                <w:position w:val="-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≥98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367420" w:rsidP="00C025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  <w:p w:rsidR="005D6F7C" w:rsidRPr="005D6F7C" w:rsidRDefault="005D6F7C" w:rsidP="00C025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D49D7" w:rsidP="00C025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Доля расходов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района, формируемых в рамках программ, в общем объеме расходов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34A50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9</w:t>
            </w:r>
            <w:r w:rsidR="00334A50">
              <w:rPr>
                <w:rFonts w:ascii="Times New Roman" w:hAnsi="Times New Roman" w:cs="Times New Roman"/>
                <w:position w:val="-4"/>
              </w:rPr>
              <w:t>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≥97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7B6E23" w:rsidP="00197BB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D49D7" w:rsidP="00197BB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197BB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объема муниципального долга к годовому объему налоговых и неналоговых доходов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без учета поступлений налоговых доходов по дополнительным нормативам отчислений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5079EA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≤100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8318D4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8318D4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62D38" w:rsidRPr="00283415" w:rsidTr="00283415">
        <w:trPr>
          <w:gridAfter w:val="1"/>
          <w:wAfter w:w="3398" w:type="dxa"/>
          <w:trHeight w:val="216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расходов на обслуживание муниципального долга к объему расходов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за исключением расходов, осуществляемых за счет субвенций</w:t>
            </w: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83415" w:rsidRPr="00283415" w:rsidRDefault="00283415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≤5</w:t>
            </w:r>
          </w:p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8318D4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8318D4" w:rsidP="000F61C0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дефицита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к годовому объему доходов бюджета без учета безвозмездных поступлений и поступлений налоговых доходов по дополнительному нормативу отчислений при утверждении бюджета муниципального района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≤10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Доля налоговых доходов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 в объеме налоговых и неналоговых доходов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34A50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94,</w:t>
            </w:r>
            <w:r w:rsidR="00334A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≥90</w:t>
            </w:r>
          </w:p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0C61BD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6B1309">
            <w:pPr>
              <w:pStyle w:val="ConsPlusNormal"/>
              <w:rPr>
                <w:rFonts w:ascii="Times New Roman" w:hAnsi="Times New Roman" w:cs="Times New Roman"/>
                <w:position w:val="-5"/>
              </w:rPr>
            </w:pPr>
            <w:r>
              <w:rPr>
                <w:rFonts w:ascii="Times New Roman" w:hAnsi="Times New Roman" w:cs="Times New Roman"/>
                <w:position w:val="-5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B0EE0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 xml:space="preserve">Налоговые и неналоговые доходы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 на душу населения</w:t>
            </w:r>
          </w:p>
          <w:p w:rsidR="00462D38" w:rsidRPr="00283415" w:rsidRDefault="00462D38" w:rsidP="003B0EE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Тыс.</w:t>
            </w:r>
            <w:r w:rsidR="00221D62">
              <w:rPr>
                <w:rFonts w:ascii="Times New Roman" w:hAnsi="Times New Roman" w:cs="Times New Roman"/>
              </w:rPr>
              <w:t xml:space="preserve"> </w:t>
            </w:r>
            <w:r w:rsidRPr="0028341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34A50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14,</w:t>
            </w:r>
            <w:r w:rsidR="00334A5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462D38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12,1</w:t>
            </w:r>
          </w:p>
          <w:p w:rsidR="00462D38" w:rsidRPr="00283415" w:rsidRDefault="00462D38" w:rsidP="00DC20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653569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18,4</w:t>
            </w:r>
            <w:bookmarkStart w:id="0" w:name="_GoBack"/>
            <w:bookmarkEnd w:id="0"/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21D62" w:rsidP="000F61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0C4BA7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Доля просроченной кредиторской задолженности бюджета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и бюджетов поселений в расходах консолидированного бюджета 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Думиничского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6B1309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6B130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Отношение числа отмененных судами решений (актов, заключений, предписаний, представлений) по результатам контрольных мероприятий к общему числу решений по результатам контрольных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415" w:rsidRPr="00283415" w:rsidRDefault="00283415" w:rsidP="00283415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  <w:position w:val="-4"/>
              </w:rPr>
              <w:t>≤5</w:t>
            </w:r>
          </w:p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28341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30038A">
            <w:pPr>
              <w:pStyle w:val="ConsPlusNormal"/>
              <w:rPr>
                <w:rFonts w:ascii="Times New Roman" w:hAnsi="Times New Roman" w:cs="Times New Roman"/>
                <w:position w:val="-4"/>
              </w:rPr>
            </w:pPr>
            <w:r>
              <w:rPr>
                <w:rFonts w:ascii="Times New Roman" w:hAnsi="Times New Roman" w:cs="Times New Roman"/>
                <w:position w:val="-4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Число муниципальных служащих отдела финансов администрации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район», прошедших </w:t>
            </w:r>
            <w:proofErr w:type="gramStart"/>
            <w:r w:rsidRPr="00283415">
              <w:rPr>
                <w:rFonts w:ascii="Times New Roman" w:hAnsi="Times New Roman" w:cs="Times New Roman"/>
              </w:rPr>
              <w:t>обучение по программам</w:t>
            </w:r>
            <w:proofErr w:type="gramEnd"/>
            <w:r w:rsidRPr="00283415">
              <w:rPr>
                <w:rFonts w:ascii="Times New Roman" w:hAnsi="Times New Roman" w:cs="Times New Roman"/>
              </w:rPr>
              <w:t xml:space="preserve"> повышения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575310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462D38" w:rsidRPr="00283415" w:rsidTr="005E7685">
        <w:trPr>
          <w:gridAfter w:val="1"/>
          <w:wAfter w:w="3398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0C4BA7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Своевременность перечисления денежных средств на счета получателей на основании принятых постановлений администрации МР «</w:t>
            </w:r>
            <w:proofErr w:type="spellStart"/>
            <w:r w:rsidRPr="00283415">
              <w:rPr>
                <w:rFonts w:ascii="Times New Roman" w:hAnsi="Times New Roman" w:cs="Times New Roman"/>
              </w:rPr>
              <w:t>Думиничский</w:t>
            </w:r>
            <w:proofErr w:type="spellEnd"/>
            <w:r w:rsidRPr="00283415">
              <w:rPr>
                <w:rFonts w:ascii="Times New Roman" w:hAnsi="Times New Roman" w:cs="Times New Roman"/>
              </w:rPr>
              <w:t xml:space="preserve"> район» о выделении средств из резервного фонда администрации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Pr="00283415" w:rsidRDefault="00462D38" w:rsidP="0030038A">
            <w:pPr>
              <w:pStyle w:val="ConsPlusNormal"/>
              <w:rPr>
                <w:rFonts w:ascii="Times New Roman" w:hAnsi="Times New Roman" w:cs="Times New Roman"/>
              </w:rPr>
            </w:pPr>
            <w:r w:rsidRPr="002834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E01C5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D38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AE01C5" w:rsidRPr="00283415" w:rsidRDefault="00AE01C5" w:rsidP="0030038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7F22" w:rsidRPr="005D6F7C" w:rsidRDefault="000C7F22" w:rsidP="005E7685">
      <w:pPr>
        <w:pStyle w:val="ConsPlusTitle"/>
        <w:outlineLvl w:val="1"/>
        <w:rPr>
          <w:rFonts w:ascii="Times New Roman" w:hAnsi="Times New Roman" w:cs="Times New Roman"/>
          <w:sz w:val="26"/>
          <w:szCs w:val="26"/>
          <w:lang w:val="en-US"/>
        </w:rPr>
      </w:pPr>
    </w:p>
    <w:sectPr w:rsidR="000C7F22" w:rsidRPr="005D6F7C" w:rsidSect="00462D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1BD" w:rsidRDefault="000C61BD">
      <w:pPr>
        <w:spacing w:after="0" w:line="240" w:lineRule="auto"/>
      </w:pPr>
      <w:r>
        <w:separator/>
      </w:r>
    </w:p>
  </w:endnote>
  <w:endnote w:type="continuationSeparator" w:id="0">
    <w:p w:rsidR="000C61BD" w:rsidRDefault="000C6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BD" w:rsidRDefault="000C61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81" w:type="pct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7"/>
      <w:gridCol w:w="3555"/>
      <w:gridCol w:w="3344"/>
    </w:tblGrid>
    <w:tr w:rsidR="000C61BD" w:rsidTr="00F905AC">
      <w:trPr>
        <w:trHeight w:hRule="exact" w:val="1663"/>
        <w:tblCellSpacing w:w="5" w:type="nil"/>
      </w:trPr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C61BD" w:rsidRDefault="000C61BD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</w:p>
      </w:tc>
      <w:tc>
        <w:tcPr>
          <w:tcW w:w="1735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C61BD" w:rsidRDefault="000C61BD">
          <w:pPr>
            <w:pStyle w:val="ConsPlusNormal"/>
            <w:jc w:val="center"/>
            <w:rPr>
              <w:b/>
              <w:bCs/>
            </w:rPr>
          </w:pPr>
        </w:p>
      </w:tc>
      <w:tc>
        <w:tcPr>
          <w:tcW w:w="1633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C61BD" w:rsidRDefault="000C61BD">
          <w:pPr>
            <w:pStyle w:val="ConsPlusNormal"/>
            <w:jc w:val="right"/>
          </w:pPr>
        </w:p>
      </w:tc>
    </w:tr>
  </w:tbl>
  <w:p w:rsidR="000C61BD" w:rsidRDefault="000C61BD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BD" w:rsidRDefault="000C61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1BD" w:rsidRDefault="000C61BD">
      <w:pPr>
        <w:spacing w:after="0" w:line="240" w:lineRule="auto"/>
      </w:pPr>
      <w:r>
        <w:separator/>
      </w:r>
    </w:p>
  </w:footnote>
  <w:footnote w:type="continuationSeparator" w:id="0">
    <w:p w:rsidR="000C61BD" w:rsidRDefault="000C6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BD" w:rsidRDefault="000C61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BD" w:rsidRPr="00F05F20" w:rsidRDefault="000C61BD" w:rsidP="00F05F20">
    <w:pPr>
      <w:pStyle w:val="a3"/>
    </w:pPr>
    <w:r w:rsidRPr="00F05F20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BD" w:rsidRDefault="000C61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69"/>
    <w:rsid w:val="00013570"/>
    <w:rsid w:val="000137DF"/>
    <w:rsid w:val="0002447B"/>
    <w:rsid w:val="000263B9"/>
    <w:rsid w:val="00052D9D"/>
    <w:rsid w:val="000573DF"/>
    <w:rsid w:val="0007528B"/>
    <w:rsid w:val="00091196"/>
    <w:rsid w:val="000A10C2"/>
    <w:rsid w:val="000A551A"/>
    <w:rsid w:val="000A6E82"/>
    <w:rsid w:val="000C4BA7"/>
    <w:rsid w:val="000C61BD"/>
    <w:rsid w:val="000C7F22"/>
    <w:rsid w:val="000E2229"/>
    <w:rsid w:val="000F61C0"/>
    <w:rsid w:val="000F68DA"/>
    <w:rsid w:val="0013175E"/>
    <w:rsid w:val="00144F5A"/>
    <w:rsid w:val="001472B7"/>
    <w:rsid w:val="00156E26"/>
    <w:rsid w:val="001574E7"/>
    <w:rsid w:val="00162070"/>
    <w:rsid w:val="001671EA"/>
    <w:rsid w:val="00171E59"/>
    <w:rsid w:val="00181760"/>
    <w:rsid w:val="001856B4"/>
    <w:rsid w:val="00186C61"/>
    <w:rsid w:val="00197BB9"/>
    <w:rsid w:val="001A508C"/>
    <w:rsid w:val="001B5B42"/>
    <w:rsid w:val="001C1AA6"/>
    <w:rsid w:val="001C54D4"/>
    <w:rsid w:val="001C6140"/>
    <w:rsid w:val="001E0735"/>
    <w:rsid w:val="001F0315"/>
    <w:rsid w:val="001F22F8"/>
    <w:rsid w:val="001F5971"/>
    <w:rsid w:val="00200D2F"/>
    <w:rsid w:val="002169FD"/>
    <w:rsid w:val="00221D62"/>
    <w:rsid w:val="00222025"/>
    <w:rsid w:val="0022496B"/>
    <w:rsid w:val="00226A86"/>
    <w:rsid w:val="002379CC"/>
    <w:rsid w:val="00245541"/>
    <w:rsid w:val="00247997"/>
    <w:rsid w:val="002531E1"/>
    <w:rsid w:val="00260E03"/>
    <w:rsid w:val="0026352C"/>
    <w:rsid w:val="002814AF"/>
    <w:rsid w:val="00281720"/>
    <w:rsid w:val="00283415"/>
    <w:rsid w:val="002943C4"/>
    <w:rsid w:val="00294788"/>
    <w:rsid w:val="002A41DC"/>
    <w:rsid w:val="002A735D"/>
    <w:rsid w:val="002B3351"/>
    <w:rsid w:val="002B60CB"/>
    <w:rsid w:val="002C02F0"/>
    <w:rsid w:val="002F732A"/>
    <w:rsid w:val="0030038A"/>
    <w:rsid w:val="00301AF0"/>
    <w:rsid w:val="00303EDA"/>
    <w:rsid w:val="00324146"/>
    <w:rsid w:val="00334A50"/>
    <w:rsid w:val="0034517E"/>
    <w:rsid w:val="00347EC7"/>
    <w:rsid w:val="00364126"/>
    <w:rsid w:val="00367420"/>
    <w:rsid w:val="00370C86"/>
    <w:rsid w:val="00373D4D"/>
    <w:rsid w:val="00382641"/>
    <w:rsid w:val="003847FF"/>
    <w:rsid w:val="00392B96"/>
    <w:rsid w:val="003B0EE0"/>
    <w:rsid w:val="003C231E"/>
    <w:rsid w:val="003C62DF"/>
    <w:rsid w:val="003E067A"/>
    <w:rsid w:val="004107E7"/>
    <w:rsid w:val="004167DE"/>
    <w:rsid w:val="004205C6"/>
    <w:rsid w:val="004257C7"/>
    <w:rsid w:val="004266DA"/>
    <w:rsid w:val="00426958"/>
    <w:rsid w:val="00462D38"/>
    <w:rsid w:val="004A7105"/>
    <w:rsid w:val="004B03D2"/>
    <w:rsid w:val="004B2798"/>
    <w:rsid w:val="004B35F5"/>
    <w:rsid w:val="004B6F64"/>
    <w:rsid w:val="004C47DB"/>
    <w:rsid w:val="004C767F"/>
    <w:rsid w:val="004D35A9"/>
    <w:rsid w:val="004E085A"/>
    <w:rsid w:val="004E1B2D"/>
    <w:rsid w:val="004E31EC"/>
    <w:rsid w:val="004E3B62"/>
    <w:rsid w:val="004F2A6E"/>
    <w:rsid w:val="004F3204"/>
    <w:rsid w:val="004F556E"/>
    <w:rsid w:val="005079EA"/>
    <w:rsid w:val="00512F90"/>
    <w:rsid w:val="00517A3E"/>
    <w:rsid w:val="00524AAB"/>
    <w:rsid w:val="00536269"/>
    <w:rsid w:val="005455AA"/>
    <w:rsid w:val="00545695"/>
    <w:rsid w:val="00552984"/>
    <w:rsid w:val="0055529D"/>
    <w:rsid w:val="00557F56"/>
    <w:rsid w:val="00564F73"/>
    <w:rsid w:val="00575310"/>
    <w:rsid w:val="0059044A"/>
    <w:rsid w:val="005A09CB"/>
    <w:rsid w:val="005A1F19"/>
    <w:rsid w:val="005A7A3E"/>
    <w:rsid w:val="005C206B"/>
    <w:rsid w:val="005D0AC2"/>
    <w:rsid w:val="005D47FE"/>
    <w:rsid w:val="005D49D7"/>
    <w:rsid w:val="005D6F7C"/>
    <w:rsid w:val="005E42D2"/>
    <w:rsid w:val="005E7685"/>
    <w:rsid w:val="005F34C9"/>
    <w:rsid w:val="005F3DD6"/>
    <w:rsid w:val="00611200"/>
    <w:rsid w:val="00626203"/>
    <w:rsid w:val="006429DA"/>
    <w:rsid w:val="006525CE"/>
    <w:rsid w:val="00653569"/>
    <w:rsid w:val="006569D1"/>
    <w:rsid w:val="00661319"/>
    <w:rsid w:val="00663CCE"/>
    <w:rsid w:val="00674081"/>
    <w:rsid w:val="00683C70"/>
    <w:rsid w:val="00684C43"/>
    <w:rsid w:val="00686368"/>
    <w:rsid w:val="006974FD"/>
    <w:rsid w:val="00697B98"/>
    <w:rsid w:val="006B1309"/>
    <w:rsid w:val="006B2578"/>
    <w:rsid w:val="006B4419"/>
    <w:rsid w:val="006C62D8"/>
    <w:rsid w:val="006C6361"/>
    <w:rsid w:val="006C6815"/>
    <w:rsid w:val="006D7512"/>
    <w:rsid w:val="006E2994"/>
    <w:rsid w:val="006E322D"/>
    <w:rsid w:val="006E4448"/>
    <w:rsid w:val="006F135F"/>
    <w:rsid w:val="00711477"/>
    <w:rsid w:val="00723681"/>
    <w:rsid w:val="00724340"/>
    <w:rsid w:val="0073642F"/>
    <w:rsid w:val="007624D8"/>
    <w:rsid w:val="0077268E"/>
    <w:rsid w:val="00772CAC"/>
    <w:rsid w:val="0078405E"/>
    <w:rsid w:val="00785A32"/>
    <w:rsid w:val="00796D03"/>
    <w:rsid w:val="007A0846"/>
    <w:rsid w:val="007A158F"/>
    <w:rsid w:val="007A2F7A"/>
    <w:rsid w:val="007B3217"/>
    <w:rsid w:val="007B6E23"/>
    <w:rsid w:val="007C4DB7"/>
    <w:rsid w:val="007C567E"/>
    <w:rsid w:val="007D3D3F"/>
    <w:rsid w:val="007D3F75"/>
    <w:rsid w:val="008167DF"/>
    <w:rsid w:val="008213E4"/>
    <w:rsid w:val="008318D4"/>
    <w:rsid w:val="0084768B"/>
    <w:rsid w:val="008A4C77"/>
    <w:rsid w:val="008D33A6"/>
    <w:rsid w:val="008E1B32"/>
    <w:rsid w:val="008E5E41"/>
    <w:rsid w:val="008F5F2D"/>
    <w:rsid w:val="00914DC3"/>
    <w:rsid w:val="00920432"/>
    <w:rsid w:val="009211F3"/>
    <w:rsid w:val="009313B0"/>
    <w:rsid w:val="0093224E"/>
    <w:rsid w:val="009438F9"/>
    <w:rsid w:val="00946209"/>
    <w:rsid w:val="009665A8"/>
    <w:rsid w:val="00971B33"/>
    <w:rsid w:val="009861BA"/>
    <w:rsid w:val="00991CFB"/>
    <w:rsid w:val="00A0158B"/>
    <w:rsid w:val="00A13CFC"/>
    <w:rsid w:val="00A14BBD"/>
    <w:rsid w:val="00A20D5D"/>
    <w:rsid w:val="00A36355"/>
    <w:rsid w:val="00A4503C"/>
    <w:rsid w:val="00A54A4A"/>
    <w:rsid w:val="00A5672B"/>
    <w:rsid w:val="00A64A48"/>
    <w:rsid w:val="00A67CD0"/>
    <w:rsid w:val="00A770A6"/>
    <w:rsid w:val="00A77C59"/>
    <w:rsid w:val="00A81AC5"/>
    <w:rsid w:val="00AB0072"/>
    <w:rsid w:val="00AB7719"/>
    <w:rsid w:val="00AC62E9"/>
    <w:rsid w:val="00AE01C5"/>
    <w:rsid w:val="00AE1DB2"/>
    <w:rsid w:val="00AE4FC8"/>
    <w:rsid w:val="00B04C00"/>
    <w:rsid w:val="00B44863"/>
    <w:rsid w:val="00B555AF"/>
    <w:rsid w:val="00B57086"/>
    <w:rsid w:val="00B573D1"/>
    <w:rsid w:val="00B60862"/>
    <w:rsid w:val="00B70A34"/>
    <w:rsid w:val="00B74879"/>
    <w:rsid w:val="00B8360C"/>
    <w:rsid w:val="00B92D78"/>
    <w:rsid w:val="00BA551D"/>
    <w:rsid w:val="00BB01C5"/>
    <w:rsid w:val="00BB6855"/>
    <w:rsid w:val="00BC72A9"/>
    <w:rsid w:val="00BD58E9"/>
    <w:rsid w:val="00BE1609"/>
    <w:rsid w:val="00BE3785"/>
    <w:rsid w:val="00BE4D01"/>
    <w:rsid w:val="00BF7933"/>
    <w:rsid w:val="00BF7C22"/>
    <w:rsid w:val="00C01A87"/>
    <w:rsid w:val="00C0253F"/>
    <w:rsid w:val="00C16304"/>
    <w:rsid w:val="00C2060E"/>
    <w:rsid w:val="00C23EA6"/>
    <w:rsid w:val="00C3329F"/>
    <w:rsid w:val="00C527CC"/>
    <w:rsid w:val="00C654BB"/>
    <w:rsid w:val="00C8647B"/>
    <w:rsid w:val="00C86F1C"/>
    <w:rsid w:val="00CB4DB0"/>
    <w:rsid w:val="00D018A8"/>
    <w:rsid w:val="00D11F5D"/>
    <w:rsid w:val="00D217AA"/>
    <w:rsid w:val="00D25B98"/>
    <w:rsid w:val="00D371FE"/>
    <w:rsid w:val="00D4044A"/>
    <w:rsid w:val="00D5343C"/>
    <w:rsid w:val="00D812CE"/>
    <w:rsid w:val="00D83E2E"/>
    <w:rsid w:val="00D912F6"/>
    <w:rsid w:val="00DC2044"/>
    <w:rsid w:val="00DC4239"/>
    <w:rsid w:val="00DC55DC"/>
    <w:rsid w:val="00DE2ED2"/>
    <w:rsid w:val="00E244AF"/>
    <w:rsid w:val="00E26B05"/>
    <w:rsid w:val="00E26F69"/>
    <w:rsid w:val="00E34823"/>
    <w:rsid w:val="00E45708"/>
    <w:rsid w:val="00E6032D"/>
    <w:rsid w:val="00E7799C"/>
    <w:rsid w:val="00E869FF"/>
    <w:rsid w:val="00E8726B"/>
    <w:rsid w:val="00E873E2"/>
    <w:rsid w:val="00E91B24"/>
    <w:rsid w:val="00EA2141"/>
    <w:rsid w:val="00EB5E07"/>
    <w:rsid w:val="00EC435A"/>
    <w:rsid w:val="00EC5AD2"/>
    <w:rsid w:val="00EE163C"/>
    <w:rsid w:val="00EE4CDC"/>
    <w:rsid w:val="00EE72E1"/>
    <w:rsid w:val="00F02F32"/>
    <w:rsid w:val="00F05F20"/>
    <w:rsid w:val="00F17F5F"/>
    <w:rsid w:val="00F209F4"/>
    <w:rsid w:val="00F222FF"/>
    <w:rsid w:val="00F233E2"/>
    <w:rsid w:val="00F27BCC"/>
    <w:rsid w:val="00F36540"/>
    <w:rsid w:val="00F44045"/>
    <w:rsid w:val="00F52C9A"/>
    <w:rsid w:val="00F55E2D"/>
    <w:rsid w:val="00F6192D"/>
    <w:rsid w:val="00F67CBD"/>
    <w:rsid w:val="00F7193C"/>
    <w:rsid w:val="00F726BD"/>
    <w:rsid w:val="00F82064"/>
    <w:rsid w:val="00F8391A"/>
    <w:rsid w:val="00F85219"/>
    <w:rsid w:val="00F905AC"/>
    <w:rsid w:val="00F973FB"/>
    <w:rsid w:val="00FA2448"/>
    <w:rsid w:val="00FB7E3E"/>
    <w:rsid w:val="00FC0793"/>
    <w:rsid w:val="00FD36BF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73D4D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73D4D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73D4D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73D4D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  <w:style w:type="paragraph" w:customStyle="1" w:styleId="21">
    <w:name w:val="Основной текст 21"/>
    <w:basedOn w:val="a"/>
    <w:rsid w:val="006974FD"/>
    <w:pPr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D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F02F3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F02F32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rsid w:val="00F02F3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locked/>
    <w:rsid w:val="00373D4D"/>
    <w:rPr>
      <w:rFonts w:cs="Times New Roman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E72E1"/>
    <w:rPr>
      <w:rFonts w:cs="Times New Roman"/>
    </w:rPr>
  </w:style>
  <w:style w:type="paragraph" w:styleId="a5">
    <w:name w:val="footer"/>
    <w:basedOn w:val="a"/>
    <w:link w:val="a6"/>
    <w:uiPriority w:val="99"/>
    <w:rsid w:val="00EE72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locked/>
    <w:rsid w:val="00373D4D"/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E72E1"/>
    <w:rPr>
      <w:rFonts w:cs="Times New Roman"/>
    </w:rPr>
  </w:style>
  <w:style w:type="character" w:styleId="a7">
    <w:name w:val="Hyperlink"/>
    <w:basedOn w:val="a0"/>
    <w:uiPriority w:val="99"/>
    <w:rsid w:val="00EE72E1"/>
    <w:rPr>
      <w:rFonts w:cs="Times New Roman"/>
      <w:color w:val="000080"/>
      <w:u w:val="single"/>
    </w:rPr>
  </w:style>
  <w:style w:type="paragraph" w:customStyle="1" w:styleId="ConsPlusDocList1">
    <w:name w:val="ConsPlusDocList1"/>
    <w:next w:val="a"/>
    <w:uiPriority w:val="99"/>
    <w:rsid w:val="00EE72E1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rsid w:val="00F97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locked/>
    <w:rsid w:val="00373D4D"/>
    <w:rPr>
      <w:rFonts w:ascii="Times New Roman" w:hAnsi="Times New Roman" w:cs="Times New Roman"/>
      <w:sz w:val="2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973FB"/>
    <w:rPr>
      <w:rFonts w:ascii="Segoe UI" w:hAnsi="Segoe UI" w:cs="Segoe UI"/>
      <w:sz w:val="18"/>
      <w:szCs w:val="18"/>
    </w:rPr>
  </w:style>
  <w:style w:type="paragraph" w:customStyle="1" w:styleId="ConsPlusDocList2">
    <w:name w:val="ConsPlusDocList2"/>
    <w:next w:val="a"/>
    <w:uiPriority w:val="99"/>
    <w:rsid w:val="002379CC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hi-IN" w:bidi="hi-IN"/>
    </w:rPr>
  </w:style>
  <w:style w:type="paragraph" w:styleId="aa">
    <w:name w:val="Body Text"/>
    <w:basedOn w:val="a"/>
    <w:link w:val="ab"/>
    <w:uiPriority w:val="99"/>
    <w:locked/>
    <w:rsid w:val="006C62D8"/>
    <w:pPr>
      <w:widowControl w:val="0"/>
      <w:suppressAutoHyphens/>
      <w:autoSpaceDE w:val="0"/>
      <w:spacing w:after="120" w:line="240" w:lineRule="auto"/>
    </w:pPr>
    <w:rPr>
      <w:rFonts w:ascii="Times New Roman" w:hAnsi="Times New Roman"/>
      <w:sz w:val="20"/>
      <w:szCs w:val="24"/>
      <w:lang w:eastAsia="hi-IN" w:bidi="hi-IN"/>
    </w:rPr>
  </w:style>
  <w:style w:type="character" w:customStyle="1" w:styleId="BodyTextChar">
    <w:name w:val="Body Text Char"/>
    <w:basedOn w:val="a0"/>
    <w:uiPriority w:val="99"/>
    <w:semiHidden/>
    <w:locked/>
    <w:rsid w:val="00373D4D"/>
    <w:rPr>
      <w:rFonts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F02F32"/>
    <w:rPr>
      <w:rFonts w:cs="Times New Roman"/>
    </w:rPr>
  </w:style>
  <w:style w:type="paragraph" w:customStyle="1" w:styleId="21">
    <w:name w:val="Основной текст 21"/>
    <w:basedOn w:val="a"/>
    <w:rsid w:val="006974FD"/>
    <w:pPr>
      <w:suppressAutoHyphens/>
      <w:spacing w:after="0" w:line="240" w:lineRule="auto"/>
      <w:jc w:val="both"/>
    </w:pPr>
    <w:rPr>
      <w:rFonts w:ascii="Times New Roman" w:hAnsi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6E678-A195-40C8-9DEE-D5D4FA76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3</Pages>
  <Words>325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vt:lpstr>
    </vt:vector>
  </TitlesOfParts>
  <Company>КонсультантПлюс Версия 4018.00.20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Калужской обл. от 28.12.2016 N 195(ред. от 12.02.2019)"О ведомственной целевой программе "Совершенствование системы управления общественными финансами Калужской области"(Зарегистрировано в администрации Губернатора Калужской о</dc:title>
  <dc:subject/>
  <dc:creator>User Windows</dc:creator>
  <cp:keywords/>
  <dc:description/>
  <cp:lastModifiedBy>User37</cp:lastModifiedBy>
  <cp:revision>39</cp:revision>
  <cp:lastPrinted>2025-01-16T07:51:00Z</cp:lastPrinted>
  <dcterms:created xsi:type="dcterms:W3CDTF">2022-12-13T13:34:00Z</dcterms:created>
  <dcterms:modified xsi:type="dcterms:W3CDTF">2025-01-16T07:51:00Z</dcterms:modified>
</cp:coreProperties>
</file>