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01" w:rsidRPr="00FA59D4" w:rsidRDefault="00EE5401" w:rsidP="00EE540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EE5401" w:rsidRPr="00FA59D4" w:rsidRDefault="00EE5401" w:rsidP="00EE540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МУНИЦИПАЛЬНЫЙ РАЙОН "ДУМИНИЧСКИЙ РАЙОН"</w:t>
      </w:r>
    </w:p>
    <w:p w:rsidR="00EE5401" w:rsidRPr="00FA59D4" w:rsidRDefault="00EE5401" w:rsidP="00EE540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РАЙОННОЕ СОБРАНИЕ ПРЕДСТАВИТЕЛЕЙ</w:t>
      </w:r>
    </w:p>
    <w:p w:rsidR="00EE5401" w:rsidRPr="00FA59D4" w:rsidRDefault="00EE5401" w:rsidP="00EE540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РЕШЕНИЕ</w:t>
      </w:r>
    </w:p>
    <w:p w:rsidR="00EE5401" w:rsidRPr="00FA59D4" w:rsidRDefault="00EE5401" w:rsidP="00EE540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от 4 июня 2014 г. N 25</w:t>
      </w:r>
    </w:p>
    <w:p w:rsidR="00EE5401" w:rsidRPr="00FA59D4" w:rsidRDefault="00EE5401" w:rsidP="00EE540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ОБ УТВ</w:t>
      </w:r>
      <w:bookmarkStart w:id="0" w:name="_GoBack"/>
      <w:bookmarkEnd w:id="0"/>
      <w:r w:rsidRPr="00FA59D4">
        <w:rPr>
          <w:rFonts w:ascii="Times New Roman" w:hAnsi="Times New Roman" w:cs="Times New Roman"/>
          <w:sz w:val="26"/>
          <w:szCs w:val="26"/>
        </w:rPr>
        <w:t>ЕРЖДЕНИИ ПОРЯДКА ПРИМЕНЕНИЯ К ЛИЦАМ, ЗАМЕЩАЮЩИМ</w:t>
      </w:r>
    </w:p>
    <w:p w:rsidR="00EE5401" w:rsidRPr="00FA59D4" w:rsidRDefault="00EE5401" w:rsidP="00EE540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МУНИЦИПАЛЬНЫЕ ДОЛЖНОСТИ МУНИЦИПАЛЬНОЙ СЛУЖБЫ</w:t>
      </w:r>
    </w:p>
    <w:p w:rsidR="00EE5401" w:rsidRPr="00FA59D4" w:rsidRDefault="00EE5401" w:rsidP="00EE540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В МР "ДУМИНИЧСКИЙ РАЙОН", ДИСЦИПЛИНАРНЫХ ВЗЫСКАНИЙ</w:t>
      </w:r>
    </w:p>
    <w:p w:rsidR="00EE5401" w:rsidRPr="00FA59D4" w:rsidRDefault="00EE5401" w:rsidP="00EE540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ЗА СОВЕРШЕНИЕ КОРРУПЦИОННЫХ И ИНЫХ ПРАВОНАРУШЕНИЙ</w:t>
      </w:r>
    </w:p>
    <w:p w:rsidR="00EE5401" w:rsidRPr="00FA59D4" w:rsidRDefault="00EE5401" w:rsidP="00EE540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(в ред. Решения от 24.07.2020 № 35)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FA59D4">
          <w:rPr>
            <w:rFonts w:ascii="Times New Roman" w:hAnsi="Times New Roman" w:cs="Times New Roman"/>
            <w:sz w:val="26"/>
            <w:szCs w:val="26"/>
          </w:rPr>
          <w:t>ч. 1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FA59D4">
          <w:rPr>
            <w:rFonts w:ascii="Times New Roman" w:hAnsi="Times New Roman" w:cs="Times New Roman"/>
            <w:sz w:val="26"/>
            <w:szCs w:val="26"/>
          </w:rPr>
          <w:t>3 ст. 27.1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N 25-ФЗ "О муниципальной службе в Российской Федерации", руководствуясь </w:t>
      </w:r>
      <w:hyperlink r:id="rId6" w:history="1">
        <w:r w:rsidRPr="00FA59D4">
          <w:rPr>
            <w:rFonts w:ascii="Times New Roman" w:hAnsi="Times New Roman" w:cs="Times New Roman"/>
            <w:sz w:val="26"/>
            <w:szCs w:val="26"/>
          </w:rPr>
          <w:t>ч. 6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названной статьи, </w:t>
      </w:r>
      <w:hyperlink r:id="rId7" w:history="1">
        <w:r w:rsidRPr="00FA59D4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МР "Думиничский район", Районное Собрание представителей МР "Думиничский район"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РЕШИЛО: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ar32" w:history="1">
        <w:r w:rsidRPr="00FA59D4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применения к лицам, замещающим муниципальные должности муниципальной службы в МР "Думиничский район", дисциплинарных взысканий за совершение коррупционных и иных правонарушений.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2. Настоящее Решение вступает в силу с даты его подписания, подлежит официальному опубликованию и размещению на сайте муниципального района "Думиничский район".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                          А. </w:t>
      </w:r>
      <w:proofErr w:type="gramStart"/>
      <w:r w:rsidRPr="00FA59D4">
        <w:rPr>
          <w:rFonts w:ascii="Times New Roman" w:hAnsi="Times New Roman" w:cs="Times New Roman"/>
          <w:sz w:val="26"/>
          <w:szCs w:val="26"/>
        </w:rPr>
        <w:t>С. Шишова</w:t>
      </w:r>
      <w:proofErr w:type="gramEnd"/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401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59D4" w:rsidRDefault="00FA59D4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59D4" w:rsidRDefault="00FA59D4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59D4" w:rsidRDefault="00FA59D4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59D4" w:rsidRDefault="00FA59D4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59D4" w:rsidRDefault="00FA59D4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59D4" w:rsidRDefault="00FA59D4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59D4" w:rsidRDefault="00FA59D4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59D4" w:rsidRDefault="00FA59D4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59D4" w:rsidRDefault="00FA59D4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59D4" w:rsidRDefault="00FA59D4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59D4" w:rsidRDefault="00FA59D4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59D4" w:rsidRDefault="00FA59D4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59D4" w:rsidRDefault="00FA59D4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59D4" w:rsidRPr="00FA59D4" w:rsidRDefault="00FA59D4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E5401" w:rsidRPr="00FA59D4" w:rsidRDefault="00EE5401" w:rsidP="00EE5401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к Решению</w:t>
      </w:r>
    </w:p>
    <w:p w:rsidR="00EE5401" w:rsidRPr="00FA59D4" w:rsidRDefault="00EE5401" w:rsidP="00EE5401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Районного Собрания представителей</w:t>
      </w:r>
    </w:p>
    <w:p w:rsidR="00EE5401" w:rsidRPr="00FA59D4" w:rsidRDefault="00EE5401" w:rsidP="00EE5401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E5401" w:rsidRPr="00FA59D4" w:rsidRDefault="00EE5401" w:rsidP="00EE5401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"Думиничский район"</w:t>
      </w:r>
    </w:p>
    <w:p w:rsidR="00EE5401" w:rsidRPr="00FA59D4" w:rsidRDefault="00EE5401" w:rsidP="00EE5401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от 4 июня 2014 г. N 25</w:t>
      </w:r>
    </w:p>
    <w:p w:rsidR="00EE5401" w:rsidRPr="00FA59D4" w:rsidRDefault="00EE5401" w:rsidP="00EE5401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2"/>
      <w:bookmarkEnd w:id="1"/>
      <w:r w:rsidRPr="00FA59D4">
        <w:rPr>
          <w:rFonts w:ascii="Times New Roman" w:hAnsi="Times New Roman" w:cs="Times New Roman"/>
          <w:sz w:val="26"/>
          <w:szCs w:val="26"/>
        </w:rPr>
        <w:t>ПОРЯДОК</w:t>
      </w:r>
    </w:p>
    <w:p w:rsidR="00EE5401" w:rsidRPr="00FA59D4" w:rsidRDefault="00EE5401" w:rsidP="00EE540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ПРИМЕНЕНИЯ К ЛИЦАМ, ЗАМЕЩАЮЩИМ МУНИЦИПАЛЬНЫЕ ДОЛЖНОСТИ</w:t>
      </w:r>
    </w:p>
    <w:p w:rsidR="00EE5401" w:rsidRPr="00FA59D4" w:rsidRDefault="00EE5401" w:rsidP="00EE540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МУНИЦИПАЛЬНОЙ СЛУЖБЫ В МР "ДУМИНИЧСКИЙ РАЙОН",</w:t>
      </w:r>
    </w:p>
    <w:p w:rsidR="00EE5401" w:rsidRPr="00FA59D4" w:rsidRDefault="00EE5401" w:rsidP="00EE540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ДИСЦИПЛИНАРНЫХ ВЗЫСКАНИЙ ЗА СОВЕРШЕНИЕ КОРРУПЦИОННЫХ</w:t>
      </w:r>
    </w:p>
    <w:p w:rsidR="00EE5401" w:rsidRPr="00FA59D4" w:rsidRDefault="00EE5401" w:rsidP="00EE540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И ИНЫХ ПРАВОНАРУШЕНИЙ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FA59D4">
        <w:rPr>
          <w:rFonts w:ascii="Times New Roman" w:hAnsi="Times New Roman" w:cs="Times New Roman"/>
          <w:sz w:val="26"/>
          <w:szCs w:val="26"/>
        </w:rPr>
        <w:t xml:space="preserve">Настоящий Порядок применения к лицам, замещающим муниципальные должности муниципальной службы в МР "Думиничский район", дисциплинарных взысканий за совершение коррупционных и иных правонарушений (далее - Порядок) разработан в соответствии с </w:t>
      </w:r>
      <w:hyperlink r:id="rId8" w:history="1">
        <w:r w:rsidRPr="00FA59D4">
          <w:rPr>
            <w:rFonts w:ascii="Times New Roman" w:hAnsi="Times New Roman" w:cs="Times New Roman"/>
            <w:sz w:val="26"/>
            <w:szCs w:val="26"/>
          </w:rPr>
          <w:t>ч. 1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FA59D4">
          <w:rPr>
            <w:rFonts w:ascii="Times New Roman" w:hAnsi="Times New Roman" w:cs="Times New Roman"/>
            <w:sz w:val="26"/>
            <w:szCs w:val="26"/>
          </w:rPr>
          <w:t>3 ст. 27.1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N 25-ФЗ "О муниципальной службе в Российской Федерации", Федеральным </w:t>
      </w:r>
      <w:hyperlink r:id="rId10" w:history="1">
        <w:r w:rsidRPr="00FA59D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</w:t>
      </w:r>
      <w:proofErr w:type="gramEnd"/>
      <w:r w:rsidRPr="00FA59D4">
        <w:rPr>
          <w:rFonts w:ascii="Times New Roman" w:hAnsi="Times New Roman" w:cs="Times New Roman"/>
          <w:sz w:val="26"/>
          <w:szCs w:val="26"/>
        </w:rPr>
        <w:t xml:space="preserve">", за исключением правонарушений, предусмотренных </w:t>
      </w:r>
      <w:hyperlink r:id="rId11" w:history="1">
        <w:r w:rsidRPr="00FA59D4">
          <w:rPr>
            <w:rFonts w:ascii="Times New Roman" w:hAnsi="Times New Roman" w:cs="Times New Roman"/>
            <w:sz w:val="26"/>
            <w:szCs w:val="26"/>
          </w:rPr>
          <w:t>ст. 14.1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FA59D4">
          <w:rPr>
            <w:rFonts w:ascii="Times New Roman" w:hAnsi="Times New Roman" w:cs="Times New Roman"/>
            <w:sz w:val="26"/>
            <w:szCs w:val="26"/>
          </w:rPr>
          <w:t>ст. 15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названного Закона.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1.2. Настоящий Порядок определяет виды дисциплинарных взысканий и порядок применения мер дисциплинарного воздействия в целях повышения ответственности лиц, замещающих муниципальные должности муниципальной службы в МР "Думиничский район" (далее - муниципальные служащие), за несоблюдение ограничений и запретов, требований законодательства о противодействии коррупции.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2. Виды дисциплинарных взысканий за несоблюдение ограничений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и запретов, требований законодательства о противодействии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коррупции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7"/>
      <w:bookmarkEnd w:id="2"/>
      <w:r w:rsidRPr="00FA59D4">
        <w:rPr>
          <w:rFonts w:ascii="Times New Roman" w:hAnsi="Times New Roman" w:cs="Times New Roman"/>
          <w:sz w:val="26"/>
          <w:szCs w:val="26"/>
        </w:rPr>
        <w:t>2.1.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работодателя.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8"/>
      <w:bookmarkEnd w:id="3"/>
      <w:r w:rsidRPr="00FA59D4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FA59D4">
        <w:rPr>
          <w:rFonts w:ascii="Times New Roman" w:hAnsi="Times New Roman" w:cs="Times New Roman"/>
          <w:sz w:val="26"/>
          <w:szCs w:val="26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3" w:history="1">
        <w:r w:rsidRPr="00FA59D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от 2 марта 2007 года N 25-ФЗ "О муниципальной службе в Российской Федерации", Федеральным </w:t>
      </w:r>
      <w:hyperlink r:id="rId14" w:history="1">
        <w:r w:rsidRPr="00FA59D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 и другими федеральными законами, налагаются следующие взыскания:</w:t>
      </w:r>
      <w:proofErr w:type="gramEnd"/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1) замечание;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2) выговор;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lastRenderedPageBreak/>
        <w:t>3) увольнение с муниципальной службы по соответствующим основаниям, в том числе в связи с утратой доверия.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3. Порядок и сроки применения дисциплинарного взыскания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 xml:space="preserve">3.1. Взыскания, предусмотренные </w:t>
      </w:r>
      <w:hyperlink w:anchor="Par48" w:history="1">
        <w:r w:rsidRPr="00FA59D4">
          <w:rPr>
            <w:rFonts w:ascii="Times New Roman" w:hAnsi="Times New Roman" w:cs="Times New Roman"/>
            <w:sz w:val="26"/>
            <w:szCs w:val="26"/>
          </w:rPr>
          <w:t>пунктом 2.2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настоящего Порядка, применяются работодателем на основании: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1) доклада о результатах проверки, проведенной уполномоченным лицом администрации;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3) объяснений муниципального служащего;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4) иных материалов.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3.2. До применения дисциплинарного взыскания к муниципальному служащему работодателем истребуется письменное объяснение (объяснительная записка).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 xml:space="preserve">Если по </w:t>
      </w:r>
      <w:proofErr w:type="gramStart"/>
      <w:r w:rsidRPr="00FA59D4">
        <w:rPr>
          <w:rFonts w:ascii="Times New Roman" w:hAnsi="Times New Roman" w:cs="Times New Roman"/>
          <w:sz w:val="26"/>
          <w:szCs w:val="26"/>
        </w:rPr>
        <w:t>истечении</w:t>
      </w:r>
      <w:proofErr w:type="gramEnd"/>
      <w:r w:rsidRPr="00FA59D4">
        <w:rPr>
          <w:rFonts w:ascii="Times New Roman" w:hAnsi="Times New Roman" w:cs="Times New Roman"/>
          <w:sz w:val="26"/>
          <w:szCs w:val="26"/>
        </w:rPr>
        <w:t xml:space="preserve"> двух рабочих дней указанное объяснение муниципальным служащим не представлено, то составляется соответствующий акт.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 xml:space="preserve">3.3. При применении взысканий, предусмотренных </w:t>
      </w:r>
      <w:hyperlink r:id="rId15" w:history="1">
        <w:r w:rsidRPr="00FA59D4">
          <w:rPr>
            <w:rFonts w:ascii="Times New Roman" w:hAnsi="Times New Roman" w:cs="Times New Roman"/>
            <w:sz w:val="26"/>
            <w:szCs w:val="26"/>
          </w:rPr>
          <w:t>статьями 14.1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FA59D4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history="1">
        <w:r w:rsidRPr="00FA59D4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Федерального закона "О муниципальной службе в Российской Федерации", проводится проверка.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59D4">
        <w:rPr>
          <w:rFonts w:ascii="Times New Roman" w:hAnsi="Times New Roman" w:cs="Times New Roman"/>
          <w:sz w:val="26"/>
          <w:szCs w:val="26"/>
        </w:rPr>
        <w:t>Проверка осуществляется в порядке, определенном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МР "Думиничский район", и муниципальными служащими администрации МР "Думиничский район",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</w:t>
      </w:r>
      <w:proofErr w:type="gramEnd"/>
      <w:r w:rsidRPr="00FA59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59D4">
        <w:rPr>
          <w:rFonts w:ascii="Times New Roman" w:hAnsi="Times New Roman" w:cs="Times New Roman"/>
          <w:sz w:val="26"/>
          <w:szCs w:val="26"/>
        </w:rPr>
        <w:t xml:space="preserve">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18" w:history="1">
        <w:r w:rsidRPr="00FA59D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от 25 декабря 2008 г. N 273-ФЗ "О противодействии коррупции", другими федеральными законами, нормативными правовыми актами Калужской области и нормативными правовыми актами органов местного самоуправления МР "Думиничский район"</w:t>
      </w:r>
      <w:proofErr w:type="gramEnd"/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3.4. 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работодателю не позднее пяти рабочих дней со дня истечения срока проведения проверки.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 xml:space="preserve">3.5. </w:t>
      </w:r>
      <w:proofErr w:type="gramStart"/>
      <w:r w:rsidRPr="00FA59D4">
        <w:rPr>
          <w:rFonts w:ascii="Times New Roman" w:hAnsi="Times New Roman" w:cs="Times New Roman"/>
          <w:sz w:val="26"/>
          <w:szCs w:val="26"/>
        </w:rPr>
        <w:t xml:space="preserve">В случае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</w:t>
      </w:r>
      <w:hyperlink r:id="rId19" w:history="1">
        <w:r w:rsidRPr="00FA59D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"О муниципальной службе в </w:t>
      </w:r>
      <w:r w:rsidRPr="00FA59D4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Федерации", Федеральным </w:t>
      </w:r>
      <w:hyperlink r:id="rId20" w:history="1">
        <w:r w:rsidRPr="00FA59D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 и другими федеральными законами (далее - факт</w:t>
      </w:r>
      <w:proofErr w:type="gramEnd"/>
      <w:r w:rsidRPr="00FA59D4">
        <w:rPr>
          <w:rFonts w:ascii="Times New Roman" w:hAnsi="Times New Roman" w:cs="Times New Roman"/>
          <w:sz w:val="26"/>
          <w:szCs w:val="26"/>
        </w:rPr>
        <w:t xml:space="preserve"> совершения муниципальным служащим коррупционного правонарушения), работодатель в течение трех рабочих дней со дня поступления доклада о результатах проверки принимает решение (в форме распоряжения, приказа) об отсутствии факта совершения муниципальным служащим коррупционного правонарушения.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3.6. В случае если в результате проверки определено, что выявленные факты и обстоятельства свидетельствуют о совершении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59D4">
        <w:rPr>
          <w:rFonts w:ascii="Times New Roman" w:hAnsi="Times New Roman" w:cs="Times New Roman"/>
          <w:sz w:val="26"/>
          <w:szCs w:val="26"/>
        </w:rPr>
        <w:t xml:space="preserve">1) о применении к муниципальному служащему взыскания, предусмотренного </w:t>
      </w:r>
      <w:hyperlink r:id="rId21" w:history="1">
        <w:r w:rsidRPr="00FA59D4">
          <w:rPr>
            <w:rFonts w:ascii="Times New Roman" w:hAnsi="Times New Roman" w:cs="Times New Roman"/>
            <w:sz w:val="26"/>
            <w:szCs w:val="26"/>
          </w:rPr>
          <w:t>статьями 14.1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FA59D4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3" w:history="1">
        <w:r w:rsidRPr="00FA59D4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Федерального закона "О муниципальной службе в Российской Федерации", с указанием конкретного вида взыскания;</w:t>
      </w:r>
      <w:proofErr w:type="gramEnd"/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3.7. Работодатель в течение трех рабочих дней со дня поступления доклада о результатах проверки принимает одно из следующих решений: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 xml:space="preserve">1) о применении взыскания, предусмотренного </w:t>
      </w:r>
      <w:hyperlink r:id="rId24" w:history="1">
        <w:r w:rsidRPr="00FA59D4">
          <w:rPr>
            <w:rFonts w:ascii="Times New Roman" w:hAnsi="Times New Roman" w:cs="Times New Roman"/>
            <w:sz w:val="26"/>
            <w:szCs w:val="26"/>
          </w:rPr>
          <w:t>статьями 14.1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FA59D4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6" w:history="1">
        <w:r w:rsidRPr="00FA59D4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Федерального закона "О муниципальной службе в Российской Федерации", с указанием конкретного вида взыскания;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72"/>
      <w:bookmarkEnd w:id="4"/>
      <w:r w:rsidRPr="00FA59D4">
        <w:rPr>
          <w:rFonts w:ascii="Times New Roman" w:hAnsi="Times New Roman" w:cs="Times New Roman"/>
          <w:sz w:val="26"/>
          <w:szCs w:val="26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 xml:space="preserve">3.8. В случае принятия работодателем решения, предусмотренного </w:t>
      </w:r>
      <w:hyperlink w:anchor="Par72" w:history="1">
        <w:r w:rsidRPr="00FA59D4">
          <w:rPr>
            <w:rFonts w:ascii="Times New Roman" w:hAnsi="Times New Roman" w:cs="Times New Roman"/>
            <w:sz w:val="26"/>
            <w:szCs w:val="26"/>
          </w:rPr>
          <w:t>подпунктом 2 пункта 3.7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настоящего Положения, материалы проверки и доклад о результатах проверки направляются должностным лицом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3.9.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 xml:space="preserve">1) о неприменении к муниципальному служащему взыскания, предусмотренного </w:t>
      </w:r>
      <w:hyperlink r:id="rId27" w:history="1">
        <w:r w:rsidRPr="00FA59D4">
          <w:rPr>
            <w:rFonts w:ascii="Times New Roman" w:hAnsi="Times New Roman" w:cs="Times New Roman"/>
            <w:sz w:val="26"/>
            <w:szCs w:val="26"/>
          </w:rPr>
          <w:t>статьями 14.1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, </w:t>
      </w:r>
      <w:hyperlink r:id="rId28" w:history="1">
        <w:r w:rsidRPr="00FA59D4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9" w:history="1">
        <w:r w:rsidRPr="00FA59D4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Федерального закона "О муниципальной службе в Российской Федерации", - в случае, если комиссией не установлен факт совершения муниципальным служащим коррупционного правонарушения;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 xml:space="preserve">2) о применении к муниципальному служащему взыскания, предусмотренного </w:t>
      </w:r>
      <w:hyperlink r:id="rId30" w:history="1">
        <w:r w:rsidRPr="00FA59D4">
          <w:rPr>
            <w:rFonts w:ascii="Times New Roman" w:hAnsi="Times New Roman" w:cs="Times New Roman"/>
            <w:sz w:val="26"/>
            <w:szCs w:val="26"/>
          </w:rPr>
          <w:t>статьями 14.1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, </w:t>
      </w:r>
      <w:hyperlink r:id="rId31" w:history="1">
        <w:r w:rsidRPr="00FA59D4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2" w:history="1">
        <w:r w:rsidRPr="00FA59D4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Федерального закона "О муниципальной службе в Российской Федерации",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Рекомендации комиссии представляются секретарем комиссии работодателю в течение двух рабочих дней со дня проведения заседания комиссии.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3.10. Работодатель в течение трех рабочих дней со дня поступления рекомендаций комиссии принимает одно из следующих решений (в форме распоряжения, приказа):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lastRenderedPageBreak/>
        <w:t>1) об отсутствии факта совершения муниципальным служащим коррупционного правонарушения;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 xml:space="preserve">2) о применении к муниципальному служащему взыскания, предусмотренного </w:t>
      </w:r>
      <w:hyperlink r:id="rId33" w:history="1">
        <w:r w:rsidRPr="00FA59D4">
          <w:rPr>
            <w:rFonts w:ascii="Times New Roman" w:hAnsi="Times New Roman" w:cs="Times New Roman"/>
            <w:sz w:val="26"/>
            <w:szCs w:val="26"/>
          </w:rPr>
          <w:t>статьями 14.1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, </w:t>
      </w:r>
      <w:hyperlink r:id="rId34" w:history="1">
        <w:r w:rsidRPr="00FA59D4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5" w:history="1">
        <w:r w:rsidRPr="00FA59D4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Федерального закона "О муниципальной службе в Российской Федерации", с указанием конкретного вида взыскания.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 xml:space="preserve">3.11. </w:t>
      </w:r>
      <w:proofErr w:type="gramStart"/>
      <w:r w:rsidRPr="00FA59D4">
        <w:rPr>
          <w:rFonts w:ascii="Times New Roman" w:hAnsi="Times New Roman" w:cs="Times New Roman"/>
          <w:sz w:val="26"/>
          <w:szCs w:val="26"/>
        </w:rPr>
        <w:t xml:space="preserve">При применении взысканий, предусмотренных </w:t>
      </w:r>
      <w:hyperlink r:id="rId36" w:history="1">
        <w:r w:rsidRPr="00FA59D4">
          <w:rPr>
            <w:rFonts w:ascii="Times New Roman" w:hAnsi="Times New Roman" w:cs="Times New Roman"/>
            <w:sz w:val="26"/>
            <w:szCs w:val="26"/>
          </w:rPr>
          <w:t>статьями 14.1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, </w:t>
      </w:r>
      <w:hyperlink r:id="rId37" w:history="1">
        <w:r w:rsidRPr="00FA59D4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8" w:history="1">
        <w:r w:rsidRPr="00FA59D4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Федерального закона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FA59D4">
        <w:rPr>
          <w:rFonts w:ascii="Times New Roman" w:hAnsi="Times New Roman" w:cs="Times New Roman"/>
          <w:sz w:val="26"/>
          <w:szCs w:val="26"/>
        </w:rPr>
        <w:t xml:space="preserve"> муниципальным служащим своих должностных обязанностей.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eastAsia="Calibri" w:hAnsi="Times New Roman" w:cs="Times New Roman"/>
          <w:b/>
          <w:bCs/>
          <w:sz w:val="26"/>
          <w:szCs w:val="26"/>
        </w:rPr>
        <w:t>3.12. Взыскания, предусмотренные пунктами 2.1, 2.2 настоящего Порядка, применяются не позднее</w:t>
      </w:r>
      <w:r w:rsidRPr="00FA59D4">
        <w:rPr>
          <w:rFonts w:ascii="Times New Roman" w:hAnsi="Times New Roman" w:cs="Times New Roman"/>
          <w:b/>
          <w:sz w:val="26"/>
          <w:szCs w:val="26"/>
        </w:rPr>
        <w:t xml:space="preserve">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 (в ред. Решения от 24.07.2020 № 35)</w:t>
      </w:r>
      <w:r w:rsidRPr="00FA59D4">
        <w:rPr>
          <w:rFonts w:ascii="Times New Roman" w:hAnsi="Times New Roman" w:cs="Times New Roman"/>
          <w:sz w:val="26"/>
          <w:szCs w:val="26"/>
        </w:rPr>
        <w:t>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3.13. За каждый дисциплинарный проступок муниципального служащего может быть применено только одно дисциплинарное взыскание.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 xml:space="preserve">3.14.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39" w:history="1">
        <w:r w:rsidRPr="00FA59D4">
          <w:rPr>
            <w:rFonts w:ascii="Times New Roman" w:hAnsi="Times New Roman" w:cs="Times New Roman"/>
            <w:sz w:val="26"/>
            <w:szCs w:val="26"/>
          </w:rPr>
          <w:t>часть 1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40" w:history="1">
        <w:r w:rsidRPr="00FA59D4">
          <w:rPr>
            <w:rFonts w:ascii="Times New Roman" w:hAnsi="Times New Roman" w:cs="Times New Roman"/>
            <w:sz w:val="26"/>
            <w:szCs w:val="26"/>
          </w:rPr>
          <w:t>2 статьи 27.1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N 25-ФЗ "О муниципальной службе в Российской Федерации".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 xml:space="preserve">3.15. </w:t>
      </w:r>
      <w:proofErr w:type="gramStart"/>
      <w:r w:rsidRPr="00FA59D4">
        <w:rPr>
          <w:rFonts w:ascii="Times New Roman" w:hAnsi="Times New Roman" w:cs="Times New Roman"/>
          <w:sz w:val="26"/>
          <w:szCs w:val="26"/>
        </w:rPr>
        <w:t>Копия распоряжения (приказа) о применении взыскания к муниципальному служащему с указанием коррупционного или иного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FA59D4">
        <w:rPr>
          <w:rFonts w:ascii="Times New Roman" w:hAnsi="Times New Roman" w:cs="Times New Roman"/>
          <w:sz w:val="26"/>
          <w:szCs w:val="26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3.16.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3.17.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акт, который должен содержать: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1) дату и номер акта;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2) время и место составления акта;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3) фамилию, имя, отчество муниципального служащего;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4) факт отказа муниципального служащего от ознакомления с правовым актом под расписку;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lastRenderedPageBreak/>
        <w:t>5) подписи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3.18. Муниципальный служащий вправе обжаловать взыскание в судебном порядке.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4. Порядок снятия дисциплинарного взыскания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FA59D4">
        <w:rPr>
          <w:rFonts w:ascii="Times New Roman" w:hAnsi="Times New Roman" w:cs="Times New Roman"/>
          <w:sz w:val="26"/>
          <w:szCs w:val="26"/>
        </w:rPr>
        <w:t xml:space="preserve">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</w:t>
      </w:r>
      <w:hyperlink r:id="rId41" w:history="1">
        <w:r w:rsidRPr="00FA59D4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2" w:history="1">
        <w:r w:rsidRPr="00FA59D4">
          <w:rPr>
            <w:rFonts w:ascii="Times New Roman" w:hAnsi="Times New Roman" w:cs="Times New Roman"/>
            <w:sz w:val="26"/>
            <w:szCs w:val="26"/>
          </w:rPr>
          <w:t>2 части 1 статьи 27</w:t>
        </w:r>
      </w:hyperlink>
      <w:r w:rsidRPr="00FA59D4"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N 25-ФЗ "О муниципальной службе в Российской Федерации", а именно замечанию и выговору, он считается не имеющим дисциплинарного взыскания.</w:t>
      </w:r>
      <w:proofErr w:type="gramEnd"/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EE5401" w:rsidRPr="00FA59D4" w:rsidRDefault="00EE5401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9D4">
        <w:rPr>
          <w:rFonts w:ascii="Times New Roman" w:hAnsi="Times New Roman" w:cs="Times New Roman"/>
          <w:sz w:val="26"/>
          <w:szCs w:val="26"/>
        </w:rPr>
        <w:t>4.3. О досрочном снятии дисциплинарного взыскания с муниципального служащего издается распоряжение (приказ). Муниципальный служащий, с которого досрочно снято дисциплинарное взыскание, считается не подвергавшимся взысканию. Копия распоряжения (приказа) о досрочном снятии дисциплинарного взыскания с муниципального служащего приобщается к его личному делу.</w:t>
      </w:r>
    </w:p>
    <w:p w:rsidR="00C77A04" w:rsidRPr="00FA59D4" w:rsidRDefault="00C77A04" w:rsidP="00EE540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77A04" w:rsidRPr="00FA59D4" w:rsidSect="00E63AE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5F8"/>
    <w:rsid w:val="003B15F8"/>
    <w:rsid w:val="00571DEA"/>
    <w:rsid w:val="00C77A04"/>
    <w:rsid w:val="00EE5401"/>
    <w:rsid w:val="00FA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4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D0C1837FACF74AB0507826F6E657AFBB19BEFB1DEB189C3939BA9F9900E579B5394C5BEA4CBBA620F8B9FF9149E1763AF3B931806M" TargetMode="External"/><Relationship Id="rId13" Type="http://schemas.openxmlformats.org/officeDocument/2006/relationships/hyperlink" Target="consultantplus://offline/ref=C5CD0C1837FACF74AB0507826F6E657AFBB19BEFB1DEB189C3939BA9F9900E578953CCCBBDAB81EB2E44849DFF100AM" TargetMode="External"/><Relationship Id="rId18" Type="http://schemas.openxmlformats.org/officeDocument/2006/relationships/hyperlink" Target="consultantplus://offline/ref=C5CD0C1837FACF74AB0507826F6E657AFBB192E5B4D8B189C3939BA9F9900E578953CCCBBDAB81EB2E44849DFF100AM" TargetMode="External"/><Relationship Id="rId26" Type="http://schemas.openxmlformats.org/officeDocument/2006/relationships/hyperlink" Target="consultantplus://offline/ref=C5CD0C1837FACF74AB0507826F6E657AFBB19BEFB1DEB189C3939BA9F9900E579B5394C7BFAF9DE92751D2CCB95F931D79B33B99984EBBDA110AM" TargetMode="External"/><Relationship Id="rId39" Type="http://schemas.openxmlformats.org/officeDocument/2006/relationships/hyperlink" Target="consultantplus://offline/ref=C5CD0C1837FACF74AB0507826F6E657AFBB19BEFB1DEB189C3939BA9F9900E579B5394C5BEA4CBBA620F8B9FF9149E1763AF3B931806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CD0C1837FACF74AB0507826F6E657AFBB19BEFB1DEB189C3939BA9F9900E579B5394C7BFAF9DE32F51D2CCB95F931D79B33B99984EBBDA110AM" TargetMode="External"/><Relationship Id="rId34" Type="http://schemas.openxmlformats.org/officeDocument/2006/relationships/hyperlink" Target="consultantplus://offline/ref=C5CD0C1837FACF74AB0507826F6E657AFBB19BEFB1DEB189C3939BA9F9900E579B5394C2BEA4CBBA620F8B9FF9149E1763AF3B931806M" TargetMode="External"/><Relationship Id="rId42" Type="http://schemas.openxmlformats.org/officeDocument/2006/relationships/hyperlink" Target="consultantplus://offline/ref=C5CD0C1837FACF74AB0507826F6E657AFBB19BEFB1DEB189C3939BA9F9900E579B5394C7BFAF9DE92251D2CCB95F931D79B33B99984EBBDA110AM" TargetMode="External"/><Relationship Id="rId7" Type="http://schemas.openxmlformats.org/officeDocument/2006/relationships/hyperlink" Target="consultantplus://offline/ref=C5CD0C1837FACF74AB05198F79023B74FFBFCDEAB1DCBED79BC49DFEA6C00802DB139292EEEBCAE6245E989DF5149C1F7F1A0DM" TargetMode="External"/><Relationship Id="rId12" Type="http://schemas.openxmlformats.org/officeDocument/2006/relationships/hyperlink" Target="consultantplus://offline/ref=C5CD0C1837FACF74AB0507826F6E657AFBB19BEFB1DEB189C3939BA9F9900E579B5394C2BEA4CBBA620F8B9FF9149E1763AF3B931806M" TargetMode="External"/><Relationship Id="rId17" Type="http://schemas.openxmlformats.org/officeDocument/2006/relationships/hyperlink" Target="consultantplus://offline/ref=C5CD0C1837FACF74AB0507826F6E657AFBB19BEFB1DEB189C3939BA9F9900E579B5394C7BFAF9DE92751D2CCB95F931D79B33B99984EBBDA110AM" TargetMode="External"/><Relationship Id="rId25" Type="http://schemas.openxmlformats.org/officeDocument/2006/relationships/hyperlink" Target="consultantplus://offline/ref=C5CD0C1837FACF74AB0507826F6E657AFBB19BEFB1DEB189C3939BA9F9900E579B5394C2BEA4CBBA620F8B9FF9149E1763AF3B931806M" TargetMode="External"/><Relationship Id="rId33" Type="http://schemas.openxmlformats.org/officeDocument/2006/relationships/hyperlink" Target="consultantplus://offline/ref=C5CD0C1837FACF74AB0507826F6E657AFBB19BEFB1DEB189C3939BA9F9900E579B5394C7BFAF9DE32F51D2CCB95F931D79B33B99984EBBDA110AM" TargetMode="External"/><Relationship Id="rId38" Type="http://schemas.openxmlformats.org/officeDocument/2006/relationships/hyperlink" Target="consultantplus://offline/ref=C5CD0C1837FACF74AB0507826F6E657AFBB19BEFB1DEB189C3939BA9F9900E579B5394C7BFAF9DE92751D2CCB95F931D79B33B99984EBBDA110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CD0C1837FACF74AB0507826F6E657AFBB19BEFB1DEB189C3939BA9F9900E579B5394C2BEA4CBBA620F8B9FF9149E1763AF3B931806M" TargetMode="External"/><Relationship Id="rId20" Type="http://schemas.openxmlformats.org/officeDocument/2006/relationships/hyperlink" Target="consultantplus://offline/ref=C5CD0C1837FACF74AB0507826F6E657AFBB192E5B4D8B189C3939BA9F9900E578953CCCBBDAB81EB2E44849DFF100AM" TargetMode="External"/><Relationship Id="rId29" Type="http://schemas.openxmlformats.org/officeDocument/2006/relationships/hyperlink" Target="consultantplus://offline/ref=C5CD0C1837FACF74AB0507826F6E657AFBB19BEFB1DEB189C3939BA9F9900E579B5394C7BFAF9DE92751D2CCB95F931D79B33B99984EBBDA110AM" TargetMode="External"/><Relationship Id="rId41" Type="http://schemas.openxmlformats.org/officeDocument/2006/relationships/hyperlink" Target="consultantplus://offline/ref=C5CD0C1837FACF74AB0507826F6E657AFBB19BEFB1DEB189C3939BA9F9900E579B5394C7BFAF9DE92551D2CCB95F931D79B33B99984EBBDA110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CD0C1837FACF74AB0507826F6E657AFBB19BEFB1DEB189C3939BA9F9900E579B5394C2BFA4CBBA620F8B9FF9149E1763AF3B931806M" TargetMode="External"/><Relationship Id="rId11" Type="http://schemas.openxmlformats.org/officeDocument/2006/relationships/hyperlink" Target="consultantplus://offline/ref=C5CD0C1837FACF74AB0507826F6E657AFBB19BEFB1DEB189C3939BA9F9900E579B5394C7BFAF9DE32F51D2CCB95F931D79B33B99984EBBDA110AM" TargetMode="External"/><Relationship Id="rId24" Type="http://schemas.openxmlformats.org/officeDocument/2006/relationships/hyperlink" Target="consultantplus://offline/ref=C5CD0C1837FACF74AB0507826F6E657AFBB19BEFB1DEB189C3939BA9F9900E579B5394C7BFAF9DE32F51D2CCB95F931D79B33B99984EBBDA110AM" TargetMode="External"/><Relationship Id="rId32" Type="http://schemas.openxmlformats.org/officeDocument/2006/relationships/hyperlink" Target="consultantplus://offline/ref=C5CD0C1837FACF74AB0507826F6E657AFBB19BEFB1DEB189C3939BA9F9900E579B5394C7BFAF9DE92751D2CCB95F931D79B33B99984EBBDA110AM" TargetMode="External"/><Relationship Id="rId37" Type="http://schemas.openxmlformats.org/officeDocument/2006/relationships/hyperlink" Target="consultantplus://offline/ref=C5CD0C1837FACF74AB0507826F6E657AFBB19BEFB1DEB189C3939BA9F9900E579B5394C2BEA4CBBA620F8B9FF9149E1763AF3B931806M" TargetMode="External"/><Relationship Id="rId40" Type="http://schemas.openxmlformats.org/officeDocument/2006/relationships/hyperlink" Target="consultantplus://offline/ref=C5CD0C1837FACF74AB0507826F6E657AFBB19BEFB1DEB189C3939BA9F9900E579B5394C5BDA4CBBA620F8B9FF9149E1763AF3B931806M" TargetMode="External"/><Relationship Id="rId45" Type="http://schemas.microsoft.com/office/2007/relationships/stylesWithEffects" Target="stylesWithEffects.xml"/><Relationship Id="rId5" Type="http://schemas.openxmlformats.org/officeDocument/2006/relationships/hyperlink" Target="consultantplus://offline/ref=C5CD0C1837FACF74AB0507826F6E657AFBB19BEFB1DEB189C3939BA9F9900E579B5394C5BCA4CBBA620F8B9FF9149E1763AF3B931806M" TargetMode="External"/><Relationship Id="rId15" Type="http://schemas.openxmlformats.org/officeDocument/2006/relationships/hyperlink" Target="consultantplus://offline/ref=C5CD0C1837FACF74AB0507826F6E657AFBB19BEFB1DEB189C3939BA9F9900E579B5394C7BFAF9DE32F51D2CCB95F931D79B33B99984EBBDA110AM" TargetMode="External"/><Relationship Id="rId23" Type="http://schemas.openxmlformats.org/officeDocument/2006/relationships/hyperlink" Target="consultantplus://offline/ref=C5CD0C1837FACF74AB0507826F6E657AFBB19BEFB1DEB189C3939BA9F9900E579B5394C7BFAF9DE92751D2CCB95F931D79B33B99984EBBDA110AM" TargetMode="External"/><Relationship Id="rId28" Type="http://schemas.openxmlformats.org/officeDocument/2006/relationships/hyperlink" Target="consultantplus://offline/ref=C5CD0C1837FACF74AB0507826F6E657AFBB19BEFB1DEB189C3939BA9F9900E579B5394C2BEA4CBBA620F8B9FF9149E1763AF3B931806M" TargetMode="External"/><Relationship Id="rId36" Type="http://schemas.openxmlformats.org/officeDocument/2006/relationships/hyperlink" Target="consultantplus://offline/ref=C5CD0C1837FACF74AB0507826F6E657AFBB19BEFB1DEB189C3939BA9F9900E579B5394C7BFAF9DE32F51D2CCB95F931D79B33B99984EBBDA110AM" TargetMode="External"/><Relationship Id="rId10" Type="http://schemas.openxmlformats.org/officeDocument/2006/relationships/hyperlink" Target="consultantplus://offline/ref=C5CD0C1837FACF74AB0507826F6E657AFBB192E5B4D8B189C3939BA9F9900E578953CCCBBDAB81EB2E44849DFF100AM" TargetMode="External"/><Relationship Id="rId19" Type="http://schemas.openxmlformats.org/officeDocument/2006/relationships/hyperlink" Target="consultantplus://offline/ref=C5CD0C1837FACF74AB0507826F6E657AFBB19BEFB1DEB189C3939BA9F9900E578953CCCBBDAB81EB2E44849DFF100AM" TargetMode="External"/><Relationship Id="rId31" Type="http://schemas.openxmlformats.org/officeDocument/2006/relationships/hyperlink" Target="consultantplus://offline/ref=C5CD0C1837FACF74AB0507826F6E657AFBB19BEFB1DEB189C3939BA9F9900E579B5394C2BEA4CBBA620F8B9FF9149E1763AF3B931806M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C5CD0C1837FACF74AB0507826F6E657AFBB19BEFB1DEB189C3939BA9F9900E579B5394C5BEA4CBBA620F8B9FF9149E1763AF3B931806M" TargetMode="External"/><Relationship Id="rId9" Type="http://schemas.openxmlformats.org/officeDocument/2006/relationships/hyperlink" Target="consultantplus://offline/ref=C5CD0C1837FACF74AB0507826F6E657AFBB19BEFB1DEB189C3939BA9F9900E579B5394C5BCA4CBBA620F8B9FF9149E1763AF3B931806M" TargetMode="External"/><Relationship Id="rId14" Type="http://schemas.openxmlformats.org/officeDocument/2006/relationships/hyperlink" Target="consultantplus://offline/ref=C5CD0C1837FACF74AB0507826F6E657AFBB192E5B4D8B189C3939BA9F9900E578953CCCBBDAB81EB2E44849DFF100AM" TargetMode="External"/><Relationship Id="rId22" Type="http://schemas.openxmlformats.org/officeDocument/2006/relationships/hyperlink" Target="consultantplus://offline/ref=C5CD0C1837FACF74AB0507826F6E657AFBB19BEFB1DEB189C3939BA9F9900E579B5394C2BEA4CBBA620F8B9FF9149E1763AF3B931806M" TargetMode="External"/><Relationship Id="rId27" Type="http://schemas.openxmlformats.org/officeDocument/2006/relationships/hyperlink" Target="consultantplus://offline/ref=C5CD0C1837FACF74AB0507826F6E657AFBB19BEFB1DEB189C3939BA9F9900E579B5394C7BFAF9DE32F51D2CCB95F931D79B33B99984EBBDA110AM" TargetMode="External"/><Relationship Id="rId30" Type="http://schemas.openxmlformats.org/officeDocument/2006/relationships/hyperlink" Target="consultantplus://offline/ref=C5CD0C1837FACF74AB0507826F6E657AFBB19BEFB1DEB189C3939BA9F9900E579B5394C7BFAF9DE32F51D2CCB95F931D79B33B99984EBBDA110AM" TargetMode="External"/><Relationship Id="rId35" Type="http://schemas.openxmlformats.org/officeDocument/2006/relationships/hyperlink" Target="consultantplus://offline/ref=C5CD0C1837FACF74AB0507826F6E657AFBB19BEFB1DEB189C3939BA9F9900E579B5394C7BFAF9DE92751D2CCB95F931D79B33B99984EBBDA110A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2926</Words>
  <Characters>16682</Characters>
  <Application>Microsoft Office Word</Application>
  <DocSecurity>0</DocSecurity>
  <Lines>139</Lines>
  <Paragraphs>39</Paragraphs>
  <ScaleCrop>false</ScaleCrop>
  <Company/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Правовой</cp:lastModifiedBy>
  <cp:revision>3</cp:revision>
  <dcterms:created xsi:type="dcterms:W3CDTF">2020-08-24T12:53:00Z</dcterms:created>
  <dcterms:modified xsi:type="dcterms:W3CDTF">2020-09-22T12:57:00Z</dcterms:modified>
</cp:coreProperties>
</file>