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2F" w:rsidRDefault="00DD492F" w:rsidP="00DD49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от 29 ноября 2017 г. N 416-р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</w:t>
      </w:r>
      <w:r w:rsidR="004568CF">
        <w:rPr>
          <w:rFonts w:ascii="Times New Roman" w:hAnsi="Times New Roman" w:cs="Times New Roman"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sz w:val="26"/>
          <w:szCs w:val="26"/>
        </w:rPr>
        <w:t>МУНИЦИПАЛЬНЫХ СЛУЖАЩИХ И УРЕГУЛИРОВАНИЮ КОНФЛИКТА ИНТЕРЕСОВ</w:t>
      </w:r>
      <w:r w:rsidR="004568CF">
        <w:rPr>
          <w:rFonts w:ascii="Times New Roman" w:hAnsi="Times New Roman" w:cs="Times New Roman"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sz w:val="26"/>
          <w:szCs w:val="26"/>
        </w:rPr>
        <w:t>В АДМИНИСТРАЦИИ МУНИЦИПАЛЬНОГО РАЙОНА "ДУМИНИЧСКИЙ РАЙОН"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" w:history="1">
        <w:r w:rsidRPr="004568CF">
          <w:rPr>
            <w:rFonts w:ascii="Times New Roman" w:hAnsi="Times New Roman" w:cs="Times New Roman"/>
            <w:sz w:val="26"/>
            <w:szCs w:val="26"/>
          </w:rPr>
          <w:t>Распоряжения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"Думиничский район"</w:t>
      </w:r>
      <w:r w:rsidR="004568CF">
        <w:rPr>
          <w:rFonts w:ascii="Times New Roman" w:hAnsi="Times New Roman" w:cs="Times New Roman"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sz w:val="26"/>
          <w:szCs w:val="26"/>
        </w:rPr>
        <w:t>от 18.06.2018 N 128-р)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4568CF">
          <w:rPr>
            <w:rFonts w:ascii="Times New Roman" w:hAnsi="Times New Roman" w:cs="Times New Roman"/>
            <w:sz w:val="26"/>
            <w:szCs w:val="26"/>
          </w:rPr>
          <w:t>пунктом 4 статьи 14.1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6" w:history="1">
        <w:r w:rsidRPr="004568CF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Указа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5" w:history="1">
        <w:r w:rsidRPr="004568CF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"Думиничский район" (приложение 1).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68" w:history="1">
        <w:r w:rsidRPr="004568C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"Думиничский район" (приложение 2).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 Признать утратившими силу следующие распоряжения администрации муниципального района "Думиничский район":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3.1. От 18.02.2009 N 29-р "О комиссии по соблюдению требований к служебному поведению муниципальных служащих администрации МР "Думиничский район" и урегулированию конфликта интересов";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3.2. От 20.12.2010 N 206-р "О внесении изменений в состав комиссии по соблюдению требований к служебному поведению муниципальных служащих и урегулированию конфликта интересов администрации МР "Думиничский район" и утверждения Положения о ней";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3.3. От 20.06.2014 N 133-р "О внесении изменений в распоряжение Главы администрации муниципального района "Думиничский район" от 20.12.2010 N 206-р";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3.4. От 20.11.2014 N 293-р "О внесении изменений в распоряжение Главы администрации муниципального района "Думиничский район" от 20.12.2010 N 206-р";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3.5. От 23.11.2016 N 321-р "О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"Думиничский район";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lastRenderedPageBreak/>
        <w:t>3.6. От 17.01.2017 N 9-р "О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"Думиничский район".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4. Настоящее Распоряжение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вступает в силу с даты его подписания и подлежит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муниципального района "Думиничский район" www.admdiminichi.ru.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4568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4568CF">
        <w:rPr>
          <w:rFonts w:ascii="Times New Roman" w:hAnsi="Times New Roman" w:cs="Times New Roman"/>
          <w:sz w:val="26"/>
          <w:szCs w:val="26"/>
        </w:rPr>
        <w:t>В.И.Жипа</w:t>
      </w:r>
      <w:proofErr w:type="spellEnd"/>
    </w:p>
    <w:p w:rsidR="00DD492F" w:rsidRPr="004568CF" w:rsidRDefault="00DD492F" w:rsidP="0045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5798E" w:rsidRDefault="0055798E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МР "Думиничский район"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от 29 ноября 2017 г. N 416-р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45"/>
      <w:bookmarkEnd w:id="0"/>
      <w:r w:rsidRPr="004568CF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68CF">
        <w:rPr>
          <w:rFonts w:ascii="Times New Roman" w:hAnsi="Times New Roman" w:cs="Times New Roman"/>
          <w:bCs/>
          <w:sz w:val="26"/>
          <w:szCs w:val="26"/>
        </w:rPr>
        <w:t>КОМИССИИ ПО СОБЛЮДЕНИЮ ТРЕБОВАНИЙ К СЛУЖЕБНОМУ ПОВЕДЕНИЮ</w:t>
      </w:r>
      <w:r w:rsidR="00456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bCs/>
          <w:sz w:val="26"/>
          <w:szCs w:val="26"/>
        </w:rPr>
        <w:t>МУНИЦИПАЛЬНЫХ СЛУЖАЩИХ И УРЕГУЛИРОВАНИЮ КОНФЛИКТА ИНТЕРЕСОВ</w:t>
      </w:r>
      <w:r w:rsidR="00456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bCs/>
          <w:sz w:val="26"/>
          <w:szCs w:val="26"/>
        </w:rPr>
        <w:t>В АДМИНИСТРАЦИИ МУНИЦИПАЛЬНОГО РАЙОНА "ДУМИНИЧСКИЙ РАЙОН"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1. Управляющий делами администрации муниципального района "Думиничский район", председатель комиссии;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2. Заведующий правовым отделом администрации муниципального района "Думиничский район", заместитель председателя комиссии;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 Главный специалист 1 разряда правового отдела администрации муниципального района "Думиничский район", секретарь комиссии;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4. Представитель научной организации или образовательного учреждения среднего, высшего и дополнительного профессионального образования, деятельность которых связана с муниципальной службой (по согласованию);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5. Представитель отдела по профилактике коррупционных правонарушений администрации Губернатора Калужской области (по согласованию);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6. Представитель районной общественной организации ветеранов (по согласованию);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7. Представитель профсоюзной организации, действующей в установленном порядке в администрации муниципального района "Думиничский район" (по согласованию).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68CF" w:rsidRDefault="004568C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568CF" w:rsidRDefault="004568C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568CF" w:rsidRDefault="004568C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568CF" w:rsidRDefault="004568C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568CF" w:rsidRDefault="004568C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568CF" w:rsidRDefault="004568C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Приложение 2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МР "Думиничский район"</w:t>
      </w:r>
    </w:p>
    <w:p w:rsidR="00DD492F" w:rsidRPr="004568CF" w:rsidRDefault="00DD492F" w:rsidP="004568C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от 29 ноября 2017 г. N 416-р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68"/>
      <w:bookmarkEnd w:id="1"/>
      <w:r w:rsidRPr="004568CF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68CF">
        <w:rPr>
          <w:rFonts w:ascii="Times New Roman" w:hAnsi="Times New Roman" w:cs="Times New Roman"/>
          <w:bCs/>
          <w:sz w:val="26"/>
          <w:szCs w:val="26"/>
        </w:rPr>
        <w:t>О КОМИССИИ ПО СОБЛЮДЕНИЮ ТРЕБОВАНИЙ К СЛУЖЕБНОМУ ПОВЕДЕНИЮ</w:t>
      </w:r>
      <w:r w:rsidR="00456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bCs/>
          <w:sz w:val="26"/>
          <w:szCs w:val="26"/>
        </w:rPr>
        <w:t xml:space="preserve">МУНИЦИПАЛЬНЫХ СЛУЖАЩИХ И УРЕГУЛИРОВАНИЮ </w:t>
      </w:r>
      <w:r w:rsidRPr="004568CF">
        <w:rPr>
          <w:rFonts w:ascii="Times New Roman" w:hAnsi="Times New Roman" w:cs="Times New Roman"/>
          <w:bCs/>
          <w:sz w:val="26"/>
          <w:szCs w:val="26"/>
        </w:rPr>
        <w:lastRenderedPageBreak/>
        <w:t>КОНФЛИКТА ИНТЕРЕСОВ</w:t>
      </w:r>
      <w:r w:rsidR="00456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bCs/>
          <w:sz w:val="26"/>
          <w:szCs w:val="26"/>
        </w:rPr>
        <w:t>В АДМИНИСТРАЦИИ МУНИЦИПАЛЬНОГО РАЙОНА "ДУМИНИЧСКИЙ РАЙОН"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68CF">
        <w:rPr>
          <w:rFonts w:ascii="Times New Roman" w:hAnsi="Times New Roman" w:cs="Times New Roman"/>
          <w:color w:val="392C69"/>
          <w:sz w:val="26"/>
          <w:szCs w:val="26"/>
        </w:rPr>
        <w:t xml:space="preserve">(в ред. </w:t>
      </w:r>
      <w:hyperlink r:id="rId7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Распоряжения</w:t>
        </w:r>
      </w:hyperlink>
      <w:r w:rsidRPr="004568CF">
        <w:rPr>
          <w:rFonts w:ascii="Times New Roman" w:hAnsi="Times New Roman" w:cs="Times New Roman"/>
          <w:color w:val="392C69"/>
          <w:sz w:val="26"/>
          <w:szCs w:val="26"/>
        </w:rPr>
        <w:t xml:space="preserve"> администрации муниципального района "Думиничский район"</w:t>
      </w:r>
      <w:r w:rsidR="004568CF">
        <w:rPr>
          <w:rFonts w:ascii="Times New Roman" w:hAnsi="Times New Roman" w:cs="Times New Roman"/>
          <w:color w:val="392C69"/>
          <w:sz w:val="26"/>
          <w:szCs w:val="26"/>
        </w:rPr>
        <w:t xml:space="preserve"> </w:t>
      </w:r>
      <w:r w:rsidRPr="004568CF">
        <w:rPr>
          <w:rFonts w:ascii="Times New Roman" w:hAnsi="Times New Roman" w:cs="Times New Roman"/>
          <w:color w:val="392C69"/>
          <w:sz w:val="26"/>
          <w:szCs w:val="26"/>
        </w:rPr>
        <w:t>от 18.06.2018 N 128-р)</w:t>
      </w:r>
    </w:p>
    <w:p w:rsidR="00DD492F" w:rsidRPr="004568CF" w:rsidRDefault="00DD492F" w:rsidP="004568C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администрации муниципального района "Думиничский район"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с Федеральным </w:t>
      </w:r>
      <w:hyperlink r:id="rId8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2. Комиссия в своей деятельности руководствуются нормативными правовыми актами Российской Федерации, Калужской области, настоящим Положением.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3. Основной задачей комиссии является: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8CF">
        <w:rPr>
          <w:rFonts w:ascii="Times New Roman" w:hAnsi="Times New Roman" w:cs="Times New Roman"/>
          <w:sz w:val="26"/>
          <w:szCs w:val="26"/>
        </w:rPr>
        <w:t xml:space="preserve">а) обеспечение соблюдения муниципальными служащими администрации муниципального района "Думиничский район"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другими федеральными законами, нормативными правовыми актами Калужской области, муниципальными правовыми актами муниципального района "Думиничский район" (далее - Требования к служебному поведению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и (или) требования об урегулировании конфликта интересов);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в осуществление в администрации муниципального района "Думиничский район" мер по предупреждению коррупции.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района "Думиничский район", в том числе в структурных подразделениях - юридических лицах (далее - муниципальные служащие), за исключением Главы администрации муниципального района "Думиничский район".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5. Комиссия образуется распоряжением администрации муниципального района "Думиничский район". Указанным актом утверждаются состав комиссии и порядок ее работы.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распоряжением администрации муниципального района "Думиничский район" из числа членов комиссии, замещающих должности муниципальной службы в администрации муниципального района "Думиничский район",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управляющий делами администрации муниципального района "Думиничский район";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заведующий правовым отделом администрации муниципального района "Думиничский район";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lastRenderedPageBreak/>
        <w:t>в)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г)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7. Глава администрации муниципального района "Думиничский район" может принять решение о включении в состав комиссии: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представителя районной общественной организации ветеранов (по согласованию);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представителя профсоюзной организации, действующей в установленном порядке в администрации муниципального района "Думиничский район" (по согласованию).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8. Общее количество членов комиссии составляет не более 7 человек (из них 3 человека - члены комиссии, не замещающие должности муниципальной службы в администрации муниципального района "Думиничский район").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10. В заседаниях комиссии с правом совещательного голоса участвуют: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"Думиничский район" должности муниципальной службы </w:t>
      </w:r>
      <w:proofErr w:type="spellStart"/>
      <w:proofErr w:type="gramStart"/>
      <w:r w:rsidRPr="004568CF">
        <w:rPr>
          <w:rFonts w:ascii="Times New Roman" w:hAnsi="Times New Roman" w:cs="Times New Roman"/>
          <w:sz w:val="26"/>
          <w:szCs w:val="26"/>
        </w:rPr>
        <w:t>службы</w:t>
      </w:r>
      <w:proofErr w:type="spellEnd"/>
      <w:proofErr w:type="gramEnd"/>
      <w:r w:rsidRPr="004568CF">
        <w:rPr>
          <w:rFonts w:ascii="Times New Roman" w:hAnsi="Times New Roman" w:cs="Times New Roman"/>
          <w:sz w:val="26"/>
          <w:szCs w:val="26"/>
        </w:rPr>
        <w:t>, аналогичные должности, замещаемой муниципальным служащим, в отношении которого комиссией рассматривается этот вопрос;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96"/>
      <w:bookmarkEnd w:id="2"/>
      <w:r w:rsidRPr="004568CF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муниципального района "Думиничский район";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не менее четырех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района "Думиничский район", недопустимо.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 w:rsidRPr="004568CF">
        <w:rPr>
          <w:rFonts w:ascii="Times New Roman" w:hAnsi="Times New Roman" w:cs="Times New Roman"/>
          <w:sz w:val="26"/>
          <w:szCs w:val="26"/>
        </w:rPr>
        <w:lastRenderedPageBreak/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9"/>
      <w:bookmarkEnd w:id="3"/>
      <w:r w:rsidRPr="004568CF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0"/>
      <w:bookmarkEnd w:id="4"/>
      <w:r w:rsidRPr="004568CF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председателю комиссии: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1"/>
      <w:bookmarkEnd w:id="5"/>
      <w:proofErr w:type="gramStart"/>
      <w:r w:rsidRPr="004568CF">
        <w:rPr>
          <w:rFonts w:ascii="Times New Roman" w:hAnsi="Times New Roman" w:cs="Times New Roman"/>
          <w:sz w:val="26"/>
          <w:szCs w:val="26"/>
        </w:rPr>
        <w:t>обращение гражданина, замещавшего в администрации муниципального района "Думиничский район"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двух лет со дня увольнения с муниципальной службы;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2"/>
      <w:bookmarkEnd w:id="6"/>
      <w:r w:rsidRPr="004568CF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4568CF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4"/>
      <w:bookmarkEnd w:id="8"/>
      <w:r w:rsidRPr="004568CF">
        <w:rPr>
          <w:rFonts w:ascii="Times New Roman" w:hAnsi="Times New Roman" w:cs="Times New Roman"/>
          <w:sz w:val="26"/>
          <w:szCs w:val="26"/>
        </w:rPr>
        <w:t>б) представление Главы администрации муниципального района "Думиничский район"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района "Думиничский район" мер по предупреждению коррупции;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05"/>
      <w:bookmarkEnd w:id="9"/>
      <w:proofErr w:type="gramStart"/>
      <w:r w:rsidRPr="004568CF">
        <w:rPr>
          <w:rFonts w:ascii="Times New Roman" w:hAnsi="Times New Roman" w:cs="Times New Roman"/>
          <w:sz w:val="26"/>
          <w:szCs w:val="26"/>
        </w:rPr>
        <w:t xml:space="preserve">в) представление Главы администрации муниципального района "Думиничский район"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доходам");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06"/>
      <w:bookmarkEnd w:id="10"/>
      <w:proofErr w:type="gramStart"/>
      <w:r w:rsidRPr="004568CF">
        <w:rPr>
          <w:rFonts w:ascii="Times New Roman" w:hAnsi="Times New Roman" w:cs="Times New Roman"/>
          <w:sz w:val="26"/>
          <w:szCs w:val="26"/>
        </w:rPr>
        <w:t xml:space="preserve">г) поступившее в соответствии с </w:t>
      </w:r>
      <w:hyperlink r:id="rId1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12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 и </w:t>
      </w:r>
      <w:hyperlink r:id="rId12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статьей 64.1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администрацию муниципального района "Думиничский район"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 "Думиничский район", трудового или гражданско-правового договора на выполнение работ (оказание услуг), если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района "Думиничский район",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организаций либо </w:t>
      </w:r>
      <w:r w:rsidRPr="004568CF">
        <w:rPr>
          <w:rFonts w:ascii="Times New Roman" w:hAnsi="Times New Roman" w:cs="Times New Roman"/>
          <w:sz w:val="26"/>
          <w:szCs w:val="26"/>
        </w:rPr>
        <w:lastRenderedPageBreak/>
        <w:t>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24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пунктами 21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2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 (информация о дате, времени и месте проведения заседания комиссий направляется председателем секретарю комиссии в день назначения даты заседания комиссии);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568CF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4568CF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13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Распоряжения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"Думиничский район" от 18.06.2018 N 128-р)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председателю комиссии, и с результатами ее проверки;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9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10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Секретарь комиссии уведомляет членов комиссии о дате, времени и месте проведения заседания комиссии не позднее рабочего дня, следующего за днем получения от председателя комиссии информация о дате, времени и месте проведения ее заседания.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Члены комиссии могут ознакомиться с поступившими в комиссию материалами заранее - у председателя комиссии. Члену комиссии - представителю отдела по профилактике коррупционных правонарушений администрации Губернатора Калужской области информация о заседании комиссии и необходимые материалы направляются заблаговременно по согласованию с ним и дублируются по адресу электронной почты osin@adm.kaluga.ru.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15"/>
      <w:bookmarkEnd w:id="11"/>
      <w:r w:rsidRPr="004568CF">
        <w:rPr>
          <w:rFonts w:ascii="Times New Roman" w:hAnsi="Times New Roman" w:cs="Times New Roman"/>
          <w:sz w:val="26"/>
          <w:szCs w:val="26"/>
        </w:rPr>
        <w:t xml:space="preserve">16. Обращение, указанное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в комиссию гражданином, замещавшим должность муниципальной службы в администрации муниципального района "Думиничский район".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Комиссия осуществляет рассмотрение обращения, по результатам которого </w:t>
      </w:r>
      <w:r w:rsidRPr="004568CF">
        <w:rPr>
          <w:rFonts w:ascii="Times New Roman" w:hAnsi="Times New Roman" w:cs="Times New Roman"/>
          <w:sz w:val="26"/>
          <w:szCs w:val="26"/>
        </w:rPr>
        <w:lastRenderedPageBreak/>
        <w:t xml:space="preserve">подготавливается мотивированное заключение по существу обращения с учетом требований </w:t>
      </w:r>
      <w:hyperlink r:id="rId14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статьи 12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17. Уведомление, указанное в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статьи 12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18"/>
      <w:bookmarkEnd w:id="12"/>
      <w:r w:rsidRPr="004568CF">
        <w:rPr>
          <w:rFonts w:ascii="Times New Roman" w:hAnsi="Times New Roman" w:cs="Times New Roman"/>
          <w:sz w:val="26"/>
          <w:szCs w:val="26"/>
        </w:rPr>
        <w:t xml:space="preserve">18. Уведомление, указанное в </w:t>
      </w:r>
      <w:hyperlink w:anchor="Par102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 xml:space="preserve">При подготовке мотивированных заключений по результатам рассмотрения обращения, указанного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ar104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пятом подпункта "а"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муниципального района "Думиничский район" может направлять в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установленном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20. Мотивированные заключения, предусмотренные </w:t>
      </w:r>
      <w:hyperlink w:anchor="Par11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пунктами 16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8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18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3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четвертом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 и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3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четвертом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 и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ar13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пунктами 26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28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4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31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24"/>
      <w:bookmarkEnd w:id="13"/>
      <w:r w:rsidRPr="004568CF">
        <w:rPr>
          <w:rFonts w:ascii="Times New Roman" w:hAnsi="Times New Roman" w:cs="Times New Roman"/>
          <w:sz w:val="26"/>
          <w:szCs w:val="26"/>
        </w:rPr>
        <w:t xml:space="preserve">21. Заседание комиссии по рассмотрению заявлений, указанных в </w:t>
      </w:r>
      <w:hyperlink w:anchor="Par102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25"/>
      <w:bookmarkEnd w:id="14"/>
      <w:r w:rsidRPr="004568CF">
        <w:rPr>
          <w:rFonts w:ascii="Times New Roman" w:hAnsi="Times New Roman" w:cs="Times New Roman"/>
          <w:sz w:val="26"/>
          <w:szCs w:val="26"/>
        </w:rPr>
        <w:lastRenderedPageBreak/>
        <w:t xml:space="preserve">22. Уведомление, указанное в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 "Думиничский район".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00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24. Заседания комиссии проводятся в отсутствие муниципального служащего или гражданина в случае: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ar100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района "Думиничский район"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31"/>
      <w:bookmarkEnd w:id="15"/>
      <w:r w:rsidRPr="004568CF">
        <w:rPr>
          <w:rFonts w:ascii="Times New Roman" w:hAnsi="Times New Roman" w:cs="Times New Roman"/>
          <w:sz w:val="26"/>
          <w:szCs w:val="26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32"/>
      <w:bookmarkEnd w:id="16"/>
      <w:r w:rsidRPr="004568CF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указанного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35"/>
      <w:bookmarkEnd w:id="17"/>
      <w:r w:rsidRPr="004568CF">
        <w:rPr>
          <w:rFonts w:ascii="Times New Roman" w:hAnsi="Times New Roman" w:cs="Times New Roman"/>
          <w:sz w:val="26"/>
          <w:szCs w:val="26"/>
        </w:rPr>
        <w:t xml:space="preserve">28. По итогам рассмотрения вопроса, указанного в </w:t>
      </w:r>
      <w:hyperlink w:anchor="Par102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29. По итогам рассмотрения вопроса, указанного в </w:t>
      </w:r>
      <w:hyperlink w:anchor="Par103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четвертом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интересов,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30. По итогам рассмотрения вопроса, указанного в </w:t>
      </w:r>
      <w:hyperlink w:anchor="Par10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"в"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46"/>
      <w:bookmarkEnd w:id="18"/>
      <w:r w:rsidRPr="004568CF">
        <w:rPr>
          <w:rFonts w:ascii="Times New Roman" w:hAnsi="Times New Roman" w:cs="Times New Roman"/>
          <w:sz w:val="26"/>
          <w:szCs w:val="26"/>
        </w:rPr>
        <w:t xml:space="preserve">31. По итогам рассмотрения вопросов, указанных в </w:t>
      </w:r>
      <w:hyperlink w:anchor="Par100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подпунктах "а"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"в"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32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пунктами 27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5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28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32. По итогам рассмотрения вопроса, указанного в </w:t>
      </w:r>
      <w:hyperlink w:anchor="Par106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</w:t>
      </w:r>
      <w:r w:rsidRPr="004568CF">
        <w:rPr>
          <w:rFonts w:ascii="Times New Roman" w:hAnsi="Times New Roman" w:cs="Times New Roman"/>
          <w:sz w:val="26"/>
          <w:szCs w:val="26"/>
        </w:rPr>
        <w:lastRenderedPageBreak/>
        <w:t>замещавшего должность муниципальной службы в администрации муниципального района "Думиничский район", одно из следующих решений: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статьи 12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GoBack"/>
      <w:bookmarkEnd w:id="19"/>
      <w:r w:rsidRPr="004568CF">
        <w:rPr>
          <w:rFonts w:ascii="Times New Roman" w:hAnsi="Times New Roman" w:cs="Times New Roman"/>
          <w:sz w:val="26"/>
          <w:szCs w:val="26"/>
        </w:rPr>
        <w:t>33. По итогам рассмотрения вопроса, предусмотренного подпунктом "г" пункта 16 настоящего Положения, комиссия принимает соответствующее решение.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34. Для исполнения решений комиссии могут быть подготовлены проекты нормативных правовых актов администрации муниципального района "Думиничский район", решений или поручений представителя нанимателя (работодателя), которые в установленном порядке представляются на рассмотрение представителя нанимателя (работодателя) муниципального служащего.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35. Решения комиссии по вопросам, указанным в </w:t>
      </w:r>
      <w:hyperlink w:anchor="Par99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пункте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37. В протоколе заседания комиссии указываются: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фамилий,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lastRenderedPageBreak/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39. Копии протокола заседания комиссии в 7-дневный срок со дня заседания направляются представителю нанимателя (работодателю) муниципального служащего, полностью или в виде выписок да него - муниципальному служащему, а также по решению комиссии - иным заинтересованным лицам.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40. Представитель нанимателя (работодатель) муниципального служащего обязан рассмотреть протокол заседания комиссии и вправе учесть в пределах своей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нему мер ответственности, предусмотренных действующим законодательством,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(работодателя) муниципального служащего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муниципального служащего оглашается на ближайшем заседании комиссии и принимается к сведению без обсуждения.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41.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муниципального служащего для решения вопроса о применении к нему мер ответственности, предусмотренных нормативными правовыми актами Российской Федерации.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42.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t xml:space="preserve">44. </w:t>
      </w:r>
      <w:proofErr w:type="gramStart"/>
      <w:r w:rsidRPr="004568CF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печатью администрации муниципального района "Думиничский район", вручается гражданину, замещавшему должность муниципальной службы в администрации муниципального района "Думиничский район", в отношении которого рассматривался вопрос, указанный в </w:t>
      </w:r>
      <w:hyperlink w:anchor="Par101" w:history="1">
        <w:r w:rsidRPr="004568CF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"а" пункта 13</w:t>
        </w:r>
      </w:hyperlink>
      <w:r w:rsidRPr="004568CF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4568CF">
        <w:rPr>
          <w:rFonts w:ascii="Times New Roman" w:hAnsi="Times New Roman" w:cs="Times New Roman"/>
          <w:sz w:val="26"/>
          <w:szCs w:val="26"/>
        </w:rPr>
        <w:t xml:space="preserve"> дня, следующего за днем проведения соответствующего заседания комиссии.</w:t>
      </w:r>
    </w:p>
    <w:p w:rsidR="00DD492F" w:rsidRPr="004568CF" w:rsidRDefault="00DD492F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8CF">
        <w:rPr>
          <w:rFonts w:ascii="Times New Roman" w:hAnsi="Times New Roman" w:cs="Times New Roman"/>
          <w:sz w:val="26"/>
          <w:szCs w:val="26"/>
        </w:rPr>
        <w:lastRenderedPageBreak/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07843" w:rsidRPr="004568CF" w:rsidRDefault="00A07843" w:rsidP="004568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07843" w:rsidRPr="004568CF" w:rsidSect="00015EF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DD"/>
    <w:rsid w:val="004568CF"/>
    <w:rsid w:val="0055798E"/>
    <w:rsid w:val="00A07843"/>
    <w:rsid w:val="00DD492F"/>
    <w:rsid w:val="00E75B1D"/>
    <w:rsid w:val="00F1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B1992D831836030CDE3CBD0802E33A936533E4FAB63F9EBBAA6299DW4g3L" TargetMode="External"/><Relationship Id="rId13" Type="http://schemas.openxmlformats.org/officeDocument/2006/relationships/hyperlink" Target="consultantplus://offline/ref=9F5DEDB2AE37BC823059A4692AB21E11B7414E9DDF368C316990E59C8FD02866FB760D670EEA70F8E3A4A4299A48C7C1EF7325173CC11866E9718196W4g3L" TargetMode="External"/><Relationship Id="rId18" Type="http://schemas.openxmlformats.org/officeDocument/2006/relationships/hyperlink" Target="consultantplus://offline/ref=9F5DEDB2AE37BC823059BA643CDE401FB24B1992D831836030CDE3CBD0802E33BB360B3145A529A8A7F1A92B9A5D9398B5242817W3g9L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F5DEDB2AE37BC823059A4692AB21E11B7414E9DDF368C316990E59C8FD02866FB760D670EEA70F8E3A4A4299A48C7C1EF7325173CC11866E9718196W4g3L" TargetMode="External"/><Relationship Id="rId12" Type="http://schemas.openxmlformats.org/officeDocument/2006/relationships/hyperlink" Target="consultantplus://offline/ref=9F5DEDB2AE37BC823059BA643CDE401FB2421998D630836030CDE3CBD0802E33BB360B324AAF7EF2B7F5E07C9241968EAB2E361739DDW1g8L" TargetMode="External"/><Relationship Id="rId17" Type="http://schemas.openxmlformats.org/officeDocument/2006/relationships/hyperlink" Target="consultantplus://offline/ref=9F5DEDB2AE37BC823059BA643CDE401FB1421893D933836030CDE3CBD0802E33BB360B324DAE7CFBEBAFF078DB169E92AE38281D27DD186CWFg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5DEDB2AE37BC823059BA643CDE401FB1421893D933836030CDE3CBD0802E33BB360B324DAE7CFBEBAFF078DB169E92AE38281D27DD186CWFg7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EDB2AE37BC823059BA643CDE401FB24D1892D636836030CDE3CBD0802E33BB360B324DAE7DFDE6AFF078DB169E92AE38281D27DD186CWFg7L" TargetMode="External"/><Relationship Id="rId11" Type="http://schemas.openxmlformats.org/officeDocument/2006/relationships/hyperlink" Target="consultantplus://offline/ref=9F5DEDB2AE37BC823059BA643CDE401FB24B1992D831836030CDE3CBD0802E33BB360B304EA529A8A7F1A92B9A5D9398B5242817W3g9L" TargetMode="External"/><Relationship Id="rId5" Type="http://schemas.openxmlformats.org/officeDocument/2006/relationships/hyperlink" Target="consultantplus://offline/ref=9F5DEDB2AE37BC823059BA643CDE401FB24B1991D836836030CDE3CBD0802E33BB360B314EA529A8A7F1A92B9A5D9398B5242817W3g9L" TargetMode="External"/><Relationship Id="rId15" Type="http://schemas.openxmlformats.org/officeDocument/2006/relationships/hyperlink" Target="consultantplus://offline/ref=9F5DEDB2AE37BC823059BA643CDE401FB24B1992D831836030CDE3CBD0802E33BB360B3145A529A8A7F1A92B9A5D9398B5242817W3g9L" TargetMode="External"/><Relationship Id="rId10" Type="http://schemas.openxmlformats.org/officeDocument/2006/relationships/hyperlink" Target="consultantplus://offline/ref=9F5DEDB2AE37BC823059BA643CDE401FB1421893D933836030CDE3CBD0802E33BB360B324DAE7CFBEBAFF078DB169E92AE38281D27DD186CWFg7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F5DEDB2AE37BC823059A4692AB21E11B7414E9DDF368C316990E59C8FD02866FB760D670EEA70F8E3A4A4299A48C7C1EF7325173CC11866E9718196W4g3L" TargetMode="External"/><Relationship Id="rId9" Type="http://schemas.openxmlformats.org/officeDocument/2006/relationships/hyperlink" Target="consultantplus://offline/ref=9F5DEDB2AE37BC823059BA643CDE401FB24B1992D831836030CDE3CBD0802E33A936533E4FAB63F9EBBAA6299DW4g3L" TargetMode="External"/><Relationship Id="rId14" Type="http://schemas.openxmlformats.org/officeDocument/2006/relationships/hyperlink" Target="consultantplus://offline/ref=9F5DEDB2AE37BC823059BA643CDE401FB24B1992D831836030CDE3CBD0802E33BB360B3145A529A8A7F1A92B9A5D9398B5242817W3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2020-08-25T11:31:00Z</dcterms:created>
  <dcterms:modified xsi:type="dcterms:W3CDTF">2020-09-22T12:55:00Z</dcterms:modified>
</cp:coreProperties>
</file>