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AFF" w:rsidRDefault="00386AFF" w:rsidP="00386AFF">
      <w:pPr>
        <w:pStyle w:val="a3"/>
        <w:shd w:val="clear" w:color="auto" w:fill="FFFFFF"/>
        <w:spacing w:before="0" w:beforeAutospacing="0" w:after="75" w:afterAutospacing="0"/>
        <w:ind w:firstLine="330"/>
        <w:jc w:val="both"/>
        <w:rPr>
          <w:rStyle w:val="a4"/>
          <w:color w:val="000000"/>
          <w:sz w:val="28"/>
          <w:szCs w:val="28"/>
        </w:rPr>
      </w:pPr>
      <w:r w:rsidRPr="00313A4E">
        <w:rPr>
          <w:rStyle w:val="a4"/>
          <w:color w:val="000000"/>
          <w:sz w:val="28"/>
          <w:szCs w:val="28"/>
        </w:rPr>
        <w:t>Кто должен оплачивать задолженность за жилищно-коммунальные ресурсы при смене собственника квартиры?</w:t>
      </w:r>
    </w:p>
    <w:p w:rsidR="00386AFF" w:rsidRPr="00313A4E" w:rsidRDefault="00386AFF" w:rsidP="00386AFF">
      <w:pPr>
        <w:pStyle w:val="a3"/>
        <w:shd w:val="clear" w:color="auto" w:fill="FFFFFF"/>
        <w:spacing w:before="0" w:beforeAutospacing="0" w:after="75" w:afterAutospacing="0"/>
        <w:ind w:firstLine="330"/>
        <w:jc w:val="both"/>
        <w:rPr>
          <w:color w:val="000000"/>
          <w:sz w:val="28"/>
          <w:szCs w:val="28"/>
        </w:rPr>
      </w:pPr>
    </w:p>
    <w:p w:rsidR="00386AFF" w:rsidRPr="00313A4E" w:rsidRDefault="00386AFF" w:rsidP="00386AF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13A4E">
        <w:rPr>
          <w:color w:val="000000"/>
          <w:sz w:val="28"/>
          <w:szCs w:val="28"/>
        </w:rPr>
        <w:t>В соответствии с ч. 2 ст. 154 Жилищного кодекса РФ плата за жилое помещение и коммунальные услуги для собственника помещения в многоквартирном доме включает в себя:</w:t>
      </w:r>
      <w:r>
        <w:rPr>
          <w:color w:val="000000"/>
          <w:sz w:val="28"/>
          <w:szCs w:val="28"/>
        </w:rPr>
        <w:t xml:space="preserve"> </w:t>
      </w:r>
      <w:r w:rsidRPr="00313A4E">
        <w:rPr>
          <w:color w:val="000000"/>
          <w:sz w:val="28"/>
          <w:szCs w:val="28"/>
        </w:rPr>
        <w:t>плату за содержание жилого помещения, включающую в себя плату за услуги, работы по управлению многоквартирным домом, за содержание и текущий ремонт общего имущества в многоквартирном доме, за коммунальные ресурсы, потребляемые при использовании и содержании общего имущества в многоквартирном доме;</w:t>
      </w:r>
      <w:r>
        <w:rPr>
          <w:color w:val="000000"/>
          <w:sz w:val="28"/>
          <w:szCs w:val="28"/>
        </w:rPr>
        <w:t xml:space="preserve"> </w:t>
      </w:r>
      <w:r w:rsidRPr="00313A4E">
        <w:rPr>
          <w:color w:val="000000"/>
          <w:sz w:val="28"/>
          <w:szCs w:val="28"/>
        </w:rPr>
        <w:t>взнос на капитальный ремонт;</w:t>
      </w:r>
      <w:r>
        <w:rPr>
          <w:color w:val="000000"/>
          <w:sz w:val="28"/>
          <w:szCs w:val="28"/>
        </w:rPr>
        <w:t xml:space="preserve"> </w:t>
      </w:r>
      <w:r w:rsidRPr="00313A4E">
        <w:rPr>
          <w:color w:val="000000"/>
          <w:sz w:val="28"/>
          <w:szCs w:val="28"/>
        </w:rPr>
        <w:t>плату за коммунальные услуги.</w:t>
      </w:r>
      <w:r w:rsidRPr="00313A4E">
        <w:rPr>
          <w:color w:val="000000"/>
          <w:sz w:val="28"/>
          <w:szCs w:val="28"/>
        </w:rPr>
        <w:br/>
        <w:t>Согласно ст. 153 Жилищного кодекса РФ граждане и организации обязаны своевременно и полностью вносить плату за жилое помещение и коммунальные услуги.</w:t>
      </w:r>
    </w:p>
    <w:p w:rsidR="00386AFF" w:rsidRDefault="00386AFF" w:rsidP="00386AF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13A4E">
        <w:rPr>
          <w:color w:val="000000"/>
          <w:sz w:val="28"/>
          <w:szCs w:val="28"/>
        </w:rPr>
        <w:t>В силу п. 5 ч. 2 ст. 153 Жилищного кодекса РФ, обязанность по внесению платы за жилое помещение и коммунальные услуги возникает у собственника помещения с момента возникновения права собственности на такое помещение.</w:t>
      </w:r>
    </w:p>
    <w:p w:rsidR="00386AFF" w:rsidRPr="00313A4E" w:rsidRDefault="00386AFF" w:rsidP="00386AF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13A4E">
        <w:rPr>
          <w:color w:val="000000"/>
          <w:sz w:val="28"/>
          <w:szCs w:val="28"/>
        </w:rPr>
        <w:t>В соответствии с ч. 2 ст. 223 Гражданского Кодекса РФ право собственности у приобретателя на квартиру возникает с момента государственной регистрации, если иное не установлено законом.</w:t>
      </w:r>
    </w:p>
    <w:p w:rsidR="00386AFF" w:rsidRDefault="00386AFF" w:rsidP="00386AF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13A4E">
        <w:rPr>
          <w:color w:val="000000"/>
          <w:sz w:val="28"/>
          <w:szCs w:val="28"/>
        </w:rPr>
        <w:t>Таким образом, погашение задолженности за жилищно-коммунальные ресурсы, образовавшейся до государственной регистрации перехода права на квартиру, является обязанностью предыдущего собственника, новый собственник не отвечает по его долгам.</w:t>
      </w:r>
    </w:p>
    <w:p w:rsidR="00386AFF" w:rsidRDefault="00386AFF" w:rsidP="00386AFF">
      <w:pPr>
        <w:pStyle w:val="a3"/>
        <w:shd w:val="clear" w:color="auto" w:fill="FFFFFF"/>
        <w:spacing w:before="0" w:beforeAutospacing="0" w:after="0" w:afterAutospacing="0" w:line="240" w:lineRule="exact"/>
        <w:ind w:firstLine="567"/>
        <w:jc w:val="both"/>
        <w:rPr>
          <w:color w:val="000000"/>
          <w:sz w:val="28"/>
          <w:szCs w:val="28"/>
        </w:rPr>
      </w:pPr>
    </w:p>
    <w:p w:rsidR="00386AFF" w:rsidRDefault="00386AFF" w:rsidP="00386AFF">
      <w:pPr>
        <w:pStyle w:val="a3"/>
        <w:shd w:val="clear" w:color="auto" w:fill="FFFFFF"/>
        <w:spacing w:before="0" w:beforeAutospacing="0" w:after="0" w:afterAutospacing="0" w:line="240" w:lineRule="exact"/>
        <w:ind w:firstLine="567"/>
        <w:jc w:val="both"/>
        <w:rPr>
          <w:color w:val="000000"/>
          <w:sz w:val="28"/>
          <w:szCs w:val="28"/>
        </w:rPr>
      </w:pPr>
    </w:p>
    <w:p w:rsidR="00386AFF" w:rsidRDefault="00386AFF" w:rsidP="00386AFF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Помощник прокурора района</w:t>
      </w:r>
    </w:p>
    <w:p w:rsidR="00386AFF" w:rsidRDefault="00386AFF" w:rsidP="00386AFF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</w:p>
    <w:p w:rsidR="00386AFF" w:rsidRPr="00313A4E" w:rsidRDefault="00386AFF" w:rsidP="00386AFF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юрист 3 класса                                                                                   А.И. Никишин</w:t>
      </w:r>
    </w:p>
    <w:p w:rsidR="00422410" w:rsidRDefault="00422410">
      <w:bookmarkStart w:id="0" w:name="_GoBack"/>
      <w:bookmarkEnd w:id="0"/>
    </w:p>
    <w:sectPr w:rsidR="00422410" w:rsidSect="00AF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2410"/>
    <w:rsid w:val="00037FF0"/>
    <w:rsid w:val="00386AFF"/>
    <w:rsid w:val="00422410"/>
    <w:rsid w:val="00AF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6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6A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2018-04-18T10:55:00Z</dcterms:created>
  <dcterms:modified xsi:type="dcterms:W3CDTF">2018-04-18T10:55:00Z</dcterms:modified>
</cp:coreProperties>
</file>