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C51" w:rsidRDefault="00EA3C51" w:rsidP="00EA3C5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Законодателем </w:t>
      </w:r>
    </w:p>
    <w:p w:rsidR="00EA3C51" w:rsidRDefault="00EA3C51" w:rsidP="00EA3C5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увеличены максимальные сроки </w:t>
      </w:r>
    </w:p>
    <w:p w:rsidR="00F46358" w:rsidRPr="00F46358" w:rsidRDefault="00EA3C51" w:rsidP="00EA3C51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для различных категорий преступлений </w:t>
      </w:r>
    </w:p>
    <w:p w:rsidR="00CC2BE8" w:rsidRPr="00CC2BE8" w:rsidRDefault="00CC2BE8" w:rsidP="00CC2BE8">
      <w:pPr>
        <w:jc w:val="center"/>
        <w:rPr>
          <w:sz w:val="28"/>
          <w:szCs w:val="28"/>
        </w:rPr>
      </w:pPr>
    </w:p>
    <w:p w:rsidR="00DE03D0" w:rsidRDefault="000C26DB" w:rsidP="000C26DB">
      <w:pPr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№ 146</w:t>
      </w:r>
      <w:r w:rsidRPr="00F46358">
        <w:rPr>
          <w:sz w:val="28"/>
          <w:szCs w:val="28"/>
        </w:rPr>
        <w:t xml:space="preserve">-ФЗ от </w:t>
      </w:r>
      <w:r>
        <w:rPr>
          <w:sz w:val="28"/>
          <w:szCs w:val="28"/>
        </w:rPr>
        <w:t>17</w:t>
      </w:r>
      <w:r w:rsidRPr="00F46358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F46358"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9 </w:t>
      </w:r>
      <w:r w:rsidRPr="00F46358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F46358">
        <w:rPr>
          <w:sz w:val="28"/>
          <w:szCs w:val="28"/>
        </w:rPr>
        <w:t xml:space="preserve"> </w:t>
      </w:r>
      <w:r>
        <w:rPr>
          <w:sz w:val="28"/>
          <w:szCs w:val="28"/>
        </w:rPr>
        <w:t>«О внесении изменения в Уголовный кодекс Российской Федерации» в статью 15 УК РФ внесены изменения</w:t>
      </w:r>
      <w:r w:rsidR="00DE03D0">
        <w:rPr>
          <w:sz w:val="28"/>
          <w:szCs w:val="28"/>
        </w:rPr>
        <w:t xml:space="preserve"> в ч. 3 ст. 15 УК РФ</w:t>
      </w:r>
      <w:r w:rsidR="00B83833">
        <w:rPr>
          <w:sz w:val="28"/>
          <w:szCs w:val="28"/>
        </w:rPr>
        <w:t xml:space="preserve">, так </w:t>
      </w:r>
      <w:r w:rsidR="00DE03D0">
        <w:rPr>
          <w:sz w:val="28"/>
          <w:szCs w:val="28"/>
        </w:rPr>
        <w:t xml:space="preserve">преступлениями средней тяжести признаются неосторожные деяния, за совершение которых максимальное наказание, не превышает 10 лет лишения свободы. </w:t>
      </w:r>
    </w:p>
    <w:p w:rsidR="00F97129" w:rsidRDefault="00DE03D0" w:rsidP="000C26DB">
      <w:pPr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Также внесены изменения в ч. 4 ст. 15 УК РФ</w:t>
      </w:r>
      <w:r w:rsidR="00B83833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тяжким преступлением признается не только умышленные деяния, но и неосторожные деяния, за совершение которых максимальное наказание</w:t>
      </w:r>
      <w:r w:rsidR="00EA3C51">
        <w:rPr>
          <w:sz w:val="28"/>
          <w:szCs w:val="28"/>
        </w:rPr>
        <w:t xml:space="preserve">, не превышает 15 лет лишения свободы. </w:t>
      </w:r>
    </w:p>
    <w:p w:rsidR="000C26DB" w:rsidRDefault="000C26DB" w:rsidP="00504080">
      <w:pPr>
        <w:spacing w:line="240" w:lineRule="exact"/>
        <w:jc w:val="both"/>
        <w:rPr>
          <w:sz w:val="28"/>
          <w:szCs w:val="28"/>
        </w:rPr>
      </w:pPr>
    </w:p>
    <w:p w:rsidR="00CC2BE8" w:rsidRPr="00CC2BE8" w:rsidRDefault="00CC2BE8" w:rsidP="00B83833">
      <w:pPr>
        <w:spacing w:line="240" w:lineRule="exact"/>
        <w:ind w:firstLine="709"/>
        <w:contextualSpacing/>
        <w:jc w:val="both"/>
        <w:rPr>
          <w:sz w:val="28"/>
          <w:szCs w:val="28"/>
        </w:rPr>
      </w:pPr>
    </w:p>
    <w:p w:rsidR="008E2236" w:rsidRPr="00CC2BE8" w:rsidRDefault="008E2236" w:rsidP="00B83833">
      <w:pPr>
        <w:spacing w:line="240" w:lineRule="exact"/>
        <w:contextualSpacing/>
        <w:jc w:val="both"/>
        <w:rPr>
          <w:sz w:val="28"/>
          <w:szCs w:val="28"/>
        </w:rPr>
      </w:pPr>
      <w:r w:rsidRPr="00CC2BE8">
        <w:rPr>
          <w:sz w:val="28"/>
          <w:szCs w:val="28"/>
        </w:rPr>
        <w:t>Заместитель</w:t>
      </w:r>
      <w:r w:rsidR="00AC5373" w:rsidRPr="00CC2BE8">
        <w:rPr>
          <w:sz w:val="28"/>
          <w:szCs w:val="28"/>
        </w:rPr>
        <w:t xml:space="preserve"> прокурора района</w:t>
      </w:r>
    </w:p>
    <w:p w:rsidR="008E2236" w:rsidRPr="00CC2BE8" w:rsidRDefault="008E2236" w:rsidP="00B83833">
      <w:pPr>
        <w:spacing w:line="240" w:lineRule="exact"/>
        <w:ind w:firstLine="709"/>
        <w:contextualSpacing/>
        <w:jc w:val="both"/>
        <w:rPr>
          <w:sz w:val="28"/>
          <w:szCs w:val="28"/>
        </w:rPr>
      </w:pPr>
    </w:p>
    <w:p w:rsidR="00AC5373" w:rsidRDefault="00ED2E71" w:rsidP="00B83833">
      <w:pPr>
        <w:spacing w:line="24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юрист 2 класса</w:t>
      </w:r>
      <w:r>
        <w:rPr>
          <w:sz w:val="28"/>
          <w:szCs w:val="28"/>
        </w:rPr>
        <w:tab/>
      </w:r>
      <w:r w:rsidR="008E2236" w:rsidRPr="00CC2BE8">
        <w:rPr>
          <w:sz w:val="28"/>
          <w:szCs w:val="28"/>
        </w:rPr>
        <w:tab/>
      </w:r>
      <w:r w:rsidR="008E2236" w:rsidRPr="00CC2BE8">
        <w:rPr>
          <w:sz w:val="28"/>
          <w:szCs w:val="28"/>
        </w:rPr>
        <w:tab/>
      </w:r>
      <w:r w:rsidR="008E2236" w:rsidRPr="00CC2BE8">
        <w:rPr>
          <w:sz w:val="28"/>
          <w:szCs w:val="28"/>
        </w:rPr>
        <w:tab/>
      </w:r>
      <w:r w:rsidR="008E2236" w:rsidRPr="00CC2BE8">
        <w:rPr>
          <w:sz w:val="28"/>
          <w:szCs w:val="28"/>
        </w:rPr>
        <w:tab/>
      </w:r>
      <w:r w:rsidR="008E2236" w:rsidRPr="00CC2BE8">
        <w:rPr>
          <w:sz w:val="28"/>
          <w:szCs w:val="28"/>
        </w:rPr>
        <w:tab/>
        <w:t xml:space="preserve">    </w:t>
      </w:r>
      <w:r w:rsidR="00F97129" w:rsidRPr="00CC2BE8"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М.В. Гурова </w:t>
      </w:r>
    </w:p>
    <w:p w:rsidR="00EA3C51" w:rsidRDefault="00EA3C51" w:rsidP="00CC2BE8">
      <w:pPr>
        <w:spacing w:line="240" w:lineRule="exact"/>
        <w:jc w:val="both"/>
        <w:rPr>
          <w:sz w:val="28"/>
          <w:szCs w:val="28"/>
        </w:rPr>
      </w:pPr>
    </w:p>
    <w:p w:rsidR="00EA3C51" w:rsidRDefault="00EA3C51" w:rsidP="00CC2BE8">
      <w:pPr>
        <w:spacing w:line="240" w:lineRule="exact"/>
        <w:jc w:val="both"/>
        <w:rPr>
          <w:sz w:val="28"/>
          <w:szCs w:val="28"/>
        </w:rPr>
      </w:pPr>
    </w:p>
    <w:p w:rsidR="00EA3C51" w:rsidRDefault="00EA3C51" w:rsidP="00CC2BE8">
      <w:pPr>
        <w:spacing w:line="240" w:lineRule="exact"/>
        <w:jc w:val="both"/>
        <w:rPr>
          <w:sz w:val="28"/>
          <w:szCs w:val="28"/>
        </w:rPr>
      </w:pPr>
    </w:p>
    <w:p w:rsidR="00EA3C51" w:rsidRDefault="00EA3C51" w:rsidP="00CC2BE8">
      <w:pPr>
        <w:spacing w:line="240" w:lineRule="exact"/>
        <w:jc w:val="both"/>
        <w:rPr>
          <w:sz w:val="28"/>
          <w:szCs w:val="28"/>
        </w:rPr>
      </w:pPr>
    </w:p>
    <w:p w:rsidR="00EA3C51" w:rsidRDefault="00EA3C51" w:rsidP="00CC2BE8">
      <w:pPr>
        <w:spacing w:line="240" w:lineRule="exact"/>
        <w:jc w:val="both"/>
        <w:rPr>
          <w:sz w:val="28"/>
          <w:szCs w:val="28"/>
        </w:rPr>
      </w:pPr>
    </w:p>
    <w:p w:rsidR="00EA3C51" w:rsidRDefault="00EA3C51" w:rsidP="00CC2BE8">
      <w:pPr>
        <w:spacing w:line="240" w:lineRule="exact"/>
        <w:jc w:val="both"/>
        <w:rPr>
          <w:sz w:val="28"/>
          <w:szCs w:val="28"/>
        </w:rPr>
      </w:pPr>
    </w:p>
    <w:p w:rsidR="00EA3C51" w:rsidRDefault="00EA3C51" w:rsidP="00CC2BE8">
      <w:pPr>
        <w:spacing w:line="240" w:lineRule="exact"/>
        <w:jc w:val="both"/>
        <w:rPr>
          <w:sz w:val="28"/>
          <w:szCs w:val="28"/>
        </w:rPr>
      </w:pPr>
    </w:p>
    <w:p w:rsidR="00EA3C51" w:rsidRDefault="00EA3C51" w:rsidP="00CC2BE8">
      <w:pPr>
        <w:spacing w:line="240" w:lineRule="exact"/>
        <w:jc w:val="both"/>
        <w:rPr>
          <w:sz w:val="28"/>
          <w:szCs w:val="28"/>
        </w:rPr>
      </w:pPr>
    </w:p>
    <w:p w:rsidR="00EA3C51" w:rsidRDefault="00EA3C51" w:rsidP="00CC2BE8">
      <w:pPr>
        <w:spacing w:line="240" w:lineRule="exact"/>
        <w:jc w:val="both"/>
        <w:rPr>
          <w:sz w:val="28"/>
          <w:szCs w:val="28"/>
        </w:rPr>
      </w:pPr>
    </w:p>
    <w:p w:rsidR="00EA3C51" w:rsidRDefault="00EA3C51" w:rsidP="00CC2BE8">
      <w:pPr>
        <w:spacing w:line="240" w:lineRule="exact"/>
        <w:jc w:val="both"/>
        <w:rPr>
          <w:sz w:val="28"/>
          <w:szCs w:val="28"/>
        </w:rPr>
      </w:pPr>
    </w:p>
    <w:p w:rsidR="00EA3C51" w:rsidRDefault="00EA3C51" w:rsidP="00CC2BE8">
      <w:pPr>
        <w:spacing w:line="240" w:lineRule="exact"/>
        <w:jc w:val="both"/>
        <w:rPr>
          <w:sz w:val="28"/>
          <w:szCs w:val="28"/>
        </w:rPr>
      </w:pPr>
    </w:p>
    <w:p w:rsidR="00EA3C51" w:rsidRDefault="00EA3C51" w:rsidP="00CC2BE8">
      <w:pPr>
        <w:spacing w:line="240" w:lineRule="exact"/>
        <w:jc w:val="both"/>
        <w:rPr>
          <w:sz w:val="28"/>
          <w:szCs w:val="28"/>
        </w:rPr>
      </w:pPr>
    </w:p>
    <w:p w:rsidR="00EA3C51" w:rsidRDefault="00EA3C51" w:rsidP="00CC2BE8">
      <w:pPr>
        <w:spacing w:line="240" w:lineRule="exact"/>
        <w:jc w:val="both"/>
        <w:rPr>
          <w:sz w:val="28"/>
          <w:szCs w:val="28"/>
        </w:rPr>
      </w:pPr>
    </w:p>
    <w:p w:rsidR="00EA3C51" w:rsidRDefault="00EA3C51" w:rsidP="00CC2BE8">
      <w:pPr>
        <w:spacing w:line="240" w:lineRule="exact"/>
        <w:jc w:val="both"/>
        <w:rPr>
          <w:sz w:val="28"/>
          <w:szCs w:val="28"/>
        </w:rPr>
      </w:pPr>
    </w:p>
    <w:p w:rsidR="00EA3C51" w:rsidRDefault="00EA3C51" w:rsidP="00EA3C51">
      <w:pPr>
        <w:contextualSpacing/>
        <w:jc w:val="both"/>
        <w:rPr>
          <w:color w:val="333333"/>
          <w:sz w:val="28"/>
          <w:szCs w:val="28"/>
          <w:shd w:val="clear" w:color="auto" w:fill="FFFFFF"/>
        </w:rPr>
      </w:pPr>
    </w:p>
    <w:p w:rsidR="00C05AC9" w:rsidRDefault="00C05AC9" w:rsidP="00EA3C51">
      <w:pPr>
        <w:contextualSpacing/>
        <w:jc w:val="both"/>
        <w:rPr>
          <w:color w:val="333333"/>
          <w:sz w:val="28"/>
          <w:szCs w:val="28"/>
          <w:shd w:val="clear" w:color="auto" w:fill="FFFFFF"/>
        </w:rPr>
      </w:pPr>
    </w:p>
    <w:p w:rsidR="00C05AC9" w:rsidRDefault="00C05AC9" w:rsidP="00EA3C51">
      <w:pPr>
        <w:contextualSpacing/>
        <w:jc w:val="both"/>
        <w:rPr>
          <w:color w:val="333333"/>
          <w:sz w:val="28"/>
          <w:szCs w:val="28"/>
          <w:shd w:val="clear" w:color="auto" w:fill="FFFFFF"/>
        </w:rPr>
      </w:pPr>
    </w:p>
    <w:p w:rsidR="00C05AC9" w:rsidRDefault="00C05AC9" w:rsidP="00EA3C51">
      <w:pPr>
        <w:contextualSpacing/>
        <w:jc w:val="both"/>
        <w:rPr>
          <w:color w:val="333333"/>
          <w:sz w:val="28"/>
          <w:szCs w:val="28"/>
          <w:shd w:val="clear" w:color="auto" w:fill="FFFFFF"/>
        </w:rPr>
      </w:pPr>
    </w:p>
    <w:p w:rsidR="00C05AC9" w:rsidRDefault="00C05AC9" w:rsidP="00EA3C51">
      <w:pPr>
        <w:contextualSpacing/>
        <w:jc w:val="both"/>
        <w:rPr>
          <w:color w:val="333333"/>
          <w:sz w:val="28"/>
          <w:szCs w:val="28"/>
          <w:shd w:val="clear" w:color="auto" w:fill="FFFFFF"/>
        </w:rPr>
      </w:pPr>
    </w:p>
    <w:p w:rsidR="00C05AC9" w:rsidRDefault="00C05AC9" w:rsidP="00EA3C51">
      <w:pPr>
        <w:contextualSpacing/>
        <w:jc w:val="both"/>
        <w:rPr>
          <w:color w:val="333333"/>
          <w:sz w:val="28"/>
          <w:szCs w:val="28"/>
          <w:shd w:val="clear" w:color="auto" w:fill="FFFFFF"/>
        </w:rPr>
      </w:pPr>
    </w:p>
    <w:p w:rsidR="00C05AC9" w:rsidRDefault="00C05AC9" w:rsidP="00EA3C51">
      <w:pPr>
        <w:contextualSpacing/>
        <w:jc w:val="both"/>
        <w:rPr>
          <w:color w:val="333333"/>
          <w:sz w:val="28"/>
          <w:szCs w:val="28"/>
          <w:shd w:val="clear" w:color="auto" w:fill="FFFFFF"/>
        </w:rPr>
      </w:pPr>
    </w:p>
    <w:p w:rsidR="00C05AC9" w:rsidRDefault="00C05AC9" w:rsidP="00EA3C51">
      <w:pPr>
        <w:contextualSpacing/>
        <w:jc w:val="both"/>
        <w:rPr>
          <w:color w:val="333333"/>
          <w:sz w:val="28"/>
          <w:szCs w:val="28"/>
          <w:shd w:val="clear" w:color="auto" w:fill="FFFFFF"/>
        </w:rPr>
      </w:pPr>
    </w:p>
    <w:p w:rsidR="00C05AC9" w:rsidRDefault="00C05AC9" w:rsidP="00EA3C51">
      <w:pPr>
        <w:contextualSpacing/>
        <w:jc w:val="both"/>
        <w:rPr>
          <w:color w:val="333333"/>
          <w:sz w:val="28"/>
          <w:szCs w:val="28"/>
          <w:shd w:val="clear" w:color="auto" w:fill="FFFFFF"/>
        </w:rPr>
      </w:pPr>
    </w:p>
    <w:sectPr w:rsidR="00C05AC9" w:rsidSect="00225AC5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F0477"/>
    <w:multiLevelType w:val="multilevel"/>
    <w:tmpl w:val="E8245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A80A02"/>
    <w:multiLevelType w:val="hybridMultilevel"/>
    <w:tmpl w:val="2ABE1066"/>
    <w:lvl w:ilvl="0" w:tplc="01CC4568">
      <w:start w:val="1"/>
      <w:numFmt w:val="bullet"/>
      <w:lvlText w:val="-"/>
      <w:lvlJc w:val="left"/>
      <w:pPr>
        <w:tabs>
          <w:tab w:val="num" w:pos="2137"/>
        </w:tabs>
        <w:ind w:left="2137" w:hanging="360"/>
      </w:pPr>
      <w:rPr>
        <w:rFonts w:ascii="Franklin Gothic Demi Cond" w:hAnsi="Franklin Gothic Demi Cond" w:cs="Franklin Gothic Demi Con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65F81F28"/>
    <w:multiLevelType w:val="multilevel"/>
    <w:tmpl w:val="08225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efaultTabStop w:val="708"/>
  <w:characterSpacingControl w:val="doNotCompress"/>
  <w:compat/>
  <w:rsids>
    <w:rsidRoot w:val="003D4A9D"/>
    <w:rsid w:val="00001FAF"/>
    <w:rsid w:val="00090465"/>
    <w:rsid w:val="000C26DB"/>
    <w:rsid w:val="0011740F"/>
    <w:rsid w:val="0019267C"/>
    <w:rsid w:val="0019681F"/>
    <w:rsid w:val="001C49B5"/>
    <w:rsid w:val="001C5559"/>
    <w:rsid w:val="001D4652"/>
    <w:rsid w:val="001D4BDA"/>
    <w:rsid w:val="001D76F6"/>
    <w:rsid w:val="001F68EF"/>
    <w:rsid w:val="00225AC5"/>
    <w:rsid w:val="002415D9"/>
    <w:rsid w:val="002424E4"/>
    <w:rsid w:val="0028167D"/>
    <w:rsid w:val="002B615C"/>
    <w:rsid w:val="002D4D64"/>
    <w:rsid w:val="00331534"/>
    <w:rsid w:val="00351A00"/>
    <w:rsid w:val="003C2EF2"/>
    <w:rsid w:val="003C618E"/>
    <w:rsid w:val="003D4A9D"/>
    <w:rsid w:val="00447EB3"/>
    <w:rsid w:val="004901CE"/>
    <w:rsid w:val="00504080"/>
    <w:rsid w:val="00612020"/>
    <w:rsid w:val="00617A9D"/>
    <w:rsid w:val="006659CC"/>
    <w:rsid w:val="006F0F87"/>
    <w:rsid w:val="00722E7D"/>
    <w:rsid w:val="0073068F"/>
    <w:rsid w:val="00760B79"/>
    <w:rsid w:val="00774413"/>
    <w:rsid w:val="008A373C"/>
    <w:rsid w:val="008E2236"/>
    <w:rsid w:val="008E6BC5"/>
    <w:rsid w:val="009033CE"/>
    <w:rsid w:val="00930A7A"/>
    <w:rsid w:val="00934870"/>
    <w:rsid w:val="00946C09"/>
    <w:rsid w:val="009673B6"/>
    <w:rsid w:val="00A157DB"/>
    <w:rsid w:val="00A70981"/>
    <w:rsid w:val="00AB7C00"/>
    <w:rsid w:val="00AC5373"/>
    <w:rsid w:val="00B061AC"/>
    <w:rsid w:val="00B07B5F"/>
    <w:rsid w:val="00B160C6"/>
    <w:rsid w:val="00B65748"/>
    <w:rsid w:val="00B83833"/>
    <w:rsid w:val="00BA5EE1"/>
    <w:rsid w:val="00C05AC9"/>
    <w:rsid w:val="00C56E01"/>
    <w:rsid w:val="00CA25E7"/>
    <w:rsid w:val="00CC2BE8"/>
    <w:rsid w:val="00CD42ED"/>
    <w:rsid w:val="00D46CB2"/>
    <w:rsid w:val="00DE03D0"/>
    <w:rsid w:val="00E01A45"/>
    <w:rsid w:val="00E248CE"/>
    <w:rsid w:val="00E30DB6"/>
    <w:rsid w:val="00EA3C51"/>
    <w:rsid w:val="00EA4A1D"/>
    <w:rsid w:val="00ED2E71"/>
    <w:rsid w:val="00EF292B"/>
    <w:rsid w:val="00F05974"/>
    <w:rsid w:val="00F439AC"/>
    <w:rsid w:val="00F4618C"/>
    <w:rsid w:val="00F46358"/>
    <w:rsid w:val="00F606CD"/>
    <w:rsid w:val="00F7777F"/>
    <w:rsid w:val="00F97129"/>
    <w:rsid w:val="00FA6672"/>
    <w:rsid w:val="00FD5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4A9D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D76F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9267C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EF292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A157DB"/>
  </w:style>
  <w:style w:type="paragraph" w:customStyle="1" w:styleId="ConsPlusNormal">
    <w:name w:val="ConsPlusNormal"/>
    <w:rsid w:val="00B160C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1D76F6"/>
    <w:rPr>
      <w:b/>
      <w:bCs/>
      <w:kern w:val="36"/>
      <w:sz w:val="48"/>
      <w:szCs w:val="48"/>
    </w:rPr>
  </w:style>
  <w:style w:type="paragraph" w:styleId="a4">
    <w:name w:val="Normal (Web)"/>
    <w:basedOn w:val="a"/>
    <w:uiPriority w:val="99"/>
    <w:unhideWhenUsed/>
    <w:rsid w:val="001D76F6"/>
    <w:pPr>
      <w:spacing w:before="100" w:beforeAutospacing="1" w:after="100" w:afterAutospacing="1"/>
    </w:pPr>
  </w:style>
  <w:style w:type="character" w:styleId="a5">
    <w:name w:val="Hyperlink"/>
    <w:basedOn w:val="a0"/>
    <w:rsid w:val="00F05974"/>
    <w:rPr>
      <w:color w:val="0000FF"/>
      <w:u w:val="single"/>
    </w:rPr>
  </w:style>
  <w:style w:type="character" w:customStyle="1" w:styleId="px">
    <w:name w:val="px"/>
    <w:basedOn w:val="a0"/>
    <w:rsid w:val="00CC2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6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1938">
          <w:marLeft w:val="0"/>
          <w:marRight w:val="0"/>
          <w:marTop w:val="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7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1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6044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СМИ</vt:lpstr>
    </vt:vector>
  </TitlesOfParts>
  <Company>XXX</Company>
  <LinksUpToDate>false</LinksUpToDate>
  <CharactersWithSpaces>724</CharactersWithSpaces>
  <SharedDoc>false</SharedDoc>
  <HLinks>
    <vt:vector size="24" baseType="variant">
      <vt:variant>
        <vt:i4>7929916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consultantplus://offline/ref=65169F34DC14367065A7D92DBF75F1133C193992472C2D08CC8ACBB92F807EC3B68E9AB13F1F8E8A78A8728C61B01939D0C69C2A6F52d0kDF</vt:lpwstr>
      </vt:variant>
      <vt:variant>
        <vt:lpwstr/>
      </vt:variant>
      <vt:variant>
        <vt:i4>7798838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consultantplus://offline/ref=65169F34DC14367065A7D92DBF75F1133C1B3E9D442E2D08CC8ACBB92F807EC3B68E9AB13917868328F2628828E71125D5DE822E71510488dAkDF</vt:lpwstr>
      </vt:variant>
      <vt:variant>
        <vt:lpwstr/>
      </vt:variant>
      <vt:variant>
        <vt:i4>7798841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consultantplus://offline/ref=65169F34DC14367065A7D92DBF75F1133C1B3E9D442E2D08CC8ACBB92F807EC3B68E9AB13917868125F2628828E71125D5DE822E71510488dAkDF</vt:lpwstr>
      </vt:variant>
      <vt:variant>
        <vt:lpwstr/>
      </vt:variant>
      <vt:variant>
        <vt:i4>5177436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consultantplus://offline/ref=C879984CDDA2F9750DFCC574029B5A2CE65001143F3A27B79C55BA8316C7BA9C736E66EF5A852DD9115CDD57561Aj3F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СМИ</dc:title>
  <dc:creator>Торубаров</dc:creator>
  <cp:lastModifiedBy>Елена Ивановна</cp:lastModifiedBy>
  <cp:revision>4</cp:revision>
  <cp:lastPrinted>2019-07-08T14:43:00Z</cp:lastPrinted>
  <dcterms:created xsi:type="dcterms:W3CDTF">2019-07-09T07:31:00Z</dcterms:created>
  <dcterms:modified xsi:type="dcterms:W3CDTF">2019-07-09T07:32:00Z</dcterms:modified>
</cp:coreProperties>
</file>