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AB" w:rsidRPr="00C511B9" w:rsidRDefault="00AA1AAB" w:rsidP="00AA1AAB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b/>
          <w:bCs/>
          <w:color w:val="000000"/>
          <w:sz w:val="28"/>
          <w:szCs w:val="28"/>
        </w:rPr>
      </w:pPr>
      <w:bookmarkStart w:id="0" w:name="_Hlk13734365"/>
      <w:r w:rsidRPr="00C511B9">
        <w:rPr>
          <w:b/>
          <w:bCs/>
          <w:color w:val="000000"/>
          <w:sz w:val="28"/>
          <w:szCs w:val="28"/>
        </w:rPr>
        <w:t>Федеральным законом от 17.06.2019 за № 141-ФЗ внесены изменения в Кодекс Российской Федерации об административных правонарушениях.</w:t>
      </w:r>
    </w:p>
    <w:bookmarkEnd w:id="0"/>
    <w:p w:rsidR="00AA1AAB" w:rsidRDefault="00AA1AAB" w:rsidP="00AA1AAB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</w:p>
    <w:p w:rsidR="00AA1AAB" w:rsidRPr="00C511B9" w:rsidRDefault="00AA1AAB" w:rsidP="00AA1A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11B9">
        <w:rPr>
          <w:color w:val="000000"/>
          <w:sz w:val="28"/>
          <w:szCs w:val="28"/>
        </w:rPr>
        <w:t>Глава 6 дополнена ст. 6.35 КоАП РФ (несоблюдение санитарно-</w:t>
      </w:r>
      <w:r>
        <w:rPr>
          <w:color w:val="000000"/>
          <w:sz w:val="28"/>
          <w:szCs w:val="28"/>
        </w:rPr>
        <w:t xml:space="preserve">                        </w:t>
      </w:r>
      <w:r w:rsidRPr="00C511B9">
        <w:rPr>
          <w:color w:val="000000"/>
          <w:sz w:val="28"/>
          <w:szCs w:val="28"/>
        </w:rPr>
        <w:t>эпид</w:t>
      </w:r>
      <w:r>
        <w:rPr>
          <w:color w:val="000000"/>
          <w:sz w:val="28"/>
          <w:szCs w:val="28"/>
        </w:rPr>
        <w:t>е</w:t>
      </w:r>
      <w:r w:rsidRPr="00C511B9">
        <w:rPr>
          <w:color w:val="000000"/>
          <w:sz w:val="28"/>
          <w:szCs w:val="28"/>
        </w:rPr>
        <w:t>миологических требований при обращении с отходами производства и потребления).</w:t>
      </w:r>
    </w:p>
    <w:p w:rsidR="00AA1AAB" w:rsidRDefault="00AA1AAB" w:rsidP="00AA1A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11B9">
        <w:rPr>
          <w:color w:val="000000"/>
          <w:sz w:val="28"/>
          <w:szCs w:val="28"/>
        </w:rPr>
        <w:t>Изменениями также усилена административная ответственность за правонарушения в сфере охраны окружающей среды и введено отдельное наказание за нарушение правил:</w:t>
      </w:r>
      <w:r>
        <w:rPr>
          <w:color w:val="000000"/>
          <w:sz w:val="28"/>
          <w:szCs w:val="28"/>
        </w:rPr>
        <w:t xml:space="preserve"> </w:t>
      </w:r>
    </w:p>
    <w:p w:rsidR="00AA1AAB" w:rsidRPr="00C511B9" w:rsidRDefault="00AA1AAB" w:rsidP="00AA1A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11B9">
        <w:rPr>
          <w:color w:val="000000"/>
          <w:sz w:val="28"/>
          <w:szCs w:val="28"/>
        </w:rPr>
        <w:t xml:space="preserve"> обращения с отходами, в том числе отходами животноводства; веществами, разрушающими озоновый слой; потенциально опасными химическими веществами, в том числе радиоактивными, иными веществами и микроорганизмами;</w:t>
      </w:r>
    </w:p>
    <w:p w:rsidR="00AA1AAB" w:rsidRPr="00C511B9" w:rsidRDefault="00AA1AAB" w:rsidP="00AA1A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11B9">
        <w:rPr>
          <w:color w:val="000000"/>
          <w:sz w:val="28"/>
          <w:szCs w:val="28"/>
        </w:rPr>
        <w:t>- представления отчетности о выполнении нормативов утилизации отходов или декларации о количестве выпущенных товаров;</w:t>
      </w:r>
      <w:r w:rsidRPr="00C511B9">
        <w:rPr>
          <w:color w:val="000000"/>
          <w:sz w:val="28"/>
          <w:szCs w:val="28"/>
        </w:rPr>
        <w:br/>
        <w:t xml:space="preserve">- </w:t>
      </w:r>
      <w:proofErr w:type="gramStart"/>
      <w:r w:rsidRPr="00C511B9">
        <w:rPr>
          <w:color w:val="000000"/>
          <w:sz w:val="28"/>
          <w:szCs w:val="28"/>
        </w:rPr>
        <w:t>контроля за</w:t>
      </w:r>
      <w:proofErr w:type="gramEnd"/>
      <w:r w:rsidRPr="00C511B9">
        <w:rPr>
          <w:color w:val="000000"/>
          <w:sz w:val="28"/>
          <w:szCs w:val="28"/>
        </w:rPr>
        <w:t xml:space="preserve"> состоянием свалок или применением отходов для рекультивации земель и карьеров;</w:t>
      </w:r>
    </w:p>
    <w:p w:rsidR="00AA1AAB" w:rsidRPr="00C511B9" w:rsidRDefault="00AA1AAB" w:rsidP="00AA1A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11B9">
        <w:rPr>
          <w:color w:val="000000"/>
          <w:sz w:val="28"/>
          <w:szCs w:val="28"/>
        </w:rPr>
        <w:t>- уплаты экологического сбора в установленные сроки.</w:t>
      </w:r>
    </w:p>
    <w:p w:rsidR="00AA1AAB" w:rsidRPr="00C511B9" w:rsidRDefault="00AA1AAB" w:rsidP="00AA1A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11B9">
        <w:rPr>
          <w:color w:val="000000"/>
          <w:sz w:val="28"/>
          <w:szCs w:val="28"/>
        </w:rPr>
        <w:t>Данный Федеральный закон вступил в силу.</w:t>
      </w:r>
    </w:p>
    <w:p w:rsidR="00AA1AAB" w:rsidRDefault="00AA1AAB" w:rsidP="00AA1AAB"/>
    <w:p w:rsidR="00AA1AAB" w:rsidRPr="00A81FDA" w:rsidRDefault="00AA1AAB" w:rsidP="00AA1AAB">
      <w:pPr>
        <w:rPr>
          <w:rFonts w:ascii="Times New Roman" w:hAnsi="Times New Roman" w:cs="Times New Roman"/>
          <w:sz w:val="28"/>
          <w:szCs w:val="28"/>
        </w:rPr>
      </w:pPr>
      <w:bookmarkStart w:id="1" w:name="_Hlk535822526"/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A81FDA">
        <w:rPr>
          <w:rFonts w:ascii="Times New Roman" w:hAnsi="Times New Roman" w:cs="Times New Roman"/>
          <w:sz w:val="28"/>
          <w:szCs w:val="28"/>
        </w:rPr>
        <w:t xml:space="preserve"> прокурора района </w:t>
      </w:r>
    </w:p>
    <w:p w:rsidR="00AA1AAB" w:rsidRDefault="00AA1AAB" w:rsidP="00AA1AAB">
      <w:pPr>
        <w:rPr>
          <w:rFonts w:ascii="Times New Roman" w:hAnsi="Times New Roman" w:cs="Times New Roman"/>
          <w:sz w:val="28"/>
          <w:szCs w:val="28"/>
        </w:rPr>
      </w:pPr>
      <w:r w:rsidRPr="00A81FDA">
        <w:rPr>
          <w:rFonts w:ascii="Times New Roman" w:hAnsi="Times New Roman" w:cs="Times New Roman"/>
          <w:sz w:val="28"/>
          <w:szCs w:val="28"/>
        </w:rPr>
        <w:t xml:space="preserve">юрист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FDA">
        <w:rPr>
          <w:rFonts w:ascii="Times New Roman" w:hAnsi="Times New Roman" w:cs="Times New Roman"/>
          <w:sz w:val="28"/>
          <w:szCs w:val="28"/>
        </w:rPr>
        <w:t xml:space="preserve"> класса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М.В. Гурова</w:t>
      </w:r>
    </w:p>
    <w:p w:rsidR="0085196C" w:rsidRDefault="0085196C">
      <w:bookmarkStart w:id="2" w:name="_GoBack"/>
      <w:bookmarkEnd w:id="1"/>
      <w:bookmarkEnd w:id="2"/>
    </w:p>
    <w:sectPr w:rsidR="0085196C" w:rsidSect="00CD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96C"/>
    <w:rsid w:val="000B6398"/>
    <w:rsid w:val="0085196C"/>
    <w:rsid w:val="00AA1AAB"/>
    <w:rsid w:val="00CD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1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2019-07-17T05:25:00Z</dcterms:created>
  <dcterms:modified xsi:type="dcterms:W3CDTF">2019-07-17T05:25:00Z</dcterms:modified>
</cp:coreProperties>
</file>