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3C" w:rsidRDefault="008A373C" w:rsidP="008A373C">
      <w:pPr>
        <w:autoSpaceDE w:val="0"/>
        <w:autoSpaceDN w:val="0"/>
        <w:adjustRightInd w:val="0"/>
        <w:ind w:firstLine="708"/>
        <w:jc w:val="center"/>
        <w:outlineLvl w:val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Ужесточилась ответственность</w:t>
      </w:r>
    </w:p>
    <w:p w:rsidR="008A373C" w:rsidRDefault="008A373C" w:rsidP="008A373C">
      <w:pPr>
        <w:autoSpaceDE w:val="0"/>
        <w:autoSpaceDN w:val="0"/>
        <w:adjustRightInd w:val="0"/>
        <w:ind w:firstLine="708"/>
        <w:jc w:val="center"/>
        <w:outlineLvl w:val="0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за нарушение правил дорожного движения</w:t>
      </w:r>
    </w:p>
    <w:p w:rsidR="008A373C" w:rsidRPr="00A70981" w:rsidRDefault="008A373C" w:rsidP="008A373C">
      <w:pPr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  <w:shd w:val="clear" w:color="auto" w:fill="FFFFFF"/>
        </w:rPr>
      </w:pPr>
    </w:p>
    <w:p w:rsidR="008A373C" w:rsidRPr="00A70981" w:rsidRDefault="00EA3C51" w:rsidP="008A373C">
      <w:pPr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  <w:shd w:val="clear" w:color="auto" w:fill="FFFFFF"/>
        </w:rPr>
      </w:pPr>
      <w:r w:rsidRPr="00A70981"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17 июня 2019 г. № 146-ФЗ 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>«</w:t>
      </w:r>
      <w:r w:rsidRPr="00A70981">
        <w:rPr>
          <w:color w:val="000000" w:themeColor="text1"/>
          <w:sz w:val="28"/>
          <w:szCs w:val="28"/>
          <w:shd w:val="clear" w:color="auto" w:fill="FFFFFF"/>
        </w:rPr>
        <w:t>О внесении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изменений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в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Уголовный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кодекс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Российской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Федерации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>»</w:t>
      </w:r>
      <w:r w:rsidRPr="00A70981">
        <w:rPr>
          <w:color w:val="000000" w:themeColor="text1"/>
          <w:sz w:val="28"/>
          <w:szCs w:val="28"/>
          <w:shd w:val="clear" w:color="auto" w:fill="FFFFFF"/>
        </w:rPr>
        <w:t xml:space="preserve"> внесены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изменения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в</w:t>
      </w:r>
      <w:r w:rsidR="008A373C" w:rsidRPr="00A7098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70981">
        <w:rPr>
          <w:bCs/>
          <w:color w:val="000000" w:themeColor="text1"/>
          <w:sz w:val="28"/>
          <w:szCs w:val="28"/>
          <w:shd w:val="clear" w:color="auto" w:fill="FFFFFF"/>
        </w:rPr>
        <w:t>ст</w:t>
      </w:r>
      <w:r w:rsidRPr="00A70981">
        <w:rPr>
          <w:color w:val="000000" w:themeColor="text1"/>
          <w:sz w:val="28"/>
          <w:szCs w:val="28"/>
          <w:shd w:val="clear" w:color="auto" w:fill="FFFFFF"/>
        </w:rPr>
        <w:t>. 264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70981" w:rsidRPr="00A70981">
        <w:rPr>
          <w:bCs/>
          <w:color w:val="000000" w:themeColor="text1"/>
          <w:sz w:val="28"/>
          <w:szCs w:val="28"/>
          <w:shd w:val="clear" w:color="auto" w:fill="FFFFFF"/>
        </w:rPr>
        <w:t>УК РФ</w:t>
      </w:r>
      <w:r w:rsidR="00A70981" w:rsidRPr="00A709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>(</w:t>
      </w:r>
      <w:r w:rsidR="008A373C" w:rsidRPr="00A70981">
        <w:rPr>
          <w:bCs/>
          <w:color w:val="000000" w:themeColor="text1"/>
          <w:sz w:val="28"/>
          <w:szCs w:val="28"/>
        </w:rPr>
        <w:t>Нарушение правил дорожного движения и эксплуатации транспортных средств</w:t>
      </w:r>
      <w:r w:rsidR="008A373C" w:rsidRPr="00A70981">
        <w:rPr>
          <w:color w:val="000000" w:themeColor="text1"/>
          <w:sz w:val="28"/>
          <w:szCs w:val="28"/>
          <w:shd w:val="clear" w:color="auto" w:fill="FFFFFF"/>
        </w:rPr>
        <w:t>)</w:t>
      </w:r>
      <w:r w:rsidRPr="00A70981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A70981" w:rsidRPr="00A70981" w:rsidRDefault="00A70981" w:rsidP="008A373C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000000" w:themeColor="text1"/>
          <w:sz w:val="28"/>
          <w:szCs w:val="28"/>
        </w:rPr>
      </w:pPr>
      <w:r w:rsidRPr="00A70981">
        <w:rPr>
          <w:color w:val="000000" w:themeColor="text1"/>
          <w:sz w:val="28"/>
          <w:szCs w:val="28"/>
          <w:shd w:val="clear" w:color="auto" w:fill="FFFFFF"/>
        </w:rPr>
        <w:t xml:space="preserve">Ответственность по ст. 264 УК РФ наступает при нарушении лицом, управляющим автомобилем, трамваем либо другим механическим транспортным средством, </w:t>
      </w:r>
      <w:hyperlink r:id="rId5" w:anchor="dst100015" w:history="1">
        <w:r w:rsidRPr="00A70981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правил дорожного движения</w:t>
        </w:r>
      </w:hyperlink>
      <w:r w:rsidRPr="00A70981">
        <w:rPr>
          <w:color w:val="000000" w:themeColor="text1"/>
          <w:sz w:val="28"/>
          <w:szCs w:val="28"/>
          <w:shd w:val="clear" w:color="auto" w:fill="FFFFFF"/>
        </w:rPr>
        <w:t xml:space="preserve"> или эксплуатации транспортных средств. </w:t>
      </w:r>
    </w:p>
    <w:p w:rsidR="00A70981" w:rsidRPr="008A373C" w:rsidRDefault="00A70981" w:rsidP="00A70981">
      <w:pPr>
        <w:pStyle w:val="a4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 w:themeColor="text1"/>
          <w:sz w:val="28"/>
          <w:szCs w:val="28"/>
        </w:rPr>
      </w:pPr>
      <w:r w:rsidRPr="008A373C">
        <w:rPr>
          <w:color w:val="000000" w:themeColor="text1"/>
          <w:sz w:val="28"/>
          <w:szCs w:val="28"/>
        </w:rPr>
        <w:t>Теперь если по вине водителя в дорожно-транспортном происшествии был причинен тяжкий вред, ему грозит наказание в виде принудительных работ сроком</w:t>
      </w:r>
      <w:r w:rsidR="00B83833">
        <w:rPr>
          <w:color w:val="000000" w:themeColor="text1"/>
          <w:sz w:val="28"/>
          <w:szCs w:val="28"/>
        </w:rPr>
        <w:t xml:space="preserve"> </w:t>
      </w:r>
      <w:r w:rsidRPr="008A373C">
        <w:rPr>
          <w:color w:val="000000" w:themeColor="text1"/>
          <w:sz w:val="28"/>
          <w:szCs w:val="28"/>
        </w:rPr>
        <w:t>до 5 лет либо лишение свободы сроком от 3 до 7 лет. Ранее принудительные работы могли быть назначены сроком до 3 лет, а лишение свободы – до 4 лет.</w:t>
      </w:r>
    </w:p>
    <w:p w:rsidR="00A70981" w:rsidRPr="00A70981" w:rsidRDefault="00EA3C51" w:rsidP="008A373C">
      <w:pPr>
        <w:ind w:firstLine="708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70981">
        <w:rPr>
          <w:color w:val="000000" w:themeColor="text1"/>
          <w:sz w:val="28"/>
          <w:szCs w:val="28"/>
          <w:shd w:val="clear" w:color="auto" w:fill="FFFFFF"/>
        </w:rPr>
        <w:t>Увеличены сроки лишения свободы водителей</w:t>
      </w:r>
      <w:r w:rsidR="00A70981" w:rsidRPr="00A70981">
        <w:rPr>
          <w:color w:val="000000" w:themeColor="text1"/>
          <w:sz w:val="28"/>
          <w:szCs w:val="28"/>
          <w:shd w:val="clear" w:color="auto" w:fill="FFFFFF"/>
        </w:rPr>
        <w:t xml:space="preserve"> находящихся в состоянии опьянения</w:t>
      </w:r>
      <w:r w:rsidRPr="00A70981">
        <w:rPr>
          <w:color w:val="000000" w:themeColor="text1"/>
          <w:sz w:val="28"/>
          <w:szCs w:val="28"/>
          <w:shd w:val="clear" w:color="auto" w:fill="FFFFFF"/>
        </w:rPr>
        <w:t>, в которых погибли или пострадали люди.</w:t>
      </w:r>
    </w:p>
    <w:p w:rsidR="008A373C" w:rsidRPr="008A373C" w:rsidRDefault="00EA3C51" w:rsidP="008A373C">
      <w:pPr>
        <w:ind w:firstLine="708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A373C">
        <w:rPr>
          <w:color w:val="000000" w:themeColor="text1"/>
          <w:sz w:val="28"/>
          <w:szCs w:val="28"/>
          <w:shd w:val="clear" w:color="auto" w:fill="FFFFFF"/>
        </w:rPr>
        <w:t>Если пострадавшему причинен тяжкий вред здоровью, то срок лишения свободы состав</w:t>
      </w:r>
      <w:r w:rsidR="00A70981">
        <w:rPr>
          <w:color w:val="000000" w:themeColor="text1"/>
          <w:sz w:val="28"/>
          <w:szCs w:val="28"/>
          <w:shd w:val="clear" w:color="auto" w:fill="FFFFFF"/>
        </w:rPr>
        <w:t>ляет</w:t>
      </w:r>
      <w:r w:rsidRPr="008A373C">
        <w:rPr>
          <w:color w:val="000000" w:themeColor="text1"/>
          <w:sz w:val="28"/>
          <w:szCs w:val="28"/>
          <w:shd w:val="clear" w:color="auto" w:fill="FFFFFF"/>
        </w:rPr>
        <w:t xml:space="preserve"> от 3 до 7 лет. В случае гибели человека - от 5 до 12 лет, а при гибели двух или более лиц - от 8 до 15 лет. </w:t>
      </w:r>
    </w:p>
    <w:p w:rsidR="00B83833" w:rsidRDefault="00B83833" w:rsidP="00B83833">
      <w:pPr>
        <w:spacing w:line="240" w:lineRule="exact"/>
        <w:jc w:val="both"/>
        <w:rPr>
          <w:sz w:val="28"/>
          <w:szCs w:val="28"/>
        </w:rPr>
      </w:pPr>
    </w:p>
    <w:p w:rsidR="00B83833" w:rsidRDefault="00B83833" w:rsidP="00B83833">
      <w:pPr>
        <w:spacing w:line="240" w:lineRule="exact"/>
        <w:jc w:val="both"/>
        <w:rPr>
          <w:sz w:val="28"/>
          <w:szCs w:val="28"/>
        </w:rPr>
      </w:pPr>
    </w:p>
    <w:p w:rsidR="00B83833" w:rsidRPr="00CC2BE8" w:rsidRDefault="00B83833" w:rsidP="00B83833">
      <w:pPr>
        <w:spacing w:line="240" w:lineRule="exact"/>
        <w:contextualSpacing/>
        <w:jc w:val="both"/>
        <w:rPr>
          <w:sz w:val="28"/>
          <w:szCs w:val="28"/>
        </w:rPr>
      </w:pPr>
      <w:r w:rsidRPr="00CC2BE8">
        <w:rPr>
          <w:sz w:val="28"/>
          <w:szCs w:val="28"/>
        </w:rPr>
        <w:t>Заместитель прокурора района</w:t>
      </w:r>
    </w:p>
    <w:p w:rsidR="00B83833" w:rsidRPr="00CC2BE8" w:rsidRDefault="00B83833" w:rsidP="00B83833">
      <w:pPr>
        <w:spacing w:line="240" w:lineRule="exact"/>
        <w:ind w:firstLine="709"/>
        <w:contextualSpacing/>
        <w:jc w:val="both"/>
        <w:rPr>
          <w:sz w:val="28"/>
          <w:szCs w:val="28"/>
        </w:rPr>
      </w:pPr>
    </w:p>
    <w:p w:rsidR="00B83833" w:rsidRDefault="00B83833" w:rsidP="00B83833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юрист 2 класса</w:t>
      </w:r>
      <w:r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М.В. Гурова </w:t>
      </w:r>
    </w:p>
    <w:p w:rsidR="00B83833" w:rsidRDefault="00B83833" w:rsidP="00B83833">
      <w:pPr>
        <w:spacing w:line="240" w:lineRule="exact"/>
        <w:jc w:val="both"/>
        <w:rPr>
          <w:sz w:val="28"/>
          <w:szCs w:val="28"/>
        </w:rPr>
      </w:pPr>
    </w:p>
    <w:p w:rsidR="00EA3C51" w:rsidRPr="008A373C" w:rsidRDefault="00EA3C51" w:rsidP="008A373C">
      <w:pPr>
        <w:ind w:firstLine="708"/>
        <w:rPr>
          <w:sz w:val="28"/>
          <w:szCs w:val="28"/>
        </w:rPr>
      </w:pPr>
    </w:p>
    <w:sectPr w:rsidR="00EA3C51" w:rsidRPr="008A373C" w:rsidSect="00225AC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F0477"/>
    <w:multiLevelType w:val="multilevel"/>
    <w:tmpl w:val="E824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A80A02"/>
    <w:multiLevelType w:val="hybridMultilevel"/>
    <w:tmpl w:val="2ABE1066"/>
    <w:lvl w:ilvl="0" w:tplc="01CC4568">
      <w:start w:val="1"/>
      <w:numFmt w:val="bullet"/>
      <w:lvlText w:val="-"/>
      <w:lvlJc w:val="left"/>
      <w:pPr>
        <w:tabs>
          <w:tab w:val="num" w:pos="2137"/>
        </w:tabs>
        <w:ind w:left="2137" w:hanging="360"/>
      </w:pPr>
      <w:rPr>
        <w:rFonts w:ascii="Franklin Gothic Demi Cond" w:hAnsi="Franklin Gothic Demi Cond" w:cs="Franklin Gothic Demi C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5F81F28"/>
    <w:multiLevelType w:val="multilevel"/>
    <w:tmpl w:val="0822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3D4A9D"/>
    <w:rsid w:val="00001FAF"/>
    <w:rsid w:val="00090465"/>
    <w:rsid w:val="000C26DB"/>
    <w:rsid w:val="0011740F"/>
    <w:rsid w:val="0019267C"/>
    <w:rsid w:val="0019681F"/>
    <w:rsid w:val="001C49B5"/>
    <w:rsid w:val="001C5559"/>
    <w:rsid w:val="001D4652"/>
    <w:rsid w:val="001D4BDA"/>
    <w:rsid w:val="001D76F6"/>
    <w:rsid w:val="001F68EF"/>
    <w:rsid w:val="00225AC5"/>
    <w:rsid w:val="002415D9"/>
    <w:rsid w:val="002424E4"/>
    <w:rsid w:val="0028167D"/>
    <w:rsid w:val="002B615C"/>
    <w:rsid w:val="002D4D64"/>
    <w:rsid w:val="00331534"/>
    <w:rsid w:val="00351A00"/>
    <w:rsid w:val="003C2EF2"/>
    <w:rsid w:val="003C618E"/>
    <w:rsid w:val="003D4A9D"/>
    <w:rsid w:val="00447EB3"/>
    <w:rsid w:val="004901CE"/>
    <w:rsid w:val="00504080"/>
    <w:rsid w:val="00612020"/>
    <w:rsid w:val="00617A9D"/>
    <w:rsid w:val="00624AE4"/>
    <w:rsid w:val="006659CC"/>
    <w:rsid w:val="00722E7D"/>
    <w:rsid w:val="0073068F"/>
    <w:rsid w:val="00760B79"/>
    <w:rsid w:val="00774413"/>
    <w:rsid w:val="008A373C"/>
    <w:rsid w:val="008E2236"/>
    <w:rsid w:val="008E6BC5"/>
    <w:rsid w:val="009033CE"/>
    <w:rsid w:val="00930A7A"/>
    <w:rsid w:val="00934870"/>
    <w:rsid w:val="00946C09"/>
    <w:rsid w:val="009673B6"/>
    <w:rsid w:val="00A157DB"/>
    <w:rsid w:val="00A70981"/>
    <w:rsid w:val="00AB7C00"/>
    <w:rsid w:val="00AC5373"/>
    <w:rsid w:val="00B061AC"/>
    <w:rsid w:val="00B07B5F"/>
    <w:rsid w:val="00B160C6"/>
    <w:rsid w:val="00B65748"/>
    <w:rsid w:val="00B83833"/>
    <w:rsid w:val="00BA5EE1"/>
    <w:rsid w:val="00C05AC9"/>
    <w:rsid w:val="00C56E01"/>
    <w:rsid w:val="00CA25E7"/>
    <w:rsid w:val="00CC2BE8"/>
    <w:rsid w:val="00CD42ED"/>
    <w:rsid w:val="00D46CB2"/>
    <w:rsid w:val="00DE03D0"/>
    <w:rsid w:val="00E01A45"/>
    <w:rsid w:val="00E30DB6"/>
    <w:rsid w:val="00EA3C51"/>
    <w:rsid w:val="00EA4A1D"/>
    <w:rsid w:val="00ED2E71"/>
    <w:rsid w:val="00EF292B"/>
    <w:rsid w:val="00F05974"/>
    <w:rsid w:val="00F439AC"/>
    <w:rsid w:val="00F4618C"/>
    <w:rsid w:val="00F46358"/>
    <w:rsid w:val="00F606CD"/>
    <w:rsid w:val="00F7777F"/>
    <w:rsid w:val="00F97129"/>
    <w:rsid w:val="00FA6672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A9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D76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267C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EF292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A157DB"/>
  </w:style>
  <w:style w:type="paragraph" w:customStyle="1" w:styleId="ConsPlusNormal">
    <w:name w:val="ConsPlusNormal"/>
    <w:rsid w:val="00B160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1D76F6"/>
    <w:rPr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1D76F6"/>
    <w:pPr>
      <w:spacing w:before="100" w:beforeAutospacing="1" w:after="100" w:afterAutospacing="1"/>
    </w:pPr>
  </w:style>
  <w:style w:type="character" w:styleId="a5">
    <w:name w:val="Hyperlink"/>
    <w:basedOn w:val="a0"/>
    <w:rsid w:val="00F05974"/>
    <w:rPr>
      <w:color w:val="0000FF"/>
      <w:u w:val="single"/>
    </w:rPr>
  </w:style>
  <w:style w:type="character" w:customStyle="1" w:styleId="px">
    <w:name w:val="px"/>
    <w:basedOn w:val="a0"/>
    <w:rsid w:val="00CC2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38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04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12940/824c911000b3626674abf3ad6e38a6f04b8a74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СМИ</vt:lpstr>
    </vt:vector>
  </TitlesOfParts>
  <Company>XXX</Company>
  <LinksUpToDate>false</LinksUpToDate>
  <CharactersWithSpaces>1314</CharactersWithSpaces>
  <SharedDoc>false</SharedDoc>
  <HLinks>
    <vt:vector size="24" baseType="variant">
      <vt:variant>
        <vt:i4>7929916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consultantplus://offline/ref=65169F34DC14367065A7D92DBF75F1133C193992472C2D08CC8ACBB92F807EC3B68E9AB13F1F8E8A78A8728C61B01939D0C69C2A6F52d0kDF</vt:lpwstr>
      </vt:variant>
      <vt:variant>
        <vt:lpwstr/>
      </vt:variant>
      <vt:variant>
        <vt:i4>7798838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consultantplus://offline/ref=65169F34DC14367065A7D92DBF75F1133C1B3E9D442E2D08CC8ACBB92F807EC3B68E9AB13917868328F2628828E71125D5DE822E71510488dAkDF</vt:lpwstr>
      </vt:variant>
      <vt:variant>
        <vt:lpwstr/>
      </vt:variant>
      <vt:variant>
        <vt:i4>7798841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consultantplus://offline/ref=65169F34DC14367065A7D92DBF75F1133C1B3E9D442E2D08CC8ACBB92F807EC3B68E9AB13917868125F2628828E71125D5DE822E71510488dAkDF</vt:lpwstr>
      </vt:variant>
      <vt:variant>
        <vt:lpwstr/>
      </vt:variant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consultantplus://offline/ref=C879984CDDA2F9750DFCC574029B5A2CE65001143F3A27B79C55BA8316C7BA9C736E66EF5A852DD9115CDD57561Aj3F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СМИ</dc:title>
  <dc:creator>Торубаров</dc:creator>
  <cp:lastModifiedBy>Елена Ивановна</cp:lastModifiedBy>
  <cp:revision>2</cp:revision>
  <cp:lastPrinted>2019-07-08T14:43:00Z</cp:lastPrinted>
  <dcterms:created xsi:type="dcterms:W3CDTF">2019-07-09T07:31:00Z</dcterms:created>
  <dcterms:modified xsi:type="dcterms:W3CDTF">2019-07-09T07:31:00Z</dcterms:modified>
</cp:coreProperties>
</file>