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3FB73" w14:textId="77777777" w:rsidR="00C9591B" w:rsidRPr="00855738" w:rsidRDefault="00C9591B" w:rsidP="00C9591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Hlk15662075"/>
      <w:r w:rsidRPr="00855738">
        <w:rPr>
          <w:b/>
          <w:sz w:val="28"/>
          <w:szCs w:val="28"/>
        </w:rPr>
        <w:t xml:space="preserve">Прокуратурой Думиничского района выявлены нарушения законодательства в сфере детско-юношеского спорта и физической культуры </w:t>
      </w:r>
    </w:p>
    <w:bookmarkEnd w:id="0"/>
    <w:p w14:paraId="33422320" w14:textId="77777777" w:rsidR="00C9591B" w:rsidRPr="00BE2D43" w:rsidRDefault="00C9591B" w:rsidP="00C9591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0B4A4CE2" w14:textId="77777777" w:rsidR="00C9591B" w:rsidRPr="00C53570" w:rsidRDefault="00C9591B" w:rsidP="00C95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570">
        <w:rPr>
          <w:rFonts w:ascii="Times New Roman" w:hAnsi="Times New Roman" w:cs="Times New Roman"/>
          <w:sz w:val="28"/>
          <w:szCs w:val="28"/>
        </w:rPr>
        <w:t xml:space="preserve">Прокуратурой Думиничского  района проведена проверка соблюдения </w:t>
      </w:r>
      <w:bookmarkStart w:id="1" w:name="_Hlk15648474"/>
      <w:r w:rsidRPr="00C53570">
        <w:rPr>
          <w:rFonts w:ascii="Times New Roman" w:hAnsi="Times New Roman" w:cs="Times New Roman"/>
          <w:sz w:val="28"/>
          <w:szCs w:val="28"/>
        </w:rPr>
        <w:t xml:space="preserve">МКОУ «Детско-юношеская спортивная школа «Заря» </w:t>
      </w:r>
      <w:bookmarkEnd w:id="1"/>
      <w:r w:rsidRPr="00C53570">
        <w:rPr>
          <w:rFonts w:ascii="Times New Roman" w:hAnsi="Times New Roman" w:cs="Times New Roman"/>
          <w:sz w:val="28"/>
          <w:szCs w:val="28"/>
        </w:rPr>
        <w:t xml:space="preserve">законодательства в сфере детско-юношеского спорта и физической культуры и санитарно-эпидемиологического законодательства </w:t>
      </w:r>
    </w:p>
    <w:p w14:paraId="3C742DCD" w14:textId="77777777" w:rsidR="00C9591B" w:rsidRPr="00C53570" w:rsidRDefault="00C9591B" w:rsidP="00C95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570">
        <w:rPr>
          <w:rFonts w:ascii="Times New Roman" w:hAnsi="Times New Roman" w:cs="Times New Roman"/>
          <w:sz w:val="28"/>
          <w:szCs w:val="28"/>
        </w:rPr>
        <w:t xml:space="preserve">Согласно ст. 28 Закона № 273 «Об образовании в Российской Федерации» образовательная организация обязана осуществлять свою деятельность в соответствии с законодательством об образовании, </w:t>
      </w:r>
      <w:bookmarkStart w:id="2" w:name="_Hlk12551644"/>
      <w:r w:rsidRPr="00C53570">
        <w:rPr>
          <w:rFonts w:ascii="Times New Roman" w:hAnsi="Times New Roman" w:cs="Times New Roman"/>
          <w:sz w:val="28"/>
          <w:szCs w:val="28"/>
        </w:rPr>
        <w:t>в том числе 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</w:t>
      </w:r>
      <w:bookmarkEnd w:id="2"/>
      <w:r w:rsidRPr="00C53570">
        <w:rPr>
          <w:rFonts w:ascii="Times New Roman" w:hAnsi="Times New Roman" w:cs="Times New Roman"/>
          <w:sz w:val="28"/>
          <w:szCs w:val="28"/>
        </w:rPr>
        <w:t>, работников образовательной организации, соблюдать права и свободы обучающихся, родителей (законных представителей) несовершеннолетних обучающихся, работников образовательной организации.</w:t>
      </w:r>
    </w:p>
    <w:p w14:paraId="500DF80D" w14:textId="77777777" w:rsidR="00C9591B" w:rsidRPr="00C53570" w:rsidRDefault="00C9591B" w:rsidP="00C9591B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C53570">
        <w:rPr>
          <w:rFonts w:ascii="Times New Roman" w:hAnsi="Times New Roman" w:cs="Times New Roman"/>
          <w:sz w:val="28"/>
          <w:szCs w:val="28"/>
        </w:rPr>
        <w:t>В ходе проверке установлен</w:t>
      </w:r>
      <w:r>
        <w:rPr>
          <w:rFonts w:ascii="Times New Roman" w:hAnsi="Times New Roman" w:cs="Times New Roman"/>
          <w:sz w:val="28"/>
          <w:szCs w:val="28"/>
        </w:rPr>
        <w:t>ы нарушения требований законодательства, а именно</w:t>
      </w:r>
      <w:r w:rsidRPr="00C53570">
        <w:rPr>
          <w:rFonts w:ascii="Times New Roman" w:hAnsi="Times New Roman" w:cs="Times New Roman"/>
          <w:sz w:val="28"/>
          <w:szCs w:val="28"/>
        </w:rPr>
        <w:t xml:space="preserve"> в личных делах воспитанников </w:t>
      </w:r>
      <w:r w:rsidRPr="00C5357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отсутствовали справки о прохождении несовершеннолетними медицинских осмотров.</w:t>
      </w:r>
    </w:p>
    <w:p w14:paraId="42F1D7C0" w14:textId="77777777" w:rsidR="00C9591B" w:rsidRPr="00855738" w:rsidRDefault="00C9591B" w:rsidP="00C95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5738">
        <w:rPr>
          <w:rFonts w:ascii="Times New Roman" w:hAnsi="Times New Roman" w:cs="Times New Roman"/>
          <w:sz w:val="28"/>
          <w:szCs w:val="28"/>
        </w:rPr>
        <w:t xml:space="preserve">При изучение личных дел тренеров установлено, что 4 тренерами  МКОУ «Детско-юношеская спортивная школа «Заря» не пройдена аттестация </w:t>
      </w:r>
      <w:r w:rsidRPr="008557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установления соответствия уровня квалификации педагогических работников требованиям, предъявляемым к квалификационным категориям, кроме того в личных делах отсутствовали сведения о судимости. </w:t>
      </w:r>
    </w:p>
    <w:p w14:paraId="52EEB019" w14:textId="77777777" w:rsidR="00C9591B" w:rsidRPr="00855738" w:rsidRDefault="00C9591B" w:rsidP="00C95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 же в ходе проверки установлено, </w:t>
      </w:r>
      <w:r w:rsidRPr="008557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родители несовершеннолетних воспитанников не ознакомлены с уставом </w:t>
      </w:r>
      <w:r w:rsidRPr="00855738">
        <w:rPr>
          <w:rFonts w:ascii="Times New Roman" w:hAnsi="Times New Roman" w:cs="Times New Roman"/>
          <w:sz w:val="28"/>
          <w:szCs w:val="28"/>
        </w:rPr>
        <w:t>МКОУ «Детско-юношеская спортивная школа «Заря», программами спортивной подготовки по видам спорта, правилами внутреннего распорядка.</w:t>
      </w:r>
    </w:p>
    <w:p w14:paraId="29E696A2" w14:textId="77777777" w:rsidR="00C9591B" w:rsidRPr="00795E28" w:rsidRDefault="00C9591B" w:rsidP="00C959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E28">
        <w:rPr>
          <w:rFonts w:ascii="Times New Roman" w:hAnsi="Times New Roman" w:cs="Times New Roman"/>
          <w:sz w:val="28"/>
          <w:szCs w:val="28"/>
        </w:rPr>
        <w:t xml:space="preserve">Для устранения выявленных нарушений прокуратурой района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директору </w:t>
      </w:r>
      <w:r w:rsidRPr="00855738">
        <w:rPr>
          <w:rFonts w:ascii="Times New Roman" w:hAnsi="Times New Roman" w:cs="Times New Roman"/>
          <w:sz w:val="28"/>
          <w:szCs w:val="28"/>
        </w:rPr>
        <w:t>МКОУ «Детско-юношеская спортивная школа «Заря</w:t>
      </w:r>
      <w:r>
        <w:rPr>
          <w:rFonts w:ascii="Times New Roman" w:hAnsi="Times New Roman" w:cs="Times New Roman"/>
          <w:sz w:val="28"/>
          <w:szCs w:val="28"/>
        </w:rPr>
        <w:t xml:space="preserve"> внесено представление. Акт прокурорского реагирования находится на контроле прокуратуры района.</w:t>
      </w:r>
    </w:p>
    <w:p w14:paraId="0E2D9FBE" w14:textId="77777777" w:rsidR="00C9591B" w:rsidRDefault="00C9591B" w:rsidP="00C9591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755FC2A" w14:textId="77777777" w:rsidR="00C9591B" w:rsidRDefault="00C9591B" w:rsidP="00C9591B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08B79D52" w14:textId="77777777" w:rsidR="00C9591B" w:rsidRPr="004D6163" w:rsidRDefault="00C9591B" w:rsidP="00C9591B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4D6163">
        <w:rPr>
          <w:sz w:val="28"/>
          <w:szCs w:val="28"/>
        </w:rPr>
        <w:t>Помощник прокурора района</w:t>
      </w:r>
    </w:p>
    <w:p w14:paraId="071AFFE6" w14:textId="77777777" w:rsidR="00C9591B" w:rsidRPr="004D6163" w:rsidRDefault="00C9591B" w:rsidP="00C9591B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14:paraId="31D7DB5E" w14:textId="77777777" w:rsidR="00C9591B" w:rsidRDefault="00C9591B" w:rsidP="00C959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163">
        <w:rPr>
          <w:rFonts w:ascii="Times New Roman" w:hAnsi="Times New Roman" w:cs="Times New Roman"/>
          <w:sz w:val="28"/>
          <w:szCs w:val="28"/>
        </w:rPr>
        <w:t xml:space="preserve">юрист 3 класса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D6163">
        <w:rPr>
          <w:rFonts w:ascii="Times New Roman" w:hAnsi="Times New Roman" w:cs="Times New Roman"/>
          <w:sz w:val="28"/>
          <w:szCs w:val="28"/>
        </w:rPr>
        <w:t>А.И. Никишин</w:t>
      </w:r>
    </w:p>
    <w:p w14:paraId="5B39D7B3" w14:textId="77777777" w:rsidR="0014193E" w:rsidRDefault="0014193E">
      <w:bookmarkStart w:id="3" w:name="_GoBack"/>
      <w:bookmarkEnd w:id="3"/>
    </w:p>
    <w:sectPr w:rsidR="00141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93E"/>
    <w:rsid w:val="0014193E"/>
    <w:rsid w:val="00C9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51B20-7018-4B94-B032-9534447F9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5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2019-08-05T07:47:00Z</dcterms:created>
  <dcterms:modified xsi:type="dcterms:W3CDTF">2019-08-05T07:47:00Z</dcterms:modified>
</cp:coreProperties>
</file>