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00E" w:rsidRPr="008B3132" w:rsidRDefault="005F000E" w:rsidP="005F000E">
      <w:pPr>
        <w:jc w:val="both"/>
        <w:rPr>
          <w:sz w:val="24"/>
          <w:szCs w:val="24"/>
        </w:rPr>
      </w:pPr>
      <w:r w:rsidRPr="008B3132">
        <w:rPr>
          <w:sz w:val="24"/>
          <w:szCs w:val="24"/>
        </w:rPr>
        <w:t xml:space="preserve">В </w:t>
      </w:r>
      <w:r w:rsidR="00F8259A">
        <w:rPr>
          <w:sz w:val="24"/>
          <w:szCs w:val="24"/>
        </w:rPr>
        <w:t>мае</w:t>
      </w:r>
      <w:r w:rsidRPr="008B3132">
        <w:rPr>
          <w:sz w:val="24"/>
          <w:szCs w:val="24"/>
        </w:rPr>
        <w:t xml:space="preserve"> 2023 года в калужский Росреестр поступило </w:t>
      </w:r>
      <w:r w:rsidR="00F8259A">
        <w:rPr>
          <w:sz w:val="24"/>
          <w:szCs w:val="24"/>
        </w:rPr>
        <w:t>15863</w:t>
      </w:r>
      <w:r w:rsidRPr="008B3132">
        <w:rPr>
          <w:sz w:val="24"/>
          <w:szCs w:val="24"/>
        </w:rPr>
        <w:t xml:space="preserve"> заявлений на учетно-регистрационные действия, из них </w:t>
      </w:r>
      <w:r w:rsidR="00F8259A">
        <w:rPr>
          <w:sz w:val="24"/>
          <w:szCs w:val="24"/>
        </w:rPr>
        <w:t>7879</w:t>
      </w:r>
      <w:r w:rsidR="00554C77" w:rsidRPr="008B3132">
        <w:rPr>
          <w:sz w:val="24"/>
          <w:szCs w:val="24"/>
        </w:rPr>
        <w:t xml:space="preserve"> заявлений</w:t>
      </w:r>
      <w:r w:rsidRPr="008B3132">
        <w:rPr>
          <w:sz w:val="24"/>
          <w:szCs w:val="24"/>
        </w:rPr>
        <w:t xml:space="preserve"> было подано в электронном виде, что состав</w:t>
      </w:r>
      <w:r w:rsidR="00F8259A">
        <w:rPr>
          <w:sz w:val="24"/>
          <w:szCs w:val="24"/>
        </w:rPr>
        <w:t>ляет фактически</w:t>
      </w:r>
      <w:r w:rsidRPr="008B3132">
        <w:rPr>
          <w:sz w:val="24"/>
          <w:szCs w:val="24"/>
        </w:rPr>
        <w:t xml:space="preserve"> </w:t>
      </w:r>
      <w:r w:rsidR="00554C77" w:rsidRPr="008B3132">
        <w:rPr>
          <w:sz w:val="24"/>
          <w:szCs w:val="24"/>
        </w:rPr>
        <w:t>5</w:t>
      </w:r>
      <w:r w:rsidR="00F8259A">
        <w:rPr>
          <w:sz w:val="24"/>
          <w:szCs w:val="24"/>
        </w:rPr>
        <w:t>0</w:t>
      </w:r>
      <w:r w:rsidRPr="008B3132">
        <w:rPr>
          <w:sz w:val="24"/>
          <w:szCs w:val="24"/>
        </w:rPr>
        <w:t xml:space="preserve">% от общего числа. В сравнении с </w:t>
      </w:r>
      <w:r w:rsidR="00F8259A">
        <w:rPr>
          <w:sz w:val="24"/>
          <w:szCs w:val="24"/>
        </w:rPr>
        <w:t>маем</w:t>
      </w:r>
      <w:r w:rsidRPr="008B3132">
        <w:rPr>
          <w:sz w:val="24"/>
          <w:szCs w:val="24"/>
        </w:rPr>
        <w:t xml:space="preserve"> 2022 года </w:t>
      </w:r>
      <w:r w:rsidR="00F8259A">
        <w:rPr>
          <w:sz w:val="24"/>
          <w:szCs w:val="24"/>
        </w:rPr>
        <w:t xml:space="preserve">наблюдается уменьшение </w:t>
      </w:r>
      <w:r w:rsidRPr="008B3132">
        <w:rPr>
          <w:sz w:val="24"/>
          <w:szCs w:val="24"/>
        </w:rPr>
        <w:t>обще</w:t>
      </w:r>
      <w:r w:rsidR="00F8259A">
        <w:rPr>
          <w:sz w:val="24"/>
          <w:szCs w:val="24"/>
        </w:rPr>
        <w:t>го</w:t>
      </w:r>
      <w:r w:rsidRPr="008B3132">
        <w:rPr>
          <w:sz w:val="24"/>
          <w:szCs w:val="24"/>
        </w:rPr>
        <w:t xml:space="preserve"> количеств</w:t>
      </w:r>
      <w:r w:rsidR="00F8259A">
        <w:rPr>
          <w:sz w:val="24"/>
          <w:szCs w:val="24"/>
        </w:rPr>
        <w:t>а</w:t>
      </w:r>
      <w:r w:rsidRPr="008B3132">
        <w:rPr>
          <w:sz w:val="24"/>
          <w:szCs w:val="24"/>
        </w:rPr>
        <w:t xml:space="preserve"> поданных заявлений </w:t>
      </w:r>
      <w:r w:rsidR="00F8259A">
        <w:rPr>
          <w:sz w:val="24"/>
          <w:szCs w:val="24"/>
        </w:rPr>
        <w:t>– менее 1</w:t>
      </w:r>
      <w:r w:rsidRPr="008B3132">
        <w:rPr>
          <w:sz w:val="24"/>
          <w:szCs w:val="24"/>
        </w:rPr>
        <w:t xml:space="preserve">%, </w:t>
      </w:r>
      <w:r w:rsidR="00F8259A">
        <w:rPr>
          <w:sz w:val="24"/>
          <w:szCs w:val="24"/>
        </w:rPr>
        <w:t>также</w:t>
      </w:r>
      <w:r w:rsidR="00190BE8" w:rsidRPr="008B3132">
        <w:rPr>
          <w:sz w:val="24"/>
          <w:szCs w:val="24"/>
        </w:rPr>
        <w:t>, доля</w:t>
      </w:r>
      <w:r w:rsidRPr="008B3132">
        <w:rPr>
          <w:sz w:val="24"/>
          <w:szCs w:val="24"/>
        </w:rPr>
        <w:t xml:space="preserve"> онлайн заявлений</w:t>
      </w:r>
      <w:r w:rsidR="00554C77" w:rsidRPr="008B3132">
        <w:rPr>
          <w:sz w:val="24"/>
          <w:szCs w:val="24"/>
        </w:rPr>
        <w:t xml:space="preserve"> </w:t>
      </w:r>
      <w:r w:rsidR="00F8259A">
        <w:rPr>
          <w:sz w:val="24"/>
          <w:szCs w:val="24"/>
        </w:rPr>
        <w:t>сократилась на 8,5</w:t>
      </w:r>
      <w:r w:rsidR="00190BE8" w:rsidRPr="008B3132">
        <w:rPr>
          <w:sz w:val="24"/>
          <w:szCs w:val="24"/>
        </w:rPr>
        <w:t>%</w:t>
      </w:r>
      <w:r w:rsidR="00F8259A">
        <w:rPr>
          <w:sz w:val="24"/>
          <w:szCs w:val="24"/>
        </w:rPr>
        <w:t xml:space="preserve"> в динамике</w:t>
      </w:r>
      <w:r w:rsidR="000472C4">
        <w:rPr>
          <w:sz w:val="24"/>
          <w:szCs w:val="24"/>
        </w:rPr>
        <w:t xml:space="preserve"> предшествующего периода</w:t>
      </w:r>
      <w:r w:rsidRPr="008B3132">
        <w:rPr>
          <w:sz w:val="24"/>
          <w:szCs w:val="24"/>
        </w:rPr>
        <w:t>.</w:t>
      </w:r>
    </w:p>
    <w:p w:rsidR="00190BE8" w:rsidRDefault="000472C4" w:rsidP="005F000E">
      <w:pPr>
        <w:jc w:val="both"/>
        <w:rPr>
          <w:sz w:val="24"/>
          <w:szCs w:val="24"/>
        </w:rPr>
      </w:pPr>
      <w:r>
        <w:rPr>
          <w:sz w:val="24"/>
          <w:szCs w:val="24"/>
        </w:rPr>
        <w:t>Однако, ч</w:t>
      </w:r>
      <w:r w:rsidR="005F000E" w:rsidRPr="008B3132">
        <w:rPr>
          <w:sz w:val="24"/>
          <w:szCs w:val="24"/>
        </w:rPr>
        <w:t xml:space="preserve">исло поданных заявлений на регистрацию ипотеки в </w:t>
      </w:r>
      <w:r>
        <w:rPr>
          <w:sz w:val="24"/>
          <w:szCs w:val="24"/>
        </w:rPr>
        <w:t>мае</w:t>
      </w:r>
      <w:r w:rsidR="005F000E" w:rsidRPr="008B3132">
        <w:rPr>
          <w:sz w:val="24"/>
          <w:szCs w:val="24"/>
        </w:rPr>
        <w:t xml:space="preserve"> текущего года составило </w:t>
      </w:r>
      <w:r>
        <w:rPr>
          <w:sz w:val="24"/>
          <w:szCs w:val="24"/>
        </w:rPr>
        <w:t>1231</w:t>
      </w:r>
      <w:r w:rsidR="005F000E" w:rsidRPr="008B3132">
        <w:rPr>
          <w:sz w:val="24"/>
          <w:szCs w:val="24"/>
        </w:rPr>
        <w:t xml:space="preserve">, что в сравнении с аналогичным периодом предыдущего года </w:t>
      </w:r>
      <w:r w:rsidR="00190BE8" w:rsidRPr="008B3132">
        <w:rPr>
          <w:sz w:val="24"/>
          <w:szCs w:val="24"/>
        </w:rPr>
        <w:t>больше</w:t>
      </w:r>
      <w:r w:rsidR="005F000E" w:rsidRPr="008B31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="005F000E" w:rsidRPr="008B3132">
        <w:rPr>
          <w:sz w:val="24"/>
          <w:szCs w:val="24"/>
        </w:rPr>
        <w:t xml:space="preserve">на </w:t>
      </w:r>
      <w:r>
        <w:rPr>
          <w:sz w:val="24"/>
          <w:szCs w:val="24"/>
        </w:rPr>
        <w:t>53,7</w:t>
      </w:r>
      <w:r w:rsidR="00190BE8" w:rsidRPr="008B3132">
        <w:rPr>
          <w:sz w:val="24"/>
          <w:szCs w:val="24"/>
        </w:rPr>
        <w:t xml:space="preserve"> </w:t>
      </w:r>
      <w:r w:rsidR="005F000E" w:rsidRPr="008B3132">
        <w:rPr>
          <w:sz w:val="24"/>
          <w:szCs w:val="24"/>
        </w:rPr>
        <w:t xml:space="preserve">%, </w:t>
      </w:r>
      <w:r w:rsidR="00190BE8" w:rsidRPr="008B3132">
        <w:rPr>
          <w:sz w:val="24"/>
          <w:szCs w:val="24"/>
        </w:rPr>
        <w:t>так</w:t>
      </w:r>
      <w:r>
        <w:rPr>
          <w:sz w:val="24"/>
          <w:szCs w:val="24"/>
        </w:rPr>
        <w:t xml:space="preserve">ая </w:t>
      </w:r>
      <w:r w:rsidR="00190BE8" w:rsidRPr="008B3132">
        <w:rPr>
          <w:sz w:val="24"/>
          <w:szCs w:val="24"/>
        </w:rPr>
        <w:t>же</w:t>
      </w:r>
      <w:r>
        <w:rPr>
          <w:sz w:val="24"/>
          <w:szCs w:val="24"/>
        </w:rPr>
        <w:t xml:space="preserve"> динамика</w:t>
      </w:r>
      <w:r w:rsidR="00711B5A">
        <w:rPr>
          <w:sz w:val="24"/>
          <w:szCs w:val="24"/>
        </w:rPr>
        <w:t xml:space="preserve"> и по заявлениям, </w:t>
      </w:r>
      <w:proofErr w:type="gramStart"/>
      <w:r w:rsidR="00711B5A">
        <w:rPr>
          <w:sz w:val="24"/>
          <w:szCs w:val="24"/>
        </w:rPr>
        <w:t xml:space="preserve">поступившим </w:t>
      </w:r>
      <w:r w:rsidR="00190BE8" w:rsidRPr="008B3132">
        <w:rPr>
          <w:sz w:val="24"/>
          <w:szCs w:val="24"/>
        </w:rPr>
        <w:t xml:space="preserve"> </w:t>
      </w:r>
      <w:r w:rsidR="005F000E" w:rsidRPr="008B3132">
        <w:rPr>
          <w:sz w:val="24"/>
          <w:szCs w:val="24"/>
        </w:rPr>
        <w:t>в</w:t>
      </w:r>
      <w:proofErr w:type="gramEnd"/>
      <w:r w:rsidR="005F000E" w:rsidRPr="008B3132">
        <w:rPr>
          <w:sz w:val="24"/>
          <w:szCs w:val="24"/>
        </w:rPr>
        <w:t xml:space="preserve"> электронном виде</w:t>
      </w:r>
      <w:r>
        <w:rPr>
          <w:sz w:val="24"/>
          <w:szCs w:val="24"/>
        </w:rPr>
        <w:t xml:space="preserve"> </w:t>
      </w:r>
      <w:r w:rsidR="00487603">
        <w:rPr>
          <w:sz w:val="24"/>
          <w:szCs w:val="24"/>
        </w:rPr>
        <w:t>–</w:t>
      </w:r>
      <w:r w:rsidR="005F000E" w:rsidRPr="008B3132">
        <w:rPr>
          <w:sz w:val="24"/>
          <w:szCs w:val="24"/>
        </w:rPr>
        <w:t xml:space="preserve"> </w:t>
      </w:r>
      <w:r w:rsidR="00487603">
        <w:rPr>
          <w:sz w:val="24"/>
          <w:szCs w:val="24"/>
        </w:rPr>
        <w:t xml:space="preserve">869 </w:t>
      </w:r>
      <w:r w:rsidR="00711B5A" w:rsidRPr="008B3132">
        <w:rPr>
          <w:sz w:val="24"/>
          <w:szCs w:val="24"/>
        </w:rPr>
        <w:t>заявлений</w:t>
      </w:r>
      <w:r w:rsidR="00711B5A">
        <w:rPr>
          <w:sz w:val="24"/>
          <w:szCs w:val="24"/>
        </w:rPr>
        <w:t xml:space="preserve"> поступило,</w:t>
      </w:r>
      <w:r>
        <w:rPr>
          <w:sz w:val="24"/>
          <w:szCs w:val="24"/>
        </w:rPr>
        <w:t xml:space="preserve"> </w:t>
      </w:r>
      <w:r w:rsidR="00190BE8" w:rsidRPr="008B3132">
        <w:rPr>
          <w:sz w:val="24"/>
          <w:szCs w:val="24"/>
        </w:rPr>
        <w:t>в сравнении с аналогичным периодом прошлого года</w:t>
      </w:r>
      <w:r>
        <w:rPr>
          <w:sz w:val="24"/>
          <w:szCs w:val="24"/>
        </w:rPr>
        <w:t xml:space="preserve"> этот показатель на 75% больше.</w:t>
      </w:r>
      <w:r w:rsidR="005F000E" w:rsidRPr="005F000E">
        <w:rPr>
          <w:sz w:val="24"/>
          <w:szCs w:val="24"/>
        </w:rPr>
        <w:t xml:space="preserve"> </w:t>
      </w:r>
    </w:p>
    <w:p w:rsidR="005F000E" w:rsidRDefault="005F000E" w:rsidP="005F000E">
      <w:pPr>
        <w:jc w:val="both"/>
        <w:rPr>
          <w:sz w:val="24"/>
          <w:szCs w:val="24"/>
        </w:rPr>
      </w:pPr>
      <w:r w:rsidRPr="005F000E">
        <w:rPr>
          <w:sz w:val="24"/>
          <w:szCs w:val="24"/>
        </w:rPr>
        <w:t xml:space="preserve">На регистрацию договоров долевого участия (ДДУ) за отчетный период поступило </w:t>
      </w:r>
      <w:r w:rsidR="000472C4">
        <w:rPr>
          <w:sz w:val="24"/>
          <w:szCs w:val="24"/>
        </w:rPr>
        <w:t>295</w:t>
      </w:r>
      <w:r w:rsidR="00190BE8">
        <w:rPr>
          <w:sz w:val="24"/>
          <w:szCs w:val="24"/>
        </w:rPr>
        <w:t xml:space="preserve"> </w:t>
      </w:r>
      <w:r w:rsidRPr="005F000E">
        <w:rPr>
          <w:sz w:val="24"/>
          <w:szCs w:val="24"/>
        </w:rPr>
        <w:t>заявлени</w:t>
      </w:r>
      <w:r w:rsidR="000472C4">
        <w:rPr>
          <w:sz w:val="24"/>
          <w:szCs w:val="24"/>
        </w:rPr>
        <w:t>й</w:t>
      </w:r>
      <w:r w:rsidRPr="005F000E">
        <w:rPr>
          <w:sz w:val="24"/>
          <w:szCs w:val="24"/>
        </w:rPr>
        <w:t xml:space="preserve">, что в сравнении с </w:t>
      </w:r>
      <w:r w:rsidR="000472C4">
        <w:rPr>
          <w:sz w:val="24"/>
          <w:szCs w:val="24"/>
        </w:rPr>
        <w:t>маем</w:t>
      </w:r>
      <w:r w:rsidRPr="005F000E">
        <w:rPr>
          <w:sz w:val="24"/>
          <w:szCs w:val="24"/>
        </w:rPr>
        <w:t xml:space="preserve"> предыдущего </w:t>
      </w:r>
      <w:r w:rsidR="000472C4">
        <w:rPr>
          <w:sz w:val="24"/>
          <w:szCs w:val="24"/>
        </w:rPr>
        <w:t>выше</w:t>
      </w:r>
      <w:r w:rsidRPr="005F000E">
        <w:rPr>
          <w:sz w:val="24"/>
          <w:szCs w:val="24"/>
        </w:rPr>
        <w:t xml:space="preserve"> на </w:t>
      </w:r>
      <w:r w:rsidR="000472C4">
        <w:rPr>
          <w:sz w:val="24"/>
          <w:szCs w:val="24"/>
        </w:rPr>
        <w:t>71,5</w:t>
      </w:r>
      <w:r w:rsidRPr="005F000E">
        <w:rPr>
          <w:sz w:val="24"/>
          <w:szCs w:val="24"/>
        </w:rPr>
        <w:t xml:space="preserve">%. Доля заявлений </w:t>
      </w:r>
      <w:r w:rsidR="000472C4">
        <w:rPr>
          <w:sz w:val="24"/>
          <w:szCs w:val="24"/>
        </w:rPr>
        <w:t xml:space="preserve">                   </w:t>
      </w:r>
      <w:r w:rsidRPr="005F000E">
        <w:rPr>
          <w:sz w:val="24"/>
          <w:szCs w:val="24"/>
        </w:rPr>
        <w:t xml:space="preserve">на регистрацию ДДУ в электронном виде от общего числа в </w:t>
      </w:r>
      <w:r w:rsidR="000472C4">
        <w:rPr>
          <w:sz w:val="24"/>
          <w:szCs w:val="24"/>
        </w:rPr>
        <w:t>мае</w:t>
      </w:r>
      <w:r w:rsidRPr="005F000E">
        <w:rPr>
          <w:sz w:val="24"/>
          <w:szCs w:val="24"/>
        </w:rPr>
        <w:t xml:space="preserve"> 2023 год</w:t>
      </w:r>
      <w:r w:rsidR="00190BE8">
        <w:rPr>
          <w:sz w:val="24"/>
          <w:szCs w:val="24"/>
        </w:rPr>
        <w:t>а</w:t>
      </w:r>
      <w:r w:rsidRPr="005F000E">
        <w:rPr>
          <w:sz w:val="24"/>
          <w:szCs w:val="24"/>
        </w:rPr>
        <w:t xml:space="preserve"> </w:t>
      </w:r>
      <w:r w:rsidR="00711B5A" w:rsidRPr="005F000E">
        <w:rPr>
          <w:sz w:val="24"/>
          <w:szCs w:val="24"/>
        </w:rPr>
        <w:t>составила</w:t>
      </w:r>
      <w:r w:rsidR="00711B5A">
        <w:rPr>
          <w:sz w:val="24"/>
          <w:szCs w:val="24"/>
        </w:rPr>
        <w:t xml:space="preserve"> </w:t>
      </w:r>
      <w:r w:rsidRPr="005F000E">
        <w:rPr>
          <w:sz w:val="24"/>
          <w:szCs w:val="24"/>
        </w:rPr>
        <w:t>7</w:t>
      </w:r>
      <w:r w:rsidR="000472C4">
        <w:rPr>
          <w:sz w:val="24"/>
          <w:szCs w:val="24"/>
        </w:rPr>
        <w:t>9</w:t>
      </w:r>
      <w:r w:rsidRPr="005F000E">
        <w:rPr>
          <w:sz w:val="24"/>
          <w:szCs w:val="24"/>
        </w:rPr>
        <w:t xml:space="preserve">%, в </w:t>
      </w:r>
      <w:r w:rsidR="000472C4">
        <w:rPr>
          <w:sz w:val="24"/>
          <w:szCs w:val="24"/>
        </w:rPr>
        <w:t>мае</w:t>
      </w:r>
      <w:r w:rsidRPr="005F000E">
        <w:rPr>
          <w:sz w:val="24"/>
          <w:szCs w:val="24"/>
        </w:rPr>
        <w:t xml:space="preserve"> 202</w:t>
      </w:r>
      <w:r w:rsidR="00551FBA">
        <w:rPr>
          <w:sz w:val="24"/>
          <w:szCs w:val="24"/>
        </w:rPr>
        <w:t>2</w:t>
      </w:r>
      <w:r w:rsidRPr="005F000E">
        <w:rPr>
          <w:sz w:val="24"/>
          <w:szCs w:val="24"/>
        </w:rPr>
        <w:t xml:space="preserve"> года – </w:t>
      </w:r>
      <w:r w:rsidR="000472C4">
        <w:rPr>
          <w:sz w:val="24"/>
          <w:szCs w:val="24"/>
        </w:rPr>
        <w:t>78,5</w:t>
      </w:r>
      <w:r w:rsidRPr="005F000E">
        <w:rPr>
          <w:sz w:val="24"/>
          <w:szCs w:val="24"/>
        </w:rPr>
        <w:t>%</w:t>
      </w:r>
      <w:r w:rsidR="00711B5A">
        <w:rPr>
          <w:sz w:val="24"/>
          <w:szCs w:val="24"/>
        </w:rPr>
        <w:t xml:space="preserve"> от общего числа</w:t>
      </w:r>
      <w:r w:rsidRPr="005F000E">
        <w:rPr>
          <w:sz w:val="24"/>
          <w:szCs w:val="24"/>
        </w:rPr>
        <w:t>.</w:t>
      </w:r>
    </w:p>
    <w:p w:rsidR="00711B5A" w:rsidRPr="005F000E" w:rsidRDefault="00711B5A" w:rsidP="005F00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Необходимо отметить увеличение принятых Управлением положительных решений                   по поступающим заявлениям. Так, в мае 2023 </w:t>
      </w:r>
      <w:r w:rsidR="00487603">
        <w:rPr>
          <w:sz w:val="24"/>
          <w:szCs w:val="24"/>
        </w:rPr>
        <w:t>количество</w:t>
      </w:r>
      <w:r w:rsidR="00672111">
        <w:rPr>
          <w:sz w:val="24"/>
          <w:szCs w:val="24"/>
        </w:rPr>
        <w:t xml:space="preserve"> </w:t>
      </w:r>
      <w:r>
        <w:rPr>
          <w:sz w:val="24"/>
          <w:szCs w:val="24"/>
        </w:rPr>
        <w:t>положительных решений</w:t>
      </w:r>
      <w:r w:rsidR="00487603">
        <w:rPr>
          <w:sz w:val="24"/>
          <w:szCs w:val="24"/>
        </w:rPr>
        <w:t xml:space="preserve"> 31574, что</w:t>
      </w:r>
      <w:r>
        <w:rPr>
          <w:sz w:val="24"/>
          <w:szCs w:val="24"/>
        </w:rPr>
        <w:t xml:space="preserve"> на 31,6% больше показателя аналогичного периода прошлого года.</w:t>
      </w:r>
    </w:p>
    <w:p w:rsidR="005F000E" w:rsidRPr="005F000E" w:rsidRDefault="005F000E" w:rsidP="005F000E">
      <w:pPr>
        <w:jc w:val="both"/>
        <w:rPr>
          <w:sz w:val="24"/>
          <w:szCs w:val="24"/>
        </w:rPr>
      </w:pPr>
      <w:r w:rsidRPr="005F000E">
        <w:rPr>
          <w:sz w:val="24"/>
          <w:szCs w:val="24"/>
        </w:rPr>
        <w:t xml:space="preserve">На обработку по экстерриториальному принципу из других регионов в </w:t>
      </w:r>
      <w:r w:rsidR="000472C4">
        <w:rPr>
          <w:sz w:val="24"/>
          <w:szCs w:val="24"/>
        </w:rPr>
        <w:t>мае</w:t>
      </w:r>
      <w:r w:rsidRPr="005F000E">
        <w:rPr>
          <w:sz w:val="24"/>
          <w:szCs w:val="24"/>
        </w:rPr>
        <w:t xml:space="preserve"> 2023 года поступило</w:t>
      </w:r>
      <w:r w:rsidR="003B392D">
        <w:rPr>
          <w:sz w:val="24"/>
          <w:szCs w:val="24"/>
        </w:rPr>
        <w:t xml:space="preserve"> 1290 заявлений, это </w:t>
      </w:r>
      <w:r w:rsidRPr="005F000E">
        <w:rPr>
          <w:sz w:val="24"/>
          <w:szCs w:val="24"/>
        </w:rPr>
        <w:t xml:space="preserve">на </w:t>
      </w:r>
      <w:r w:rsidR="003B392D">
        <w:rPr>
          <w:sz w:val="24"/>
          <w:szCs w:val="24"/>
        </w:rPr>
        <w:t>72,5</w:t>
      </w:r>
      <w:r w:rsidRPr="005F000E">
        <w:rPr>
          <w:sz w:val="24"/>
          <w:szCs w:val="24"/>
        </w:rPr>
        <w:t xml:space="preserve">% больше по сравнению с аналогичным периодом 2022 года </w:t>
      </w:r>
      <w:r w:rsidR="003B392D">
        <w:rPr>
          <w:sz w:val="24"/>
          <w:szCs w:val="24"/>
        </w:rPr>
        <w:t xml:space="preserve">-358 </w:t>
      </w:r>
      <w:r w:rsidRPr="005F000E">
        <w:rPr>
          <w:sz w:val="24"/>
          <w:szCs w:val="24"/>
        </w:rPr>
        <w:t>заявлени</w:t>
      </w:r>
      <w:r w:rsidR="003B392D">
        <w:rPr>
          <w:sz w:val="24"/>
          <w:szCs w:val="24"/>
        </w:rPr>
        <w:t>й</w:t>
      </w:r>
      <w:r w:rsidRPr="005F000E">
        <w:rPr>
          <w:sz w:val="24"/>
          <w:szCs w:val="24"/>
        </w:rPr>
        <w:t>.</w:t>
      </w:r>
    </w:p>
    <w:p w:rsidR="00995199" w:rsidRPr="0093317B" w:rsidRDefault="005F000E" w:rsidP="00F00AB9">
      <w:pPr>
        <w:jc w:val="both"/>
        <w:rPr>
          <w:b/>
          <w:sz w:val="28"/>
          <w:szCs w:val="28"/>
        </w:rPr>
      </w:pPr>
      <w:r w:rsidRPr="005F000E">
        <w:rPr>
          <w:sz w:val="24"/>
          <w:szCs w:val="24"/>
        </w:rPr>
        <w:t xml:space="preserve">В Калужской области в отчетном периоде принято </w:t>
      </w:r>
      <w:r w:rsidR="003B392D">
        <w:rPr>
          <w:sz w:val="24"/>
          <w:szCs w:val="24"/>
        </w:rPr>
        <w:t>242</w:t>
      </w:r>
      <w:r w:rsidRPr="005F000E">
        <w:rPr>
          <w:sz w:val="24"/>
          <w:szCs w:val="24"/>
        </w:rPr>
        <w:t xml:space="preserve"> экстерриториальных заявлени</w:t>
      </w:r>
      <w:r w:rsidR="008B3132">
        <w:rPr>
          <w:sz w:val="24"/>
          <w:szCs w:val="24"/>
        </w:rPr>
        <w:t>я</w:t>
      </w:r>
      <w:r w:rsidRPr="005F000E">
        <w:rPr>
          <w:sz w:val="24"/>
          <w:szCs w:val="24"/>
        </w:rPr>
        <w:t xml:space="preserve">, </w:t>
      </w:r>
      <w:r w:rsidR="007E7526">
        <w:rPr>
          <w:sz w:val="24"/>
          <w:szCs w:val="24"/>
        </w:rPr>
        <w:t>фиксиру</w:t>
      </w:r>
      <w:r w:rsidR="00551FBA">
        <w:rPr>
          <w:sz w:val="24"/>
          <w:szCs w:val="24"/>
        </w:rPr>
        <w:t xml:space="preserve">ется </w:t>
      </w:r>
      <w:r w:rsidR="00711B5A">
        <w:rPr>
          <w:sz w:val="24"/>
          <w:szCs w:val="24"/>
        </w:rPr>
        <w:t xml:space="preserve">значительный </w:t>
      </w:r>
      <w:r w:rsidR="003B392D">
        <w:rPr>
          <w:sz w:val="24"/>
          <w:szCs w:val="24"/>
        </w:rPr>
        <w:t>прирост в сравнении</w:t>
      </w:r>
      <w:r w:rsidR="008B3132">
        <w:rPr>
          <w:sz w:val="24"/>
          <w:szCs w:val="24"/>
        </w:rPr>
        <w:t xml:space="preserve"> </w:t>
      </w:r>
      <w:r w:rsidRPr="005F000E">
        <w:rPr>
          <w:sz w:val="24"/>
          <w:szCs w:val="24"/>
        </w:rPr>
        <w:t xml:space="preserve">с аналогичным периодом предыдущего года </w:t>
      </w:r>
      <w:r w:rsidR="008B3132">
        <w:rPr>
          <w:sz w:val="24"/>
          <w:szCs w:val="24"/>
        </w:rPr>
        <w:t>в размере</w:t>
      </w:r>
      <w:r w:rsidRPr="005F000E">
        <w:rPr>
          <w:sz w:val="24"/>
          <w:szCs w:val="24"/>
        </w:rPr>
        <w:t xml:space="preserve"> </w:t>
      </w:r>
      <w:r w:rsidR="003B392D">
        <w:rPr>
          <w:sz w:val="24"/>
          <w:szCs w:val="24"/>
        </w:rPr>
        <w:t>33,5</w:t>
      </w:r>
      <w:r w:rsidRPr="005F000E">
        <w:rPr>
          <w:sz w:val="24"/>
          <w:szCs w:val="24"/>
        </w:rPr>
        <w:t>%.</w:t>
      </w:r>
      <w:bookmarkStart w:id="0" w:name="_GoBack"/>
      <w:bookmarkEnd w:id="0"/>
    </w:p>
    <w:sectPr w:rsidR="00995199" w:rsidRPr="0093317B" w:rsidSect="00815715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C049A"/>
    <w:multiLevelType w:val="hybridMultilevel"/>
    <w:tmpl w:val="6A721C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E2DE7"/>
    <w:multiLevelType w:val="hybridMultilevel"/>
    <w:tmpl w:val="35DA6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8A4E63"/>
    <w:multiLevelType w:val="hybridMultilevel"/>
    <w:tmpl w:val="F0E89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177A2"/>
    <w:multiLevelType w:val="hybridMultilevel"/>
    <w:tmpl w:val="CC242B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93FA4"/>
    <w:multiLevelType w:val="hybridMultilevel"/>
    <w:tmpl w:val="5B2AD0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0356A"/>
    <w:multiLevelType w:val="hybridMultilevel"/>
    <w:tmpl w:val="D7EADC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468A7"/>
    <w:multiLevelType w:val="hybridMultilevel"/>
    <w:tmpl w:val="C48CCE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82CD3"/>
    <w:multiLevelType w:val="hybridMultilevel"/>
    <w:tmpl w:val="AE4419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D4AE0"/>
    <w:multiLevelType w:val="hybridMultilevel"/>
    <w:tmpl w:val="5AE8E6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708E5"/>
    <w:multiLevelType w:val="hybridMultilevel"/>
    <w:tmpl w:val="9AA4F996"/>
    <w:lvl w:ilvl="0" w:tplc="BA6652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A32E5A"/>
    <w:multiLevelType w:val="hybridMultilevel"/>
    <w:tmpl w:val="DE4EEC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6F3E"/>
    <w:multiLevelType w:val="hybridMultilevel"/>
    <w:tmpl w:val="C54451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C473A"/>
    <w:multiLevelType w:val="hybridMultilevel"/>
    <w:tmpl w:val="91701E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1A50D5"/>
    <w:multiLevelType w:val="hybridMultilevel"/>
    <w:tmpl w:val="963879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73A1A"/>
    <w:multiLevelType w:val="hybridMultilevel"/>
    <w:tmpl w:val="898400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763F2"/>
    <w:multiLevelType w:val="hybridMultilevel"/>
    <w:tmpl w:val="3ED007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B4F7A"/>
    <w:multiLevelType w:val="hybridMultilevel"/>
    <w:tmpl w:val="687A86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D2C54"/>
    <w:multiLevelType w:val="hybridMultilevel"/>
    <w:tmpl w:val="8F4E40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43947"/>
    <w:multiLevelType w:val="hybridMultilevel"/>
    <w:tmpl w:val="4C826C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D752A"/>
    <w:multiLevelType w:val="hybridMultilevel"/>
    <w:tmpl w:val="43384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31500"/>
    <w:multiLevelType w:val="hybridMultilevel"/>
    <w:tmpl w:val="CBA4DB0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5E178E6"/>
    <w:multiLevelType w:val="hybridMultilevel"/>
    <w:tmpl w:val="3A1EE8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5B0D"/>
    <w:multiLevelType w:val="hybridMultilevel"/>
    <w:tmpl w:val="AB06B6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C10F5"/>
    <w:multiLevelType w:val="hybridMultilevel"/>
    <w:tmpl w:val="75B03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65E01"/>
    <w:multiLevelType w:val="hybridMultilevel"/>
    <w:tmpl w:val="B8F4DE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117F1F"/>
    <w:multiLevelType w:val="hybridMultilevel"/>
    <w:tmpl w:val="448045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0"/>
  </w:num>
  <w:num w:numId="8">
    <w:abstractNumId w:val="12"/>
  </w:num>
  <w:num w:numId="9">
    <w:abstractNumId w:val="14"/>
  </w:num>
  <w:num w:numId="10">
    <w:abstractNumId w:val="20"/>
  </w:num>
  <w:num w:numId="11">
    <w:abstractNumId w:val="11"/>
  </w:num>
  <w:num w:numId="12">
    <w:abstractNumId w:val="12"/>
  </w:num>
  <w:num w:numId="13">
    <w:abstractNumId w:val="10"/>
  </w:num>
  <w:num w:numId="14">
    <w:abstractNumId w:val="19"/>
  </w:num>
  <w:num w:numId="15">
    <w:abstractNumId w:val="17"/>
  </w:num>
  <w:num w:numId="16">
    <w:abstractNumId w:val="2"/>
  </w:num>
  <w:num w:numId="17">
    <w:abstractNumId w:val="6"/>
  </w:num>
  <w:num w:numId="18">
    <w:abstractNumId w:val="21"/>
  </w:num>
  <w:num w:numId="19">
    <w:abstractNumId w:val="21"/>
  </w:num>
  <w:num w:numId="20">
    <w:abstractNumId w:val="13"/>
  </w:num>
  <w:num w:numId="21">
    <w:abstractNumId w:val="8"/>
  </w:num>
  <w:num w:numId="22">
    <w:abstractNumId w:val="21"/>
  </w:num>
  <w:num w:numId="23">
    <w:abstractNumId w:val="22"/>
  </w:num>
  <w:num w:numId="24">
    <w:abstractNumId w:val="23"/>
  </w:num>
  <w:num w:numId="25">
    <w:abstractNumId w:val="21"/>
  </w:num>
  <w:num w:numId="26">
    <w:abstractNumId w:val="18"/>
  </w:num>
  <w:num w:numId="27">
    <w:abstractNumId w:val="21"/>
  </w:num>
  <w:num w:numId="28">
    <w:abstractNumId w:val="24"/>
  </w:num>
  <w:num w:numId="29">
    <w:abstractNumId w:val="25"/>
  </w:num>
  <w:num w:numId="30">
    <w:abstractNumId w:val="15"/>
  </w:num>
  <w:num w:numId="31">
    <w:abstractNumId w:val="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1F24"/>
    <w:rsid w:val="0000572E"/>
    <w:rsid w:val="00014670"/>
    <w:rsid w:val="00015407"/>
    <w:rsid w:val="00034A48"/>
    <w:rsid w:val="000472C4"/>
    <w:rsid w:val="00057F56"/>
    <w:rsid w:val="00062E99"/>
    <w:rsid w:val="00081C0E"/>
    <w:rsid w:val="00095F0E"/>
    <w:rsid w:val="000A3EB1"/>
    <w:rsid w:val="000B02C0"/>
    <w:rsid w:val="000B60D5"/>
    <w:rsid w:val="000C2BA1"/>
    <w:rsid w:val="000C3D00"/>
    <w:rsid w:val="000D250D"/>
    <w:rsid w:val="000D7E41"/>
    <w:rsid w:val="000F1EFF"/>
    <w:rsid w:val="000F37ED"/>
    <w:rsid w:val="001114BB"/>
    <w:rsid w:val="00124255"/>
    <w:rsid w:val="001664F2"/>
    <w:rsid w:val="00187A75"/>
    <w:rsid w:val="001903A8"/>
    <w:rsid w:val="00190BE8"/>
    <w:rsid w:val="001B5A36"/>
    <w:rsid w:val="001B6B88"/>
    <w:rsid w:val="001C102F"/>
    <w:rsid w:val="001C7B4F"/>
    <w:rsid w:val="001D0BD6"/>
    <w:rsid w:val="001D2B31"/>
    <w:rsid w:val="001E464E"/>
    <w:rsid w:val="001F5629"/>
    <w:rsid w:val="00204BC7"/>
    <w:rsid w:val="00206486"/>
    <w:rsid w:val="002203B9"/>
    <w:rsid w:val="00223A33"/>
    <w:rsid w:val="00250192"/>
    <w:rsid w:val="00250F78"/>
    <w:rsid w:val="00274244"/>
    <w:rsid w:val="002834FA"/>
    <w:rsid w:val="002B1346"/>
    <w:rsid w:val="002C2A57"/>
    <w:rsid w:val="002C6CE2"/>
    <w:rsid w:val="002D3515"/>
    <w:rsid w:val="002E0881"/>
    <w:rsid w:val="002E636B"/>
    <w:rsid w:val="002E6761"/>
    <w:rsid w:val="003077A6"/>
    <w:rsid w:val="0031338A"/>
    <w:rsid w:val="00315E6A"/>
    <w:rsid w:val="0035309E"/>
    <w:rsid w:val="00356FE1"/>
    <w:rsid w:val="00372337"/>
    <w:rsid w:val="0038360A"/>
    <w:rsid w:val="0038767B"/>
    <w:rsid w:val="00397E82"/>
    <w:rsid w:val="003A0D26"/>
    <w:rsid w:val="003B392D"/>
    <w:rsid w:val="003C0F5C"/>
    <w:rsid w:val="003C7D8C"/>
    <w:rsid w:val="003D3500"/>
    <w:rsid w:val="003D5449"/>
    <w:rsid w:val="003E2795"/>
    <w:rsid w:val="003F698B"/>
    <w:rsid w:val="003F7D2A"/>
    <w:rsid w:val="00422189"/>
    <w:rsid w:val="00423171"/>
    <w:rsid w:val="004258E7"/>
    <w:rsid w:val="00440501"/>
    <w:rsid w:val="0044397F"/>
    <w:rsid w:val="00443C15"/>
    <w:rsid w:val="00455B76"/>
    <w:rsid w:val="00463FFA"/>
    <w:rsid w:val="00470192"/>
    <w:rsid w:val="00487603"/>
    <w:rsid w:val="00497667"/>
    <w:rsid w:val="004A3348"/>
    <w:rsid w:val="004A3E79"/>
    <w:rsid w:val="004A5240"/>
    <w:rsid w:val="004C3E3A"/>
    <w:rsid w:val="004D0B10"/>
    <w:rsid w:val="004E3F71"/>
    <w:rsid w:val="004E4D4D"/>
    <w:rsid w:val="004F1153"/>
    <w:rsid w:val="0050029C"/>
    <w:rsid w:val="0050103D"/>
    <w:rsid w:val="00515132"/>
    <w:rsid w:val="00515859"/>
    <w:rsid w:val="00527111"/>
    <w:rsid w:val="0054046E"/>
    <w:rsid w:val="00551FBA"/>
    <w:rsid w:val="00552371"/>
    <w:rsid w:val="00554C77"/>
    <w:rsid w:val="005567C7"/>
    <w:rsid w:val="00561645"/>
    <w:rsid w:val="00564877"/>
    <w:rsid w:val="00565814"/>
    <w:rsid w:val="00574169"/>
    <w:rsid w:val="005761DA"/>
    <w:rsid w:val="00577FE2"/>
    <w:rsid w:val="005822F4"/>
    <w:rsid w:val="00584090"/>
    <w:rsid w:val="00590663"/>
    <w:rsid w:val="005A25F1"/>
    <w:rsid w:val="005A3493"/>
    <w:rsid w:val="005E2EE9"/>
    <w:rsid w:val="005E4EEB"/>
    <w:rsid w:val="005E6E6A"/>
    <w:rsid w:val="005F000E"/>
    <w:rsid w:val="00606D72"/>
    <w:rsid w:val="00645C33"/>
    <w:rsid w:val="00655BED"/>
    <w:rsid w:val="00656613"/>
    <w:rsid w:val="00662260"/>
    <w:rsid w:val="006641E4"/>
    <w:rsid w:val="00664D9B"/>
    <w:rsid w:val="00665672"/>
    <w:rsid w:val="00672111"/>
    <w:rsid w:val="0068118D"/>
    <w:rsid w:val="006871AB"/>
    <w:rsid w:val="00691124"/>
    <w:rsid w:val="00692C14"/>
    <w:rsid w:val="006A3105"/>
    <w:rsid w:val="006B426B"/>
    <w:rsid w:val="006E72FA"/>
    <w:rsid w:val="006E7B73"/>
    <w:rsid w:val="006F0C7C"/>
    <w:rsid w:val="00711B5A"/>
    <w:rsid w:val="00717C8D"/>
    <w:rsid w:val="007375BE"/>
    <w:rsid w:val="007525E9"/>
    <w:rsid w:val="0078319E"/>
    <w:rsid w:val="00793F72"/>
    <w:rsid w:val="007B2F75"/>
    <w:rsid w:val="007B5FFE"/>
    <w:rsid w:val="007D360A"/>
    <w:rsid w:val="007E7526"/>
    <w:rsid w:val="007F2036"/>
    <w:rsid w:val="007F2E95"/>
    <w:rsid w:val="00815715"/>
    <w:rsid w:val="00816098"/>
    <w:rsid w:val="00816D2E"/>
    <w:rsid w:val="008204B1"/>
    <w:rsid w:val="00830494"/>
    <w:rsid w:val="00833A4D"/>
    <w:rsid w:val="0083407D"/>
    <w:rsid w:val="0083628B"/>
    <w:rsid w:val="008644B6"/>
    <w:rsid w:val="00877CBA"/>
    <w:rsid w:val="00885B7B"/>
    <w:rsid w:val="00896057"/>
    <w:rsid w:val="008A10B8"/>
    <w:rsid w:val="008B3132"/>
    <w:rsid w:val="008C00EC"/>
    <w:rsid w:val="008C3C54"/>
    <w:rsid w:val="008D5CB3"/>
    <w:rsid w:val="008E116C"/>
    <w:rsid w:val="008E1D87"/>
    <w:rsid w:val="008E21A4"/>
    <w:rsid w:val="008E32CA"/>
    <w:rsid w:val="008E401F"/>
    <w:rsid w:val="008F4891"/>
    <w:rsid w:val="008F6D27"/>
    <w:rsid w:val="008F7B3D"/>
    <w:rsid w:val="00902B45"/>
    <w:rsid w:val="00906EC5"/>
    <w:rsid w:val="00915F6D"/>
    <w:rsid w:val="009309BD"/>
    <w:rsid w:val="0093317B"/>
    <w:rsid w:val="00935CD4"/>
    <w:rsid w:val="0094409E"/>
    <w:rsid w:val="00946733"/>
    <w:rsid w:val="00955A4A"/>
    <w:rsid w:val="00967F18"/>
    <w:rsid w:val="00995199"/>
    <w:rsid w:val="009A13E7"/>
    <w:rsid w:val="009B24DE"/>
    <w:rsid w:val="009C598C"/>
    <w:rsid w:val="009C69F2"/>
    <w:rsid w:val="009F373A"/>
    <w:rsid w:val="009F3E66"/>
    <w:rsid w:val="00A16653"/>
    <w:rsid w:val="00A35D87"/>
    <w:rsid w:val="00A4072F"/>
    <w:rsid w:val="00A502B4"/>
    <w:rsid w:val="00A5084E"/>
    <w:rsid w:val="00A54FFE"/>
    <w:rsid w:val="00A61683"/>
    <w:rsid w:val="00A8178F"/>
    <w:rsid w:val="00A83989"/>
    <w:rsid w:val="00A9393F"/>
    <w:rsid w:val="00A969A1"/>
    <w:rsid w:val="00AA092A"/>
    <w:rsid w:val="00AB3E05"/>
    <w:rsid w:val="00AB6734"/>
    <w:rsid w:val="00AB6EAC"/>
    <w:rsid w:val="00AD1514"/>
    <w:rsid w:val="00AD7B8E"/>
    <w:rsid w:val="00AE41BC"/>
    <w:rsid w:val="00AF00EC"/>
    <w:rsid w:val="00AF3A9A"/>
    <w:rsid w:val="00B070C1"/>
    <w:rsid w:val="00B13444"/>
    <w:rsid w:val="00B339C8"/>
    <w:rsid w:val="00B365E0"/>
    <w:rsid w:val="00B40FC6"/>
    <w:rsid w:val="00B46727"/>
    <w:rsid w:val="00B47199"/>
    <w:rsid w:val="00B475CA"/>
    <w:rsid w:val="00B729D7"/>
    <w:rsid w:val="00B737DA"/>
    <w:rsid w:val="00B775B7"/>
    <w:rsid w:val="00B819F4"/>
    <w:rsid w:val="00B86474"/>
    <w:rsid w:val="00BB3DE5"/>
    <w:rsid w:val="00BC3E07"/>
    <w:rsid w:val="00BC70B3"/>
    <w:rsid w:val="00BD6304"/>
    <w:rsid w:val="00BE0205"/>
    <w:rsid w:val="00C04576"/>
    <w:rsid w:val="00C22D1C"/>
    <w:rsid w:val="00C266F7"/>
    <w:rsid w:val="00C40731"/>
    <w:rsid w:val="00C45CA1"/>
    <w:rsid w:val="00C465CB"/>
    <w:rsid w:val="00C523F1"/>
    <w:rsid w:val="00C57E1A"/>
    <w:rsid w:val="00C655D8"/>
    <w:rsid w:val="00C6577E"/>
    <w:rsid w:val="00C70DBA"/>
    <w:rsid w:val="00C76107"/>
    <w:rsid w:val="00C838E4"/>
    <w:rsid w:val="00C87A23"/>
    <w:rsid w:val="00C92F32"/>
    <w:rsid w:val="00C97A2D"/>
    <w:rsid w:val="00CA0E0D"/>
    <w:rsid w:val="00CA24C1"/>
    <w:rsid w:val="00CA6FBF"/>
    <w:rsid w:val="00CB2439"/>
    <w:rsid w:val="00CC3A79"/>
    <w:rsid w:val="00CE1DCD"/>
    <w:rsid w:val="00CE4575"/>
    <w:rsid w:val="00CF4314"/>
    <w:rsid w:val="00D02E65"/>
    <w:rsid w:val="00D07DA9"/>
    <w:rsid w:val="00D1764A"/>
    <w:rsid w:val="00D229D3"/>
    <w:rsid w:val="00D2772B"/>
    <w:rsid w:val="00D4657B"/>
    <w:rsid w:val="00D501A3"/>
    <w:rsid w:val="00D522AA"/>
    <w:rsid w:val="00D67C55"/>
    <w:rsid w:val="00D86A21"/>
    <w:rsid w:val="00DB0429"/>
    <w:rsid w:val="00DB159F"/>
    <w:rsid w:val="00DB6A66"/>
    <w:rsid w:val="00DC19C2"/>
    <w:rsid w:val="00DC368E"/>
    <w:rsid w:val="00DE456D"/>
    <w:rsid w:val="00DF0127"/>
    <w:rsid w:val="00DF3165"/>
    <w:rsid w:val="00DF6EFE"/>
    <w:rsid w:val="00E00BFC"/>
    <w:rsid w:val="00E0406C"/>
    <w:rsid w:val="00E07220"/>
    <w:rsid w:val="00E107CD"/>
    <w:rsid w:val="00E32BE6"/>
    <w:rsid w:val="00E37D45"/>
    <w:rsid w:val="00E43B9F"/>
    <w:rsid w:val="00E6619A"/>
    <w:rsid w:val="00E662D7"/>
    <w:rsid w:val="00E814B7"/>
    <w:rsid w:val="00E85428"/>
    <w:rsid w:val="00E87541"/>
    <w:rsid w:val="00E972B6"/>
    <w:rsid w:val="00EA6B01"/>
    <w:rsid w:val="00EB35D6"/>
    <w:rsid w:val="00ED6603"/>
    <w:rsid w:val="00ED6788"/>
    <w:rsid w:val="00EE2B99"/>
    <w:rsid w:val="00EE5CDE"/>
    <w:rsid w:val="00EE796F"/>
    <w:rsid w:val="00F00AB9"/>
    <w:rsid w:val="00F01065"/>
    <w:rsid w:val="00F02011"/>
    <w:rsid w:val="00F0552D"/>
    <w:rsid w:val="00F21F24"/>
    <w:rsid w:val="00F23D05"/>
    <w:rsid w:val="00F3141E"/>
    <w:rsid w:val="00F322AE"/>
    <w:rsid w:val="00F349E1"/>
    <w:rsid w:val="00F34E1D"/>
    <w:rsid w:val="00F44A15"/>
    <w:rsid w:val="00F55865"/>
    <w:rsid w:val="00F73736"/>
    <w:rsid w:val="00F7377D"/>
    <w:rsid w:val="00F73AC2"/>
    <w:rsid w:val="00F760D8"/>
    <w:rsid w:val="00F8259A"/>
    <w:rsid w:val="00F91F04"/>
    <w:rsid w:val="00FB4D7E"/>
    <w:rsid w:val="00FD10E1"/>
    <w:rsid w:val="00FD6B99"/>
    <w:rsid w:val="00FE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18BEC-9B9A-4D4E-80B8-2F9F1450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F24"/>
  </w:style>
  <w:style w:type="paragraph" w:styleId="1">
    <w:name w:val="heading 1"/>
    <w:basedOn w:val="a"/>
    <w:next w:val="a"/>
    <w:link w:val="10"/>
    <w:uiPriority w:val="9"/>
    <w:qFormat/>
    <w:rsid w:val="00E107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439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3B9F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43B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1D0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5661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styleId="a6">
    <w:name w:val="Strong"/>
    <w:basedOn w:val="a0"/>
    <w:uiPriority w:val="22"/>
    <w:qFormat/>
    <w:rsid w:val="0065661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F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D2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A524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439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List Paragraph"/>
    <w:basedOn w:val="a"/>
    <w:link w:val="ab"/>
    <w:uiPriority w:val="34"/>
    <w:qFormat/>
    <w:rsid w:val="00564877"/>
    <w:pPr>
      <w:spacing w:after="0" w:line="240" w:lineRule="auto"/>
      <w:ind w:left="720"/>
    </w:pPr>
    <w:rPr>
      <w:rFonts w:ascii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107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8E32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link w:val="aa"/>
    <w:uiPriority w:val="34"/>
    <w:locked/>
    <w:rsid w:val="005761DA"/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5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Kuznecovaeu</dc:creator>
  <cp:keywords/>
  <dc:description/>
  <cp:lastModifiedBy>User</cp:lastModifiedBy>
  <cp:revision>256</cp:revision>
  <cp:lastPrinted>2023-05-12T09:29:00Z</cp:lastPrinted>
  <dcterms:created xsi:type="dcterms:W3CDTF">2017-07-10T07:38:00Z</dcterms:created>
  <dcterms:modified xsi:type="dcterms:W3CDTF">2023-06-15T11:56:00Z</dcterms:modified>
</cp:coreProperties>
</file>