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98959" w14:textId="77777777" w:rsidR="001278BD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98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eastAsia="Segoe UI" w:hAnsi="Segoe UI" w:cs="Segoe UI"/>
          <w:color w:val="000000" w:themeColor="text1"/>
          <w:sz w:val="24"/>
          <w:szCs w:val="24"/>
        </w:rPr>
        <w:t>2025 год близится к завершению. И вот настало время подвести самые значимые итоги Управления Росреестра по Калужской области в уходящем году.</w:t>
      </w:r>
    </w:p>
    <w:p w14:paraId="18E6F9AB" w14:textId="77777777" w:rsidR="001278BD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98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eastAsia="Segoe UI" w:hAnsi="Segoe UI" w:cs="Segoe UI"/>
          <w:color w:val="000000" w:themeColor="text1"/>
          <w:sz w:val="24"/>
          <w:szCs w:val="24"/>
        </w:rPr>
        <w:t xml:space="preserve">Управление решило присоединиться </w:t>
      </w:r>
      <w:r>
        <w:rPr>
          <w:rFonts w:ascii="Segoe UI" w:eastAsia="Segoe UI" w:hAnsi="Segoe UI" w:cs="Segoe UI"/>
          <w:color w:val="000000" w:themeColor="text1"/>
          <w:sz w:val="24"/>
          <w:szCs w:val="24"/>
          <w:highlight w:val="white"/>
        </w:rPr>
        <w:t xml:space="preserve">к общероссийскому флешмобу </w:t>
      </w:r>
      <w:hyperlink r:id="rId7" w:tooltip="https://vk.com/feed?q=%23%D0%A3%D1%81%D0%BF%D0%B5%D1%88%D0%BD%D1%8B%D0%B9%D0%93%D0%BE%D0%B4&amp;section=search" w:history="1">
        <w:r>
          <w:rPr>
            <w:rStyle w:val="afa"/>
            <w:rFonts w:ascii="Segoe UI" w:eastAsia="Segoe UI" w:hAnsi="Segoe UI" w:cs="Segoe UI"/>
            <w:color w:val="000000" w:themeColor="text1"/>
            <w:sz w:val="24"/>
            <w:szCs w:val="24"/>
            <w:highlight w:val="white"/>
            <w:u w:val="none"/>
          </w:rPr>
          <w:t>#УспешныйГод</w:t>
        </w:r>
      </w:hyperlink>
      <w:r>
        <w:rPr>
          <w:rFonts w:ascii="Segoe UI" w:eastAsia="Segoe UI" w:hAnsi="Segoe UI" w:cs="Segoe UI"/>
          <w:color w:val="000000" w:themeColor="text1"/>
          <w:sz w:val="24"/>
          <w:szCs w:val="24"/>
        </w:rPr>
        <w:t xml:space="preserve"> и поделиться своими достижениями.</w:t>
      </w:r>
    </w:p>
    <w:p w14:paraId="7004E2E5" w14:textId="77777777" w:rsidR="001278BD" w:rsidRDefault="00000000" w:rsidP="002D68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98"/>
        <w:jc w:val="center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47C4EB54" wp14:editId="6884C05E">
            <wp:extent cx="2431814" cy="136743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278982" name="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431814" cy="136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159DD" w14:textId="77777777" w:rsidR="001278BD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98"/>
        <w:jc w:val="both"/>
        <w:rPr>
          <w:rFonts w:ascii="Segoe UI" w:hAnsi="Segoe UI" w:cs="Segoe UI"/>
          <w:b/>
          <w:bCs/>
          <w:color w:val="000000" w:themeColor="text1"/>
          <w:sz w:val="24"/>
          <w:szCs w:val="24"/>
        </w:rPr>
      </w:pPr>
      <w:r>
        <w:rPr>
          <w:rFonts w:ascii="Segoe UI" w:eastAsia="Segoe UI" w:hAnsi="Segoe UI" w:cs="Segoe UI"/>
          <w:b/>
          <w:bCs/>
          <w:color w:val="000000" w:themeColor="text1"/>
          <w:sz w:val="24"/>
          <w:szCs w:val="24"/>
        </w:rPr>
        <w:t>Ведомством проделана значительная работа в учетно-регистрационной сфере, нацеленная на улучшение качества и доступности государственных услуг Росреестра.</w:t>
      </w:r>
    </w:p>
    <w:p w14:paraId="2B6131B4" w14:textId="77777777" w:rsidR="001278BD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98"/>
        <w:jc w:val="both"/>
        <w:rPr>
          <w:rFonts w:ascii="Segoe UI" w:eastAsia="Segoe UI" w:hAnsi="Segoe UI" w:cs="Segoe UI"/>
          <w:color w:val="000000" w:themeColor="text1"/>
          <w:sz w:val="24"/>
          <w:szCs w:val="24"/>
          <w:highlight w:val="white"/>
        </w:rPr>
      </w:pPr>
      <w:r>
        <w:rPr>
          <w:rFonts w:ascii="Segoe UI" w:eastAsia="Segoe UI" w:hAnsi="Segoe UI" w:cs="Segoe UI"/>
          <w:color w:val="000000" w:themeColor="text1"/>
          <w:sz w:val="24"/>
          <w:szCs w:val="24"/>
          <w:highlight w:val="white"/>
        </w:rPr>
        <w:t xml:space="preserve">С начала 2025 года </w:t>
      </w:r>
      <w:r>
        <w:rPr>
          <w:rFonts w:ascii="Segoe UI" w:eastAsia="Calibri" w:hAnsi="Segoe UI" w:cs="Segoe UI"/>
          <w:sz w:val="24"/>
          <w:szCs w:val="24"/>
        </w:rPr>
        <w:t>при</w:t>
      </w:r>
      <w:r>
        <w:rPr>
          <w:rFonts w:ascii="Segoe UI" w:eastAsia="Calibri" w:hAnsi="Segoe UI" w:cs="Segoe UI"/>
          <w:color w:val="000000" w:themeColor="text1"/>
          <w:sz w:val="24"/>
          <w:szCs w:val="24"/>
          <w:highlight w:val="white"/>
        </w:rPr>
        <w:t xml:space="preserve">нято более 300 тысяч положительных решений. </w:t>
      </w:r>
    </w:p>
    <w:p w14:paraId="4ABC85A1" w14:textId="77777777" w:rsidR="001278BD" w:rsidRDefault="00000000">
      <w:pPr>
        <w:spacing w:after="198"/>
        <w:jc w:val="both"/>
        <w:rPr>
          <w:rFonts w:ascii="Segoe UI" w:hAnsi="Segoe UI" w:cs="Segoe UI"/>
          <w:color w:val="000000" w:themeColor="text1"/>
          <w:sz w:val="24"/>
          <w:szCs w:val="24"/>
          <w:highlight w:val="white"/>
          <w:shd w:val="clear" w:color="auto" w:fill="FFFFFF"/>
        </w:rPr>
      </w:pPr>
      <w:r>
        <w:rPr>
          <w:rStyle w:val="afc"/>
          <w:rFonts w:ascii="Segoe UI" w:eastAsiaTheme="majorEastAsia" w:hAnsi="Segoe UI" w:cs="Segoe UI"/>
          <w:b w:val="0"/>
          <w:bCs w:val="0"/>
          <w:color w:val="000000" w:themeColor="text1"/>
          <w:sz w:val="24"/>
          <w:szCs w:val="24"/>
          <w:highlight w:val="white"/>
          <w:shd w:val="clear" w:color="auto" w:fill="FFFFFF"/>
        </w:rPr>
        <w:t xml:space="preserve">В Калужской области сокращены сроки государственного кадастрового учета и государственной регистрации прав, а также </w:t>
      </w:r>
      <w:r>
        <w:rPr>
          <w:rFonts w:ascii="Segoe UI" w:hAnsi="Segoe UI" w:cs="Segoe UI"/>
          <w:color w:val="000000" w:themeColor="text1"/>
          <w:sz w:val="24"/>
          <w:szCs w:val="24"/>
          <w:highlight w:val="white"/>
        </w:rPr>
        <w:t>уменьшено количество отрицательных решений в осуществлении учетно-регистрационных действий</w:t>
      </w:r>
      <w:r>
        <w:rPr>
          <w:rStyle w:val="afc"/>
          <w:rFonts w:ascii="Segoe UI" w:eastAsiaTheme="majorEastAsia" w:hAnsi="Segoe UI" w:cs="Segoe UI"/>
          <w:b w:val="0"/>
          <w:bCs w:val="0"/>
          <w:color w:val="000000" w:themeColor="text1"/>
          <w:sz w:val="24"/>
          <w:szCs w:val="24"/>
          <w:highlight w:val="white"/>
          <w:shd w:val="clear" w:color="auto" w:fill="FFFFFF"/>
        </w:rPr>
        <w:t>. Зарегистрировать ипотеку в электронном виде можно в течение одних суток.</w:t>
      </w:r>
    </w:p>
    <w:p w14:paraId="3D5F5704" w14:textId="77777777" w:rsidR="001278BD" w:rsidRDefault="00000000">
      <w:pPr>
        <w:spacing w:after="198"/>
        <w:jc w:val="both"/>
        <w:rPr>
          <w:rFonts w:ascii="Segoe UI" w:hAnsi="Segoe UI" w:cs="Segoe UI"/>
          <w:color w:val="000000" w:themeColor="text1"/>
          <w:sz w:val="24"/>
          <w:szCs w:val="24"/>
          <w:highlight w:val="white"/>
        </w:rPr>
      </w:pPr>
      <w:r>
        <w:rPr>
          <w:rFonts w:ascii="Segoe UI" w:eastAsia="Segoe UI" w:hAnsi="Segoe UI" w:cs="Segoe UI"/>
          <w:color w:val="000000" w:themeColor="text1"/>
          <w:sz w:val="24"/>
          <w:szCs w:val="24"/>
          <w:highlight w:val="white"/>
        </w:rPr>
        <w:t>Активно развивается в регионе индивидуальное жилищное строительство. С начала года возведено порядка 6 тысяч частных домов</w:t>
      </w:r>
      <w:r>
        <w:rPr>
          <w:rFonts w:ascii="Segoe UI" w:hAnsi="Segoe UI" w:cs="Segoe UI"/>
          <w:color w:val="000000" w:themeColor="text1"/>
          <w:sz w:val="24"/>
          <w:szCs w:val="24"/>
          <w:highlight w:val="white"/>
        </w:rPr>
        <w:t xml:space="preserve"> площадью почти 850 тысяч кв.м.</w:t>
      </w:r>
    </w:p>
    <w:p w14:paraId="0D9A1304" w14:textId="77777777" w:rsidR="001278BD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98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eastAsia="Segoe UI" w:hAnsi="Segoe UI" w:cs="Segoe UI"/>
          <w:color w:val="000000" w:themeColor="text1"/>
          <w:sz w:val="24"/>
          <w:szCs w:val="24"/>
          <w:highlight w:val="white"/>
        </w:rPr>
        <w:t>В ЕГРН внесено около 15,5 тысяч объектов после комплексных кадастровых работ</w:t>
      </w:r>
      <w:r>
        <w:rPr>
          <w:rFonts w:ascii="Segoe UI" w:eastAsia="Segoe UI" w:hAnsi="Segoe UI" w:cs="Segoe UI"/>
          <w:color w:val="000000" w:themeColor="text1"/>
          <w:sz w:val="24"/>
          <w:szCs w:val="24"/>
        </w:rPr>
        <w:t>.</w:t>
      </w:r>
    </w:p>
    <w:p w14:paraId="6AD83CC5" w14:textId="77777777" w:rsidR="001278BD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98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Style w:val="afc"/>
          <w:rFonts w:ascii="Segoe UI" w:eastAsiaTheme="majorEastAsia" w:hAnsi="Segoe UI" w:cs="Segoe UI"/>
          <w:b w:val="0"/>
          <w:color w:val="242629"/>
          <w:sz w:val="24"/>
          <w:szCs w:val="24"/>
          <w:shd w:val="clear" w:color="auto" w:fill="FFFFFF"/>
        </w:rPr>
        <w:t>Благодаря проведен</w:t>
      </w:r>
      <w:r>
        <w:rPr>
          <w:rStyle w:val="afc"/>
          <w:rFonts w:ascii="Segoe UI" w:eastAsiaTheme="majorEastAsia" w:hAnsi="Segoe UI" w:cs="Segoe UI"/>
          <w:b w:val="0"/>
          <w:color w:val="000000" w:themeColor="text1"/>
          <w:sz w:val="24"/>
          <w:szCs w:val="24"/>
          <w:shd w:val="clear" w:color="auto" w:fill="FFFFFF"/>
        </w:rPr>
        <w:t>ию комплексных кадастровых работ бесплатно для правообладателей земельных участков исправляются реестровые ошибки.</w:t>
      </w:r>
      <w:r>
        <w:rPr>
          <w:rFonts w:ascii="Segoe UI" w:eastAsia="Segoe UI" w:hAnsi="Segoe UI" w:cs="Segoe UI"/>
          <w:color w:val="000000" w:themeColor="text1"/>
          <w:sz w:val="24"/>
          <w:szCs w:val="24"/>
        </w:rPr>
        <w:t xml:space="preserve"> И</w:t>
      </w:r>
      <w:r>
        <w:rPr>
          <w:rFonts w:ascii="Segoe UI" w:eastAsia="Segoe UI" w:hAnsi="Segoe UI" w:cs="Segoe UI"/>
          <w:color w:val="000000" w:themeColor="text1"/>
          <w:sz w:val="24"/>
          <w:szCs w:val="24"/>
          <w:highlight w:val="white"/>
        </w:rPr>
        <w:t xml:space="preserve">справлено порядка 3 тысяч реестровых </w:t>
      </w:r>
      <w:proofErr w:type="gramStart"/>
      <w:r>
        <w:rPr>
          <w:rFonts w:ascii="Segoe UI" w:eastAsia="Segoe UI" w:hAnsi="Segoe UI" w:cs="Segoe UI"/>
          <w:color w:val="000000" w:themeColor="text1"/>
          <w:sz w:val="24"/>
          <w:szCs w:val="24"/>
          <w:highlight w:val="white"/>
        </w:rPr>
        <w:t>ошибок .</w:t>
      </w:r>
      <w:proofErr w:type="gramEnd"/>
    </w:p>
    <w:p w14:paraId="04A033E0" w14:textId="77777777" w:rsidR="001278BD" w:rsidRDefault="00000000">
      <w:pPr>
        <w:spacing w:after="198"/>
        <w:jc w:val="both"/>
        <w:rPr>
          <w:rStyle w:val="afc"/>
          <w:rFonts w:ascii="Segoe UI" w:eastAsiaTheme="majorEastAsia" w:hAnsi="Segoe UI" w:cs="Segoe UI"/>
          <w:b w:val="0"/>
          <w:bCs w:val="0"/>
          <w:color w:val="242629"/>
          <w:sz w:val="24"/>
          <w:szCs w:val="24"/>
          <w:shd w:val="clear" w:color="auto" w:fill="FFFFFF"/>
        </w:rPr>
      </w:pPr>
      <w:r>
        <w:rPr>
          <w:rStyle w:val="afc"/>
          <w:rFonts w:ascii="Segoe UI" w:eastAsiaTheme="majorEastAsia" w:hAnsi="Segoe UI" w:cs="Segoe UI"/>
          <w:b w:val="0"/>
          <w:color w:val="242629"/>
          <w:sz w:val="24"/>
          <w:szCs w:val="24"/>
          <w:shd w:val="clear" w:color="auto" w:fill="FFFFFF"/>
        </w:rPr>
        <w:t>В регионе в течение года сформирован земельный банк для жилищного строительства в объеме площадью более 2 тысяч гектаров.</w:t>
      </w:r>
    </w:p>
    <w:p w14:paraId="10F2D7D8" w14:textId="77777777" w:rsidR="001278BD" w:rsidRDefault="00000000">
      <w:pPr>
        <w:spacing w:after="198"/>
        <w:jc w:val="both"/>
        <w:rPr>
          <w:rStyle w:val="afc"/>
          <w:rFonts w:ascii="Segoe UI" w:hAnsi="Segoe UI" w:cs="Segoe UI"/>
          <w:color w:val="242629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текущем году продолжает действовать мораторий на плановые контрольные (надзорные) мероприятия. При этом </w:t>
      </w:r>
      <w:r>
        <w:rPr>
          <w:rFonts w:ascii="Segoe UI" w:hAnsi="Segoe UI" w:cs="Segoe UI"/>
          <w:b/>
          <w:bCs/>
          <w:sz w:val="24"/>
          <w:szCs w:val="24"/>
        </w:rPr>
        <w:t>в рамках контрольно-надзорной деятельности ведомством эффективно проводятся мероприятия, в основном не связанные с прямым взаимодейс</w:t>
      </w:r>
      <w:r>
        <w:rPr>
          <w:rFonts w:ascii="Segoe UI" w:eastAsia="Segoe UI" w:hAnsi="Segoe UI" w:cs="Segoe UI"/>
          <w:b/>
          <w:bCs/>
          <w:sz w:val="24"/>
          <w:szCs w:val="24"/>
        </w:rPr>
        <w:t>твием с собственниками и пользователями.</w:t>
      </w:r>
    </w:p>
    <w:p w14:paraId="4F4F272D" w14:textId="77777777" w:rsidR="001278BD" w:rsidRDefault="00000000">
      <w:pPr>
        <w:spacing w:after="198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>
        <w:rPr>
          <w:rFonts w:ascii="Segoe UI" w:eastAsia="Segoe UI" w:hAnsi="Segoe UI" w:cs="Segoe UI"/>
          <w:color w:val="000000"/>
          <w:sz w:val="24"/>
          <w:szCs w:val="24"/>
        </w:rPr>
        <w:lastRenderedPageBreak/>
        <w:t xml:space="preserve">Важнейшим показателем деятельности Управления является площадь земельных участков, охваченных мероприятиями </w:t>
      </w:r>
      <w:proofErr w:type="spellStart"/>
      <w:r>
        <w:rPr>
          <w:rFonts w:ascii="Segoe UI" w:eastAsia="Segoe UI" w:hAnsi="Segoe UI" w:cs="Segoe UI"/>
          <w:color w:val="000000"/>
          <w:sz w:val="24"/>
          <w:szCs w:val="24"/>
        </w:rPr>
        <w:t>госземнадзора</w:t>
      </w:r>
      <w:proofErr w:type="spellEnd"/>
      <w:r>
        <w:rPr>
          <w:rFonts w:ascii="Segoe UI" w:eastAsia="Segoe UI" w:hAnsi="Segoe UI" w:cs="Segoe UI"/>
          <w:color w:val="000000"/>
          <w:sz w:val="24"/>
          <w:szCs w:val="24"/>
        </w:rPr>
        <w:t xml:space="preserve">. </w:t>
      </w:r>
      <w:r>
        <w:rPr>
          <w:rFonts w:ascii="Segoe UI" w:eastAsia="Segoe UI" w:hAnsi="Segoe UI" w:cs="Segoe UI"/>
          <w:sz w:val="24"/>
          <w:szCs w:val="24"/>
        </w:rPr>
        <w:t>С начала 2025 года осуществлен государ</w:t>
      </w:r>
      <w:r>
        <w:rPr>
          <w:rFonts w:ascii="Segoe UI" w:eastAsia="Segoe UI" w:hAnsi="Segoe UI" w:cs="Segoe UI"/>
          <w:color w:val="000000" w:themeColor="text1"/>
          <w:sz w:val="24"/>
          <w:szCs w:val="24"/>
        </w:rPr>
        <w:t xml:space="preserve">ственный земельный надзор на территории порядка 39 тысяч гектаров. </w:t>
      </w:r>
    </w:p>
    <w:p w14:paraId="2A9EBB8C" w14:textId="77777777" w:rsidR="001278BD" w:rsidRDefault="00000000">
      <w:pPr>
        <w:spacing w:after="198"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>
        <w:rPr>
          <w:rStyle w:val="afc"/>
          <w:rFonts w:ascii="Segoe UI" w:eastAsiaTheme="majorEastAsia" w:hAnsi="Segoe UI" w:cs="Segoe UI"/>
          <w:b w:val="0"/>
          <w:color w:val="000000" w:themeColor="text1"/>
          <w:sz w:val="24"/>
          <w:szCs w:val="24"/>
          <w:shd w:val="clear" w:color="auto" w:fill="FFFFFF"/>
        </w:rPr>
        <w:t xml:space="preserve">Проведены мероприятия по обследованию более 200 геодезических пунктов. </w:t>
      </w:r>
      <w:r>
        <w:rPr>
          <w:rFonts w:ascii="Segoe UI" w:eastAsia="Segoe UI" w:hAnsi="Segoe UI" w:cs="Segoe UI"/>
          <w:color w:val="000000" w:themeColor="text1"/>
          <w:sz w:val="24"/>
          <w:szCs w:val="24"/>
        </w:rPr>
        <w:t>На территории области выявлено уничтожение: 3 пунктов ГГС и 28 пунктов ГНС.</w:t>
      </w:r>
    </w:p>
    <w:p w14:paraId="268DA74D" w14:textId="77777777" w:rsidR="001278BD" w:rsidRDefault="00000000">
      <w:pPr>
        <w:spacing w:after="198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eastAsia="Segoe UI" w:hAnsi="Segoe UI" w:cs="Segoe UI"/>
          <w:b/>
          <w:bCs/>
          <w:color w:val="000000" w:themeColor="text1"/>
          <w:sz w:val="24"/>
          <w:szCs w:val="24"/>
        </w:rPr>
        <w:t>Значимую роль в работе ведомства играют кадры.</w:t>
      </w:r>
      <w:r>
        <w:rPr>
          <w:rFonts w:ascii="Segoe UI" w:eastAsia="Segoe UI" w:hAnsi="Segoe UI" w:cs="Segoe UI"/>
          <w:color w:val="000000" w:themeColor="text1"/>
          <w:sz w:val="24"/>
          <w:szCs w:val="24"/>
        </w:rPr>
        <w:t xml:space="preserve"> Фактически в ведомстве трудятся 198 служащих, из них 79 реализуют полномочия государственных регистраторов. </w:t>
      </w:r>
    </w:p>
    <w:p w14:paraId="23580CB7" w14:textId="77777777" w:rsidR="001278BD" w:rsidRDefault="00000000">
      <w:pPr>
        <w:spacing w:after="198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eastAsia="Segoe UI" w:hAnsi="Segoe UI" w:cs="Segoe UI"/>
          <w:color w:val="000000" w:themeColor="text1"/>
          <w:sz w:val="24"/>
          <w:szCs w:val="24"/>
        </w:rPr>
        <w:t xml:space="preserve">Ведомство заинтересовано </w:t>
      </w:r>
      <w:r>
        <w:rPr>
          <w:rFonts w:ascii="Segoe UI" w:eastAsia="Segoe UI" w:hAnsi="Segoe UI" w:cs="Segoe UI"/>
          <w:color w:val="000000" w:themeColor="text1"/>
          <w:sz w:val="24"/>
          <w:szCs w:val="24"/>
          <w:highlight w:val="white"/>
        </w:rPr>
        <w:t>в повышении квалификации и совершенствовании деятельности своих сотрудников. На базе Московского государственного университета геодезии и картографии (МИИГАиК) госслужащие Управления получили возможность пройти дополнительно обучение в области пространственных данных.</w:t>
      </w:r>
      <w:r>
        <w:rPr>
          <w:rFonts w:ascii="Segoe UI" w:eastAsia="Segoe UI" w:hAnsi="Segoe UI" w:cs="Segoe UI"/>
          <w:color w:val="000000" w:themeColor="text1"/>
          <w:sz w:val="24"/>
          <w:szCs w:val="24"/>
        </w:rPr>
        <w:t xml:space="preserve"> Руководитель Управления Мария Демьяненко, главный специалист-эксперт отдела </w:t>
      </w:r>
      <w:hyperlink r:id="rId9" w:tooltip="https://phone.kadastr.ru/?LDAP=urr40#" w:history="1">
        <w:r>
          <w:rPr>
            <w:rStyle w:val="afa"/>
            <w:rFonts w:ascii="Segoe UI" w:eastAsia="Segoe UI" w:hAnsi="Segoe UI" w:cs="Segoe UI"/>
            <w:color w:val="000000" w:themeColor="text1"/>
            <w:sz w:val="24"/>
            <w:szCs w:val="24"/>
            <w:u w:val="none"/>
          </w:rPr>
          <w:t>координации и анализа деятельности в УРС</w:t>
        </w:r>
      </w:hyperlink>
      <w:r>
        <w:rPr>
          <w:rFonts w:ascii="Segoe UI" w:eastAsia="Segoe UI" w:hAnsi="Segoe UI" w:cs="Segoe UI"/>
          <w:color w:val="000000" w:themeColor="text1"/>
          <w:sz w:val="24"/>
          <w:szCs w:val="24"/>
        </w:rPr>
        <w:t xml:space="preserve"> Управления Сергей Алексеев и главный специалист-эксперт </w:t>
      </w:r>
      <w:r>
        <w:rPr>
          <w:rFonts w:ascii="Segoe UI" w:eastAsia="Segoe UI" w:hAnsi="Segoe UI" w:cs="Segoe UI"/>
          <w:sz w:val="24"/>
          <w:szCs w:val="24"/>
          <w:shd w:val="clear" w:color="auto" w:fill="FFFFFF"/>
        </w:rPr>
        <w:t xml:space="preserve">Межмуниципального отдела по г. Обнинск и Жуковскому району Управления </w:t>
      </w:r>
      <w:r>
        <w:rPr>
          <w:rFonts w:ascii="Segoe UI" w:eastAsia="Segoe UI" w:hAnsi="Segoe UI" w:cs="Segoe UI"/>
          <w:color w:val="000000" w:themeColor="text1"/>
          <w:sz w:val="24"/>
          <w:szCs w:val="24"/>
        </w:rPr>
        <w:t xml:space="preserve">Оксана </w:t>
      </w:r>
      <w:proofErr w:type="spellStart"/>
      <w:r>
        <w:rPr>
          <w:rFonts w:ascii="Segoe UI" w:eastAsia="Segoe UI" w:hAnsi="Segoe UI" w:cs="Segoe UI"/>
          <w:color w:val="000000" w:themeColor="text1"/>
          <w:sz w:val="24"/>
          <w:szCs w:val="24"/>
        </w:rPr>
        <w:t>Гирько</w:t>
      </w:r>
      <w:proofErr w:type="spellEnd"/>
      <w:r>
        <w:rPr>
          <w:rFonts w:ascii="Segoe UI" w:eastAsia="Segoe UI" w:hAnsi="Segoe UI" w:cs="Segoe UI"/>
          <w:color w:val="000000" w:themeColor="text1"/>
          <w:sz w:val="24"/>
          <w:szCs w:val="24"/>
        </w:rPr>
        <w:t xml:space="preserve"> с отличием закончили </w:t>
      </w:r>
      <w:r>
        <w:rPr>
          <w:rFonts w:ascii="Segoe UI" w:eastAsia="Segoe UI" w:hAnsi="Segoe UI" w:cs="Segoe UI"/>
          <w:color w:val="000000" w:themeColor="text1"/>
          <w:sz w:val="24"/>
          <w:szCs w:val="24"/>
          <w:highlight w:val="white"/>
        </w:rPr>
        <w:t>МИИГАиК</w:t>
      </w:r>
      <w:r>
        <w:rPr>
          <w:rFonts w:ascii="Segoe UI" w:eastAsia="Segoe UI" w:hAnsi="Segoe UI" w:cs="Segoe UI"/>
          <w:color w:val="000000" w:themeColor="text1"/>
          <w:sz w:val="24"/>
          <w:szCs w:val="24"/>
        </w:rPr>
        <w:t>.</w:t>
      </w:r>
    </w:p>
    <w:p w14:paraId="03EC96DC" w14:textId="77777777" w:rsidR="001278BD" w:rsidRDefault="00000000">
      <w:pPr>
        <w:spacing w:after="198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eastAsia="Segoe UI" w:hAnsi="Segoe UI" w:cs="Segoe UI"/>
          <w:color w:val="000000" w:themeColor="text1"/>
          <w:sz w:val="24"/>
          <w:szCs w:val="24"/>
        </w:rPr>
        <w:t xml:space="preserve">За многолетний и добросовестный труд </w:t>
      </w:r>
      <w:r>
        <w:rPr>
          <w:rFonts w:ascii="Segoe UI" w:eastAsia="Segoe UI" w:hAnsi="Segoe UI" w:cs="Segoe UI"/>
          <w:color w:val="000000" w:themeColor="text1"/>
          <w:sz w:val="24"/>
          <w:szCs w:val="24"/>
          <w:shd w:val="clear" w:color="auto" w:fill="FFFFFF"/>
        </w:rPr>
        <w:t>и высокое профессиональное мастерство</w:t>
      </w:r>
      <w:r>
        <w:rPr>
          <w:rFonts w:ascii="Segoe UI" w:eastAsia="Segoe UI" w:hAnsi="Segoe UI" w:cs="Segoe UI"/>
          <w:color w:val="000000" w:themeColor="text1"/>
          <w:sz w:val="24"/>
          <w:szCs w:val="24"/>
        </w:rPr>
        <w:t xml:space="preserve"> многие сотрудники Управления отмечены заслуженными ведомственными наградами.</w:t>
      </w:r>
    </w:p>
    <w:p w14:paraId="26642940" w14:textId="77777777" w:rsidR="001278BD" w:rsidRDefault="00000000">
      <w:pPr>
        <w:spacing w:after="198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eastAsia="Segoe UI" w:hAnsi="Segoe UI" w:cs="Segoe UI"/>
          <w:bCs/>
          <w:color w:val="000000" w:themeColor="text1"/>
          <w:sz w:val="24"/>
          <w:szCs w:val="24"/>
        </w:rPr>
        <w:t>Четверо</w:t>
      </w:r>
      <w:r>
        <w:rPr>
          <w:rFonts w:ascii="Segoe UI" w:eastAsia="Segoe UI" w:hAnsi="Segoe UI" w:cs="Segoe UI"/>
          <w:bCs/>
          <w:color w:val="000000" w:themeColor="text1"/>
          <w:sz w:val="24"/>
          <w:szCs w:val="24"/>
          <w:highlight w:val="white"/>
        </w:rPr>
        <w:t xml:space="preserve"> служащих награждены благодарностью Губернатора Калужской </w:t>
      </w:r>
      <w:proofErr w:type="gramStart"/>
      <w:r>
        <w:rPr>
          <w:rFonts w:ascii="Segoe UI" w:eastAsia="Segoe UI" w:hAnsi="Segoe UI" w:cs="Segoe UI"/>
          <w:bCs/>
          <w:color w:val="000000" w:themeColor="text1"/>
          <w:sz w:val="24"/>
          <w:szCs w:val="24"/>
          <w:highlight w:val="white"/>
        </w:rPr>
        <w:t>области ,</w:t>
      </w:r>
      <w:proofErr w:type="gramEnd"/>
      <w:r>
        <w:rPr>
          <w:rFonts w:ascii="Segoe UI" w:eastAsia="Segoe UI" w:hAnsi="Segoe UI" w:cs="Segoe UI"/>
          <w:bCs/>
          <w:color w:val="000000" w:themeColor="text1"/>
          <w:sz w:val="24"/>
          <w:szCs w:val="24"/>
          <w:highlight w:val="white"/>
        </w:rPr>
        <w:t xml:space="preserve"> девять сотрудников поощрены наградами Росреестра</w:t>
      </w:r>
      <w:r>
        <w:rPr>
          <w:rFonts w:ascii="Segoe UI" w:eastAsia="Segoe UI" w:hAnsi="Segoe UI" w:cs="Segoe UI"/>
          <w:bCs/>
          <w:color w:val="000000" w:themeColor="text1"/>
          <w:sz w:val="24"/>
          <w:szCs w:val="24"/>
        </w:rPr>
        <w:t>.</w:t>
      </w:r>
    </w:p>
    <w:p w14:paraId="6B8F3FFC" w14:textId="77777777" w:rsidR="001278BD" w:rsidRDefault="00000000">
      <w:pPr>
        <w:spacing w:after="198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eastAsia="Segoe UI" w:hAnsi="Segoe UI" w:cs="Segoe UI"/>
          <w:color w:val="000000" w:themeColor="text1"/>
          <w:sz w:val="24"/>
          <w:szCs w:val="24"/>
        </w:rPr>
        <w:t xml:space="preserve">Начальник Межмуниципального отдела по Тарусскому и Ферзиковскому районам Управления Людмила Васильева </w:t>
      </w:r>
      <w:r>
        <w:rPr>
          <w:rFonts w:ascii="Segoe UI" w:eastAsia="Segoe UI" w:hAnsi="Segoe UI" w:cs="Segoe UI"/>
          <w:color w:val="000000" w:themeColor="text1"/>
          <w:sz w:val="24"/>
          <w:szCs w:val="24"/>
          <w:highlight w:val="white"/>
        </w:rPr>
        <w:t xml:space="preserve">награждена медалью ордена «За заслуги перед Отечеством» </w:t>
      </w:r>
      <w:r>
        <w:rPr>
          <w:rFonts w:ascii="Segoe UI" w:eastAsia="Segoe UI" w:hAnsi="Segoe UI" w:cs="Segoe UI"/>
          <w:color w:val="000000" w:themeColor="text1"/>
          <w:sz w:val="24"/>
          <w:szCs w:val="24"/>
          <w:highlight w:val="white"/>
          <w:lang w:val="en-US"/>
        </w:rPr>
        <w:t>II</w:t>
      </w:r>
      <w:r>
        <w:rPr>
          <w:rFonts w:ascii="Segoe UI" w:eastAsia="Segoe UI" w:hAnsi="Segoe UI" w:cs="Segoe UI"/>
          <w:color w:val="000000" w:themeColor="text1"/>
          <w:sz w:val="24"/>
          <w:szCs w:val="24"/>
          <w:highlight w:val="white"/>
        </w:rPr>
        <w:t xml:space="preserve"> степени</w:t>
      </w:r>
      <w:r>
        <w:rPr>
          <w:rFonts w:ascii="Segoe UI" w:eastAsia="Segoe UI" w:hAnsi="Segoe UI" w:cs="Segoe UI"/>
          <w:color w:val="000000" w:themeColor="text1"/>
          <w:sz w:val="24"/>
          <w:szCs w:val="24"/>
        </w:rPr>
        <w:t>.</w:t>
      </w:r>
    </w:p>
    <w:p w14:paraId="7196882D" w14:textId="77777777" w:rsidR="001278BD" w:rsidRDefault="00000000">
      <w:pPr>
        <w:spacing w:after="198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proofErr w:type="gramStart"/>
      <w:r>
        <w:rPr>
          <w:rFonts w:ascii="Segoe UI" w:eastAsia="Segoe UI" w:hAnsi="Segoe UI" w:cs="Segoe UI"/>
          <w:color w:val="000000" w:themeColor="text1"/>
          <w:sz w:val="24"/>
          <w:szCs w:val="24"/>
        </w:rPr>
        <w:t>Руководитель  Управления</w:t>
      </w:r>
      <w:proofErr w:type="gramEnd"/>
      <w:r>
        <w:rPr>
          <w:rFonts w:ascii="Segoe UI" w:eastAsia="Segoe UI" w:hAnsi="Segoe UI" w:cs="Segoe UI"/>
          <w:color w:val="000000" w:themeColor="text1"/>
          <w:sz w:val="24"/>
          <w:szCs w:val="24"/>
        </w:rPr>
        <w:t xml:space="preserve"> Мария Демьяненко </w:t>
      </w:r>
      <w:r>
        <w:rPr>
          <w:rFonts w:ascii="Segoe UI" w:eastAsia="Segoe UI" w:hAnsi="Segoe UI" w:cs="Segoe UI"/>
          <w:color w:val="000000" w:themeColor="text1"/>
          <w:sz w:val="24"/>
          <w:szCs w:val="24"/>
          <w:highlight w:val="white"/>
        </w:rPr>
        <w:t>награждена медалью Калужской области «За особые заслуги перед Калужской областью» III степени</w:t>
      </w:r>
      <w:r>
        <w:rPr>
          <w:rFonts w:ascii="Segoe UI" w:eastAsia="Segoe UI" w:hAnsi="Segoe UI" w:cs="Segoe UI"/>
          <w:color w:val="000000" w:themeColor="text1"/>
          <w:sz w:val="24"/>
          <w:szCs w:val="24"/>
        </w:rPr>
        <w:t>.</w:t>
      </w:r>
    </w:p>
    <w:p w14:paraId="36F31A43" w14:textId="77777777" w:rsidR="001278BD" w:rsidRDefault="00000000">
      <w:pPr>
        <w:spacing w:after="198"/>
        <w:jc w:val="both"/>
        <w:rPr>
          <w:rFonts w:ascii="Segoe UI" w:hAnsi="Segoe UI" w:cs="Segoe UI"/>
          <w:b/>
          <w:bCs/>
          <w:color w:val="000000" w:themeColor="text1"/>
          <w:sz w:val="24"/>
          <w:szCs w:val="24"/>
        </w:rPr>
      </w:pPr>
      <w:r>
        <w:rPr>
          <w:rFonts w:ascii="Segoe UI" w:eastAsia="Segoe UI" w:hAnsi="Segoe UI" w:cs="Segoe UI"/>
          <w:b/>
          <w:bCs/>
          <w:color w:val="000000" w:themeColor="text1"/>
          <w:sz w:val="24"/>
          <w:szCs w:val="24"/>
        </w:rPr>
        <w:t xml:space="preserve">Члены Молодежного совета Управления </w:t>
      </w:r>
      <w:r>
        <w:rPr>
          <w:rFonts w:ascii="Segoe UI" w:eastAsia="Segoe UI" w:hAnsi="Segoe UI" w:cs="Segoe UI"/>
          <w:b/>
          <w:bCs/>
          <w:sz w:val="24"/>
          <w:szCs w:val="24"/>
        </w:rPr>
        <w:t>принимают активное участие в спортивных мероприятиях, благотворительных акциях и проектах по благоустройству региона</w:t>
      </w:r>
      <w:r>
        <w:rPr>
          <w:rFonts w:ascii="Segoe UI" w:eastAsia="Segoe UI" w:hAnsi="Segoe UI" w:cs="Segoe UI"/>
          <w:b/>
          <w:bCs/>
          <w:color w:val="000000" w:themeColor="text1"/>
          <w:sz w:val="24"/>
          <w:szCs w:val="24"/>
        </w:rPr>
        <w:t xml:space="preserve">. </w:t>
      </w:r>
    </w:p>
    <w:p w14:paraId="2743562E" w14:textId="77777777" w:rsidR="001278BD" w:rsidRDefault="00000000">
      <w:pPr>
        <w:spacing w:after="19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color w:val="000000" w:themeColor="text1"/>
          <w:sz w:val="24"/>
          <w:szCs w:val="24"/>
        </w:rPr>
        <w:t>Особое значение в 2025 году было уделено гуманитарной деятельности и волонтерству.</w:t>
      </w:r>
      <w:r>
        <w:rPr>
          <w:rFonts w:ascii="Segoe UI" w:eastAsia="Segoe UI" w:hAnsi="Segoe UI" w:cs="Segoe UI"/>
          <w:sz w:val="24"/>
          <w:szCs w:val="24"/>
        </w:rPr>
        <w:t xml:space="preserve"> Несколько автомобилей Управления было передано для перевозки гуманитарной помощи в труднодоступные районы страны.</w:t>
      </w:r>
      <w:r>
        <w:rPr>
          <w:rFonts w:ascii="Segoe UI" w:eastAsia="Segoe UI" w:hAnsi="Segoe UI" w:cs="Segoe UI"/>
          <w:color w:val="000000" w:themeColor="text1"/>
          <w:sz w:val="24"/>
          <w:szCs w:val="24"/>
        </w:rPr>
        <w:t xml:space="preserve"> Сотрудники Управления </w:t>
      </w:r>
      <w:r>
        <w:rPr>
          <w:rFonts w:ascii="Segoe UI" w:eastAsia="Segoe UI" w:hAnsi="Segoe UI" w:cs="Segoe UI"/>
          <w:sz w:val="24"/>
          <w:szCs w:val="24"/>
        </w:rPr>
        <w:lastRenderedPageBreak/>
        <w:t>приняли участие в акции по плетению маскировочных сетей, призванных обеспечить дополнительную защиту военнослужащих и техники.</w:t>
      </w:r>
    </w:p>
    <w:p w14:paraId="5D4DF462" w14:textId="77777777" w:rsidR="001278BD" w:rsidRDefault="00000000">
      <w:pPr>
        <w:spacing w:before="100" w:beforeAutospacing="1" w:after="100" w:afterAutospacing="1"/>
        <w:jc w:val="both"/>
        <w:rPr>
          <w:rFonts w:ascii="Segoe UI" w:hAnsi="Segoe UI" w:cs="Segoe UI"/>
          <w:color w:val="292C2F"/>
          <w:sz w:val="24"/>
          <w:szCs w:val="24"/>
        </w:rPr>
      </w:pPr>
      <w:r>
        <w:rPr>
          <w:rFonts w:ascii="Segoe UI" w:eastAsia="Segoe UI" w:hAnsi="Segoe UI" w:cs="Segoe UI"/>
          <w:color w:val="000000"/>
          <w:sz w:val="24"/>
          <w:szCs w:val="24"/>
        </w:rPr>
        <w:t>П</w:t>
      </w:r>
      <w:r>
        <w:rPr>
          <w:rFonts w:ascii="Segoe UI" w:eastAsia="Segoe UI" w:hAnsi="Segoe UI" w:cs="Segoe UI"/>
          <w:color w:val="000000"/>
          <w:sz w:val="24"/>
          <w:szCs w:val="24"/>
          <w:highlight w:val="white"/>
        </w:rPr>
        <w:t xml:space="preserve">рисоединяйтесь к общероссийскому флешмобу </w:t>
      </w:r>
      <w:hyperlink r:id="rId10" w:tooltip="https://vk.com/feed?q=%23%D0%A3%D1%81%D0%BF%D0%B5%D1%88%D0%BD%D1%8B%D0%B9%D0%93%D0%BE%D0%B4&amp;section=search" w:history="1">
        <w:r>
          <w:rPr>
            <w:rStyle w:val="afa"/>
            <w:rFonts w:ascii="Segoe UI" w:eastAsia="Segoe UI" w:hAnsi="Segoe UI" w:cs="Segoe UI"/>
            <w:color w:val="000000"/>
            <w:sz w:val="24"/>
            <w:szCs w:val="24"/>
            <w:highlight w:val="white"/>
            <w:u w:val="none"/>
          </w:rPr>
          <w:t>#УспешныйГод</w:t>
        </w:r>
      </w:hyperlink>
      <w:r>
        <w:rPr>
          <w:rFonts w:ascii="Segoe UI" w:eastAsia="Segoe UI" w:hAnsi="Segoe UI" w:cs="Segoe UI"/>
          <w:sz w:val="24"/>
          <w:szCs w:val="24"/>
        </w:rPr>
        <w:t>!</w:t>
      </w:r>
    </w:p>
    <w:p w14:paraId="12A52CFE" w14:textId="77777777" w:rsidR="001278BD" w:rsidRDefault="00000000">
      <w:pPr>
        <w:spacing w:before="100" w:beforeAutospacing="1" w:after="100" w:afterAutospacing="1"/>
        <w:jc w:val="both"/>
        <w:rPr>
          <w:rFonts w:ascii="Segoe UI" w:hAnsi="Segoe UI" w:cs="Segoe UI"/>
          <w:b/>
          <w:bCs/>
          <w:color w:val="292C2F"/>
          <w:sz w:val="24"/>
          <w:szCs w:val="24"/>
        </w:rPr>
      </w:pPr>
      <w:r>
        <w:rPr>
          <w:rFonts w:ascii="Segoe UI" w:hAnsi="Segoe UI" w:cs="Segoe UI"/>
          <w:b/>
          <w:bCs/>
          <w:color w:val="292C2F"/>
          <w:sz w:val="24"/>
          <w:szCs w:val="24"/>
        </w:rPr>
        <w:t>Желаем всем в Новом году крепкого здоровья, прекрасного настроения, стабильного благополучия и больших успехов во всех начинаниях!</w:t>
      </w:r>
    </w:p>
    <w:p w14:paraId="65BBDA7F" w14:textId="77777777" w:rsidR="001278BD" w:rsidRDefault="00000000">
      <w:pPr>
        <w:pStyle w:val="afb"/>
        <w:rPr>
          <w:rFonts w:ascii="Segoe UI" w:hAnsi="Segoe UI" w:cs="Segoe UI"/>
          <w:sz w:val="14"/>
          <w:szCs w:val="14"/>
        </w:rPr>
      </w:pPr>
      <w:r>
        <w:rPr>
          <w:rFonts w:ascii="Segoe UI" w:hAnsi="Segoe UI" w:cs="Segoe UI"/>
          <w:sz w:val="14"/>
          <w:szCs w:val="14"/>
        </w:rPr>
        <w:t xml:space="preserve">Материал подготовлен Управлением Росреестра по Калужской области </w:t>
      </w:r>
    </w:p>
    <w:p w14:paraId="72BA2C40" w14:textId="77777777" w:rsidR="001278BD" w:rsidRDefault="00000000">
      <w:pPr>
        <w:pStyle w:val="afb"/>
        <w:rPr>
          <w:rFonts w:ascii="Segoe UI" w:eastAsia="Times New Roman" w:hAnsi="Segoe UI" w:cs="Segoe UI"/>
          <w:sz w:val="14"/>
          <w:szCs w:val="14"/>
        </w:rPr>
      </w:pPr>
      <w:r>
        <w:rPr>
          <w:rFonts w:ascii="Segoe UI" w:hAnsi="Segoe UI" w:cs="Segoe UI"/>
          <w:sz w:val="14"/>
          <w:szCs w:val="14"/>
        </w:rPr>
        <w:t>_____________________________________________________</w:t>
      </w:r>
    </w:p>
    <w:p w14:paraId="6B408597" w14:textId="77777777" w:rsidR="001278BD" w:rsidRDefault="00000000">
      <w:pPr>
        <w:pStyle w:val="afb"/>
        <w:rPr>
          <w:rFonts w:ascii="Segoe UI" w:hAnsi="Segoe UI" w:cs="Segoe UI"/>
          <w:sz w:val="14"/>
          <w:szCs w:val="14"/>
        </w:rPr>
      </w:pPr>
      <w:r>
        <w:rPr>
          <w:rFonts w:ascii="Segoe UI" w:hAnsi="Segoe UI" w:cs="Segoe UI"/>
          <w:sz w:val="14"/>
          <w:szCs w:val="14"/>
        </w:rPr>
        <w:t>Контакты для СМИ:</w:t>
      </w:r>
    </w:p>
    <w:p w14:paraId="2551D2E4" w14:textId="77777777" w:rsidR="001278BD" w:rsidRDefault="00000000">
      <w:pPr>
        <w:pStyle w:val="afb"/>
        <w:rPr>
          <w:rFonts w:ascii="Segoe UI" w:hAnsi="Segoe UI" w:cs="Segoe UI"/>
          <w:sz w:val="14"/>
          <w:szCs w:val="14"/>
        </w:rPr>
      </w:pPr>
      <w:r>
        <w:rPr>
          <w:rFonts w:ascii="Segoe UI" w:hAnsi="Segoe UI" w:cs="Segoe UI"/>
          <w:sz w:val="14"/>
          <w:szCs w:val="14"/>
        </w:rPr>
        <w:t>Пресс-служба Росреестра по Калужской области</w:t>
      </w:r>
    </w:p>
    <w:p w14:paraId="4F1430FF" w14:textId="77777777" w:rsidR="001278BD" w:rsidRDefault="00000000">
      <w:pPr>
        <w:pStyle w:val="afb"/>
        <w:rPr>
          <w:rFonts w:ascii="Segoe UI" w:hAnsi="Segoe UI" w:cs="Segoe UI"/>
          <w:sz w:val="14"/>
          <w:szCs w:val="14"/>
        </w:rPr>
      </w:pPr>
      <w:r>
        <w:rPr>
          <w:rFonts w:ascii="Segoe UI" w:hAnsi="Segoe UI" w:cs="Segoe UI"/>
          <w:sz w:val="14"/>
          <w:szCs w:val="14"/>
        </w:rPr>
        <w:t>+7(4842) 56-47-85 (вн.168)</w:t>
      </w:r>
    </w:p>
    <w:p w14:paraId="54A87B01" w14:textId="77777777" w:rsidR="001278BD" w:rsidRDefault="00000000">
      <w:pPr>
        <w:pStyle w:val="afb"/>
        <w:rPr>
          <w:rFonts w:ascii="Segoe UI" w:hAnsi="Segoe UI" w:cs="Segoe UI"/>
          <w:color w:val="0563C1"/>
          <w:sz w:val="14"/>
          <w:szCs w:val="14"/>
          <w:u w:val="single"/>
        </w:rPr>
      </w:pPr>
      <w:hyperlink r:id="rId11" w:tooltip="mailto:Melnikova@r40.rosreestr.ru" w:history="1">
        <w:r>
          <w:rPr>
            <w:rStyle w:val="afa"/>
            <w:rFonts w:ascii="Segoe UI" w:hAnsi="Segoe UI" w:cs="Segoe UI"/>
            <w:sz w:val="14"/>
            <w:szCs w:val="14"/>
          </w:rPr>
          <w:t>Melnikova@r40.rosreestr.ru</w:t>
        </w:r>
      </w:hyperlink>
      <w:r>
        <w:rPr>
          <w:rFonts w:ascii="Segoe UI" w:hAnsi="Segoe UI" w:cs="Segoe UI"/>
          <w:color w:val="0563C1"/>
          <w:sz w:val="14"/>
          <w:szCs w:val="14"/>
          <w:u w:val="single"/>
        </w:rPr>
        <w:t xml:space="preserve"> </w:t>
      </w:r>
    </w:p>
    <w:p w14:paraId="5E83C36E" w14:textId="77777777" w:rsidR="001278BD" w:rsidRDefault="00000000">
      <w:pPr>
        <w:pStyle w:val="afb"/>
        <w:rPr>
          <w:rFonts w:ascii="Segoe UI" w:hAnsi="Segoe UI" w:cs="Segoe UI"/>
          <w:sz w:val="14"/>
          <w:szCs w:val="14"/>
        </w:rPr>
      </w:pPr>
      <w:r>
        <w:rPr>
          <w:rFonts w:ascii="Segoe UI" w:hAnsi="Segoe UI" w:cs="Segoe UI"/>
          <w:sz w:val="14"/>
          <w:szCs w:val="14"/>
        </w:rPr>
        <w:t xml:space="preserve">248000, г. Калуга, ул. </w:t>
      </w:r>
      <w:proofErr w:type="spellStart"/>
      <w:r>
        <w:rPr>
          <w:rFonts w:ascii="Segoe UI" w:hAnsi="Segoe UI" w:cs="Segoe UI"/>
          <w:sz w:val="14"/>
          <w:szCs w:val="14"/>
        </w:rPr>
        <w:t>Вилонова</w:t>
      </w:r>
      <w:proofErr w:type="spellEnd"/>
      <w:r>
        <w:rPr>
          <w:rFonts w:ascii="Segoe UI" w:hAnsi="Segoe UI" w:cs="Segoe UI"/>
          <w:sz w:val="14"/>
          <w:szCs w:val="14"/>
        </w:rPr>
        <w:t>, д. 5</w:t>
      </w:r>
    </w:p>
    <w:p w14:paraId="7FED4CA4" w14:textId="77777777" w:rsidR="001278BD" w:rsidRDefault="00000000">
      <w:pPr>
        <w:pStyle w:val="afb"/>
        <w:rPr>
          <w:rFonts w:ascii="Segoe UI" w:hAnsi="Segoe UI" w:cs="Segoe UI"/>
          <w:sz w:val="14"/>
          <w:szCs w:val="14"/>
        </w:rPr>
      </w:pPr>
      <w:r>
        <w:rPr>
          <w:rFonts w:ascii="Segoe UI" w:hAnsi="Segoe UI" w:cs="Segoe UI"/>
          <w:sz w:val="14"/>
          <w:szCs w:val="14"/>
        </w:rPr>
        <w:t>Мы в социальных сетях:</w:t>
      </w:r>
    </w:p>
    <w:p w14:paraId="4DA22F2E" w14:textId="77777777" w:rsidR="001278BD" w:rsidRDefault="00000000">
      <w:pPr>
        <w:pStyle w:val="afb"/>
        <w:rPr>
          <w:rStyle w:val="afa"/>
        </w:rPr>
      </w:pPr>
      <w:r>
        <w:rPr>
          <w:rFonts w:ascii="Segoe UI" w:hAnsi="Segoe UI" w:cs="Segoe UI"/>
          <w:sz w:val="14"/>
          <w:szCs w:val="14"/>
        </w:rPr>
        <w:t xml:space="preserve">ВКонтакте </w:t>
      </w:r>
      <w:hyperlink r:id="rId12" w:tooltip="https://vk.com/rosreestr_40" w:history="1">
        <w:r>
          <w:rPr>
            <w:rStyle w:val="afa"/>
            <w:rFonts w:ascii="Segoe UI" w:hAnsi="Segoe UI" w:cs="Segoe UI"/>
            <w:sz w:val="14"/>
            <w:szCs w:val="14"/>
          </w:rPr>
          <w:t>https://vk.com/rosreestr_40</w:t>
        </w:r>
      </w:hyperlink>
    </w:p>
    <w:p w14:paraId="61F8DE70" w14:textId="77777777" w:rsidR="001278BD" w:rsidRDefault="00000000">
      <w:pPr>
        <w:pStyle w:val="afb"/>
      </w:pPr>
      <w:r>
        <w:rPr>
          <w:rFonts w:ascii="Segoe UI" w:hAnsi="Segoe UI" w:cs="Segoe UI"/>
          <w:sz w:val="14"/>
          <w:szCs w:val="14"/>
        </w:rPr>
        <w:t xml:space="preserve">ВКонтакте: </w:t>
      </w:r>
      <w:hyperlink r:id="rId13" w:tooltip="https://vk.com/club164622598" w:history="1">
        <w:r>
          <w:rPr>
            <w:rStyle w:val="afa"/>
            <w:rFonts w:ascii="Segoe UI" w:hAnsi="Segoe UI" w:cs="Segoe UI"/>
            <w:sz w:val="14"/>
            <w:szCs w:val="14"/>
          </w:rPr>
          <w:t>https://vk.com/club164622598</w:t>
        </w:r>
      </w:hyperlink>
    </w:p>
    <w:p w14:paraId="237A49A7" w14:textId="77777777" w:rsidR="001278BD" w:rsidRDefault="00000000">
      <w:pPr>
        <w:pStyle w:val="afb"/>
        <w:rPr>
          <w:rFonts w:ascii="Segoe UI" w:hAnsi="Segoe UI" w:cs="Segoe UI"/>
          <w:sz w:val="14"/>
          <w:szCs w:val="14"/>
        </w:rPr>
      </w:pPr>
      <w:r>
        <w:rPr>
          <w:rFonts w:ascii="Segoe UI" w:hAnsi="Segoe UI" w:cs="Segoe UI"/>
          <w:sz w:val="14"/>
          <w:szCs w:val="14"/>
        </w:rPr>
        <w:t xml:space="preserve">Одноклассники </w:t>
      </w:r>
      <w:hyperlink r:id="rId14" w:tooltip="https://ok.ru/rosreestr40" w:history="1">
        <w:r>
          <w:rPr>
            <w:rStyle w:val="afa"/>
            <w:rFonts w:ascii="Segoe UI" w:hAnsi="Segoe UI" w:cs="Segoe UI"/>
            <w:sz w:val="14"/>
            <w:szCs w:val="14"/>
          </w:rPr>
          <w:t>https://ok.ru/rosreestr40</w:t>
        </w:r>
      </w:hyperlink>
    </w:p>
    <w:p w14:paraId="256852C7" w14:textId="77777777" w:rsidR="001278BD" w:rsidRDefault="00000000">
      <w:pPr>
        <w:pStyle w:val="afb"/>
        <w:rPr>
          <w:rFonts w:ascii="Segoe UI" w:hAnsi="Segoe UI" w:cs="Segoe UI"/>
          <w:color w:val="0000FF"/>
          <w:sz w:val="14"/>
          <w:szCs w:val="14"/>
          <w:u w:val="single"/>
          <w:lang w:eastAsia="ru-RU"/>
        </w:rPr>
      </w:pPr>
      <w:r>
        <w:rPr>
          <w:rFonts w:ascii="Segoe UI" w:hAnsi="Segoe UI" w:cs="Segoe UI"/>
          <w:sz w:val="14"/>
          <w:szCs w:val="14"/>
        </w:rPr>
        <w:t xml:space="preserve">Телеграмм </w:t>
      </w:r>
      <w:hyperlink r:id="rId15" w:tooltip="https://t.me/rosreestr40" w:history="1">
        <w:r>
          <w:rPr>
            <w:rStyle w:val="afa"/>
            <w:rFonts w:ascii="Segoe UI" w:hAnsi="Segoe UI" w:cs="Segoe UI"/>
            <w:sz w:val="14"/>
            <w:szCs w:val="14"/>
          </w:rPr>
          <w:t>https://t.me/rosreestr40</w:t>
        </w:r>
      </w:hyperlink>
    </w:p>
    <w:p w14:paraId="2E3C5E3B" w14:textId="77777777" w:rsidR="001278BD" w:rsidRDefault="00000000">
      <w:pPr>
        <w:pStyle w:val="afb"/>
        <w:rPr>
          <w:rFonts w:ascii="Segoe UI" w:hAnsi="Segoe UI" w:cs="Segoe UI"/>
          <w:sz w:val="14"/>
          <w:szCs w:val="14"/>
        </w:rPr>
      </w:pPr>
      <w:r>
        <w:rPr>
          <w:rFonts w:ascii="Segoe UI" w:hAnsi="Segoe UI" w:cs="Segoe UI"/>
          <w:sz w:val="14"/>
          <w:szCs w:val="14"/>
        </w:rPr>
        <w:t>2025 г.</w:t>
      </w:r>
    </w:p>
    <w:p w14:paraId="5CF7D147" w14:textId="77777777" w:rsidR="001278BD" w:rsidRDefault="001278BD">
      <w:pPr>
        <w:pStyle w:val="afb"/>
        <w:rPr>
          <w:rFonts w:ascii="Segoe UI" w:hAnsi="Segoe UI" w:cs="Segoe UI"/>
          <w:sz w:val="14"/>
          <w:szCs w:val="14"/>
        </w:rPr>
      </w:pPr>
    </w:p>
    <w:p w14:paraId="2A247473" w14:textId="77777777" w:rsidR="001278BD" w:rsidRDefault="00000000">
      <w:pPr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Графика:</w:t>
      </w:r>
    </w:p>
    <w:p w14:paraId="53942995" w14:textId="77777777" w:rsidR="001278BD" w:rsidRDefault="00000000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7D4C198" wp14:editId="4813D031">
            <wp:extent cx="5940425" cy="33403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389293" name="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5940423" cy="3340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C0FBE" w14:textId="77777777" w:rsidR="001278BD" w:rsidRDefault="001278BD">
      <w:pPr>
        <w:rPr>
          <w:b/>
          <w:sz w:val="24"/>
          <w:szCs w:val="24"/>
        </w:rPr>
      </w:pPr>
    </w:p>
    <w:sectPr w:rsidR="00127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79857" w14:textId="77777777" w:rsidR="00966C14" w:rsidRDefault="00966C14">
      <w:pPr>
        <w:spacing w:after="0" w:line="240" w:lineRule="auto"/>
      </w:pPr>
      <w:r>
        <w:separator/>
      </w:r>
    </w:p>
  </w:endnote>
  <w:endnote w:type="continuationSeparator" w:id="0">
    <w:p w14:paraId="444DCEEB" w14:textId="77777777" w:rsidR="00966C14" w:rsidRDefault="00966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670C8" w14:textId="77777777" w:rsidR="00966C14" w:rsidRDefault="00966C14">
      <w:pPr>
        <w:spacing w:after="0" w:line="240" w:lineRule="auto"/>
      </w:pPr>
      <w:r>
        <w:separator/>
      </w:r>
    </w:p>
  </w:footnote>
  <w:footnote w:type="continuationSeparator" w:id="0">
    <w:p w14:paraId="0A74AD29" w14:textId="77777777" w:rsidR="00966C14" w:rsidRDefault="00966C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E7F1A"/>
    <w:multiLevelType w:val="hybridMultilevel"/>
    <w:tmpl w:val="BE6E16BA"/>
    <w:lvl w:ilvl="0" w:tplc="4120D4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0366E68">
      <w:start w:val="1"/>
      <w:numFmt w:val="lowerLetter"/>
      <w:lvlText w:val="%2."/>
      <w:lvlJc w:val="left"/>
      <w:pPr>
        <w:ind w:left="1080" w:hanging="360"/>
      </w:pPr>
    </w:lvl>
    <w:lvl w:ilvl="2" w:tplc="EA5097C2">
      <w:start w:val="1"/>
      <w:numFmt w:val="lowerRoman"/>
      <w:lvlText w:val="%3."/>
      <w:lvlJc w:val="right"/>
      <w:pPr>
        <w:ind w:left="1800" w:hanging="180"/>
      </w:pPr>
    </w:lvl>
    <w:lvl w:ilvl="3" w:tplc="96329026">
      <w:start w:val="1"/>
      <w:numFmt w:val="decimal"/>
      <w:lvlText w:val="%4."/>
      <w:lvlJc w:val="left"/>
      <w:pPr>
        <w:ind w:left="2520" w:hanging="360"/>
      </w:pPr>
    </w:lvl>
    <w:lvl w:ilvl="4" w:tplc="91F00E36">
      <w:start w:val="1"/>
      <w:numFmt w:val="lowerLetter"/>
      <w:lvlText w:val="%5."/>
      <w:lvlJc w:val="left"/>
      <w:pPr>
        <w:ind w:left="3240" w:hanging="360"/>
      </w:pPr>
    </w:lvl>
    <w:lvl w:ilvl="5" w:tplc="8FD09094">
      <w:start w:val="1"/>
      <w:numFmt w:val="lowerRoman"/>
      <w:lvlText w:val="%6."/>
      <w:lvlJc w:val="right"/>
      <w:pPr>
        <w:ind w:left="3960" w:hanging="180"/>
      </w:pPr>
    </w:lvl>
    <w:lvl w:ilvl="6" w:tplc="00643ABE">
      <w:start w:val="1"/>
      <w:numFmt w:val="decimal"/>
      <w:lvlText w:val="%7."/>
      <w:lvlJc w:val="left"/>
      <w:pPr>
        <w:ind w:left="4680" w:hanging="360"/>
      </w:pPr>
    </w:lvl>
    <w:lvl w:ilvl="7" w:tplc="D8443F54">
      <w:start w:val="1"/>
      <w:numFmt w:val="lowerLetter"/>
      <w:lvlText w:val="%8."/>
      <w:lvlJc w:val="left"/>
      <w:pPr>
        <w:ind w:left="5400" w:hanging="360"/>
      </w:pPr>
    </w:lvl>
    <w:lvl w:ilvl="8" w:tplc="F0C8ECA8">
      <w:start w:val="1"/>
      <w:numFmt w:val="lowerRoman"/>
      <w:lvlText w:val="%9."/>
      <w:lvlJc w:val="right"/>
      <w:pPr>
        <w:ind w:left="6120" w:hanging="180"/>
      </w:pPr>
    </w:lvl>
  </w:abstractNum>
  <w:num w:numId="1" w16cid:durableId="1600525009">
    <w:abstractNumId w:val="0"/>
  </w:num>
  <w:num w:numId="2" w16cid:durableId="5674256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8BD"/>
    <w:rsid w:val="001278BD"/>
    <w:rsid w:val="00222BD3"/>
    <w:rsid w:val="002D68DF"/>
    <w:rsid w:val="0096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05F7D"/>
  <w15:docId w15:val="{E731893A-497C-4F68-88FD-4A854A73A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List Paragraph"/>
    <w:basedOn w:val="a"/>
    <w:uiPriority w:val="34"/>
    <w:qFormat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rtejustify">
    <w:name w:val="rtejustif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styleId="afa">
    <w:name w:val="Hyperlink"/>
    <w:basedOn w:val="a0"/>
    <w:uiPriority w:val="99"/>
    <w:semiHidden/>
    <w:unhideWhenUsed/>
    <w:rPr>
      <w:color w:val="0000FF"/>
      <w:u w:val="single"/>
    </w:rPr>
  </w:style>
  <w:style w:type="paragraph" w:styleId="afb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character" w:styleId="afc">
    <w:name w:val="Strong"/>
    <w:basedOn w:val="a0"/>
    <w:uiPriority w:val="22"/>
    <w:qFormat/>
    <w:rPr>
      <w:b/>
      <w:bCs/>
    </w:rPr>
  </w:style>
  <w:style w:type="paragraph" w:styleId="afd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k.com/club16462259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q=%23%D0%A3%D1%81%D0%BF%D0%B5%D1%88%D0%BD%D1%8B%D0%B9%D0%93%D0%BE%D0%B4&amp;section=search" TargetMode="External"/><Relationship Id="rId12" Type="http://schemas.openxmlformats.org/officeDocument/2006/relationships/hyperlink" Target="https://vk.com/rosreestr_4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elnikova@r40.rosreestr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.me/rosreestr40" TargetMode="External"/><Relationship Id="rId10" Type="http://schemas.openxmlformats.org/officeDocument/2006/relationships/hyperlink" Target="https://vk.com/feed?q=%23%D0%A3%D1%81%D0%BF%D0%B5%D1%88%D0%BD%D1%8B%D0%B9%D0%93%D0%BE%D0%B4&amp;section=sear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hone.kadastr.ru/?LDAP=urr40" TargetMode="External"/><Relationship Id="rId14" Type="http://schemas.openxmlformats.org/officeDocument/2006/relationships/hyperlink" Target="https://ok.ru/rosreestr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801</Words>
  <Characters>4571</Characters>
  <Application>Microsoft Office Word</Application>
  <DocSecurity>0</DocSecurity>
  <Lines>38</Lines>
  <Paragraphs>10</Paragraphs>
  <ScaleCrop>false</ScaleCrop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DolgovaVB</dc:creator>
  <cp:lastModifiedBy>SergeyK</cp:lastModifiedBy>
  <cp:revision>2</cp:revision>
  <dcterms:created xsi:type="dcterms:W3CDTF">2025-12-29T13:57:00Z</dcterms:created>
  <dcterms:modified xsi:type="dcterms:W3CDTF">2025-12-29T13:57:00Z</dcterms:modified>
</cp:coreProperties>
</file>