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B6" w:rsidRDefault="00F438B6" w:rsidP="00F438B6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438B6" w:rsidRDefault="00F438B6" w:rsidP="00F438B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F438B6" w:rsidRDefault="00F438B6" w:rsidP="00F438B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земельном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на территории</w:t>
      </w:r>
    </w:p>
    <w:p w:rsidR="00F438B6" w:rsidRPr="007B4D68" w:rsidRDefault="00F438B6" w:rsidP="00F438B6">
      <w:pPr>
        <w:ind w:left="5387"/>
        <w:rPr>
          <w:sz w:val="28"/>
          <w:szCs w:val="28"/>
          <w:vertAlign w:val="superscript"/>
        </w:rPr>
      </w:pPr>
      <w:r>
        <w:rPr>
          <w:sz w:val="28"/>
          <w:szCs w:val="28"/>
        </w:rPr>
        <w:t>МР «Думиничский район»</w:t>
      </w:r>
    </w:p>
    <w:p w:rsidR="00F438B6" w:rsidRDefault="00F438B6" w:rsidP="00F438B6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F438B6" w:rsidRPr="004049D8" w:rsidRDefault="00F438B6" w:rsidP="00F438B6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F438B6" w:rsidRPr="004049D8" w:rsidRDefault="00F438B6" w:rsidP="00F438B6">
      <w:pPr>
        <w:pStyle w:val="ConsPlusTitle"/>
        <w:jc w:val="center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F438B6" w:rsidRPr="004049D8" w:rsidRDefault="00F438B6" w:rsidP="00F438B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</w:p>
    <w:p w:rsidR="00F438B6" w:rsidRPr="004049D8" w:rsidRDefault="00F438B6" w:rsidP="00F438B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F438B6" w:rsidRPr="004049D8" w:rsidRDefault="00F438B6" w:rsidP="00F438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F438B6" w:rsidRPr="004049D8" w:rsidRDefault="00F438B6" w:rsidP="00F438B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F438B6" w:rsidRPr="004049D8" w:rsidRDefault="00F438B6" w:rsidP="00F43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F438B6" w:rsidRPr="004049D8" w:rsidRDefault="00F438B6" w:rsidP="00F43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F438B6" w:rsidRPr="004049D8" w:rsidRDefault="00F438B6" w:rsidP="00F43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F438B6" w:rsidRPr="004049D8" w:rsidRDefault="00F438B6" w:rsidP="00F43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F438B6" w:rsidRPr="004049D8" w:rsidRDefault="00F438B6" w:rsidP="00F43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 Истечение одного года 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F438B6" w:rsidRDefault="00F438B6" w:rsidP="00F43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Неисполнение обязанности по приведению земельного участка в состояние, пригодное для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>ьзования по целевому назначению.</w:t>
      </w:r>
    </w:p>
    <w:p w:rsidR="00F438B6" w:rsidRDefault="00F438B6" w:rsidP="00F43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Неиспользование земельного участка по целевому назначению.</w:t>
      </w:r>
    </w:p>
    <w:p w:rsidR="00F438B6" w:rsidRPr="001C6A70" w:rsidRDefault="00F438B6" w:rsidP="00F43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C6A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C6A70">
        <w:rPr>
          <w:rFonts w:ascii="Times New Roman" w:hAnsi="Times New Roman"/>
          <w:sz w:val="28"/>
          <w:szCs w:val="28"/>
        </w:rPr>
        <w:t>Невыполнение установленных требований и обязательных мероприятий по улучшению, защите земель и охране почв, предотвращению негативных процессов и негативного воздействия на окружающую среду, ухудшающих качественное состояние земель</w:t>
      </w:r>
    </w:p>
    <w:p w:rsidR="00B25D98" w:rsidRDefault="00B25D98"/>
    <w:sectPr w:rsidR="00B25D98" w:rsidSect="00B2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38B6"/>
    <w:rsid w:val="00B25D98"/>
    <w:rsid w:val="00F4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38B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F438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F438B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2022-03-10T05:43:00Z</dcterms:created>
  <dcterms:modified xsi:type="dcterms:W3CDTF">2022-03-10T05:47:00Z</dcterms:modified>
</cp:coreProperties>
</file>