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EC" w:rsidRDefault="00CA6CEC">
      <w:pPr>
        <w:pStyle w:val="ConsPlusTitle"/>
        <w:jc w:val="center"/>
      </w:pPr>
      <w:r>
        <w:t>ГРАЖДАНСКИЙ КОДЕКС РОССИЙСКОЙ ФЕДЕРАЦИИ</w:t>
      </w:r>
    </w:p>
    <w:p w:rsidR="00CA6CEC" w:rsidRDefault="00CA6CEC">
      <w:pPr>
        <w:pStyle w:val="ConsPlusNormal"/>
        <w:jc w:val="center"/>
        <w:outlineLvl w:val="0"/>
      </w:pPr>
    </w:p>
    <w:p w:rsidR="00CA6CEC" w:rsidRDefault="00CA6CEC">
      <w:pPr>
        <w:pStyle w:val="ConsPlusTitle"/>
        <w:jc w:val="center"/>
      </w:pPr>
      <w:r>
        <w:t>ЧАСТЬ ПЕРВАЯ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jc w:val="right"/>
      </w:pPr>
      <w:r>
        <w:t>Принят</w:t>
      </w:r>
    </w:p>
    <w:p w:rsidR="00CA6CEC" w:rsidRDefault="00CA6CEC">
      <w:pPr>
        <w:pStyle w:val="ConsPlusNormal"/>
        <w:jc w:val="right"/>
      </w:pPr>
      <w:r>
        <w:t>Государственной Думой</w:t>
      </w:r>
    </w:p>
    <w:p w:rsidR="00CA6CEC" w:rsidRDefault="00CA6CEC">
      <w:pPr>
        <w:pStyle w:val="ConsPlusNormal"/>
        <w:jc w:val="right"/>
      </w:pPr>
      <w:r>
        <w:t>21 октября 1994 года</w:t>
      </w:r>
    </w:p>
    <w:p w:rsidR="00CA6CEC" w:rsidRDefault="00CA6CEC">
      <w:pPr>
        <w:pStyle w:val="ConsPlusNormal"/>
        <w:ind w:firstLine="540"/>
        <w:jc w:val="both"/>
        <w:outlineLvl w:val="0"/>
      </w:pPr>
      <w:r>
        <w:t>Статья 26. Дееспособность несовершеннолетних в возрасте от четырнадцати до восемнадцати лет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bookmarkStart w:id="0" w:name="P9"/>
      <w:bookmarkEnd w:id="0"/>
      <w:r>
        <w:t xml:space="preserve">1. Несовершеннолетние в возрасте от четырнадцати до восемнадцати лет совершают сделки, за исключением названных в </w:t>
      </w:r>
      <w:hyperlink w:anchor="P11" w:history="1">
        <w:r>
          <w:rPr>
            <w:color w:val="0000FF"/>
          </w:rPr>
          <w:t>пункте 2</w:t>
        </w:r>
      </w:hyperlink>
      <w:r>
        <w:t xml:space="preserve"> настоящей статьи, с письменного согласия своих законных представителей - родителей, усыновителей или попечителя.</w:t>
      </w:r>
    </w:p>
    <w:p w:rsidR="00CA6CEC" w:rsidRDefault="00CA6CEC">
      <w:pPr>
        <w:pStyle w:val="ConsPlusNormal"/>
        <w:ind w:firstLine="540"/>
        <w:jc w:val="both"/>
      </w:pPr>
      <w:r>
        <w:t>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:rsidR="00CA6CEC" w:rsidRDefault="00CA6CEC">
      <w:pPr>
        <w:pStyle w:val="ConsPlusNormal"/>
        <w:ind w:firstLine="540"/>
        <w:jc w:val="both"/>
      </w:pPr>
      <w:bookmarkStart w:id="1" w:name="P11"/>
      <w:bookmarkEnd w:id="1"/>
      <w:r>
        <w:t>2. Несовершеннолетние в возрасте от четырнадцати до восемнадцати лет вправе самостоятельно, без согласия родителей, усыновителей и попечителя:</w:t>
      </w:r>
    </w:p>
    <w:p w:rsidR="00CA6CEC" w:rsidRDefault="00CA6CEC">
      <w:pPr>
        <w:pStyle w:val="ConsPlusNormal"/>
        <w:ind w:firstLine="540"/>
        <w:jc w:val="both"/>
      </w:pPr>
      <w:bookmarkStart w:id="2" w:name="P12"/>
      <w:bookmarkEnd w:id="2"/>
      <w:r>
        <w:t>1) распоряжаться своими заработком, стипендией и иными доходами;</w:t>
      </w:r>
    </w:p>
    <w:p w:rsidR="00CA6CEC" w:rsidRDefault="00CA6CEC">
      <w:pPr>
        <w:pStyle w:val="ConsPlusNormal"/>
        <w:ind w:firstLine="540"/>
        <w:jc w:val="both"/>
      </w:pPr>
      <w:r>
        <w:t>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CA6CEC" w:rsidRDefault="00CA6CEC">
      <w:pPr>
        <w:pStyle w:val="ConsPlusNormal"/>
        <w:ind w:firstLine="540"/>
        <w:jc w:val="both"/>
      </w:pPr>
      <w:r>
        <w:t>3) в соответствии с законом вносить вклады в кредитные организации и распоряжаться ими;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bookmarkStart w:id="3" w:name="P16"/>
      <w:bookmarkEnd w:id="3"/>
      <w:r>
        <w:t xml:space="preserve">4) совершать мелкие бытовые сделки и иные сделки, предусмотренные </w:t>
      </w:r>
      <w:hyperlink w:anchor="P39" w:history="1">
        <w:r>
          <w:rPr>
            <w:color w:val="0000FF"/>
          </w:rPr>
          <w:t>пунктом 2 статьи 28</w:t>
        </w:r>
      </w:hyperlink>
      <w:r>
        <w:t xml:space="preserve"> настоящего Кодекса.</w:t>
      </w:r>
    </w:p>
    <w:p w:rsidR="00CA6CEC" w:rsidRDefault="00CA6CEC">
      <w:pPr>
        <w:pStyle w:val="ConsPlusNormal"/>
        <w:ind w:firstLine="540"/>
        <w:jc w:val="both"/>
      </w:pPr>
      <w:r>
        <w:t>По достижении шестнадцати лет несовершеннолетние также вправе быть членами кооперативов в соответствии с законами о кооперативах.</w:t>
      </w:r>
    </w:p>
    <w:p w:rsidR="00CA6CEC" w:rsidRDefault="00CA6CEC">
      <w:pPr>
        <w:pStyle w:val="ConsPlusNormal"/>
        <w:ind w:firstLine="540"/>
        <w:jc w:val="both"/>
      </w:pPr>
      <w:r>
        <w:t xml:space="preserve">3. Несовершеннолетние в возрасте от четырнадцати до восемнадцати лет самостоятельно несут имущественную ответственность по сделкам, совершенным ими в соответствии с </w:t>
      </w:r>
      <w:hyperlink w:anchor="P9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1" w:history="1">
        <w:r>
          <w:rPr>
            <w:color w:val="0000FF"/>
          </w:rPr>
          <w:t>2</w:t>
        </w:r>
      </w:hyperlink>
      <w:r>
        <w:t xml:space="preserve"> настоящей статьи. За причиненный ими вред такие несовершеннолетние несут ответственность в соответствии с настоящим </w:t>
      </w:r>
      <w:hyperlink r:id="rId5" w:history="1">
        <w:r>
          <w:rPr>
            <w:color w:val="0000FF"/>
          </w:rPr>
          <w:t>Кодексом</w:t>
        </w:r>
      </w:hyperlink>
      <w:r>
        <w:t>.</w:t>
      </w:r>
    </w:p>
    <w:p w:rsidR="00CA6CEC" w:rsidRDefault="00CA6CEC">
      <w:pPr>
        <w:pStyle w:val="ConsPlusNormal"/>
        <w:ind w:firstLine="540"/>
        <w:jc w:val="both"/>
      </w:pPr>
      <w:r>
        <w:t xml:space="preserve">4. При наличии достаточных оснований суд по ходатайству родителей, усыновителей или попечителя либо органа опеки и попечительства может </w:t>
      </w:r>
      <w:hyperlink r:id="rId6" w:history="1">
        <w:r>
          <w:rPr>
            <w:color w:val="0000FF"/>
          </w:rPr>
          <w:t>ограничить или лишить</w:t>
        </w:r>
      </w:hyperlink>
      <w:r>
        <w:t xml:space="preserve">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 </w:t>
      </w:r>
      <w:hyperlink r:id="rId7" w:history="1">
        <w:r>
          <w:rPr>
            <w:color w:val="0000FF"/>
          </w:rPr>
          <w:t>пунктом 2 статьи 21</w:t>
        </w:r>
      </w:hyperlink>
      <w:r>
        <w:t xml:space="preserve"> или со </w:t>
      </w:r>
      <w:hyperlink w:anchor="P21" w:history="1">
        <w:r>
          <w:rPr>
            <w:color w:val="0000FF"/>
          </w:rPr>
          <w:t>статьей 27</w:t>
        </w:r>
      </w:hyperlink>
      <w:r>
        <w:t xml:space="preserve"> настоящего Кодекса.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bookmarkStart w:id="4" w:name="P21"/>
      <w:bookmarkEnd w:id="4"/>
      <w:r>
        <w:t>Статья 27. Эмансипация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 xml:space="preserve">Позиции высших судов по ст. 27 ГК </w:t>
      </w:r>
      <w:proofErr w:type="gramStart"/>
      <w:r>
        <w:rPr>
          <w:color w:val="0A2666"/>
        </w:rPr>
        <w:t xml:space="preserve">РФ </w:t>
      </w:r>
      <w:hyperlink r:id="rId8" w:history="1">
        <w:r>
          <w:rPr>
            <w:color w:val="0000FF"/>
          </w:rPr>
          <w:t>&gt;</w:t>
        </w:r>
        <w:proofErr w:type="gramEnd"/>
        <w:r>
          <w:rPr>
            <w:color w:val="0000FF"/>
          </w:rPr>
          <w:t>&gt;&gt;</w:t>
        </w:r>
      </w:hyperlink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>1. 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CA6CEC" w:rsidRDefault="00CA6CEC">
      <w:pPr>
        <w:pStyle w:val="ConsPlusNormal"/>
        <w:ind w:firstLine="540"/>
        <w:jc w:val="both"/>
      </w:pPr>
      <w:r>
        <w:t xml:space="preserve">Объявление несовершеннолетнего полностью дееспособным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</w:t>
      </w:r>
      <w:hyperlink r:id="rId9" w:history="1">
        <w:r>
          <w:rPr>
            <w:color w:val="0000FF"/>
          </w:rPr>
          <w:t>решению</w:t>
        </w:r>
      </w:hyperlink>
      <w:r>
        <w:t xml:space="preserve"> суда.</w:t>
      </w:r>
    </w:p>
    <w:p w:rsidR="00CA6CEC" w:rsidRDefault="00CA6CEC">
      <w:pPr>
        <w:pStyle w:val="ConsPlusNormal"/>
        <w:ind w:firstLine="540"/>
        <w:jc w:val="both"/>
      </w:pPr>
      <w:r>
        <w:t>2. 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28. Дееспособность малолетних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 xml:space="preserve">Позиции высших судов по ст. 28 ГК </w:t>
      </w:r>
      <w:proofErr w:type="gramStart"/>
      <w:r>
        <w:rPr>
          <w:color w:val="0A2666"/>
        </w:rPr>
        <w:t xml:space="preserve">РФ </w:t>
      </w:r>
      <w:hyperlink r:id="rId10" w:history="1">
        <w:r>
          <w:rPr>
            <w:color w:val="0000FF"/>
          </w:rPr>
          <w:t>&gt;</w:t>
        </w:r>
        <w:proofErr w:type="gramEnd"/>
        <w:r>
          <w:rPr>
            <w:color w:val="0000FF"/>
          </w:rPr>
          <w:t>&gt;&gt;</w:t>
        </w:r>
      </w:hyperlink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1. За несовершеннолетних, не достигших четырнадцати лет (малолетних), сделки, за исключением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настоящей статьи, могут совершать от их имени только их родители, усыновители или опекуны.</w:t>
      </w:r>
    </w:p>
    <w:p w:rsidR="00CA6CEC" w:rsidRDefault="00CA6CEC">
      <w:pPr>
        <w:pStyle w:val="ConsPlusNormal"/>
        <w:ind w:firstLine="540"/>
        <w:jc w:val="both"/>
      </w:pPr>
      <w:r>
        <w:t xml:space="preserve">К сделкам законных представителей несовершеннолетнего с его имуществом применяются правила, предусмотренные </w:t>
      </w:r>
      <w:hyperlink w:anchor="P15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163" w:history="1">
        <w:r>
          <w:rPr>
            <w:color w:val="0000FF"/>
          </w:rPr>
          <w:t>3 статьи 37</w:t>
        </w:r>
      </w:hyperlink>
      <w:r>
        <w:t xml:space="preserve"> настоящего Кодекса.</w:t>
      </w:r>
    </w:p>
    <w:p w:rsidR="00CA6CEC" w:rsidRDefault="00CA6CEC">
      <w:pPr>
        <w:pStyle w:val="ConsPlusNormal"/>
        <w:ind w:firstLine="540"/>
        <w:jc w:val="both"/>
      </w:pPr>
      <w:bookmarkStart w:id="5" w:name="P39"/>
      <w:bookmarkEnd w:id="5"/>
      <w:r>
        <w:t>2. Малолетние в возрасте от шести до четырнадцати лет вправе самостоятельно совершать:</w:t>
      </w:r>
    </w:p>
    <w:p w:rsidR="00CA6CEC" w:rsidRDefault="00CA6CEC">
      <w:pPr>
        <w:pStyle w:val="ConsPlusNormal"/>
        <w:ind w:firstLine="540"/>
        <w:jc w:val="both"/>
      </w:pPr>
      <w:r>
        <w:t>1) мелкие бытовые сделки;</w:t>
      </w: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 xml:space="preserve">Сделки по принятию недвижимого имущества в качестве дара, иные сделки с недвижимым имуществом с учетом положений </w:t>
      </w:r>
      <w:hyperlink r:id="rId11" w:history="1">
        <w:r>
          <w:rPr>
            <w:color w:val="0000FF"/>
          </w:rPr>
          <w:t>статей 8.1</w:t>
        </w:r>
      </w:hyperlink>
      <w:r>
        <w:rPr>
          <w:color w:val="0A2666"/>
        </w:rPr>
        <w:t xml:space="preserve"> и </w:t>
      </w:r>
      <w:hyperlink r:id="rId12" w:history="1">
        <w:r>
          <w:rPr>
            <w:color w:val="0000FF"/>
          </w:rPr>
          <w:t>131</w:t>
        </w:r>
      </w:hyperlink>
      <w:r>
        <w:rPr>
          <w:color w:val="0A2666"/>
        </w:rPr>
        <w:t xml:space="preserve"> ГК РФ за малолетних могут совершать от их имени только их родители, усыновители или опекуны (</w:t>
      </w:r>
      <w:hyperlink r:id="rId13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Пленума Верховного Суда РФ от 23.06.2015 N 25).</w:t>
      </w: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CA6CEC" w:rsidRDefault="00CA6CEC">
      <w:pPr>
        <w:pStyle w:val="ConsPlusNormal"/>
        <w:ind w:firstLine="540"/>
        <w:jc w:val="both"/>
      </w:pPr>
      <w:r>
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CA6CEC" w:rsidRDefault="00CA6CEC">
      <w:pPr>
        <w:pStyle w:val="ConsPlusNormal"/>
        <w:ind w:firstLine="540"/>
        <w:jc w:val="both"/>
      </w:pPr>
      <w:r>
        <w:t xml:space="preserve">3. Имущественную ответственность по сделкам малолетнего, в том числе по сделкам, совершенным им самостоятельно, несут его родители, усыновители или опекуны, если не докажут, что обязательство было нарушено не по их вине. Эти лица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также отвечают за вред, причиненный малолетними.</w:t>
      </w:r>
    </w:p>
    <w:p w:rsidR="00CA6CEC" w:rsidRDefault="00CA6CEC">
      <w:pPr>
        <w:pStyle w:val="ConsPlusNormal"/>
        <w:ind w:firstLine="540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bookmarkStart w:id="6" w:name="P49"/>
      <w:bookmarkEnd w:id="6"/>
      <w:r>
        <w:t>Статья 29. Признание гражданина недееспособным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1.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</w:t>
      </w:r>
      <w:hyperlink r:id="rId15" w:history="1">
        <w:r>
          <w:rPr>
            <w:color w:val="0000FF"/>
          </w:rPr>
          <w:t>порядке</w:t>
        </w:r>
      </w:hyperlink>
      <w:r>
        <w:t>, установленном гражданским процессуальным законодательством. Над ним устанавливается опека.</w:t>
      </w:r>
    </w:p>
    <w:p w:rsidR="00CA6CEC" w:rsidRDefault="00CA6CEC">
      <w:pPr>
        <w:pStyle w:val="ConsPlusNormal"/>
        <w:ind w:firstLine="540"/>
        <w:jc w:val="both"/>
      </w:pPr>
      <w:r>
        <w:t xml:space="preserve">2. От имени гражданина, признанного недееспособным, сделки совершает его </w:t>
      </w:r>
      <w:hyperlink w:anchor="P88" w:history="1">
        <w:r>
          <w:rPr>
            <w:color w:val="0000FF"/>
          </w:rPr>
          <w:t>опекун</w:t>
        </w:r>
      </w:hyperlink>
      <w:r>
        <w:t>, учитывая мнение такого гражданина, а при невозможности установления его мнения - с учетом информации о его предпочтениях, полученной от родителей такого гражданина, его прежних опекунов, иных лиц, оказывавших такому гражданину услуги и добросовестно исполнявших свои обязанности.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r>
        <w:t xml:space="preserve">3. При развитии способности гражданина, который был признан недееспособным,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</w:t>
      </w:r>
      <w:hyperlink w:anchor="P66" w:history="1">
        <w:r>
          <w:rPr>
            <w:color w:val="0000FF"/>
          </w:rPr>
          <w:t>пунктом 2 статьи 30</w:t>
        </w:r>
      </w:hyperlink>
      <w:r>
        <w:t xml:space="preserve"> настоящего Кодекса.</w:t>
      </w:r>
    </w:p>
    <w:p w:rsidR="00CA6CEC" w:rsidRDefault="00CA6CEC">
      <w:pPr>
        <w:pStyle w:val="ConsPlusNormal"/>
        <w:ind w:firstLine="540"/>
        <w:jc w:val="both"/>
      </w:pPr>
      <w:r>
        <w:t>При восстановлении способности гражданина, который был признан недееспособным, понимать значение своих действий или руководить ими суд признает его дееспособным.</w:t>
      </w:r>
    </w:p>
    <w:p w:rsidR="00CA6CEC" w:rsidRDefault="00CA6CEC">
      <w:pPr>
        <w:pStyle w:val="ConsPlusNormal"/>
        <w:ind w:firstLine="540"/>
        <w:jc w:val="both"/>
      </w:pPr>
      <w:r>
        <w:t>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попечительство.</w:t>
      </w:r>
    </w:p>
    <w:p w:rsidR="00CA6CEC" w:rsidRDefault="00CA6CEC">
      <w:pPr>
        <w:pStyle w:val="ConsPlusNormal"/>
        <w:jc w:val="both"/>
      </w:pPr>
      <w:r>
        <w:t xml:space="preserve">(п. 3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30. Ограничение дееспособности гражданина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1. Гражданин, который вследствие </w:t>
      </w:r>
      <w:hyperlink r:id="rId18" w:history="1">
        <w:r>
          <w:rPr>
            <w:color w:val="0000FF"/>
          </w:rPr>
          <w:t>пристрастия</w:t>
        </w:r>
      </w:hyperlink>
      <w:r>
        <w:t xml:space="preserve"> к азартным играм, </w:t>
      </w:r>
      <w:hyperlink r:id="rId19" w:history="1">
        <w:r>
          <w:rPr>
            <w:color w:val="0000FF"/>
          </w:rPr>
          <w:t>злоупотребления</w:t>
        </w:r>
      </w:hyperlink>
      <w:r>
        <w:t xml:space="preserve"> спиртными напитками или наркотическими средствами ставит свою семью в тяжелое материальное положение, может быть ограничен судом в дееспособности в </w:t>
      </w:r>
      <w:hyperlink r:id="rId20" w:history="1">
        <w:r>
          <w:rPr>
            <w:color w:val="0000FF"/>
          </w:rPr>
          <w:t>порядке</w:t>
        </w:r>
      </w:hyperlink>
      <w:r>
        <w:t xml:space="preserve">, установленном гражданским процессуальным законодательством. Над ним устанавливается </w:t>
      </w:r>
      <w:r>
        <w:lastRenderedPageBreak/>
        <w:t>попечительство.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r>
        <w:t>Он вправе самостоятельно совершать мелкие бытовые сделки.</w:t>
      </w:r>
    </w:p>
    <w:p w:rsidR="00CA6CEC" w:rsidRDefault="00CA6CEC">
      <w:pPr>
        <w:pStyle w:val="ConsPlusNormal"/>
        <w:ind w:firstLine="540"/>
        <w:jc w:val="both"/>
      </w:pPr>
      <w:r>
        <w:t xml:space="preserve">Совершать другие сделки он может лишь с согласия попечителя. Однако такой гражданин самостоятельно несет имущественную ответственность по совершенным им сделкам и за причиненный им вред. Попечитель получает и расходует заработок, пенсию и иные доходы гражданина, ограниченного судом в дееспособности, в интересах подопечного в порядке, предусмотренном </w:t>
      </w:r>
      <w:hyperlink w:anchor="P151" w:history="1">
        <w:r>
          <w:rPr>
            <w:color w:val="0000FF"/>
          </w:rPr>
          <w:t>статьей 37</w:t>
        </w:r>
      </w:hyperlink>
      <w:r>
        <w:t xml:space="preserve"> настоящего Кодекса.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bookmarkStart w:id="7" w:name="P66"/>
      <w:bookmarkEnd w:id="7"/>
      <w:r>
        <w:t xml:space="preserve">2. Гражданин, который вследствие психического расстройства может понимать значение своих действий или руководить ими лишь при помощи других лиц, может быть ограничен судом в дееспособности в </w:t>
      </w:r>
      <w:hyperlink r:id="rId23" w:history="1">
        <w:r>
          <w:rPr>
            <w:color w:val="0000FF"/>
          </w:rPr>
          <w:t>порядке</w:t>
        </w:r>
      </w:hyperlink>
      <w:r>
        <w:t>, установленном гражданским процессуальным законодательством. Над ним устанавливается попечительство.</w:t>
      </w:r>
    </w:p>
    <w:p w:rsidR="00CA6CEC" w:rsidRDefault="00CA6CEC">
      <w:pPr>
        <w:pStyle w:val="ConsPlusNormal"/>
        <w:ind w:firstLine="540"/>
        <w:jc w:val="both"/>
      </w:pPr>
      <w:r>
        <w:t xml:space="preserve">Такой гражданин совершает сделки, за исключением сделок, предусмотренных </w:t>
      </w:r>
      <w:hyperlink w:anchor="P12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6" w:history="1">
        <w:r>
          <w:rPr>
            <w:color w:val="0000FF"/>
          </w:rPr>
          <w:t>4 пункта 2 статьи 26</w:t>
        </w:r>
      </w:hyperlink>
      <w:r>
        <w:t xml:space="preserve"> настоящего Кодекса, с письменного согласия попечителя. Сделка, совершенная таким гражданином, действительна также при ее последующем письменном одобрении его попечителем. Сделки, предусмотренные </w:t>
      </w:r>
      <w:hyperlink w:anchor="P12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6" w:history="1">
        <w:r>
          <w:rPr>
            <w:color w:val="0000FF"/>
          </w:rPr>
          <w:t>4 пункта 2 статьи 26</w:t>
        </w:r>
      </w:hyperlink>
      <w:r>
        <w:t xml:space="preserve"> настоящего Кодекса, такой гражданин вправе совершать самостоятельно.</w:t>
      </w:r>
    </w:p>
    <w:p w:rsidR="00CA6CEC" w:rsidRDefault="00CA6CEC">
      <w:pPr>
        <w:pStyle w:val="ConsPlusNormal"/>
        <w:ind w:firstLine="540"/>
        <w:jc w:val="both"/>
      </w:pPr>
      <w:r>
        <w:t xml:space="preserve">Гражданин, ограниченный судом в дееспособности по основаниям, предусмотренным настоящим пунктом, может распоряжаться выплачиваемыми на него алиментами, социальной пенсией, возмещением вреда здоровью и в связи со смертью кормильца и иными предоставляемыми на его содержание выплатами с письменного согласия попечителя, за исключением выплат, которые указаны в </w:t>
      </w:r>
      <w:hyperlink w:anchor="P12" w:history="1">
        <w:r>
          <w:rPr>
            <w:color w:val="0000FF"/>
          </w:rPr>
          <w:t>подпункте 1 пункта 2 статьи 26</w:t>
        </w:r>
      </w:hyperlink>
      <w:r>
        <w:t xml:space="preserve"> настоящего Кодекса и которыми он вправе распоряжаться самостоятельно. Такой гражданин вправе распоряжаться указанными выплатами в течение срока, определенного попечителем. Распоряжение указанными выплатами может быть прекращено до истечения данного срока по решению попечителя.</w:t>
      </w:r>
    </w:p>
    <w:p w:rsidR="00CA6CEC" w:rsidRDefault="00CA6CEC">
      <w:pPr>
        <w:pStyle w:val="ConsPlusNormal"/>
        <w:ind w:firstLine="540"/>
        <w:jc w:val="both"/>
      </w:pPr>
      <w:r>
        <w:t xml:space="preserve">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доходами, указанными в </w:t>
      </w:r>
      <w:hyperlink w:anchor="P12" w:history="1">
        <w:r>
          <w:rPr>
            <w:color w:val="0000FF"/>
          </w:rPr>
          <w:t>подпункте 1 пункта 2 статьи 26</w:t>
        </w:r>
      </w:hyperlink>
      <w:r>
        <w:t xml:space="preserve"> настоящего Кодекса.</w:t>
      </w:r>
    </w:p>
    <w:p w:rsidR="00CA6CEC" w:rsidRDefault="00CA6CEC">
      <w:pPr>
        <w:pStyle w:val="ConsPlusNormal"/>
        <w:ind w:firstLine="540"/>
        <w:jc w:val="both"/>
      </w:pPr>
      <w:r>
        <w:t>Гражданин, дееспособность которого ограничена вследствие психического расстройства, самостоятельно несет имущественную ответственность по сделкам, совершенным им в соответствии с настоящей статьей. За причиненный им вред такой гражданин несет ответственность в соответствии с настоящим Кодексом.</w:t>
      </w:r>
    </w:p>
    <w:p w:rsidR="00CA6CEC" w:rsidRDefault="00CA6CEC">
      <w:pPr>
        <w:pStyle w:val="ConsPlusNormal"/>
        <w:jc w:val="both"/>
      </w:pPr>
      <w:r>
        <w:t xml:space="preserve">(п. 2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bookmarkStart w:id="8" w:name="P72"/>
      <w:bookmarkEnd w:id="8"/>
      <w:r>
        <w:t>3. Если основания, в силу которых гражданин был ограничен в дееспособности, отпали, суд отменяет ограничение его дееспособности. На основании решения суда отменяется установленное над гражданином попечительство.</w:t>
      </w:r>
    </w:p>
    <w:p w:rsidR="00CA6CEC" w:rsidRDefault="00CA6CEC">
      <w:pPr>
        <w:pStyle w:val="ConsPlusNormal"/>
        <w:ind w:firstLine="540"/>
        <w:jc w:val="both"/>
      </w:pPr>
      <w:r>
        <w:t xml:space="preserve">Если психическое состояние гражданина, который вследствие психического расстройства был в соответствии с </w:t>
      </w:r>
      <w:hyperlink w:anchor="P66" w:history="1">
        <w:r>
          <w:rPr>
            <w:color w:val="0000FF"/>
          </w:rPr>
          <w:t>пунктом 2</w:t>
        </w:r>
      </w:hyperlink>
      <w:r>
        <w:t xml:space="preserve"> настоящей статьи ограничен в дееспособности, изменилось, суд признает его недееспособным в соответствии со </w:t>
      </w:r>
      <w:hyperlink w:anchor="P49" w:history="1">
        <w:r>
          <w:rPr>
            <w:color w:val="0000FF"/>
          </w:rPr>
          <w:t>статьей 29</w:t>
        </w:r>
      </w:hyperlink>
      <w:r>
        <w:t xml:space="preserve"> настоящего Кодекса или отменяет ограничение его дееспособности.</w:t>
      </w:r>
    </w:p>
    <w:p w:rsidR="00CA6CEC" w:rsidRDefault="00CA6CEC">
      <w:pPr>
        <w:pStyle w:val="ConsPlusNormal"/>
        <w:jc w:val="both"/>
      </w:pPr>
      <w:r>
        <w:t xml:space="preserve">(п. 3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31. Опека и попечительство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1. Опека и попечительство устанавливаются для защиты прав и интересов недееспособных или не полностью дееспособных граждан. Опека и попечительство над несовершеннолетними устанавливаются также в целях их воспитания. Соответствующие этому права и обязанности опекунов и попечителей определяются семейным </w:t>
      </w:r>
      <w:hyperlink r:id="rId26" w:history="1">
        <w:r>
          <w:rPr>
            <w:color w:val="0000FF"/>
          </w:rPr>
          <w:t>законодательством</w:t>
        </w:r>
      </w:hyperlink>
      <w:r>
        <w:t>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CA6CEC" w:rsidRDefault="00CA6CEC">
      <w:pPr>
        <w:pStyle w:val="ConsPlusNormal"/>
        <w:ind w:firstLine="540"/>
        <w:jc w:val="both"/>
      </w:pPr>
      <w:r>
        <w:t>2. Опекуны и попечители выступают в защиту прав и интересов своих подопечных в отношениях с любыми лицами, в том числе в судах, без специального полномочия.</w:t>
      </w:r>
    </w:p>
    <w:p w:rsidR="00CA6CEC" w:rsidRDefault="00CA6CEC">
      <w:pPr>
        <w:pStyle w:val="ConsPlusNormal"/>
        <w:ind w:firstLine="540"/>
        <w:jc w:val="both"/>
      </w:pPr>
      <w:r>
        <w:t xml:space="preserve">3. Опека и попечительство над несовершеннолетними устанавливаются при отсутствии у них </w:t>
      </w:r>
      <w:r>
        <w:lastRenderedPageBreak/>
        <w:t>родителей, усыновителей, лишении судом родителей родительских прав, а также в случаях, когда такие граждане по иным причинам остались без родительского попечения, в частности когда родители уклоняются от их воспитания либо защиты их прав и интересов.</w:t>
      </w:r>
    </w:p>
    <w:p w:rsidR="00CA6CEC" w:rsidRDefault="00CA6CEC">
      <w:pPr>
        <w:pStyle w:val="ConsPlusNormal"/>
        <w:ind w:firstLine="540"/>
        <w:jc w:val="both"/>
      </w:pPr>
      <w:r>
        <w:t xml:space="preserve">4. К отношениям, возникающим в связи с установлением, осуществлением и прекращением опеки или попечительства и не урегулированным настоящим Кодексом, применяются положения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"Об опеке и попечительстве" и иные принятые в соответствии с ним нормативные правовые акты Российской Федерации.</w:t>
      </w:r>
    </w:p>
    <w:p w:rsidR="00CA6CEC" w:rsidRDefault="00CA6CEC">
      <w:pPr>
        <w:pStyle w:val="ConsPlusNormal"/>
        <w:jc w:val="both"/>
      </w:pPr>
      <w:r>
        <w:t xml:space="preserve">(п. 4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24.04.2008 N 49-ФЗ)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32. Опека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>1. Опека устанавливается над малолетними, а также над гражданами, признанными судом недееспособными вследствие психического расстройства.</w:t>
      </w:r>
    </w:p>
    <w:p w:rsidR="00CA6CEC" w:rsidRDefault="00CA6CEC">
      <w:pPr>
        <w:pStyle w:val="ConsPlusNormal"/>
        <w:ind w:firstLine="540"/>
        <w:jc w:val="both"/>
      </w:pPr>
      <w:bookmarkStart w:id="9" w:name="P88"/>
      <w:bookmarkEnd w:id="9"/>
      <w:r>
        <w:t>2. Опекуны являются представителями подопечных в силу закона и совершают от их имени и в их интересах все необходимые сделки.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33. Попечительство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>1. Попечительство устанавливается над несовершеннолетними в возрасте от четырнадцати до восемнадцати лет, а также над гражданами, ограниченными судом в дееспособности.</w:t>
      </w:r>
    </w:p>
    <w:p w:rsidR="00CA6CEC" w:rsidRDefault="00CA6CEC">
      <w:pPr>
        <w:pStyle w:val="ConsPlusNormal"/>
        <w:jc w:val="both"/>
      </w:pPr>
      <w:r>
        <w:t xml:space="preserve">(п. 1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r>
        <w:t>2. Попечители дают согласие на совершение тех сделок, которые граждане, находящиеся под попечительством, не вправе совершать самостоятельно.</w:t>
      </w:r>
    </w:p>
    <w:p w:rsidR="00CA6CEC" w:rsidRDefault="00CA6CEC">
      <w:pPr>
        <w:pStyle w:val="ConsPlusNormal"/>
        <w:ind w:firstLine="540"/>
        <w:jc w:val="both"/>
      </w:pPr>
      <w:r>
        <w:t>Попечители несовершеннолетних граждан и граждан, дееспособность которых ограничена вследствие психического расстройства, оказывают подопечным содействие в осуществлении ими своих прав и исполнении обязанностей, а также охраняют их от злоупотреблений со стороны третьих лиц.</w:t>
      </w:r>
    </w:p>
    <w:p w:rsidR="00CA6CEC" w:rsidRDefault="00CA6CEC">
      <w:pPr>
        <w:pStyle w:val="ConsPlusNormal"/>
        <w:jc w:val="both"/>
      </w:pPr>
      <w:r>
        <w:t xml:space="preserve">(п. 2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34. Органы опеки и попечительства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1. Органами опеки и попечительства являются органы исполнительной власти субъекта Российской Федерации. Органами опеки и попечительства являются также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</w:t>
      </w:r>
      <w:hyperlink r:id="rId32" w:history="1">
        <w:r>
          <w:rPr>
            <w:color w:val="0000FF"/>
          </w:rPr>
          <w:t>законами</w:t>
        </w:r>
      </w:hyperlink>
      <w:r>
        <w:t>.</w:t>
      </w:r>
    </w:p>
    <w:p w:rsidR="00CA6CEC" w:rsidRDefault="00CA6CEC">
      <w:pPr>
        <w:pStyle w:val="ConsPlusNormal"/>
        <w:jc w:val="both"/>
      </w:pPr>
      <w:r>
        <w:t xml:space="preserve">(в ред. Федеральных законов от 29.12.2006 </w:t>
      </w:r>
      <w:hyperlink r:id="rId33" w:history="1">
        <w:r>
          <w:rPr>
            <w:color w:val="0000FF"/>
          </w:rPr>
          <w:t>N 258-ФЗ</w:t>
        </w:r>
      </w:hyperlink>
      <w:r>
        <w:t xml:space="preserve">, от 02.07.2013 </w:t>
      </w:r>
      <w:hyperlink r:id="rId34" w:history="1">
        <w:r>
          <w:rPr>
            <w:color w:val="0000FF"/>
          </w:rPr>
          <w:t>N 167-ФЗ</w:t>
        </w:r>
      </w:hyperlink>
      <w:r>
        <w:t>)</w:t>
      </w:r>
    </w:p>
    <w:p w:rsidR="00CA6CEC" w:rsidRDefault="00CA6CEC">
      <w:pPr>
        <w:pStyle w:val="ConsPlusNormal"/>
        <w:ind w:firstLine="540"/>
        <w:jc w:val="both"/>
      </w:pPr>
      <w:r>
        <w:t xml:space="preserve">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Кодексом, Семейным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 года N 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</w:t>
      </w:r>
    </w:p>
    <w:p w:rsidR="00CA6CEC" w:rsidRDefault="00CA6CEC">
      <w:pPr>
        <w:pStyle w:val="ConsPlusNormal"/>
        <w:jc w:val="both"/>
      </w:pPr>
      <w:r>
        <w:t xml:space="preserve">(абзац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CA6CEC" w:rsidRDefault="00CA6CEC">
      <w:pPr>
        <w:pStyle w:val="ConsPlusNormal"/>
        <w:ind w:firstLine="540"/>
        <w:jc w:val="both"/>
      </w:pPr>
      <w:r>
        <w:t xml:space="preserve">Полномочия органа опеки и попечительства в отношении подопечного возлагаются на орган, который установил опеку или попечительство.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порядке, определенном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опеке и попечительстве".</w:t>
      </w:r>
    </w:p>
    <w:p w:rsidR="00CA6CEC" w:rsidRDefault="00CA6CEC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24.04.2008 N 49-ФЗ)</w:t>
      </w:r>
    </w:p>
    <w:p w:rsidR="00CA6CEC" w:rsidRDefault="00CA6CEC">
      <w:pPr>
        <w:pStyle w:val="ConsPlusNormal"/>
        <w:ind w:firstLine="540"/>
        <w:jc w:val="both"/>
      </w:pPr>
      <w:r>
        <w:t xml:space="preserve">2.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</w:t>
      </w:r>
      <w:r>
        <w:lastRenderedPageBreak/>
        <w:t>ним опеки или попечительства.</w:t>
      </w:r>
    </w:p>
    <w:p w:rsidR="00CA6CEC" w:rsidRDefault="00CA6CEC">
      <w:pPr>
        <w:pStyle w:val="ConsPlusNormal"/>
        <w:ind w:firstLine="540"/>
        <w:jc w:val="both"/>
      </w:pPr>
      <w:r>
        <w:t xml:space="preserve">3. Орган опеки и попечительства по месту жительства подопечных осуществляет </w:t>
      </w:r>
      <w:hyperlink r:id="rId40" w:history="1">
        <w:r>
          <w:rPr>
            <w:color w:val="0000FF"/>
          </w:rPr>
          <w:t>надзор</w:t>
        </w:r>
      </w:hyperlink>
      <w:r>
        <w:t xml:space="preserve"> за деятельностью их опекунов и попечителей.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35. Опекуны и попечители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 xml:space="preserve">О назначении опекунов и попечителей см. также Федеральный </w:t>
      </w:r>
      <w:hyperlink r:id="rId41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от 24.04.2008 N 48-ФЗ.</w:t>
      </w: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t>1. Опекун или попечитель назначается органом опеки и попечительства по месту жительства лица, нуждающегося в опеке или попечительстве, в течение месяца с момента, когда указанным органам стало известно о необходимости установления опеки или попечительства над гражданином.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(попечителя). Если лицу, нуждающемуся в опеке или попечительстве, в течение месяца не назначен опекун или попечитель, исполнение обязанностей опекуна или попечителя временно возлагается на орган опеки и попечительства.</w:t>
      </w:r>
    </w:p>
    <w:p w:rsidR="00CA6CEC" w:rsidRDefault="00CA6CEC">
      <w:pPr>
        <w:pStyle w:val="ConsPlusNormal"/>
        <w:ind w:firstLine="540"/>
        <w:jc w:val="both"/>
      </w:pPr>
      <w:r>
        <w:t>Назначение опекуна или попечителя может быть оспорено в суде заинтересованными лицами.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18.12.2006 N 231-ФЗ)</w:t>
      </w: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 xml:space="preserve">О лицах, которые не могут быть назначены опекунами и попечителями, см. также </w:t>
      </w:r>
      <w:hyperlink r:id="rId43" w:history="1">
        <w:r>
          <w:rPr>
            <w:color w:val="0000FF"/>
          </w:rPr>
          <w:t>пункт 3 статьи 146</w:t>
        </w:r>
      </w:hyperlink>
      <w:r>
        <w:rPr>
          <w:color w:val="0A2666"/>
        </w:rPr>
        <w:t xml:space="preserve"> Семейного кодекса РФ от 29.12.1995 N 223-ФЗ.</w:t>
      </w: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 xml:space="preserve">О перечне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см. </w:t>
      </w:r>
      <w:hyperlink r:id="rId44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от 14.02.2013 N 117.</w:t>
      </w: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t xml:space="preserve">2. Опекунами и попечителями могут назначаться только совершеннолетние дееспособные граждане. Не могут быть назначены опекунами 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</w:t>
      </w:r>
      <w:hyperlink r:id="rId45" w:history="1">
        <w:r>
          <w:rPr>
            <w:color w:val="0000FF"/>
          </w:rPr>
          <w:t>преступление</w:t>
        </w:r>
      </w:hyperlink>
      <w:r>
        <w:t xml:space="preserve"> против жизни или здоровья граждан.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CA6CEC" w:rsidRDefault="00CA6CEC">
      <w:pPr>
        <w:pStyle w:val="ConsPlusNormal"/>
        <w:ind w:firstLine="540"/>
        <w:jc w:val="both"/>
      </w:pPr>
      <w:r>
        <w:t>3. Опекун или попечитель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ним и лицом, нуждающимся в опеке или попечительстве, а если это возможно - и желание подопечного.</w:t>
      </w:r>
    </w:p>
    <w:p w:rsidR="00CA6CEC" w:rsidRDefault="00CA6CEC">
      <w:pPr>
        <w:pStyle w:val="ConsPlusNormal"/>
        <w:ind w:firstLine="540"/>
        <w:jc w:val="both"/>
      </w:pPr>
      <w:r>
        <w:t>4. Недееспособным или не полностью дееспособным гражданам,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в организации для детей-сирот и детей, оставшихся без попечения родителей, опекуны или попечители не назначаются. Исполнение обязанностей опекунов или попечителей возлагается на указанные организации.</w:t>
      </w:r>
    </w:p>
    <w:p w:rsidR="00CA6CEC" w:rsidRDefault="00CA6CEC">
      <w:pPr>
        <w:pStyle w:val="ConsPlusNormal"/>
        <w:jc w:val="both"/>
      </w:pPr>
      <w:r>
        <w:t xml:space="preserve">(п. 4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 xml:space="preserve">О правах и обязанностях опекунов и попечителей см. также Федеральный </w:t>
      </w:r>
      <w:hyperlink r:id="rId48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от 24.04.2008 N 48-ФЗ.</w:t>
      </w: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36. Исполнение опекунами и попечителями своих обязанностей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1. Обязанности по опеке и попечительству исполняются безвозмездно, кроме случаев, предусмотренных </w:t>
      </w:r>
      <w:hyperlink r:id="rId49" w:history="1">
        <w:r>
          <w:rPr>
            <w:color w:val="0000FF"/>
          </w:rPr>
          <w:t>законом</w:t>
        </w:r>
      </w:hyperlink>
      <w:r>
        <w:t>.</w:t>
      </w:r>
    </w:p>
    <w:p w:rsidR="00CA6CEC" w:rsidRDefault="00CA6CEC">
      <w:pPr>
        <w:pStyle w:val="ConsPlusNormal"/>
        <w:ind w:firstLine="540"/>
        <w:jc w:val="both"/>
      </w:pPr>
      <w:r>
        <w:lastRenderedPageBreak/>
        <w:t>2. 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</w:p>
    <w:p w:rsidR="00CA6CEC" w:rsidRDefault="00CA6CEC">
      <w:pPr>
        <w:pStyle w:val="ConsPlusNormal"/>
        <w:ind w:firstLine="540"/>
        <w:jc w:val="both"/>
      </w:pPr>
      <w:r>
        <w:t>Опекуны и попечители обязаны извещать органы опеки и попечительства о перемене места жительства.</w:t>
      </w:r>
    </w:p>
    <w:p w:rsidR="00CA6CEC" w:rsidRDefault="00CA6CEC">
      <w:pPr>
        <w:pStyle w:val="ConsPlusNormal"/>
        <w:ind w:firstLine="540"/>
        <w:jc w:val="both"/>
      </w:pPr>
      <w:bookmarkStart w:id="10" w:name="P138"/>
      <w:bookmarkEnd w:id="10"/>
      <w:r>
        <w:t>3. Опекуны и попечители обязаны заботиться о содержании своих подопечных, об обеспечении их уходом и лечением, защищать их права и интересы.</w:t>
      </w:r>
    </w:p>
    <w:p w:rsidR="00CA6CEC" w:rsidRDefault="00CA6CEC">
      <w:pPr>
        <w:pStyle w:val="ConsPlusNormal"/>
        <w:ind w:firstLine="540"/>
        <w:jc w:val="both"/>
      </w:pPr>
      <w:r>
        <w:t>Опекуны и попечители несовершеннолетних должны заботиться об их обучении и воспитании.</w:t>
      </w:r>
    </w:p>
    <w:p w:rsidR="00CA6CEC" w:rsidRDefault="00CA6CEC">
      <w:pPr>
        <w:pStyle w:val="ConsPlusNormal"/>
        <w:ind w:firstLine="540"/>
        <w:jc w:val="both"/>
      </w:pPr>
      <w:r>
        <w:t>Опекуны и попечители заботятся о развитии (восстановлении) способности гражданина, дееспособность которого ограничена вследствие психического расстройства, или гражданина, признанного недееспособным, понимать значение своих действий или руководить ими.</w:t>
      </w:r>
    </w:p>
    <w:p w:rsidR="00CA6CEC" w:rsidRDefault="00CA6CEC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r>
        <w:t>Опекуны и попечители исполняют свои функции, учитывая мнение подопечного, а при невозможности его установления - с учетом информации о предпочтениях подопечного, полученной от его родителей, прежних опекунов, иных лиц, оказывавших ему услуги и добросовестно исполнявших свои обязанности.</w:t>
      </w:r>
    </w:p>
    <w:p w:rsidR="00CA6CEC" w:rsidRDefault="00CA6CEC">
      <w:pPr>
        <w:pStyle w:val="ConsPlusNormal"/>
        <w:jc w:val="both"/>
      </w:pPr>
      <w:r>
        <w:t xml:space="preserve">(абзац введен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r>
        <w:t xml:space="preserve">4. Обязанности, указанные в </w:t>
      </w:r>
      <w:hyperlink w:anchor="P138" w:history="1">
        <w:r>
          <w:rPr>
            <w:color w:val="0000FF"/>
          </w:rPr>
          <w:t>пункте 3</w:t>
        </w:r>
      </w:hyperlink>
      <w:r>
        <w:t xml:space="preserve"> настоящей статьи, не возлагаются на попечителей совершеннолетних граждан, ограниченных судом в дееспособности, за исключением попечителей граждан, ограниченных судом в дееспособности вследствие психического расстройства.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r>
        <w:t>5. Если основания, в силу которых гражданин был признан недееспособным или ограниченно дееспособным, отпали, опекун или попечитель обязан ходатайствовать перед судом о признании подопечного дееспособным и о снятии с него опеки или попечительства.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r>
        <w:t xml:space="preserve">Если основания, в силу которых гражданин, который вследствие психического расстройства может понимать значение своих действий или руководить ими при помощи других лиц, был ограничен в дееспособности, изменились, попечитель обязан обратиться в суд с заявлением об отмене ограничения дееспособности подопечного или о признании его недееспособным в соответствии с </w:t>
      </w:r>
      <w:hyperlink w:anchor="P72" w:history="1">
        <w:r>
          <w:rPr>
            <w:color w:val="0000FF"/>
          </w:rPr>
          <w:t>пунктом 3 статьи 30</w:t>
        </w:r>
      </w:hyperlink>
      <w:r>
        <w:t xml:space="preserve"> настоящего Кодекса.</w:t>
      </w:r>
    </w:p>
    <w:p w:rsidR="00CA6CEC" w:rsidRDefault="00CA6CEC">
      <w:pPr>
        <w:pStyle w:val="ConsPlusNormal"/>
        <w:jc w:val="both"/>
      </w:pPr>
      <w:r>
        <w:t xml:space="preserve">(абзац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bookmarkStart w:id="11" w:name="P151"/>
      <w:bookmarkEnd w:id="11"/>
      <w:r>
        <w:t>Статья 37. Распоряжение имуществом подопечного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 xml:space="preserve">Позиции высших судов по ст. 37 ГК </w:t>
      </w:r>
      <w:proofErr w:type="gramStart"/>
      <w:r>
        <w:rPr>
          <w:color w:val="0A2666"/>
        </w:rPr>
        <w:t xml:space="preserve">РФ </w:t>
      </w:r>
      <w:hyperlink r:id="rId55" w:history="1">
        <w:r>
          <w:rPr>
            <w:color w:val="0000FF"/>
          </w:rPr>
          <w:t>&gt;</w:t>
        </w:r>
        <w:proofErr w:type="gramEnd"/>
        <w:r>
          <w:rPr>
            <w:color w:val="0000FF"/>
          </w:rPr>
          <w:t>&gt;&gt;</w:t>
        </w:r>
      </w:hyperlink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1. 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самостоятельно, исключительно в интересах подопечного и с предварительного разрешения органа опеки и попечительства. 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 в соответствии с </w:t>
      </w:r>
      <w:hyperlink r:id="rId56" w:history="1">
        <w:r>
          <w:rPr>
            <w:color w:val="0000FF"/>
          </w:rPr>
          <w:t>главой 45</w:t>
        </w:r>
      </w:hyperlink>
      <w:r>
        <w:t xml:space="preserve"> настоящего Кодекса, и расходуются опекуном или попечителем без предварительного разрешения органа опеки и попечительства. Опекун или попечитель предоставляет отчет о расходовании сумм, зачисляемых на отдельный номинальный счет, в порядке, установленном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"Об опеке и попечительстве".</w:t>
      </w:r>
    </w:p>
    <w:p w:rsidR="00CA6CEC" w:rsidRDefault="00CA6CEC">
      <w:pPr>
        <w:pStyle w:val="ConsPlusNormal"/>
        <w:jc w:val="both"/>
      </w:pPr>
      <w:r>
        <w:t xml:space="preserve">(п. 1 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bookmarkStart w:id="12" w:name="P159"/>
      <w:bookmarkEnd w:id="12"/>
      <w:r>
        <w:t xml:space="preserve">2. Опекун не вправе без предварительного разрешения органа опеки и попечительства </w:t>
      </w:r>
      <w:r>
        <w:lastRenderedPageBreak/>
        <w:t>совершать, а попечитель -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CA6CEC" w:rsidRDefault="00CA6CEC">
      <w:pPr>
        <w:pStyle w:val="ConsPlusNormal"/>
        <w:ind w:firstLine="540"/>
        <w:jc w:val="both"/>
      </w:pPr>
      <w:r>
        <w:t xml:space="preserve">Порядок управления имуществом подопечного определяется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"Об опеке и попечительстве".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CA6CEC" w:rsidRDefault="00CA6CEC">
      <w:pPr>
        <w:pStyle w:val="ConsPlusNormal"/>
        <w:ind w:firstLine="540"/>
        <w:jc w:val="both"/>
      </w:pPr>
      <w:bookmarkStart w:id="13" w:name="P163"/>
      <w:bookmarkEnd w:id="13"/>
      <w:r>
        <w:t>3. 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CA6CEC" w:rsidRDefault="00CA6CEC">
      <w:pPr>
        <w:pStyle w:val="ConsPlusNormal"/>
        <w:ind w:firstLine="540"/>
        <w:jc w:val="both"/>
      </w:pPr>
      <w:r>
        <w:t>4. Опекун распоряжается имуществом гражданина, признанного недееспособным, основываясь на мнении подопечного, а при невозможности установления его мнения - с учетом информации о его предпочтениях, полученной от родителей такого гражданина, его прежних опекунов, иных лиц, оказывавших такому гражданину услуги и добросовестно исполнявших свои обязанности.</w:t>
      </w:r>
    </w:p>
    <w:p w:rsidR="00CA6CEC" w:rsidRDefault="00CA6CEC">
      <w:pPr>
        <w:pStyle w:val="ConsPlusNormal"/>
        <w:jc w:val="both"/>
      </w:pPr>
      <w:r>
        <w:t xml:space="preserve">(п. 4 введен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A6CEC" w:rsidRDefault="00CA6CEC">
      <w:pPr>
        <w:pStyle w:val="ConsPlusNormal"/>
        <w:ind w:firstLine="540"/>
        <w:jc w:val="both"/>
      </w:pPr>
      <w:r>
        <w:rPr>
          <w:color w:val="0A2666"/>
        </w:rPr>
        <w:t xml:space="preserve">К доверительному управлению имуществом подопечного наряду с правилами, установленными настоящим кодексом, применяются положения Федерального </w:t>
      </w:r>
      <w:hyperlink r:id="rId63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от 24.04.2008 N 48-ФЗ.</w:t>
      </w:r>
    </w:p>
    <w:p w:rsidR="00CA6CEC" w:rsidRDefault="00CA6C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38. Доверительное управление имуществом подопечного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1. При необходимости постоянного управления недвижимым и ценным движимым имуществом подопечного орган опеки и попечительства заключает с управляющим, определенным этим органом, </w:t>
      </w:r>
      <w:hyperlink r:id="rId64" w:history="1">
        <w:r>
          <w:rPr>
            <w:color w:val="0000FF"/>
          </w:rPr>
          <w:t>договор</w:t>
        </w:r>
      </w:hyperlink>
      <w:r>
        <w:t xml:space="preserve"> о доверительном управлении таким имуществом. В этом случае опекун или попечитель сохраняет свои полномочия в отношении того имущества подопечного, которое не передано в доверительное управление.</w:t>
      </w:r>
    </w:p>
    <w:p w:rsidR="00CA6CEC" w:rsidRDefault="00CA6CEC">
      <w:pPr>
        <w:pStyle w:val="ConsPlusNormal"/>
        <w:ind w:firstLine="540"/>
        <w:jc w:val="both"/>
      </w:pPr>
      <w:r>
        <w:t xml:space="preserve">При осуществлении управляющим правомочий по управлению имуществом подопечного на управляющего распространяется действие правил, предусмотренных </w:t>
      </w:r>
      <w:hyperlink w:anchor="P15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163" w:history="1">
        <w:r>
          <w:rPr>
            <w:color w:val="0000FF"/>
          </w:rPr>
          <w:t>3 статьи 37</w:t>
        </w:r>
      </w:hyperlink>
      <w:r>
        <w:t xml:space="preserve"> настоящего Кодекса.</w:t>
      </w:r>
    </w:p>
    <w:p w:rsidR="00CA6CEC" w:rsidRDefault="00CA6CEC">
      <w:pPr>
        <w:pStyle w:val="ConsPlusNormal"/>
        <w:ind w:firstLine="540"/>
        <w:jc w:val="both"/>
      </w:pPr>
      <w:r>
        <w:t xml:space="preserve">2. Доверительное управление имуществом подопечного прекращается по основаниям, предусмотренным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для прекращения договора о доверительном управлении имуществом, а также в случаях прекращения опеки и попечительства.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39. Освобождение и отстранение опекунов и попечителей от исполнения ими своих обязанностей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>1.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усыновления.</w:t>
      </w:r>
    </w:p>
    <w:p w:rsidR="00CA6CEC" w:rsidRDefault="00CA6CEC">
      <w:pPr>
        <w:pStyle w:val="ConsPlusNormal"/>
        <w:ind w:firstLine="540"/>
        <w:jc w:val="both"/>
      </w:pPr>
      <w:r>
        <w:t>При помещении подопечного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орган опеки и попечительства освобождает ранее назначенного опекуна или попечителя от исполнения ими своих обязанностей, если это не противоречит интересам подопечного.</w:t>
      </w:r>
    </w:p>
    <w:p w:rsidR="00CA6CEC" w:rsidRDefault="00CA6CEC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CA6CEC" w:rsidRDefault="00CA6CEC">
      <w:pPr>
        <w:pStyle w:val="ConsPlusNormal"/>
        <w:ind w:firstLine="540"/>
        <w:jc w:val="both"/>
      </w:pPr>
      <w:r>
        <w:t xml:space="preserve">2. Опекун, попечитель могут быть освобождены от исполнения своих обязанностей по их </w:t>
      </w:r>
      <w:r>
        <w:lastRenderedPageBreak/>
        <w:t>просьбе.</w:t>
      </w:r>
    </w:p>
    <w:p w:rsidR="00CA6CEC" w:rsidRDefault="00CA6CEC">
      <w:pPr>
        <w:pStyle w:val="ConsPlusNormal"/>
        <w:ind w:firstLine="540"/>
        <w:jc w:val="both"/>
      </w:pPr>
      <w:r>
        <w:t>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попечителя, в том числе временно.</w:t>
      </w:r>
    </w:p>
    <w:p w:rsidR="00CA6CEC" w:rsidRDefault="00CA6CEC">
      <w:pPr>
        <w:pStyle w:val="ConsPlusNormal"/>
        <w:jc w:val="both"/>
      </w:pPr>
      <w:r>
        <w:t xml:space="preserve">(п. 2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CA6CEC" w:rsidRDefault="00CA6CEC">
      <w:pPr>
        <w:pStyle w:val="ConsPlusNormal"/>
        <w:ind w:firstLine="540"/>
        <w:jc w:val="both"/>
      </w:pPr>
      <w:r>
        <w:t xml:space="preserve">3. В случаях ненадлежащего выполнения опекуном или попечителем лежащих на нем обязанностей, в том числе при использовании им опеки или попечительства в корыстных целях или при оставлении подопечного без надзора и необходимой помощи,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ответственности.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40. Прекращение опеки и попечительства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1. Опека и попечительство над совершеннолетними гражданами </w:t>
      </w:r>
      <w:hyperlink r:id="rId69" w:history="1">
        <w:r>
          <w:rPr>
            <w:color w:val="0000FF"/>
          </w:rPr>
          <w:t>прекращаются</w:t>
        </w:r>
      </w:hyperlink>
      <w:r>
        <w:t xml:space="preserve"> в случаях вынесения судом решения о признании подопечного дееспособным или отмены ограничений его дееспособности по заявлению опекуна, попечителя или органа опеки и попечительства.</w:t>
      </w:r>
    </w:p>
    <w:p w:rsidR="00CA6CEC" w:rsidRDefault="00CA6CEC">
      <w:pPr>
        <w:pStyle w:val="ConsPlusNormal"/>
        <w:ind w:firstLine="540"/>
        <w:jc w:val="both"/>
      </w:pPr>
      <w:r>
        <w:t>2. По достижении малолетним подопечным четырнадцати лет опека над ним прекращается, а гражданин, осуществлявший обязанности опекуна, становится попечителем несовершеннолетнего без дополнительного решения об этом.</w:t>
      </w:r>
    </w:p>
    <w:p w:rsidR="00CA6CEC" w:rsidRDefault="00CA6CEC">
      <w:pPr>
        <w:pStyle w:val="ConsPlusNormal"/>
        <w:ind w:firstLine="540"/>
        <w:jc w:val="both"/>
      </w:pPr>
      <w:r>
        <w:t>3. Попечительство над несовершеннолетним прекращается без особого решения по достижении несовершеннолетним подопечным восемнадцати лет, а также при вступлении его в брак и в других случаях приобретения им полной дееспособности до достижения совершеннолетия (</w:t>
      </w:r>
      <w:hyperlink r:id="rId70" w:history="1">
        <w:r>
          <w:rPr>
            <w:color w:val="0000FF"/>
          </w:rPr>
          <w:t>пункт 2 статьи 21</w:t>
        </w:r>
      </w:hyperlink>
      <w:r>
        <w:t xml:space="preserve"> и </w:t>
      </w:r>
      <w:hyperlink w:anchor="P21" w:history="1">
        <w:r>
          <w:rPr>
            <w:color w:val="0000FF"/>
          </w:rPr>
          <w:t>статья 27</w:t>
        </w:r>
      </w:hyperlink>
      <w:r>
        <w:t>).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41. Патронаж над совершеннолетними дееспособными гражданами</w:t>
      </w:r>
    </w:p>
    <w:p w:rsidR="00CA6CEC" w:rsidRDefault="00CA6CEC">
      <w:pPr>
        <w:pStyle w:val="ConsPlusNormal"/>
        <w:ind w:firstLine="540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bookmarkStart w:id="14" w:name="P197"/>
      <w:bookmarkEnd w:id="14"/>
      <w:r>
        <w:t>1. Над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обязанности, может быть установлен патронаж.</w:t>
      </w:r>
    </w:p>
    <w:p w:rsidR="00CA6CEC" w:rsidRDefault="00CA6CEC">
      <w:pPr>
        <w:pStyle w:val="ConsPlusNormal"/>
        <w:ind w:firstLine="540"/>
        <w:jc w:val="both"/>
      </w:pPr>
      <w:r>
        <w:t>2. В течение месяца со дня выявления совершеннолетнего дееспособного гражданина, который по состоянию здоровья не может самостоятельно осуществлять и защищать свои права и исполнять свои обязанности, ему назначается органом опеки и попечительства помощник. Помощник может быть назначен с его согласия в письменной форме, а также с согласия в письменной форме гражданина, над которым устанавливается патронаж. Работник организации, осуществляющей социальное обслуживание совершеннолетнего дееспособного гражданина, нуждающегося в установлении над ним патронажа, не может быть назначен помощником такого гражданина.</w:t>
      </w:r>
    </w:p>
    <w:p w:rsidR="00CA6CEC" w:rsidRDefault="00CA6CEC">
      <w:pPr>
        <w:pStyle w:val="ConsPlusNormal"/>
        <w:ind w:firstLine="540"/>
        <w:jc w:val="both"/>
      </w:pPr>
      <w:r>
        <w:t xml:space="preserve">3. Помощник совершеннолетнего дееспособного гражданина совершает действия в интересах гражданина, находящегося под патронажем, на основании заключаемых с этим лицом договора </w:t>
      </w:r>
      <w:hyperlink r:id="rId72" w:history="1">
        <w:r>
          <w:rPr>
            <w:color w:val="0000FF"/>
          </w:rPr>
          <w:t>поручения</w:t>
        </w:r>
      </w:hyperlink>
      <w:r>
        <w:t xml:space="preserve">, договора </w:t>
      </w:r>
      <w:hyperlink r:id="rId73" w:history="1">
        <w:r>
          <w:rPr>
            <w:color w:val="0000FF"/>
          </w:rPr>
          <w:t>доверительного управления</w:t>
        </w:r>
      </w:hyperlink>
      <w:r>
        <w:t xml:space="preserve"> имуществом или иного договора.</w:t>
      </w:r>
    </w:p>
    <w:p w:rsidR="00CA6CEC" w:rsidRDefault="00CA6CEC">
      <w:pPr>
        <w:pStyle w:val="ConsPlusNormal"/>
        <w:ind w:firstLine="540"/>
        <w:jc w:val="both"/>
      </w:pPr>
      <w:r>
        <w:t>4.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договора.</w:t>
      </w:r>
    </w:p>
    <w:p w:rsidR="00CA6CEC" w:rsidRDefault="00CA6CEC">
      <w:pPr>
        <w:pStyle w:val="ConsPlusNormal"/>
        <w:ind w:firstLine="540"/>
        <w:jc w:val="both"/>
      </w:pPr>
      <w:r>
        <w:t xml:space="preserve">5. Патронаж над совершеннолетним дееспособным гражданином, установленный в соответствии с </w:t>
      </w:r>
      <w:hyperlink w:anchor="P197" w:history="1">
        <w:r>
          <w:rPr>
            <w:color w:val="0000FF"/>
          </w:rPr>
          <w:t>пунктом 1</w:t>
        </w:r>
      </w:hyperlink>
      <w:r>
        <w:t xml:space="preserve"> настоящей статьи,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законом или договором.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  <w:outlineLvl w:val="0"/>
      </w:pPr>
      <w:r>
        <w:t>Статья 42. Признание гражданина безвестно отсутствующим</w:t>
      </w:r>
    </w:p>
    <w:p w:rsidR="00CA6CEC" w:rsidRDefault="00CA6CEC">
      <w:pPr>
        <w:pStyle w:val="ConsPlusNormal"/>
        <w:jc w:val="both"/>
      </w:pPr>
    </w:p>
    <w:p w:rsidR="00CA6CEC" w:rsidRDefault="00CA6CEC">
      <w:pPr>
        <w:pStyle w:val="ConsPlusNormal"/>
        <w:ind w:firstLine="540"/>
        <w:jc w:val="both"/>
      </w:pPr>
      <w:r>
        <w:t xml:space="preserve">Гражданин может быть по заявлению заинтересованных лиц </w:t>
      </w:r>
      <w:hyperlink r:id="rId74" w:history="1">
        <w:r>
          <w:rPr>
            <w:color w:val="0000FF"/>
          </w:rPr>
          <w:t>признан</w:t>
        </w:r>
      </w:hyperlink>
      <w:r>
        <w:t xml:space="preserve"> судом безвестно отсутствующим, если в течение года в месте его жительства нет сведений о месте его пребывания.</w:t>
      </w:r>
    </w:p>
    <w:p w:rsidR="00CA6CEC" w:rsidRDefault="00CA6CEC">
      <w:pPr>
        <w:pStyle w:val="ConsPlusNormal"/>
        <w:ind w:firstLine="540"/>
        <w:jc w:val="both"/>
      </w:pPr>
      <w:r>
        <w:t>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месяца, следующего за тем, в котором были получены последние сведения об отсутствующем, а при невозможности установить этот месяц - первое января следующего года.</w:t>
      </w:r>
    </w:p>
    <w:p w:rsidR="00CA6CEC" w:rsidRDefault="00CA6CEC">
      <w:pPr>
        <w:pStyle w:val="ConsPlusNormal"/>
      </w:pPr>
      <w:hyperlink r:id="rId75" w:history="1">
        <w:r>
          <w:rPr>
            <w:i/>
            <w:color w:val="0000FF"/>
          </w:rPr>
          <w:br/>
          <w:t>гл. 3, "Гражданский кодекс Российской Федерации (часть первая)" от 30.11.1994 N 51-ФЗ (ред. от 07.02.2017) {КонсультантПлюс}</w:t>
        </w:r>
      </w:hyperlink>
      <w:r>
        <w:br/>
      </w:r>
    </w:p>
    <w:p w:rsidR="00D92F68" w:rsidRDefault="00D92F68">
      <w:bookmarkStart w:id="15" w:name="_GoBack"/>
      <w:bookmarkEnd w:id="15"/>
    </w:p>
    <w:sectPr w:rsidR="00D92F68" w:rsidSect="0059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C"/>
    <w:rsid w:val="00CA6CEC"/>
    <w:rsid w:val="00D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A7B89-BB9A-429E-9084-B0A57519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1303615B7A64488FC318899FFC7967E92EDADCF26379D62567BB1339B7FEF528F0983DF48CBED326G9H" TargetMode="External"/><Relationship Id="rId18" Type="http://schemas.openxmlformats.org/officeDocument/2006/relationships/hyperlink" Target="consultantplus://offline/ref=311303615B7A64488FC318899FFC7967E92EDADCF26379D62567BB1339B7FEF528F0983DF48CBED226G2H" TargetMode="External"/><Relationship Id="rId26" Type="http://schemas.openxmlformats.org/officeDocument/2006/relationships/hyperlink" Target="consultantplus://offline/ref=311303615B7A64488FC318899FFC7967E92FDADCFA6579D62567BB1339B7FEF528F0983F2FGDH" TargetMode="External"/><Relationship Id="rId39" Type="http://schemas.openxmlformats.org/officeDocument/2006/relationships/hyperlink" Target="consultantplus://offline/ref=311303615B7A64488FC318899FFC7967EF20DFDCF26A24DC2D3EB7113EB8A1E22FB9943CF48CBF2DG2H" TargetMode="External"/><Relationship Id="rId21" Type="http://schemas.openxmlformats.org/officeDocument/2006/relationships/hyperlink" Target="consultantplus://offline/ref=311303615B7A64488FC318899FFC7967E922D9D3F76179D62567BB1339B7FEF528F0983DF48CBEDF26G4H" TargetMode="External"/><Relationship Id="rId34" Type="http://schemas.openxmlformats.org/officeDocument/2006/relationships/hyperlink" Target="consultantplus://offline/ref=311303615B7A64488FC318899FFC7967E923DFDDF46979D62567BB1339B7FEF528F0983DF48CBED626G1H" TargetMode="External"/><Relationship Id="rId42" Type="http://schemas.openxmlformats.org/officeDocument/2006/relationships/hyperlink" Target="consultantplus://offline/ref=311303615B7A64488FC318899FFC7967EA26D8D8F76079D62567BB1339B7FEF528F0983DF48CBFD526G4H" TargetMode="External"/><Relationship Id="rId47" Type="http://schemas.openxmlformats.org/officeDocument/2006/relationships/hyperlink" Target="consultantplus://offline/ref=311303615B7A64488FC318899FFC7967EF20DFDCF26A24DC2D3EB7113EB8A1E22FB9943CF48CBF2DGEH" TargetMode="External"/><Relationship Id="rId50" Type="http://schemas.openxmlformats.org/officeDocument/2006/relationships/hyperlink" Target="consultantplus://offline/ref=311303615B7A64488FC318899FFC7967E922D9D3F76179D62567BB1339B7FEF528F0983DF48CBFD726G2H" TargetMode="External"/><Relationship Id="rId55" Type="http://schemas.openxmlformats.org/officeDocument/2006/relationships/hyperlink" Target="consultantplus://offline/ref=311303615B7A64488FC31A838B942C34E524D2DCFA6A24DC2D3EB71123GEH" TargetMode="External"/><Relationship Id="rId63" Type="http://schemas.openxmlformats.org/officeDocument/2006/relationships/hyperlink" Target="consultantplus://offline/ref=311303615B7A64488FC318899FFC7967E92ED2DCF36179D62567BB1339B7FEF528F0983DF48CBFD126G0H" TargetMode="External"/><Relationship Id="rId68" Type="http://schemas.openxmlformats.org/officeDocument/2006/relationships/hyperlink" Target="consultantplus://offline/ref=311303615B7A64488FC318899FFC7967E92ED2DCF36179D62567BB1339B7FEF528F0983DF48CBFD026G5H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311303615B7A64488FC318899FFC7967EA27D9DEF36779D62567BB1339B7FEF528F0983DF48CBFD626G8H" TargetMode="External"/><Relationship Id="rId71" Type="http://schemas.openxmlformats.org/officeDocument/2006/relationships/hyperlink" Target="consultantplus://offline/ref=311303615B7A64488FC318899FFC7967EF20DFDCF26A24DC2D3EB7113EB8A1E22FB9943CF48CBD2DG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1303615B7A64488FC318899FFC7967E922D9D3F76179D62567BB1339B7FEF528F0983DF48CBED026G9H" TargetMode="External"/><Relationship Id="rId29" Type="http://schemas.openxmlformats.org/officeDocument/2006/relationships/hyperlink" Target="consultantplus://offline/ref=311303615B7A64488FC318899FFC7967EF20DFDCF26A24DC2D3EB7113EB8A1E22FB9943CF48CBF2DG5H" TargetMode="External"/><Relationship Id="rId11" Type="http://schemas.openxmlformats.org/officeDocument/2006/relationships/hyperlink" Target="consultantplus://offline/ref=311303615B7A64488FC318899FFC7967EA27D9DEF36779D62567BB1339B7FEF528F0983EF028GEH" TargetMode="External"/><Relationship Id="rId24" Type="http://schemas.openxmlformats.org/officeDocument/2006/relationships/hyperlink" Target="consultantplus://offline/ref=311303615B7A64488FC318899FFC7967E922D9D3F76179D62567BB1339B7FEF528F0983DF48CBEDF26G6H" TargetMode="External"/><Relationship Id="rId32" Type="http://schemas.openxmlformats.org/officeDocument/2006/relationships/hyperlink" Target="consultantplus://offline/ref=311303615B7A64488FC318899FFC7967E92ED2DCF36179D62567BB1339B7FEF528F0983DF48CBCD526G1H" TargetMode="External"/><Relationship Id="rId37" Type="http://schemas.openxmlformats.org/officeDocument/2006/relationships/hyperlink" Target="consultantplus://offline/ref=311303615B7A64488FC318899FFC7967E923DFDDF46979D62567BB1339B7FEF528F0983DF48CBED626G3H" TargetMode="External"/><Relationship Id="rId40" Type="http://schemas.openxmlformats.org/officeDocument/2006/relationships/hyperlink" Target="consultantplus://offline/ref=311303615B7A64488FC318899FFC7967E92ED2DCF36179D62567BB1339B7FEF528F0983DF48CBFD126G2H" TargetMode="External"/><Relationship Id="rId45" Type="http://schemas.openxmlformats.org/officeDocument/2006/relationships/hyperlink" Target="consultantplus://offline/ref=311303615B7A64488FC318899FFC7967EA27D8DDFA6779D62567BB1339B7FEF528F0983DF48CBBD426G2H" TargetMode="External"/><Relationship Id="rId53" Type="http://schemas.openxmlformats.org/officeDocument/2006/relationships/hyperlink" Target="consultantplus://offline/ref=311303615B7A64488FC318899FFC7967E922D9D3F76179D62567BB1339B7FEF528F0983DF48CBFD726G6H" TargetMode="External"/><Relationship Id="rId58" Type="http://schemas.openxmlformats.org/officeDocument/2006/relationships/hyperlink" Target="consultantplus://offline/ref=311303615B7A64488FC318899FFC7967E922D9D3F76179D62567BB1339B7FEF528F0983DF48CBFD626G3H" TargetMode="External"/><Relationship Id="rId66" Type="http://schemas.openxmlformats.org/officeDocument/2006/relationships/hyperlink" Target="consultantplus://offline/ref=311303615B7A64488FC318899FFC7967EF20DFDCF26A24DC2D3EB7113EB8A1E22FB9943CF48CBC2DG0H" TargetMode="External"/><Relationship Id="rId74" Type="http://schemas.openxmlformats.org/officeDocument/2006/relationships/hyperlink" Target="consultantplus://offline/ref=311303615B7A64488FC318899FFC7967EA26DBDAF56879D62567BB1339B7FEF528F0983DF48DBDD726G1H" TargetMode="External"/><Relationship Id="rId5" Type="http://schemas.openxmlformats.org/officeDocument/2006/relationships/hyperlink" Target="consultantplus://offline/ref=311303615B7A64488FC318899FFC7967E92FD3D8F76779D62567BB1339B7FEF528F0983DF48EB8D326G0H" TargetMode="External"/><Relationship Id="rId15" Type="http://schemas.openxmlformats.org/officeDocument/2006/relationships/hyperlink" Target="consultantplus://offline/ref=311303615B7A64488FC318899FFC7967EA26DBDAF56879D62567BB1339B7FEF528F0983DF48DBDD626G5H" TargetMode="External"/><Relationship Id="rId23" Type="http://schemas.openxmlformats.org/officeDocument/2006/relationships/hyperlink" Target="consultantplus://offline/ref=311303615B7A64488FC318899FFC7967EA26DBDAF56879D62567BB1339B7FEF528F0983DF48DBDD626G5H" TargetMode="External"/><Relationship Id="rId28" Type="http://schemas.openxmlformats.org/officeDocument/2006/relationships/hyperlink" Target="consultantplus://offline/ref=311303615B7A64488FC318899FFC7967E92ED2DCF36179D62567BB13392BG7H" TargetMode="External"/><Relationship Id="rId36" Type="http://schemas.openxmlformats.org/officeDocument/2006/relationships/hyperlink" Target="consultantplus://offline/ref=311303615B7A64488FC318899FFC7967EA26DADAF16079D62567BB1339B7FEF528F0983D2FGDH" TargetMode="External"/><Relationship Id="rId49" Type="http://schemas.openxmlformats.org/officeDocument/2006/relationships/hyperlink" Target="consultantplus://offline/ref=311303615B7A64488FC318899FFC7967E92ED2DCF36179D62567BB1339B7FEF528F0983DF48CBFD626G7H" TargetMode="External"/><Relationship Id="rId57" Type="http://schemas.openxmlformats.org/officeDocument/2006/relationships/hyperlink" Target="consultantplus://offline/ref=311303615B7A64488FC318899FFC7967E92ED2DCF36179D62567BB1339B7FEF528F0983DF48CBFD126G9H" TargetMode="External"/><Relationship Id="rId61" Type="http://schemas.openxmlformats.org/officeDocument/2006/relationships/hyperlink" Target="consultantplus://offline/ref=311303615B7A64488FC318899FFC7967EF20DFDCF26A24DC2D3EB7113EB8A1E22FB9943CF48CBC2DG3H" TargetMode="External"/><Relationship Id="rId10" Type="http://schemas.openxmlformats.org/officeDocument/2006/relationships/hyperlink" Target="consultantplus://offline/ref=311303615B7A64488FC31A838B942C34E525DAD2F26A24DC2D3EB71123GEH" TargetMode="External"/><Relationship Id="rId19" Type="http://schemas.openxmlformats.org/officeDocument/2006/relationships/hyperlink" Target="consultantplus://offline/ref=311303615B7A64488FC318899FFC7967E92EDADCF26379D62567BB1339B7FEF528F0983DF48CBED226G3H" TargetMode="External"/><Relationship Id="rId31" Type="http://schemas.openxmlformats.org/officeDocument/2006/relationships/hyperlink" Target="consultantplus://offline/ref=311303615B7A64488FC318899FFC7967E922D9D3F76179D62567BB1339B7FEF528F0983DF48CBEDE26G8H" TargetMode="External"/><Relationship Id="rId44" Type="http://schemas.openxmlformats.org/officeDocument/2006/relationships/hyperlink" Target="consultantplus://offline/ref=311303615B7A64488FC318899FFC7967E923DADFF06479D62567BB1339B7FEF528F0983DF48CBED626G3H" TargetMode="External"/><Relationship Id="rId52" Type="http://schemas.openxmlformats.org/officeDocument/2006/relationships/hyperlink" Target="consultantplus://offline/ref=311303615B7A64488FC318899FFC7967E922D9D3F76179D62567BB1339B7FEF528F0983DF48CBFD726G7H" TargetMode="External"/><Relationship Id="rId60" Type="http://schemas.openxmlformats.org/officeDocument/2006/relationships/hyperlink" Target="consultantplus://offline/ref=311303615B7A64488FC318899FFC7967E92ED2DCF36179D62567BB1339B7FEF528F0983DF48CBFD626G8H" TargetMode="External"/><Relationship Id="rId65" Type="http://schemas.openxmlformats.org/officeDocument/2006/relationships/hyperlink" Target="consultantplus://offline/ref=311303615B7A64488FC318899FFC7967E92FD3D8F76779D62567BB1339B7FEF528F0983DF48EBAD626G0H" TargetMode="External"/><Relationship Id="rId73" Type="http://schemas.openxmlformats.org/officeDocument/2006/relationships/hyperlink" Target="consultantplus://offline/ref=311303615B7A64488FC318899FFC7967E92FD3D8F76779D62567BB1339B7FEF528F0983DF48EBDD226G6H" TargetMode="External"/><Relationship Id="rId4" Type="http://schemas.openxmlformats.org/officeDocument/2006/relationships/hyperlink" Target="consultantplus://offline/ref=311303615B7A64488FC318899FFC7967E922D9D3F76179D62567BB1339B7FEF528F0983DF48CBED026G7H" TargetMode="External"/><Relationship Id="rId9" Type="http://schemas.openxmlformats.org/officeDocument/2006/relationships/hyperlink" Target="consultantplus://offline/ref=311303615B7A64488FC318899FFC7967EA26DBDAF56879D62567BB1339B7FEF528F0983DF48DBDD426G4H" TargetMode="External"/><Relationship Id="rId14" Type="http://schemas.openxmlformats.org/officeDocument/2006/relationships/hyperlink" Target="consultantplus://offline/ref=311303615B7A64488FC318899FFC7967E92FD3D8F76779D62567BB1339B7FEF528F0983DF48EB8D426G4H" TargetMode="External"/><Relationship Id="rId22" Type="http://schemas.openxmlformats.org/officeDocument/2006/relationships/hyperlink" Target="consultantplus://offline/ref=311303615B7A64488FC318899FFC7967E922D9D3F76179D62567BB1339B7FEF528F0983DF48CBEDF26G7H" TargetMode="External"/><Relationship Id="rId27" Type="http://schemas.openxmlformats.org/officeDocument/2006/relationships/hyperlink" Target="consultantplus://offline/ref=311303615B7A64488FC318899FFC7967EF20DFDCF26A24DC2D3EB7113EB8A1E22FB9943CF48CBF2DG6H" TargetMode="External"/><Relationship Id="rId30" Type="http://schemas.openxmlformats.org/officeDocument/2006/relationships/hyperlink" Target="consultantplus://offline/ref=311303615B7A64488FC318899FFC7967E922D9D3F76179D62567BB1339B7FEF528F0983DF48CBEDE26G6H" TargetMode="External"/><Relationship Id="rId35" Type="http://schemas.openxmlformats.org/officeDocument/2006/relationships/hyperlink" Target="consultantplus://offline/ref=311303615B7A64488FC318899FFC7967E92FDADCFA6579D62567BB1339B7FEF528F0983DF48CB8D026G0H" TargetMode="External"/><Relationship Id="rId43" Type="http://schemas.openxmlformats.org/officeDocument/2006/relationships/hyperlink" Target="consultantplus://offline/ref=311303615B7A64488FC318899FFC7967E92FDADCFA6579D62567BB1339B7FEF528F0983DF48CB8DF26G1H" TargetMode="External"/><Relationship Id="rId48" Type="http://schemas.openxmlformats.org/officeDocument/2006/relationships/hyperlink" Target="consultantplus://offline/ref=311303615B7A64488FC318899FFC7967E92ED2DCF36179D62567BB1339B7FEF528F0983DF48CBFD726G6H" TargetMode="External"/><Relationship Id="rId56" Type="http://schemas.openxmlformats.org/officeDocument/2006/relationships/hyperlink" Target="consultantplus://offline/ref=311303615B7A64488FC318899FFC7967E92FD3D8F76779D62567BB1339B7FEF528F0983DF628G5H" TargetMode="External"/><Relationship Id="rId64" Type="http://schemas.openxmlformats.org/officeDocument/2006/relationships/hyperlink" Target="consultantplus://offline/ref=311303615B7A64488FC318899FFC7967E92FD3D8F76779D62567BB1339B7FEF528F0983DF48EBDD226G6H" TargetMode="External"/><Relationship Id="rId69" Type="http://schemas.openxmlformats.org/officeDocument/2006/relationships/hyperlink" Target="consultantplus://offline/ref=311303615B7A64488FC318899FFC7967E92ED2DCF36179D62567BB1339B7FEF528F0983DF48CBFDF26G2H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11303615B7A64488FC31A838B942C34E525D9D8F06A24DC2D3EB71123GEH" TargetMode="External"/><Relationship Id="rId51" Type="http://schemas.openxmlformats.org/officeDocument/2006/relationships/hyperlink" Target="consultantplus://offline/ref=311303615B7A64488FC318899FFC7967E922D9D3F76179D62567BB1339B7FEF528F0983DF48CBFD726G2H" TargetMode="External"/><Relationship Id="rId72" Type="http://schemas.openxmlformats.org/officeDocument/2006/relationships/hyperlink" Target="consultantplus://offline/ref=311303615B7A64488FC318899FFC7967E92FD3D8F76779D62567BB1339B7FEF528F0983DF48EBFDE26G1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11303615B7A64488FC318899FFC7967EA27D9DEF36779D62567BB1339B7FEF528F0983DF48CB9DE26G9H" TargetMode="External"/><Relationship Id="rId17" Type="http://schemas.openxmlformats.org/officeDocument/2006/relationships/hyperlink" Target="consultantplus://offline/ref=311303615B7A64488FC318899FFC7967E922D9D3F76179D62567BB1339B7FEF528F0983DF48CBED026G8H" TargetMode="External"/><Relationship Id="rId25" Type="http://schemas.openxmlformats.org/officeDocument/2006/relationships/hyperlink" Target="consultantplus://offline/ref=311303615B7A64488FC318899FFC7967E922D9D3F76179D62567BB1339B7FEF528F0983DF48CBEDE26G2H" TargetMode="External"/><Relationship Id="rId33" Type="http://schemas.openxmlformats.org/officeDocument/2006/relationships/hyperlink" Target="consultantplus://offline/ref=311303615B7A64488FC318899FFC7967E92ED9D2FA6179D62567BB1339B7FEF528F0983DF48CBAD726G0H" TargetMode="External"/><Relationship Id="rId38" Type="http://schemas.openxmlformats.org/officeDocument/2006/relationships/hyperlink" Target="consultantplus://offline/ref=311303615B7A64488FC318899FFC7967E92ED2DCF36179D62567BB1339B7FEF528F0983DF48CBED126G4H" TargetMode="External"/><Relationship Id="rId46" Type="http://schemas.openxmlformats.org/officeDocument/2006/relationships/hyperlink" Target="consultantplus://offline/ref=311303615B7A64488FC318899FFC7967EF20DFDCF26A24DC2D3EB7113EB8A1E22FB9943CF48CBF2DGFH" TargetMode="External"/><Relationship Id="rId59" Type="http://schemas.openxmlformats.org/officeDocument/2006/relationships/hyperlink" Target="consultantplus://offline/ref=311303615B7A64488FC318899FFC7967E922D9D3F76179D62567BB1339B7FEF528F0983DF48CBFD626G5H" TargetMode="External"/><Relationship Id="rId67" Type="http://schemas.openxmlformats.org/officeDocument/2006/relationships/hyperlink" Target="consultantplus://offline/ref=311303615B7A64488FC318899FFC7967EF20DFDCF26A24DC2D3EB7113EB8A1E22FB9943CF48CBC2DGEH" TargetMode="External"/><Relationship Id="rId20" Type="http://schemas.openxmlformats.org/officeDocument/2006/relationships/hyperlink" Target="consultantplus://offline/ref=311303615B7A64488FC318899FFC7967EA26DBDAF56879D62567BB1339B7FEF528F0983DF48DBDD626G5H" TargetMode="External"/><Relationship Id="rId41" Type="http://schemas.openxmlformats.org/officeDocument/2006/relationships/hyperlink" Target="consultantplus://offline/ref=311303615B7A64488FC318899FFC7967E92ED2DCF36179D62567BB1339B7FEF528F0983DF48CBEDF26G0H" TargetMode="External"/><Relationship Id="rId54" Type="http://schemas.openxmlformats.org/officeDocument/2006/relationships/hyperlink" Target="consultantplus://offline/ref=311303615B7A64488FC318899FFC7967E922D9D3F76179D62567BB1339B7FEF528F0983DF48CBFD726G8H" TargetMode="External"/><Relationship Id="rId62" Type="http://schemas.openxmlformats.org/officeDocument/2006/relationships/hyperlink" Target="consultantplus://offline/ref=311303615B7A64488FC318899FFC7967E922D9D3F76179D62567BB1339B7FEF528F0983DF48CBFD626G4H" TargetMode="External"/><Relationship Id="rId70" Type="http://schemas.openxmlformats.org/officeDocument/2006/relationships/hyperlink" Target="consultantplus://offline/ref=311303615B7A64488FC318899FFC7967EA27D9DEF36779D62567BB1339B7FEF528F0983DF48CBFD626G8H" TargetMode="External"/><Relationship Id="rId75" Type="http://schemas.openxmlformats.org/officeDocument/2006/relationships/hyperlink" Target="consultantplus://offline/ref=311303615B7A64488FC318899FFC7967EA27D9DEF36779D62567BB1339B7FEF528F0983DF48CBFD326G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303615B7A64488FC318899FFC7967EA26DBDAF56879D62567BB1339B7FEF528F0983DF48DBDD626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1</cp:revision>
  <dcterms:created xsi:type="dcterms:W3CDTF">2017-03-30T07:06:00Z</dcterms:created>
  <dcterms:modified xsi:type="dcterms:W3CDTF">2017-03-30T07:07:00Z</dcterms:modified>
</cp:coreProperties>
</file>