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86" w:rsidRPr="0003104E" w:rsidRDefault="00495B86" w:rsidP="00495B86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6A4B13BB" wp14:editId="5D40E830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86" w:rsidRPr="0003104E" w:rsidRDefault="00495B86" w:rsidP="00495B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495B86" w:rsidRPr="0003104E" w:rsidRDefault="00495B86" w:rsidP="00495B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495B86" w:rsidRPr="0003104E" w:rsidRDefault="00495B86" w:rsidP="00495B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495B86" w:rsidRPr="0003104E" w:rsidRDefault="00495B86" w:rsidP="00495B8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495B86" w:rsidRDefault="00495B86" w:rsidP="00495B86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</w:t>
      </w:r>
      <w:proofErr w:type="gramEnd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А С П О Р Я Ж Е Н И Е</w:t>
      </w:r>
    </w:p>
    <w:p w:rsidR="00495B86" w:rsidRPr="0003104E" w:rsidRDefault="00495B86" w:rsidP="00495B86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</w:p>
    <w:p w:rsidR="00495B86" w:rsidRPr="00947715" w:rsidRDefault="00495B86" w:rsidP="00495B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="0074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апреля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947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40A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31-р</w:t>
      </w:r>
      <w:bookmarkStart w:id="0" w:name="_GoBack"/>
      <w:bookmarkEnd w:id="0"/>
      <w:r w:rsidRPr="0094771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495B86" w:rsidRPr="0003104E" w:rsidRDefault="00495B86" w:rsidP="00495B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95B86" w:rsidRPr="00365C53" w:rsidRDefault="00495B86" w:rsidP="00495B8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Об   утверждении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изменений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административный</w:t>
      </w:r>
      <w:proofErr w:type="gramEnd"/>
    </w:p>
    <w:p w:rsidR="00495B86" w:rsidRPr="00365C53" w:rsidRDefault="00495B86" w:rsidP="00495B8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егламент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по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предоставлению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государственной услуги </w:t>
      </w:r>
    </w:p>
    <w:p w:rsidR="00495B86" w:rsidRDefault="00495B86" w:rsidP="00495B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244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2A7439">
        <w:rPr>
          <w:rFonts w:ascii="Times New Roman" w:eastAsia="Courier New" w:hAnsi="Times New Roman"/>
          <w:b/>
          <w:color w:val="000000"/>
          <w:sz w:val="26"/>
          <w:szCs w:val="26"/>
        </w:rPr>
        <w:t>Предоставление материнского (семейного) капитала</w:t>
      </w:r>
      <w:r w:rsidRPr="002B7244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B532D1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</w:p>
    <w:p w:rsidR="00495B86" w:rsidRDefault="00495B86" w:rsidP="00495B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</w:p>
    <w:p w:rsidR="00495B86" w:rsidRPr="0003104E" w:rsidRDefault="00495B86" w:rsidP="00495B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Уставом МР «</w:t>
      </w:r>
      <w:proofErr w:type="spellStart"/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Думиничс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район»,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495B86" w:rsidRPr="0003104E" w:rsidRDefault="00495B86" w:rsidP="00495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5B86" w:rsidRDefault="00495B86" w:rsidP="00495B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1. Утвердить проект следующих изменений в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ый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регламент 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90D62" w:rsidRPr="00B90D62">
        <w:rPr>
          <w:rFonts w:ascii="Times New Roman" w:eastAsia="Courier New" w:hAnsi="Times New Roman"/>
          <w:color w:val="000000"/>
          <w:sz w:val="26"/>
          <w:szCs w:val="26"/>
        </w:rPr>
        <w:t>Предоставление материнского (семейного) капитала</w:t>
      </w:r>
      <w:r w:rsidRPr="00B90D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(далее-административный регламент)</w:t>
      </w:r>
      <w:r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администрации МР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от </w:t>
      </w:r>
      <w:r w:rsidR="00B90D62">
        <w:rPr>
          <w:rFonts w:ascii="Times New Roman" w:hAnsi="Times New Roman" w:cs="Times New Roman"/>
          <w:bCs/>
          <w:sz w:val="26"/>
          <w:szCs w:val="26"/>
        </w:rPr>
        <w:t>16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B90D62">
        <w:rPr>
          <w:rFonts w:ascii="Times New Roman" w:hAnsi="Times New Roman" w:cs="Times New Roman"/>
          <w:bCs/>
          <w:sz w:val="26"/>
          <w:szCs w:val="26"/>
        </w:rPr>
        <w:t>11</w:t>
      </w:r>
      <w:r>
        <w:rPr>
          <w:rFonts w:ascii="Times New Roman" w:hAnsi="Times New Roman" w:cs="Times New Roman"/>
          <w:bCs/>
          <w:sz w:val="26"/>
          <w:szCs w:val="26"/>
        </w:rPr>
        <w:t>.202</w:t>
      </w:r>
      <w:r w:rsidR="00B90D62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B90D62">
        <w:rPr>
          <w:rFonts w:ascii="Times New Roman" w:hAnsi="Times New Roman" w:cs="Times New Roman"/>
          <w:bCs/>
          <w:sz w:val="26"/>
          <w:szCs w:val="26"/>
        </w:rPr>
        <w:t>501</w:t>
      </w:r>
      <w:r w:rsidRPr="00AD3704">
        <w:rPr>
          <w:rFonts w:ascii="Times New Roman" w:hAnsi="Times New Roman" w:cs="Times New Roman"/>
          <w:bCs/>
          <w:sz w:val="26"/>
          <w:szCs w:val="26"/>
        </w:rPr>
        <w:t>:</w:t>
      </w:r>
    </w:p>
    <w:p w:rsidR="00495B86" w:rsidRDefault="00495B86" w:rsidP="00495B86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5B86" w:rsidRDefault="00495B86" w:rsidP="00495B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41DA">
        <w:rPr>
          <w:rFonts w:ascii="Times New Roman" w:hAnsi="Times New Roman" w:cs="Times New Roman"/>
          <w:bCs/>
          <w:sz w:val="26"/>
          <w:szCs w:val="26"/>
        </w:rPr>
        <w:t xml:space="preserve">      1.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E141DA">
        <w:rPr>
          <w:rFonts w:ascii="Times New Roman" w:hAnsi="Times New Roman" w:cs="Times New Roman"/>
          <w:bCs/>
          <w:sz w:val="26"/>
          <w:szCs w:val="26"/>
        </w:rPr>
        <w:t>. Пункт 1</w:t>
      </w:r>
      <w:r w:rsidR="00684A88">
        <w:rPr>
          <w:rFonts w:ascii="Times New Roman" w:hAnsi="Times New Roman" w:cs="Times New Roman"/>
          <w:bCs/>
          <w:sz w:val="26"/>
          <w:szCs w:val="26"/>
        </w:rPr>
        <w:t>.</w:t>
      </w:r>
      <w:r w:rsidRPr="00E141DA">
        <w:rPr>
          <w:rFonts w:ascii="Times New Roman" w:hAnsi="Times New Roman" w:cs="Times New Roman"/>
          <w:bCs/>
          <w:sz w:val="26"/>
          <w:szCs w:val="26"/>
        </w:rPr>
        <w:t>2</w:t>
      </w:r>
      <w:r w:rsidR="00684A88">
        <w:rPr>
          <w:rFonts w:ascii="Times New Roman" w:hAnsi="Times New Roman" w:cs="Times New Roman"/>
          <w:bCs/>
          <w:sz w:val="26"/>
          <w:szCs w:val="26"/>
        </w:rPr>
        <w:t>.</w:t>
      </w:r>
      <w:r w:rsidRPr="00E141DA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регламента </w:t>
      </w:r>
      <w:r w:rsidR="00684A88" w:rsidRPr="00C300BC">
        <w:rPr>
          <w:rFonts w:ascii="Times New Roman" w:hAnsi="Times New Roman" w:cs="Times New Roman"/>
          <w:bCs/>
          <w:sz w:val="26"/>
          <w:szCs w:val="26"/>
        </w:rPr>
        <w:t>изложить в новой редакции</w:t>
      </w:r>
      <w:r w:rsidRPr="00E141DA">
        <w:rPr>
          <w:rFonts w:ascii="Times New Roman" w:hAnsi="Times New Roman" w:cs="Times New Roman"/>
          <w:bCs/>
          <w:sz w:val="26"/>
          <w:szCs w:val="26"/>
        </w:rPr>
        <w:t>:</w:t>
      </w:r>
    </w:p>
    <w:p w:rsidR="00684A88" w:rsidRPr="00684A88" w:rsidRDefault="00684A88" w:rsidP="00684A88">
      <w:pPr>
        <w:widowControl w:val="0"/>
        <w:tabs>
          <w:tab w:val="left" w:pos="4358"/>
        </w:tabs>
        <w:spacing w:after="0" w:line="298" w:lineRule="exact"/>
        <w:jc w:val="center"/>
        <w:rPr>
          <w:rFonts w:ascii="Times New Roman" w:eastAsia="Courier New" w:hAnsi="Times New Roman" w:cs="Times New Roman"/>
          <w:b/>
          <w:sz w:val="26"/>
          <w:szCs w:val="26"/>
          <w:lang w:eastAsia="ru-RU"/>
        </w:rPr>
      </w:pPr>
      <w:r w:rsidRPr="00684A88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«1.2.Описание заявителей</w:t>
      </w:r>
    </w:p>
    <w:p w:rsidR="008525E8" w:rsidRPr="008525E8" w:rsidRDefault="00684A88" w:rsidP="008525E8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8525E8">
        <w:rPr>
          <w:rFonts w:eastAsia="Courier New"/>
          <w:b/>
          <w:color w:val="FF0000"/>
          <w:sz w:val="26"/>
          <w:szCs w:val="26"/>
        </w:rPr>
        <w:t xml:space="preserve">       </w:t>
      </w:r>
      <w:r w:rsidR="00DC3371" w:rsidRPr="00DC3371">
        <w:rPr>
          <w:rFonts w:eastAsia="Courier New"/>
          <w:b/>
          <w:sz w:val="26"/>
          <w:szCs w:val="26"/>
        </w:rPr>
        <w:t xml:space="preserve">1.2.1. </w:t>
      </w:r>
      <w:r w:rsidR="008525E8" w:rsidRPr="008525E8">
        <w:rPr>
          <w:b/>
          <w:sz w:val="26"/>
          <w:szCs w:val="26"/>
        </w:rPr>
        <w:t xml:space="preserve">Заявителями на получение материнского (семейного) капитала при рождении второго ребенка и последующих детей являются граждане Российской Федерации, постоянно или преимущественно проживающие на момент обращения за материнским (семейным) капиталом на территории муниципального </w:t>
      </w:r>
      <w:r w:rsidR="008525E8">
        <w:rPr>
          <w:b/>
          <w:sz w:val="26"/>
          <w:szCs w:val="26"/>
        </w:rPr>
        <w:t>района</w:t>
      </w:r>
      <w:r w:rsidR="008525E8" w:rsidRPr="008525E8">
        <w:rPr>
          <w:b/>
          <w:sz w:val="26"/>
          <w:szCs w:val="26"/>
        </w:rPr>
        <w:t xml:space="preserve"> </w:t>
      </w:r>
      <w:r w:rsidR="008525E8">
        <w:rPr>
          <w:b/>
          <w:sz w:val="26"/>
          <w:szCs w:val="26"/>
        </w:rPr>
        <w:t>«</w:t>
      </w:r>
      <w:proofErr w:type="spellStart"/>
      <w:r w:rsidR="008525E8">
        <w:rPr>
          <w:b/>
          <w:sz w:val="26"/>
          <w:szCs w:val="26"/>
        </w:rPr>
        <w:t>Думиничский</w:t>
      </w:r>
      <w:proofErr w:type="spellEnd"/>
      <w:r w:rsidR="008525E8">
        <w:rPr>
          <w:b/>
          <w:sz w:val="26"/>
          <w:szCs w:val="26"/>
        </w:rPr>
        <w:t xml:space="preserve"> район»</w:t>
      </w:r>
      <w:r w:rsidR="008525E8" w:rsidRPr="008525E8">
        <w:rPr>
          <w:b/>
          <w:sz w:val="26"/>
          <w:szCs w:val="26"/>
        </w:rPr>
        <w:t>, зарегистрировавшие ребенка в органах записи актов гражданского состояния Калужской области:</w:t>
      </w:r>
    </w:p>
    <w:p w:rsidR="008525E8" w:rsidRPr="008525E8" w:rsidRDefault="008525E8" w:rsidP="008525E8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8525E8">
        <w:rPr>
          <w:b/>
          <w:sz w:val="26"/>
          <w:szCs w:val="26"/>
        </w:rPr>
        <w:t xml:space="preserve">- женщина, родившая (усыновившая) второго ребенка и последующих детей; </w:t>
      </w:r>
    </w:p>
    <w:p w:rsidR="008525E8" w:rsidRPr="008525E8" w:rsidRDefault="008525E8" w:rsidP="008525E8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8525E8">
        <w:rPr>
          <w:b/>
          <w:sz w:val="26"/>
          <w:szCs w:val="26"/>
        </w:rPr>
        <w:t xml:space="preserve">- мужчина, являющийся единственным усыновителем второго ребенка и последующих детей; </w:t>
      </w:r>
    </w:p>
    <w:p w:rsidR="008525E8" w:rsidRPr="008525E8" w:rsidRDefault="008525E8" w:rsidP="008525E8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8525E8">
        <w:rPr>
          <w:b/>
          <w:sz w:val="26"/>
          <w:szCs w:val="26"/>
        </w:rPr>
        <w:t xml:space="preserve">- отец (усыновитель) ребенка в случаях смерти женщины, объявления ее умершей, лишения ее родительских прав в отношении ребенка, в связи с </w:t>
      </w:r>
      <w:r w:rsidRPr="008525E8">
        <w:rPr>
          <w:b/>
          <w:sz w:val="26"/>
          <w:szCs w:val="26"/>
        </w:rPr>
        <w:lastRenderedPageBreak/>
        <w:t xml:space="preserve">рождением которого возникло право на материнский капитал, в случае неполучения ею материнского капитала; </w:t>
      </w:r>
    </w:p>
    <w:p w:rsidR="008525E8" w:rsidRPr="008525E8" w:rsidRDefault="008525E8" w:rsidP="008525E8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8525E8">
        <w:rPr>
          <w:b/>
          <w:sz w:val="26"/>
          <w:szCs w:val="26"/>
        </w:rPr>
        <w:t>- а также их законные представители или представители по доверенности, оформленной в установленном законом порядке, обратившиеся в уполномоченный орган за получением  материнского (семейного) капитала при рождении второго и последующих детей.</w:t>
      </w:r>
    </w:p>
    <w:p w:rsidR="00684A88" w:rsidRDefault="00684A88" w:rsidP="00684A88">
      <w:pPr>
        <w:pStyle w:val="a8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684A88">
        <w:rPr>
          <w:b/>
          <w:sz w:val="26"/>
          <w:szCs w:val="26"/>
        </w:rPr>
        <w:t>При рождении мертвого ребенка материнский капитал не предоставляется.</w:t>
      </w:r>
      <w:r w:rsidRPr="00684A88">
        <w:rPr>
          <w:sz w:val="26"/>
          <w:szCs w:val="26"/>
        </w:rPr>
        <w:t xml:space="preserve"> </w:t>
      </w:r>
    </w:p>
    <w:p w:rsidR="00641FA0" w:rsidRPr="00641FA0" w:rsidRDefault="00641FA0" w:rsidP="00641FA0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641FA0">
        <w:rPr>
          <w:b/>
          <w:sz w:val="26"/>
          <w:szCs w:val="26"/>
        </w:rPr>
        <w:t>Материнский капитал предоставляется, если обращение за его назначением со всеми необходимыми документами последовало не позднее одного года со дня рождения (усыновления) ребенка.</w:t>
      </w:r>
    </w:p>
    <w:p w:rsidR="00641FA0" w:rsidRPr="00641FA0" w:rsidRDefault="00641FA0" w:rsidP="00DC3371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proofErr w:type="gramStart"/>
      <w:r w:rsidRPr="00641FA0">
        <w:rPr>
          <w:b/>
          <w:sz w:val="26"/>
          <w:szCs w:val="26"/>
        </w:rPr>
        <w:t xml:space="preserve">Материнский капитал при рождении третьего ребенка и последующих детей предоставляется, если в отношении ребенка не было использовано право на предоставление единовременной выплаты молодой семье при рождении третьего или последующего ребенка в соответствии с </w:t>
      </w:r>
      <w:hyperlink r:id="rId7" w:history="1">
        <w:r w:rsidRPr="00641FA0">
          <w:rPr>
            <w:rStyle w:val="a9"/>
            <w:b/>
            <w:sz w:val="26"/>
            <w:szCs w:val="26"/>
          </w:rPr>
          <w:t>Законом</w:t>
        </w:r>
      </w:hyperlink>
      <w:r w:rsidRPr="00641FA0">
        <w:rPr>
          <w:b/>
          <w:sz w:val="26"/>
          <w:szCs w:val="26"/>
        </w:rPr>
        <w:t xml:space="preserve"> Калужской</w:t>
      </w:r>
      <w:r>
        <w:rPr>
          <w:b/>
          <w:sz w:val="26"/>
          <w:szCs w:val="26"/>
        </w:rPr>
        <w:t xml:space="preserve"> области «</w:t>
      </w:r>
      <w:r w:rsidRPr="00641FA0">
        <w:rPr>
          <w:b/>
          <w:sz w:val="26"/>
          <w:szCs w:val="26"/>
        </w:rPr>
        <w:t>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</w:t>
      </w:r>
      <w:proofErr w:type="gramEnd"/>
      <w:r w:rsidRPr="00641FA0">
        <w:rPr>
          <w:b/>
          <w:sz w:val="26"/>
          <w:szCs w:val="26"/>
        </w:rPr>
        <w:t xml:space="preserve"> третьего или последующего ребенка</w:t>
      </w:r>
      <w:r>
        <w:rPr>
          <w:b/>
          <w:sz w:val="26"/>
          <w:szCs w:val="26"/>
        </w:rPr>
        <w:t>»</w:t>
      </w:r>
      <w:r w:rsidRPr="00641FA0">
        <w:rPr>
          <w:b/>
          <w:sz w:val="26"/>
          <w:szCs w:val="26"/>
        </w:rPr>
        <w:t xml:space="preserve">. </w:t>
      </w:r>
    </w:p>
    <w:p w:rsidR="00DC3371" w:rsidRDefault="00DC3371" w:rsidP="00DC3371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</w:p>
    <w:p w:rsidR="00DC3371" w:rsidRPr="00DC3371" w:rsidRDefault="00DC3371" w:rsidP="00DC3371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DC3371">
        <w:rPr>
          <w:b/>
          <w:sz w:val="26"/>
          <w:szCs w:val="26"/>
        </w:rPr>
        <w:t xml:space="preserve">1.2.2. Далее по тексту административного регламента категории граждан, указанные в </w:t>
      </w:r>
      <w:hyperlink r:id="rId8" w:history="1">
        <w:r w:rsidRPr="00DC3371">
          <w:rPr>
            <w:rStyle w:val="a9"/>
            <w:b/>
            <w:sz w:val="26"/>
            <w:szCs w:val="26"/>
          </w:rPr>
          <w:t>подпункте 1.2.1 пункта 1.2</w:t>
        </w:r>
      </w:hyperlink>
      <w:r w:rsidRPr="00DC3371">
        <w:rPr>
          <w:b/>
          <w:sz w:val="26"/>
          <w:szCs w:val="26"/>
        </w:rPr>
        <w:t xml:space="preserve"> административного регламента, именуются "заявители".</w:t>
      </w:r>
    </w:p>
    <w:p w:rsidR="00DC3371" w:rsidRPr="00DC3371" w:rsidRDefault="00DC3371" w:rsidP="00DC3371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DC3371">
        <w:rPr>
          <w:b/>
          <w:sz w:val="26"/>
          <w:szCs w:val="26"/>
        </w:rPr>
        <w:t xml:space="preserve">Заявители могут обратиться за предоставлением государственной услуги в уполномоченный орган или в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центр). </w:t>
      </w:r>
    </w:p>
    <w:p w:rsidR="00DC3371" w:rsidRPr="00DC3371" w:rsidRDefault="00DC3371" w:rsidP="00DC3371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DC3371">
        <w:rPr>
          <w:b/>
          <w:sz w:val="26"/>
          <w:szCs w:val="26"/>
        </w:rPr>
        <w:t xml:space="preserve">Организация предоставления государственной услуги осуществляется в соответствии с Федеральным </w:t>
      </w:r>
      <w:hyperlink r:id="rId9" w:history="1">
        <w:r w:rsidRPr="00DC3371">
          <w:rPr>
            <w:rStyle w:val="a9"/>
            <w:b/>
            <w:sz w:val="26"/>
            <w:szCs w:val="26"/>
          </w:rPr>
          <w:t>законом</w:t>
        </w:r>
      </w:hyperlink>
      <w:r w:rsidRPr="00DC3371">
        <w:rPr>
          <w:b/>
          <w:sz w:val="26"/>
          <w:szCs w:val="26"/>
        </w:rPr>
        <w:t xml:space="preserve"> от 27.07.2010 N 210-ФЗ "Об организации предоставления государственных и муниципальных услуг". </w:t>
      </w:r>
    </w:p>
    <w:p w:rsidR="00DC3371" w:rsidRPr="00DC3371" w:rsidRDefault="00DC3371" w:rsidP="00DC3371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DC3371">
        <w:rPr>
          <w:b/>
          <w:sz w:val="26"/>
          <w:szCs w:val="26"/>
        </w:rPr>
        <w:t>Государственная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центр, расположенный на территории Калужской области</w:t>
      </w:r>
      <w:proofErr w:type="gramStart"/>
      <w:r w:rsidRPr="00DC337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»</w:t>
      </w:r>
      <w:r w:rsidRPr="00DC3371">
        <w:rPr>
          <w:b/>
          <w:sz w:val="26"/>
          <w:szCs w:val="26"/>
        </w:rPr>
        <w:t xml:space="preserve"> </w:t>
      </w:r>
      <w:proofErr w:type="gramEnd"/>
    </w:p>
    <w:p w:rsidR="00684A88" w:rsidRDefault="00684A88" w:rsidP="00684A88">
      <w:pPr>
        <w:pStyle w:val="a8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684A88" w:rsidRPr="00684A88" w:rsidRDefault="0016388C" w:rsidP="00684A88">
      <w:pPr>
        <w:pStyle w:val="a8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141DA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2</w:t>
      </w:r>
      <w:r w:rsidRPr="00E141DA">
        <w:rPr>
          <w:bCs/>
          <w:sz w:val="26"/>
          <w:szCs w:val="26"/>
        </w:rPr>
        <w:t>. Пункт 1</w:t>
      </w:r>
      <w:r>
        <w:rPr>
          <w:bCs/>
          <w:sz w:val="26"/>
          <w:szCs w:val="26"/>
        </w:rPr>
        <w:t>.3.</w:t>
      </w:r>
      <w:r w:rsidRPr="00E141DA">
        <w:rPr>
          <w:bCs/>
          <w:sz w:val="26"/>
          <w:szCs w:val="26"/>
        </w:rPr>
        <w:t xml:space="preserve"> административного регламента </w:t>
      </w:r>
      <w:r w:rsidRPr="00C300BC">
        <w:rPr>
          <w:bCs/>
          <w:sz w:val="26"/>
          <w:szCs w:val="26"/>
        </w:rPr>
        <w:t>изложить в новой редакции</w:t>
      </w:r>
      <w:r w:rsidRPr="00E141DA">
        <w:rPr>
          <w:bCs/>
          <w:sz w:val="26"/>
          <w:szCs w:val="26"/>
        </w:rPr>
        <w:t>:</w:t>
      </w:r>
    </w:p>
    <w:p w:rsidR="0016388C" w:rsidRPr="0016388C" w:rsidRDefault="0016388C" w:rsidP="00163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1638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1.3. Требования к порядку информирования о порядке</w:t>
      </w:r>
      <w:r w:rsidRPr="00163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388C" w:rsidRPr="0016388C" w:rsidRDefault="0016388C" w:rsidP="00163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8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государственной услуги</w:t>
      </w:r>
      <w:r w:rsidRPr="00163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388C" w:rsidRPr="00C44F54" w:rsidRDefault="0016388C" w:rsidP="0016388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6388C" w:rsidRPr="0016388C" w:rsidRDefault="0016388C" w:rsidP="0016388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1.3.1. Информирование по вопросу предоставления государственной услуги осуществляется специалистами уполномоченного органа (далее - специалисты). </w:t>
      </w:r>
    </w:p>
    <w:p w:rsidR="0016388C" w:rsidRPr="0016388C" w:rsidRDefault="0016388C" w:rsidP="0016388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1.3.2. </w:t>
      </w:r>
      <w:proofErr w:type="gramStart"/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по вопросам предоставления государственной услуги и сведения о ходе ее предоставления, о местах нахождения, графиках работы, </w:t>
      </w:r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справочных телефонах, адресах электронной почты уполномоченного органа, предоставляющего государственную услугу, размещены на портале органов исполнительной власти Калужской области (далее - Сайт) в информационно-телекоммуникационной сети Интернет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</w:t>
      </w:r>
      <w:proofErr w:type="gramEnd"/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proofErr w:type="gramStart"/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или) государственную информационную систему Калужской области "Портал государственных и муниципальных услуг (функций) Калужской области" (далее - Региональный портал), в государственной информационной системе Калужской области "Реестр государственных услуг (функций) Калужской области" (далее - Реестр государственных услуг), а также в государственном бюджетном учреждении Калужской области "Многофункциональный центр предоставления государственных и муниципальных услуг Калужской области" (далее - МФЦ). </w:t>
      </w:r>
      <w:proofErr w:type="gramEnd"/>
    </w:p>
    <w:p w:rsidR="0016388C" w:rsidRPr="0016388C" w:rsidRDefault="0016388C" w:rsidP="0016388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1.3.3. Размещение информации о предоставлении государственной услуги в помещениях МФЦ осуществляется на основании соглашений о взаимодействии, заключенных между уполномоченным органом и МФЦ. </w:t>
      </w:r>
    </w:p>
    <w:p w:rsidR="0016388C" w:rsidRPr="0016388C" w:rsidRDefault="0016388C" w:rsidP="0016388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1.3.4. Информирование о государственной услуге и порядке ее предоставления производится бесплатно. </w:t>
      </w:r>
    </w:p>
    <w:p w:rsidR="0016388C" w:rsidRPr="0016388C" w:rsidRDefault="0016388C" w:rsidP="0016388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1.3.5. При ответах на телефонные звонки специалист уполномоченного органа информирует заинтересованное лицо о порядке предоставления государственной услуги. Ответ на телефонный звонок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 </w:t>
      </w:r>
    </w:p>
    <w:p w:rsidR="0016388C" w:rsidRPr="0016388C" w:rsidRDefault="0016388C" w:rsidP="0016388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1.3.6. Письменные запросы заявителей по вопросам предоставления государственной услуги, направленные почтой, а также запросы, направленные по электронной почте или с использованием средств факсимильной связи, рассматриваются с учетом времени подготовки ответа в срок, не превышающий 30 календарных дней с момента регистрации запроса заявителя. </w:t>
      </w:r>
    </w:p>
    <w:p w:rsidR="0016388C" w:rsidRPr="0016388C" w:rsidRDefault="0016388C" w:rsidP="0016388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1.3.7. Раздаточные информационные материалы по вопросам предоставления государственной услуги (брошюры, буклеты) находятся в помещении уполномоченного органа в местах предоставления государственной услуги, а также размещаются в органах и учреждениях (например, в органах исполнительной власти Калужской области, органах местного самоуправления, органах Пенсионного фонда Российской Федерации). </w:t>
      </w:r>
    </w:p>
    <w:p w:rsidR="0016388C" w:rsidRPr="0016388C" w:rsidRDefault="0016388C" w:rsidP="0016388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8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1.3.8. Справочная информация размещается на информационных стендах, размещаемых в помещении органов социальной защиты Калужской области, и в помещениях МФЦ. </w:t>
      </w:r>
    </w:p>
    <w:p w:rsidR="003C5BA3" w:rsidRDefault="003C5BA3" w:rsidP="00495B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5BA3" w:rsidRPr="003C5BA3" w:rsidRDefault="003C5BA3" w:rsidP="003C5BA3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3C5BA3">
        <w:rPr>
          <w:b/>
          <w:sz w:val="26"/>
          <w:szCs w:val="26"/>
        </w:rPr>
        <w:t xml:space="preserve">1.3.9. Информация о назначении и выплате материнского капитала размещается в государственной информационной системе "Единая </w:t>
      </w:r>
      <w:r w:rsidRPr="003C5BA3">
        <w:rPr>
          <w:b/>
          <w:sz w:val="26"/>
          <w:szCs w:val="26"/>
        </w:rPr>
        <w:lastRenderedPageBreak/>
        <w:t xml:space="preserve">централизованная цифровая платформа в социальной сфере". Размещение и получение указанной информации в государственной информационной системе </w:t>
      </w:r>
      <w:r>
        <w:rPr>
          <w:b/>
          <w:sz w:val="26"/>
          <w:szCs w:val="26"/>
        </w:rPr>
        <w:t>«</w:t>
      </w:r>
      <w:r w:rsidRPr="003C5BA3">
        <w:rPr>
          <w:b/>
          <w:sz w:val="26"/>
          <w:szCs w:val="26"/>
        </w:rPr>
        <w:t>Единая централизованная цифров</w:t>
      </w:r>
      <w:r>
        <w:rPr>
          <w:b/>
          <w:sz w:val="26"/>
          <w:szCs w:val="26"/>
        </w:rPr>
        <w:t>ая платформа в социальной сфере»</w:t>
      </w:r>
      <w:r w:rsidRPr="003C5BA3">
        <w:rPr>
          <w:b/>
          <w:sz w:val="26"/>
          <w:szCs w:val="26"/>
        </w:rPr>
        <w:t xml:space="preserve"> осуществляются в соответствии с Федеральным </w:t>
      </w:r>
      <w:hyperlink r:id="rId10" w:history="1">
        <w:r w:rsidRPr="003C5BA3">
          <w:rPr>
            <w:rStyle w:val="a9"/>
            <w:b/>
            <w:sz w:val="26"/>
            <w:szCs w:val="26"/>
          </w:rPr>
          <w:t>законом</w:t>
        </w:r>
      </w:hyperlink>
      <w:r w:rsidRPr="003C5BA3">
        <w:rPr>
          <w:b/>
          <w:sz w:val="26"/>
          <w:szCs w:val="26"/>
        </w:rPr>
        <w:t xml:space="preserve"> от 17 июля 1999 года N 178-ФЗ </w:t>
      </w:r>
      <w:r>
        <w:rPr>
          <w:b/>
          <w:sz w:val="26"/>
          <w:szCs w:val="26"/>
        </w:rPr>
        <w:t>«</w:t>
      </w:r>
      <w:r w:rsidRPr="003C5BA3">
        <w:rPr>
          <w:b/>
          <w:sz w:val="26"/>
          <w:szCs w:val="26"/>
        </w:rPr>
        <w:t>О государственной социальной помощи</w:t>
      </w:r>
      <w:r>
        <w:rPr>
          <w:b/>
          <w:sz w:val="26"/>
          <w:szCs w:val="26"/>
        </w:rPr>
        <w:t>»</w:t>
      </w:r>
      <w:proofErr w:type="gramStart"/>
      <w:r w:rsidRPr="003C5BA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»</w:t>
      </w:r>
      <w:proofErr w:type="gramEnd"/>
      <w:r>
        <w:rPr>
          <w:b/>
          <w:sz w:val="26"/>
          <w:szCs w:val="26"/>
        </w:rPr>
        <w:t>.</w:t>
      </w:r>
    </w:p>
    <w:p w:rsidR="00495B86" w:rsidRDefault="00495B86" w:rsidP="00495B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2076" w:rsidRPr="00684A88" w:rsidRDefault="00C52076" w:rsidP="00C52076">
      <w:pPr>
        <w:pStyle w:val="a8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141DA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3</w:t>
      </w:r>
      <w:r w:rsidRPr="00E141DA">
        <w:rPr>
          <w:bCs/>
          <w:sz w:val="26"/>
          <w:szCs w:val="26"/>
        </w:rPr>
        <w:t xml:space="preserve">. Пункт </w:t>
      </w:r>
      <w:r>
        <w:rPr>
          <w:bCs/>
          <w:sz w:val="26"/>
          <w:szCs w:val="26"/>
        </w:rPr>
        <w:t>2.4.</w:t>
      </w:r>
      <w:r w:rsidRPr="00E141DA">
        <w:rPr>
          <w:bCs/>
          <w:sz w:val="26"/>
          <w:szCs w:val="26"/>
        </w:rPr>
        <w:t xml:space="preserve"> административного регламента </w:t>
      </w:r>
      <w:r w:rsidRPr="00C300BC">
        <w:rPr>
          <w:bCs/>
          <w:sz w:val="26"/>
          <w:szCs w:val="26"/>
        </w:rPr>
        <w:t>изложить в новой редакции</w:t>
      </w:r>
      <w:r w:rsidRPr="00E141DA">
        <w:rPr>
          <w:bCs/>
          <w:sz w:val="26"/>
          <w:szCs w:val="26"/>
        </w:rPr>
        <w:t>:</w:t>
      </w:r>
    </w:p>
    <w:p w:rsidR="00C52076" w:rsidRDefault="00C52076" w:rsidP="00C520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ourier New" w:hAnsi="Times New Roman"/>
          <w:b/>
          <w:bCs/>
          <w:color w:val="000000"/>
          <w:sz w:val="26"/>
          <w:szCs w:val="26"/>
        </w:rPr>
        <w:t>«2.4.</w:t>
      </w:r>
      <w:r w:rsidRPr="00374C00">
        <w:rPr>
          <w:rFonts w:ascii="Times New Roman" w:eastAsia="Courier New" w:hAnsi="Times New Roman"/>
          <w:b/>
          <w:bCs/>
          <w:color w:val="000000"/>
          <w:sz w:val="26"/>
          <w:szCs w:val="26"/>
        </w:rPr>
        <w:t>Срок предоставления государственной услуги</w:t>
      </w:r>
    </w:p>
    <w:p w:rsidR="00C52076" w:rsidRPr="00C52076" w:rsidRDefault="00C52076" w:rsidP="00FE32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5207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Решение о назначении либо об отказе в назначении материнского капитала принимается уполномоченным органом в течение 5 рабочих дней со дня приема заявления.</w:t>
      </w:r>
    </w:p>
    <w:p w:rsidR="00C52076" w:rsidRPr="00C52076" w:rsidRDefault="00C52076" w:rsidP="00FE32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5207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принятия решения о назначении либо об отказе в назначении пособия продлевается на 5 рабочих дней в случае </w:t>
      </w:r>
      <w:proofErr w:type="gramStart"/>
      <w:r w:rsidRPr="00C5207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не</w:t>
      </w:r>
      <w:r w:rsidR="00462A2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5207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поступления</w:t>
      </w:r>
      <w:proofErr w:type="gramEnd"/>
      <w:r w:rsidRPr="00C5207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документов (сведений), запрашиваемых в рамках межведомственного электронного взаимодействия, или недостающих документов (сведений), представленных заявителем.</w:t>
      </w:r>
    </w:p>
    <w:p w:rsidR="00C52076" w:rsidRPr="00C52076" w:rsidRDefault="00C52076" w:rsidP="00FE32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5207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В случае </w:t>
      </w:r>
      <w:proofErr w:type="gramStart"/>
      <w:r w:rsidRPr="00C5207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не</w:t>
      </w:r>
      <w:r w:rsidR="00462A2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5207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поступления</w:t>
      </w:r>
      <w:proofErr w:type="gramEnd"/>
      <w:r w:rsidRPr="00C5207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документов (сведений) уполномоченный орган уведомляет заявителя в срок, не превышающий 3 рабочих дней со дня принятия заявления о необходимости представления недостающих документов.</w:t>
      </w:r>
    </w:p>
    <w:p w:rsidR="00C52076" w:rsidRPr="00FE32C5" w:rsidRDefault="00C52076" w:rsidP="00C520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2C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случае принятия решения об отказе в назначении материнского капитала заявителю направляется в срок, не превышающий 1 рабочего дня со дня принятия такого решения, уведомление с указанием оснований для отказа в назначении материнского капитала.</w:t>
      </w:r>
    </w:p>
    <w:p w:rsidR="00C52076" w:rsidRDefault="00C52076" w:rsidP="00495B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2C5" w:rsidRPr="00684A88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141DA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4</w:t>
      </w:r>
      <w:r w:rsidRPr="00E141DA">
        <w:rPr>
          <w:bCs/>
          <w:sz w:val="26"/>
          <w:szCs w:val="26"/>
        </w:rPr>
        <w:t xml:space="preserve">. Пункт </w:t>
      </w:r>
      <w:r>
        <w:rPr>
          <w:bCs/>
          <w:sz w:val="26"/>
          <w:szCs w:val="26"/>
        </w:rPr>
        <w:t>2.6.</w:t>
      </w:r>
      <w:r w:rsidRPr="00E141DA">
        <w:rPr>
          <w:bCs/>
          <w:sz w:val="26"/>
          <w:szCs w:val="26"/>
        </w:rPr>
        <w:t xml:space="preserve"> административного регламента </w:t>
      </w:r>
      <w:r w:rsidRPr="00C300BC">
        <w:rPr>
          <w:bCs/>
          <w:sz w:val="26"/>
          <w:szCs w:val="26"/>
        </w:rPr>
        <w:t>изложить в новой редакции</w:t>
      </w:r>
      <w:r w:rsidRPr="00E141DA">
        <w:rPr>
          <w:bCs/>
          <w:sz w:val="26"/>
          <w:szCs w:val="26"/>
        </w:rPr>
        <w:t>:</w:t>
      </w:r>
    </w:p>
    <w:p w:rsidR="00FE32C5" w:rsidRPr="00FE32C5" w:rsidRDefault="00FE32C5" w:rsidP="00FE32C5">
      <w:pPr>
        <w:pStyle w:val="a8"/>
        <w:spacing w:before="0" w:beforeAutospacing="0" w:after="0" w:afterAutospacing="0" w:line="288" w:lineRule="atLeast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FE32C5">
        <w:rPr>
          <w:b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заявитель должен представить самостоятельно.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2.6.1. Для рассмотрения вопроса о предоставлении государственной услуги заявитель или его представитель представляет в уполномоченный орган либо в многофункциональный центр </w:t>
      </w:r>
      <w:hyperlink r:id="rId11" w:history="1">
        <w:r w:rsidRPr="00FE32C5">
          <w:rPr>
            <w:rStyle w:val="a9"/>
            <w:b/>
            <w:sz w:val="26"/>
            <w:szCs w:val="26"/>
          </w:rPr>
          <w:t>заявление</w:t>
        </w:r>
      </w:hyperlink>
      <w:r w:rsidRPr="00FE32C5">
        <w:rPr>
          <w:b/>
          <w:sz w:val="26"/>
          <w:szCs w:val="26"/>
        </w:rPr>
        <w:t xml:space="preserve"> и следующие документы: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документ, удостоверяющий личность заявителя;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документ, удостоверяющий личность представителя, и нотариально удостоверенную доверенность, подтверждающую его полномочия (в случае обращения через представителя);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свидетельства о рождении детей (в случае осуществления регистрации рождения компетентными органами иностранного государства с приложением нотариально удостоверенного перевода данного документа на русский язык);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свидетельство об усыновлении ребенка (детей) (в случае если заявитель является усыновителем).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lastRenderedPageBreak/>
        <w:t xml:space="preserve">Заявитель представляет указанные документы лично (в подлинниках и копиях), через доверенное лицо, с использованием услуг почтовой связи, через многофункциональный центр, а также в электронной форме с использованием единого портала (по выбору гражданина).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2.6.2. В заявлении о предоставлении материнского капитала указываются: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наименование уполномоченного органа, в который подается заявление;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фамилия, имя, отчество заявителя без сокращений в соответствии с документом, удостоверяющим личность;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сведения о документе, удостоверяющем личность заявителя (вид документа, удостоверяющего личность, серия и номер документа, кем выдан документ, дата его выдачи);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proofErr w:type="gramStart"/>
      <w:r w:rsidRPr="00FE32C5">
        <w:rPr>
          <w:b/>
          <w:sz w:val="26"/>
          <w:szCs w:val="26"/>
        </w:rPr>
        <w:t xml:space="preserve">- сведения о месте жительства (месте пребывания) заявителя (почтовый индекс, наименование региона, района, города, иного населенного пункта, улицы, номера дома, корпуса, квартиры) на основании записи в паспорте или документе, подтверждающем регистрацию на территории муниципального образования "Город Калуга"; </w:t>
      </w:r>
      <w:proofErr w:type="gramEnd"/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сведения о составе семьи;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способ получения материнского капитала: перечислением на лицевой счет заявителя, открытый в кредитной организации;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сведения о реквизитах счета, открытого заявителем (наименование организации, в которую должно быть перечислен материнский капитал, банковский идентификационный код (БИК), номер счета заявителя);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- согласие заявителя на обработку его персональных данных.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Указанные сведения подтверждаются подписью заявителя с проставлением даты заполнения заявления.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Заявление заполняется при помощи средств электронно-вычислительной техники или от руки разборчиво чернилами черного или синего цвета. </w:t>
      </w:r>
    </w:p>
    <w:p w:rsidR="00FE32C5" w:rsidRPr="00FE32C5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Форма заявления носит рекомендательный характер. Заявление, выполненное в свободной форме и отвечающее требованиям законодательства, не является основанием для отказа в предоставлении государственной услуги. </w:t>
      </w:r>
    </w:p>
    <w:p w:rsidR="00A5100A" w:rsidRDefault="00FE32C5" w:rsidP="00FE32C5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FE32C5">
        <w:rPr>
          <w:b/>
          <w:sz w:val="26"/>
          <w:szCs w:val="26"/>
        </w:rPr>
        <w:t xml:space="preserve">Информация об особенностях предоставления государственной услуги через многофункциональный центр представлена в </w:t>
      </w:r>
      <w:hyperlink r:id="rId12" w:history="1">
        <w:r w:rsidRPr="00FE32C5">
          <w:rPr>
            <w:rStyle w:val="a9"/>
            <w:b/>
            <w:sz w:val="26"/>
            <w:szCs w:val="26"/>
          </w:rPr>
          <w:t>пункте 3.</w:t>
        </w:r>
        <w:r w:rsidR="00A5100A">
          <w:rPr>
            <w:rStyle w:val="a9"/>
            <w:b/>
            <w:sz w:val="26"/>
            <w:szCs w:val="26"/>
          </w:rPr>
          <w:t>4</w:t>
        </w:r>
      </w:hyperlink>
      <w:r w:rsidRPr="00FE32C5">
        <w:rPr>
          <w:b/>
          <w:sz w:val="26"/>
          <w:szCs w:val="26"/>
        </w:rPr>
        <w:t xml:space="preserve"> настоящего Административного регламента</w:t>
      </w:r>
      <w:proofErr w:type="gramStart"/>
      <w:r w:rsidRPr="00FE32C5">
        <w:rPr>
          <w:b/>
          <w:sz w:val="26"/>
          <w:szCs w:val="26"/>
        </w:rPr>
        <w:t>.</w:t>
      </w:r>
      <w:r w:rsidR="00A5100A">
        <w:rPr>
          <w:b/>
          <w:sz w:val="26"/>
          <w:szCs w:val="26"/>
        </w:rPr>
        <w:t>».</w:t>
      </w:r>
      <w:proofErr w:type="gramEnd"/>
    </w:p>
    <w:p w:rsidR="00A5100A" w:rsidRPr="00684A88" w:rsidRDefault="00FE32C5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E32C5">
        <w:rPr>
          <w:b/>
          <w:sz w:val="26"/>
          <w:szCs w:val="26"/>
        </w:rPr>
        <w:t xml:space="preserve"> </w:t>
      </w:r>
      <w:r w:rsidR="00A5100A" w:rsidRPr="00E141DA">
        <w:rPr>
          <w:bCs/>
          <w:sz w:val="26"/>
          <w:szCs w:val="26"/>
        </w:rPr>
        <w:t>1.</w:t>
      </w:r>
      <w:r w:rsidR="00A5100A">
        <w:rPr>
          <w:bCs/>
          <w:sz w:val="26"/>
          <w:szCs w:val="26"/>
        </w:rPr>
        <w:t>5</w:t>
      </w:r>
      <w:r w:rsidR="00A5100A" w:rsidRPr="00E141DA">
        <w:rPr>
          <w:bCs/>
          <w:sz w:val="26"/>
          <w:szCs w:val="26"/>
        </w:rPr>
        <w:t xml:space="preserve">. Пункт </w:t>
      </w:r>
      <w:r w:rsidR="00A5100A">
        <w:rPr>
          <w:bCs/>
          <w:sz w:val="26"/>
          <w:szCs w:val="26"/>
        </w:rPr>
        <w:t>2.7.</w:t>
      </w:r>
      <w:r w:rsidR="00A5100A" w:rsidRPr="00E141DA">
        <w:rPr>
          <w:bCs/>
          <w:sz w:val="26"/>
          <w:szCs w:val="26"/>
        </w:rPr>
        <w:t xml:space="preserve"> административного регламента </w:t>
      </w:r>
      <w:r w:rsidR="00A5100A" w:rsidRPr="00C300BC">
        <w:rPr>
          <w:bCs/>
          <w:sz w:val="26"/>
          <w:szCs w:val="26"/>
        </w:rPr>
        <w:t>изложить в новой редакции</w:t>
      </w:r>
      <w:r w:rsidR="00A5100A" w:rsidRPr="00E141DA">
        <w:rPr>
          <w:bCs/>
          <w:sz w:val="26"/>
          <w:szCs w:val="26"/>
        </w:rPr>
        <w:t>:</w:t>
      </w:r>
    </w:p>
    <w:p w:rsidR="00A5100A" w:rsidRPr="00A5100A" w:rsidRDefault="00A5100A" w:rsidP="00A5100A">
      <w:pPr>
        <w:pStyle w:val="a8"/>
        <w:spacing w:before="0" w:beforeAutospacing="0" w:after="0" w:afterAutospacing="0" w:line="288" w:lineRule="atLeast"/>
        <w:ind w:firstLine="540"/>
        <w:jc w:val="center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>«2.7.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органов.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bookmarkStart w:id="1" w:name="p1"/>
      <w:bookmarkEnd w:id="1"/>
      <w:r w:rsidRPr="00A5100A">
        <w:rPr>
          <w:b/>
          <w:sz w:val="26"/>
          <w:szCs w:val="26"/>
        </w:rPr>
        <w:lastRenderedPageBreak/>
        <w:t xml:space="preserve">2.7.1. </w:t>
      </w:r>
      <w:proofErr w:type="gramStart"/>
      <w:r w:rsidRPr="00A5100A">
        <w:rPr>
          <w:b/>
          <w:sz w:val="26"/>
          <w:szCs w:val="26"/>
        </w:rPr>
        <w:t xml:space="preserve">Уполномоченный орган в течение двух рабочих дней со дня представления документов, указанных в </w:t>
      </w:r>
      <w:hyperlink r:id="rId13" w:history="1">
        <w:r w:rsidRPr="00A5100A">
          <w:rPr>
            <w:rStyle w:val="a9"/>
            <w:b/>
            <w:sz w:val="26"/>
            <w:szCs w:val="26"/>
          </w:rPr>
          <w:t>подпункте 2.6.1 пункта 2.6</w:t>
        </w:r>
      </w:hyperlink>
      <w:r w:rsidRPr="00A5100A">
        <w:rPr>
          <w:b/>
          <w:sz w:val="26"/>
          <w:szCs w:val="26"/>
        </w:rPr>
        <w:t xml:space="preserve"> административного регламента, в рамках межведомственного запроса с использованием системы межведомственного информационного взаимодействия, в том числе в электронной форме,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данных, запрашивает информацию о регистрации заявителя</w:t>
      </w:r>
      <w:proofErr w:type="gramEnd"/>
      <w:r w:rsidRPr="00A5100A">
        <w:rPr>
          <w:b/>
          <w:sz w:val="26"/>
          <w:szCs w:val="26"/>
        </w:rPr>
        <w:t xml:space="preserve"> по месту жительства либо по месту пребывания.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В случае изменения заявителем места жительства на территории Калужской области на момент </w:t>
      </w:r>
      <w:proofErr w:type="gramStart"/>
      <w:r w:rsidRPr="00A5100A">
        <w:rPr>
          <w:b/>
          <w:sz w:val="26"/>
          <w:szCs w:val="26"/>
        </w:rPr>
        <w:t>обращения</w:t>
      </w:r>
      <w:proofErr w:type="gramEnd"/>
      <w:r w:rsidRPr="00A5100A">
        <w:rPr>
          <w:b/>
          <w:sz w:val="26"/>
          <w:szCs w:val="26"/>
        </w:rPr>
        <w:t xml:space="preserve"> за государственной услугой уполномоченный орган определяет по электронной базе данных ПК "Катарсис: Соцзащита" факт (не</w:t>
      </w:r>
      <w:proofErr w:type="gramStart"/>
      <w:r w:rsidRPr="00A5100A">
        <w:rPr>
          <w:b/>
          <w:sz w:val="26"/>
          <w:szCs w:val="26"/>
        </w:rPr>
        <w:t>)п</w:t>
      </w:r>
      <w:proofErr w:type="gramEnd"/>
      <w:r w:rsidRPr="00A5100A">
        <w:rPr>
          <w:b/>
          <w:sz w:val="26"/>
          <w:szCs w:val="26"/>
        </w:rPr>
        <w:t>олучения им материнского капитала</w:t>
      </w:r>
      <w:r w:rsidR="00462A2D">
        <w:rPr>
          <w:b/>
          <w:sz w:val="26"/>
          <w:szCs w:val="26"/>
        </w:rPr>
        <w:t xml:space="preserve"> и </w:t>
      </w:r>
      <w:r w:rsidR="00462A2D" w:rsidRPr="00641FA0">
        <w:rPr>
          <w:b/>
          <w:sz w:val="26"/>
          <w:szCs w:val="26"/>
        </w:rPr>
        <w:t xml:space="preserve">единовременной выплаты молодой семье при рождении третьего или последующего ребенка в соответствии с </w:t>
      </w:r>
      <w:hyperlink r:id="rId14" w:history="1">
        <w:r w:rsidR="00462A2D" w:rsidRPr="00641FA0">
          <w:rPr>
            <w:rStyle w:val="a9"/>
            <w:b/>
            <w:sz w:val="26"/>
            <w:szCs w:val="26"/>
          </w:rPr>
          <w:t>Законом</w:t>
        </w:r>
      </w:hyperlink>
      <w:r w:rsidR="00462A2D" w:rsidRPr="00641FA0">
        <w:rPr>
          <w:b/>
          <w:sz w:val="26"/>
          <w:szCs w:val="26"/>
        </w:rPr>
        <w:t xml:space="preserve"> Калужской</w:t>
      </w:r>
      <w:r w:rsidR="00462A2D">
        <w:rPr>
          <w:b/>
          <w:sz w:val="26"/>
          <w:szCs w:val="26"/>
        </w:rPr>
        <w:t xml:space="preserve"> области «</w:t>
      </w:r>
      <w:r w:rsidR="00462A2D" w:rsidRPr="00641FA0">
        <w:rPr>
          <w:b/>
          <w:sz w:val="26"/>
          <w:szCs w:val="26"/>
        </w:rPr>
        <w:t>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</w:t>
      </w:r>
      <w:r w:rsidR="00462A2D">
        <w:rPr>
          <w:b/>
          <w:sz w:val="26"/>
          <w:szCs w:val="26"/>
        </w:rPr>
        <w:t>»</w:t>
      </w:r>
      <w:r w:rsidRPr="00A5100A">
        <w:rPr>
          <w:b/>
          <w:sz w:val="26"/>
          <w:szCs w:val="26"/>
        </w:rPr>
        <w:t xml:space="preserve"> по прежнему месту жительства.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Сведения о государственной регистрации рождения детей (за исключением сведений о государственной регистрации рождения детей, произведенной компетентными органами иностранных государств) по каналам межведомственного электронного взаимодействия запрашиваются в ФНС России (единый государственный реестр записей актов гражданского состояния).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Уполномоченный орган не вправе требовать от заявителя представления указанных документов и сведений. Заявитель вправе представить их по собственной инициативе.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15" w:history="1">
        <w:r w:rsidRPr="00A5100A">
          <w:rPr>
            <w:rStyle w:val="a9"/>
            <w:b/>
            <w:sz w:val="26"/>
            <w:szCs w:val="26"/>
          </w:rPr>
          <w:t>закона</w:t>
        </w:r>
      </w:hyperlink>
      <w:r w:rsidRPr="00A5100A">
        <w:rPr>
          <w:b/>
          <w:sz w:val="26"/>
          <w:szCs w:val="26"/>
        </w:rPr>
        <w:t xml:space="preserve"> от 27.07.2010 N 210-ФЗ "Об организации предоставления государственных и муниципальных услуг".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2.7.2. Заявитель вправе представить указанные в </w:t>
      </w:r>
      <w:hyperlink w:anchor="p1" w:history="1">
        <w:r w:rsidRPr="00A5100A">
          <w:rPr>
            <w:rStyle w:val="a9"/>
            <w:b/>
            <w:sz w:val="26"/>
            <w:szCs w:val="26"/>
          </w:rPr>
          <w:t>подпункте 2.7.1 пункта 2.7</w:t>
        </w:r>
      </w:hyperlink>
      <w:r w:rsidRPr="00A5100A">
        <w:rPr>
          <w:b/>
          <w:sz w:val="26"/>
          <w:szCs w:val="26"/>
        </w:rPr>
        <w:t xml:space="preserve"> настоящего Административного регламента документы (сведения) в уполномоченный орган (многофункциональный центр) по собственной инициативе.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2.7.3. При предоставлении государственной услуги уполномоченный орган, многофункциональный центр не вправе требовать от заявителя: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lastRenderedPageBreak/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proofErr w:type="gramStart"/>
      <w:r w:rsidRPr="00A5100A">
        <w:rPr>
          <w:b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A5100A">
          <w:rPr>
            <w:rStyle w:val="a9"/>
            <w:b/>
            <w:sz w:val="26"/>
            <w:szCs w:val="26"/>
          </w:rPr>
          <w:t>частью 1 статьи 1</w:t>
        </w:r>
      </w:hyperlink>
      <w:r w:rsidRPr="00A5100A">
        <w:rPr>
          <w:b/>
          <w:sz w:val="26"/>
          <w:szCs w:val="26"/>
        </w:rPr>
        <w:t xml:space="preserve"> Федерального закона от 27.07.2010 N 210-ФЗ "Об организации предоставления</w:t>
      </w:r>
      <w:proofErr w:type="gramEnd"/>
      <w:r w:rsidRPr="00A5100A">
        <w:rPr>
          <w:b/>
          <w:sz w:val="26"/>
          <w:szCs w:val="26"/>
        </w:rPr>
        <w:t xml:space="preserve"> </w:t>
      </w:r>
      <w:proofErr w:type="gramStart"/>
      <w:r w:rsidRPr="00A5100A">
        <w:rPr>
          <w:b/>
          <w:sz w:val="26"/>
          <w:szCs w:val="26"/>
        </w:rPr>
        <w:t xml:space="preserve">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Pr="00A5100A">
          <w:rPr>
            <w:rStyle w:val="a9"/>
            <w:b/>
            <w:sz w:val="26"/>
            <w:szCs w:val="26"/>
          </w:rPr>
          <w:t>частью 6 статьи 7</w:t>
        </w:r>
      </w:hyperlink>
      <w:r w:rsidRPr="00A5100A">
        <w:rPr>
          <w:b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A5100A">
        <w:rPr>
          <w:b/>
          <w:sz w:val="26"/>
          <w:szCs w:val="26"/>
        </w:rPr>
        <w:t xml:space="preserve"> Заявитель вправе представить указанные документы и информацию в уполномоченный орган по собственной инициативе;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proofErr w:type="gramStart"/>
      <w:r w:rsidRPr="00A5100A">
        <w:rPr>
          <w:b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 </w:t>
      </w:r>
      <w:proofErr w:type="gramEnd"/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A5100A">
        <w:rPr>
          <w:b/>
          <w:sz w:val="26"/>
          <w:szCs w:val="26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A5100A">
        <w:rPr>
          <w:b/>
          <w:sz w:val="26"/>
          <w:szCs w:val="26"/>
        </w:rPr>
        <w:lastRenderedPageBreak/>
        <w:t xml:space="preserve">предоставления государственной услуги, либо в предоставлении государственной услуги; </w:t>
      </w:r>
    </w:p>
    <w:p w:rsidR="00A5100A" w:rsidRP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proofErr w:type="gramStart"/>
      <w:r w:rsidRPr="00A5100A">
        <w:rPr>
          <w:b/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A5100A">
        <w:rPr>
          <w:b/>
          <w:sz w:val="26"/>
          <w:szCs w:val="26"/>
        </w:rPr>
        <w:t xml:space="preserve"> также приносятся извинения за доставленные неудобства; </w:t>
      </w:r>
    </w:p>
    <w:p w:rsidR="00A5100A" w:rsidRDefault="00A5100A" w:rsidP="00A5100A">
      <w:pPr>
        <w:pStyle w:val="a8"/>
        <w:spacing w:before="168" w:beforeAutospacing="0" w:after="0" w:afterAutospacing="0" w:line="288" w:lineRule="atLeast"/>
        <w:ind w:firstLine="540"/>
        <w:jc w:val="both"/>
      </w:pPr>
      <w:proofErr w:type="gramStart"/>
      <w:r w:rsidRPr="00A5100A">
        <w:rPr>
          <w:b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A5100A">
          <w:rPr>
            <w:rStyle w:val="a9"/>
            <w:b/>
            <w:sz w:val="26"/>
            <w:szCs w:val="26"/>
          </w:rPr>
          <w:t>пунктом 7.2 части 1 статьи 16</w:t>
        </w:r>
      </w:hyperlink>
      <w:r w:rsidRPr="00A5100A">
        <w:rPr>
          <w:b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r>
        <w:rPr>
          <w:b/>
          <w:sz w:val="26"/>
          <w:szCs w:val="26"/>
        </w:rPr>
        <w:t>».</w:t>
      </w:r>
      <w:r w:rsidRPr="00A5100A">
        <w:rPr>
          <w:b/>
          <w:sz w:val="26"/>
          <w:szCs w:val="26"/>
        </w:rPr>
        <w:t xml:space="preserve"> </w:t>
      </w:r>
      <w:proofErr w:type="gramEnd"/>
    </w:p>
    <w:p w:rsidR="002F6F4B" w:rsidRPr="00684A88" w:rsidRDefault="002F6F4B" w:rsidP="002F6F4B">
      <w:pPr>
        <w:pStyle w:val="a8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141DA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>6</w:t>
      </w:r>
      <w:r w:rsidRPr="00E141DA">
        <w:rPr>
          <w:bCs/>
          <w:sz w:val="26"/>
          <w:szCs w:val="26"/>
        </w:rPr>
        <w:t xml:space="preserve">. Пункт </w:t>
      </w:r>
      <w:r>
        <w:rPr>
          <w:bCs/>
          <w:sz w:val="26"/>
          <w:szCs w:val="26"/>
        </w:rPr>
        <w:t>2.10.</w:t>
      </w:r>
      <w:r w:rsidRPr="00E141DA">
        <w:rPr>
          <w:bCs/>
          <w:sz w:val="26"/>
          <w:szCs w:val="26"/>
        </w:rPr>
        <w:t xml:space="preserve"> административного регламента </w:t>
      </w:r>
      <w:r w:rsidRPr="00C300BC">
        <w:rPr>
          <w:bCs/>
          <w:sz w:val="26"/>
          <w:szCs w:val="26"/>
        </w:rPr>
        <w:t>изложить в новой редакции</w:t>
      </w:r>
      <w:r w:rsidRPr="00E141DA">
        <w:rPr>
          <w:bCs/>
          <w:sz w:val="26"/>
          <w:szCs w:val="26"/>
        </w:rPr>
        <w:t>:</w:t>
      </w:r>
    </w:p>
    <w:p w:rsidR="002F6F4B" w:rsidRDefault="002F6F4B" w:rsidP="002F6F4B">
      <w:pPr>
        <w:widowControl w:val="0"/>
        <w:tabs>
          <w:tab w:val="left" w:pos="0"/>
        </w:tabs>
        <w:spacing w:after="0" w:line="298" w:lineRule="exact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>«2.10.</w:t>
      </w:r>
      <w:r w:rsidRPr="002F6F4B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оснований для приостановления и (или) </w:t>
      </w:r>
    </w:p>
    <w:p w:rsidR="002F6F4B" w:rsidRPr="002F6F4B" w:rsidRDefault="002F6F4B" w:rsidP="002F6F4B">
      <w:pPr>
        <w:widowControl w:val="0"/>
        <w:tabs>
          <w:tab w:val="left" w:pos="0"/>
        </w:tabs>
        <w:spacing w:after="0" w:line="298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2F6F4B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ru-RU"/>
        </w:rPr>
        <w:t>отказа в предоставлении государственной услуги</w:t>
      </w:r>
    </w:p>
    <w:p w:rsidR="002F6F4B" w:rsidRPr="002F6F4B" w:rsidRDefault="002F6F4B" w:rsidP="002F6F4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2.10.1. Оснований для приостановления предоставления государственной услуги не имеется.</w:t>
      </w:r>
    </w:p>
    <w:p w:rsidR="002F6F4B" w:rsidRPr="002F6F4B" w:rsidRDefault="002F6F4B" w:rsidP="002F6F4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2.10.2. В предоставлении государственной услуги отказывается по следующим основаниям: </w:t>
      </w:r>
    </w:p>
    <w:p w:rsidR="002F6F4B" w:rsidRPr="002F6F4B" w:rsidRDefault="002F6F4B" w:rsidP="002F6F4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лицо, обратившееся за предоставлением материнского (семейного) капитала, не относится к числу лиц, указанных в </w:t>
      </w:r>
      <w:hyperlink r:id="rId19" w:history="1">
        <w:r w:rsidRPr="002F6F4B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подпункте 1.2.1 пункта 1.2</w:t>
        </w:r>
      </w:hyperlink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административного регламента; </w:t>
      </w:r>
    </w:p>
    <w:p w:rsidR="002F6F4B" w:rsidRPr="002F6F4B" w:rsidRDefault="002F6F4B" w:rsidP="002F6F4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непредставление либо представление не в полном объеме документов, указанных в </w:t>
      </w:r>
      <w:hyperlink r:id="rId20" w:history="1">
        <w:r w:rsidRPr="002F6F4B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подпункте 2.6.1 пункта 2.6</w:t>
        </w:r>
      </w:hyperlink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административного регламента; </w:t>
      </w:r>
    </w:p>
    <w:p w:rsidR="002F6F4B" w:rsidRPr="002F6F4B" w:rsidRDefault="002F6F4B" w:rsidP="002F6F4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нахождение ребенка на полном государственном обеспечении; </w:t>
      </w:r>
    </w:p>
    <w:p w:rsidR="002F6F4B" w:rsidRPr="002F6F4B" w:rsidRDefault="002F6F4B" w:rsidP="002F6F4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лишение заявителя родительских прав; </w:t>
      </w:r>
    </w:p>
    <w:p w:rsidR="002F6F4B" w:rsidRPr="002F6F4B" w:rsidRDefault="002F6F4B" w:rsidP="002F6F4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отмена усыновления; </w:t>
      </w:r>
    </w:p>
    <w:p w:rsidR="002F6F4B" w:rsidRPr="002F6F4B" w:rsidRDefault="002F6F4B" w:rsidP="002F6F4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обращение за предоставлением услуги с документами, указанными в </w:t>
      </w:r>
      <w:hyperlink r:id="rId21" w:history="1">
        <w:r w:rsidRPr="002F6F4B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подпункте 2.6.1 пункта 2.6</w:t>
        </w:r>
      </w:hyperlink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административного регламента, последовало позднее одного года со дня рождения (усыновления) ребенка; </w:t>
      </w:r>
    </w:p>
    <w:p w:rsidR="002F6F4B" w:rsidRPr="002F6F4B" w:rsidRDefault="002F6F4B" w:rsidP="002F6F4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регистрация рождения ребенка в органах записи актов гражданского состояния на территории другого субъекта Российской Федерации; </w:t>
      </w:r>
    </w:p>
    <w:p w:rsidR="002F6F4B" w:rsidRPr="002F6F4B" w:rsidRDefault="002F6F4B" w:rsidP="002F6F4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ранее было использовано право на единовременную выплату молодой семье при рождении третьего или последующего ребенка в соответствии с </w:t>
      </w:r>
      <w:hyperlink r:id="rId22" w:history="1">
        <w:r w:rsidRPr="002F6F4B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Калужской области от 23.12.2024 N 582-ОЗ "Об установлении дополнительных мер социальной поддержки женщинам, обучающимся по очной форме обучения, состоящим на учете в медицинских организациях по беременности, молодым семьям при рождении третьего или последующего ребенка" (в случае обращения за материнским капиталом при</w:t>
      </w:r>
      <w:proofErr w:type="gramEnd"/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рождении</w:t>
      </w:r>
      <w:proofErr w:type="gramEnd"/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третьего ребенка и последующих детей). </w:t>
      </w:r>
    </w:p>
    <w:p w:rsidR="002F6F4B" w:rsidRPr="002F6F4B" w:rsidRDefault="002F6F4B" w:rsidP="002F6F4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Отказ в предоставлении материнского капитала может быть обжалован в суде общей юрисдикции в сроки и порядке, установленные законодательством Российской Федерации</w:t>
      </w:r>
      <w:proofErr w:type="gramStart"/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62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  <w:r w:rsidRPr="002F6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End"/>
    </w:p>
    <w:p w:rsidR="00495B86" w:rsidRPr="00056993" w:rsidRDefault="00495B86" w:rsidP="00495B86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6B2D">
        <w:rPr>
          <w:rFonts w:ascii="Times New Roman" w:hAnsi="Times New Roman" w:cs="Times New Roman"/>
          <w:bCs/>
          <w:sz w:val="26"/>
          <w:szCs w:val="26"/>
        </w:rPr>
        <w:t xml:space="preserve">         2. 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826B2D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Pr="00826B2D">
        <w:rPr>
          <w:rFonts w:ascii="Times New Roman" w:hAnsi="Times New Roman" w:cs="Times New Roman"/>
          <w:bCs/>
          <w:sz w:val="26"/>
          <w:szCs w:val="26"/>
        </w:rPr>
        <w:t xml:space="preserve"> район» в течение трех рабочих дней </w:t>
      </w:r>
      <w:proofErr w:type="gramStart"/>
      <w:r w:rsidRPr="00826B2D">
        <w:rPr>
          <w:rFonts w:ascii="Times New Roman" w:hAnsi="Times New Roman" w:cs="Times New Roman"/>
          <w:bCs/>
          <w:sz w:val="26"/>
          <w:szCs w:val="26"/>
        </w:rPr>
        <w:t>с даты подписания</w:t>
      </w:r>
      <w:proofErr w:type="gramEnd"/>
      <w:r w:rsidRPr="00826B2D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056993">
        <w:rPr>
          <w:rFonts w:ascii="Times New Roman" w:hAnsi="Times New Roman" w:cs="Times New Roman"/>
          <w:bCs/>
          <w:sz w:val="26"/>
          <w:szCs w:val="26"/>
        </w:rPr>
        <w:t>настоящего Распоряжения разместить проект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изменений в 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названн</w:t>
      </w:r>
      <w:r>
        <w:rPr>
          <w:rFonts w:ascii="Times New Roman" w:hAnsi="Times New Roman" w:cs="Times New Roman"/>
          <w:bCs/>
          <w:sz w:val="26"/>
          <w:szCs w:val="26"/>
        </w:rPr>
        <w:t>ый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bCs/>
          <w:sz w:val="26"/>
          <w:szCs w:val="26"/>
        </w:rPr>
        <w:t>ый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регламент, в информационно-телекоммуникационной сети Интернет на официальном сайте МР «</w:t>
      </w:r>
      <w:proofErr w:type="spellStart"/>
      <w:r w:rsidRPr="00056993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район».  </w:t>
      </w:r>
    </w:p>
    <w:p w:rsidR="00495B86" w:rsidRPr="00056993" w:rsidRDefault="00495B86" w:rsidP="00495B86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3. Настоящее Распоряжение вступает в силу </w:t>
      </w:r>
      <w:proofErr w:type="gramStart"/>
      <w:r w:rsidRPr="00056993">
        <w:rPr>
          <w:rFonts w:ascii="Times New Roman" w:hAnsi="Times New Roman" w:cs="Times New Roman"/>
          <w:bCs/>
          <w:sz w:val="26"/>
          <w:szCs w:val="26"/>
        </w:rPr>
        <w:t>с даты</w:t>
      </w:r>
      <w:proofErr w:type="gram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его подписания. </w:t>
      </w:r>
    </w:p>
    <w:p w:rsidR="00495B86" w:rsidRPr="00056993" w:rsidRDefault="00495B86" w:rsidP="00495B86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056993">
        <w:rPr>
          <w:rFonts w:ascii="Times New Roman" w:hAnsi="Times New Roman" w:cs="Times New Roman"/>
          <w:bCs/>
          <w:sz w:val="26"/>
          <w:szCs w:val="26"/>
        </w:rPr>
        <w:t>4.</w:t>
      </w:r>
      <w:proofErr w:type="gramStart"/>
      <w:r w:rsidRPr="00056993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Распоряжения возложить на заместителя Главы администрации МР «</w:t>
      </w:r>
      <w:proofErr w:type="spellStart"/>
      <w:r w:rsidRPr="00056993">
        <w:rPr>
          <w:rFonts w:ascii="Times New Roman" w:hAnsi="Times New Roman" w:cs="Times New Roman"/>
          <w:bCs/>
          <w:sz w:val="26"/>
          <w:szCs w:val="26"/>
        </w:rPr>
        <w:t>Думиничский</w:t>
      </w:r>
      <w:proofErr w:type="spell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район» по социальным вопросам.</w:t>
      </w:r>
    </w:p>
    <w:p w:rsidR="00495B86" w:rsidRDefault="00495B86" w:rsidP="00495B86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5B86" w:rsidRDefault="00495B86" w:rsidP="00495B86">
      <w:pPr>
        <w:pStyle w:val="a3"/>
        <w:tabs>
          <w:tab w:val="left" w:pos="710"/>
        </w:tabs>
        <w:ind w:right="4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947715">
        <w:rPr>
          <w:rFonts w:ascii="Times New Roman" w:hAnsi="Times New Roman" w:cs="Times New Roman"/>
          <w:b/>
          <w:bCs/>
          <w:sz w:val="26"/>
          <w:szCs w:val="26"/>
        </w:rPr>
        <w:t xml:space="preserve"> Глав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947715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  <w:r w:rsidRPr="00B8662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proofErr w:type="spellStart"/>
      <w:r w:rsidRPr="00B86625">
        <w:rPr>
          <w:rFonts w:ascii="Times New Roman" w:hAnsi="Times New Roman" w:cs="Times New Roman"/>
          <w:b/>
          <w:bCs/>
          <w:sz w:val="26"/>
          <w:szCs w:val="26"/>
        </w:rPr>
        <w:t>С.</w:t>
      </w: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B86625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Булыгин</w:t>
      </w:r>
      <w:proofErr w:type="spellEnd"/>
    </w:p>
    <w:p w:rsidR="00383BD4" w:rsidRDefault="00383BD4"/>
    <w:sectPr w:rsidR="0038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86"/>
    <w:rsid w:val="0016388C"/>
    <w:rsid w:val="002F6F4B"/>
    <w:rsid w:val="0034083A"/>
    <w:rsid w:val="00383BD4"/>
    <w:rsid w:val="003C5BA3"/>
    <w:rsid w:val="00462A2D"/>
    <w:rsid w:val="00495B86"/>
    <w:rsid w:val="00641FA0"/>
    <w:rsid w:val="00684A88"/>
    <w:rsid w:val="00740A25"/>
    <w:rsid w:val="00794E85"/>
    <w:rsid w:val="008525E8"/>
    <w:rsid w:val="00A5100A"/>
    <w:rsid w:val="00B90D62"/>
    <w:rsid w:val="00C52076"/>
    <w:rsid w:val="00DC3371"/>
    <w:rsid w:val="00FE32C5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B8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95B86"/>
  </w:style>
  <w:style w:type="paragraph" w:styleId="a5">
    <w:name w:val="Balloon Text"/>
    <w:basedOn w:val="a"/>
    <w:link w:val="a6"/>
    <w:uiPriority w:val="99"/>
    <w:semiHidden/>
    <w:unhideWhenUsed/>
    <w:rsid w:val="0049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4A8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8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41F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B8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95B86"/>
  </w:style>
  <w:style w:type="paragraph" w:styleId="a5">
    <w:name w:val="Balloon Text"/>
    <w:basedOn w:val="a"/>
    <w:link w:val="a6"/>
    <w:uiPriority w:val="99"/>
    <w:semiHidden/>
    <w:unhideWhenUsed/>
    <w:rsid w:val="0049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4A8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8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41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6907&amp;dst=101117&amp;field=134&amp;date=16.04.2025" TargetMode="External"/><Relationship Id="rId13" Type="http://schemas.openxmlformats.org/officeDocument/2006/relationships/hyperlink" Target="https://login.consultant.ru/link/?req=doc&amp;base=RLAW037&amp;n=176907&amp;dst=100958&amp;field=134&amp;date=16.04.2025" TargetMode="External"/><Relationship Id="rId18" Type="http://schemas.openxmlformats.org/officeDocument/2006/relationships/hyperlink" Target="https://login.consultant.ru/link/?req=doc&amp;base=LAW&amp;n=494996&amp;dst=359&amp;field=134&amp;date=16.04.20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37&amp;n=176907&amp;dst=100958&amp;field=134&amp;date=16.04.2025" TargetMode="External"/><Relationship Id="rId7" Type="http://schemas.openxmlformats.org/officeDocument/2006/relationships/hyperlink" Target="https://login.consultant.ru/link/?req=doc&amp;base=RLAW037&amp;n=174009&amp;date=16.04.2025" TargetMode="External"/><Relationship Id="rId12" Type="http://schemas.openxmlformats.org/officeDocument/2006/relationships/hyperlink" Target="https://login.consultant.ru/link/?req=doc&amp;base=RLAW037&amp;n=176907&amp;dst=100639&amp;field=134&amp;date=16.04.2025" TargetMode="External"/><Relationship Id="rId17" Type="http://schemas.openxmlformats.org/officeDocument/2006/relationships/hyperlink" Target="https://login.consultant.ru/link/?req=doc&amp;base=LAW&amp;n=494996&amp;dst=43&amp;field=134&amp;date=16.04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4996&amp;dst=100010&amp;field=134&amp;date=16.04.2025" TargetMode="External"/><Relationship Id="rId20" Type="http://schemas.openxmlformats.org/officeDocument/2006/relationships/hyperlink" Target="https://login.consultant.ru/link/?req=doc&amp;base=RLAW037&amp;n=176907&amp;dst=100958&amp;field=134&amp;date=16.04.20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037&amp;n=176907&amp;dst=100905&amp;field=134&amp;date=16.04.20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96&amp;date=16.04.20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51&amp;date=16.04.2025" TargetMode="External"/><Relationship Id="rId19" Type="http://schemas.openxmlformats.org/officeDocument/2006/relationships/hyperlink" Target="https://login.consultant.ru/link/?req=doc&amp;base=RLAW037&amp;n=176907&amp;dst=101117&amp;field=134&amp;date=16.04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ate=16.04.2025" TargetMode="External"/><Relationship Id="rId14" Type="http://schemas.openxmlformats.org/officeDocument/2006/relationships/hyperlink" Target="https://login.consultant.ru/link/?req=doc&amp;base=RLAW037&amp;n=174009&amp;date=16.04.2025" TargetMode="External"/><Relationship Id="rId22" Type="http://schemas.openxmlformats.org/officeDocument/2006/relationships/hyperlink" Target="https://login.consultant.ru/link/?req=doc&amp;base=RLAW037&amp;n=174009&amp;date=16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9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10</cp:revision>
  <cp:lastPrinted>2025-04-22T06:47:00Z</cp:lastPrinted>
  <dcterms:created xsi:type="dcterms:W3CDTF">2025-04-14T08:06:00Z</dcterms:created>
  <dcterms:modified xsi:type="dcterms:W3CDTF">2025-04-22T06:47:00Z</dcterms:modified>
</cp:coreProperties>
</file>