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6E402C" w:rsidRPr="00D266EF" w:rsidRDefault="006E402C" w:rsidP="006E402C">
      <w:pPr>
        <w:widowControl w:val="0"/>
        <w:spacing w:after="0" w:line="360" w:lineRule="auto"/>
        <w:jc w:val="center"/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ru-RU"/>
        </w:rPr>
      </w:pPr>
      <w:bookmarkStart w:id="0" w:name="p22"/>
      <w:bookmarkEnd w:id="0"/>
      <w:r w:rsidRPr="00D266EF">
        <w:rPr>
          <w:rFonts w:ascii="Courier New" w:eastAsia="Times New Roman" w:hAnsi="Courier New" w:cs="Courier New"/>
          <w:noProof/>
          <w:color w:val="000000"/>
          <w:sz w:val="24"/>
          <w:szCs w:val="24"/>
          <w:lang w:eastAsia="ru-RU"/>
        </w:rPr>
        <w:drawing>
          <wp:inline distT="0" distB="0" distL="0" distR="0" wp14:anchorId="0BBDE5D6" wp14:editId="0F270834">
            <wp:extent cx="533400" cy="571500"/>
            <wp:effectExtent l="0" t="0" r="0" b="0"/>
            <wp:docPr id="1" name="Рисунок 1" descr="Описание: Думиничский район (многоцветный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Думиничский район (многоцветный)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02C" w:rsidRPr="00D266EF" w:rsidRDefault="006E402C" w:rsidP="006E40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 О С </w:t>
      </w:r>
      <w:proofErr w:type="spellStart"/>
      <w:proofErr w:type="gramStart"/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spellEnd"/>
      <w:proofErr w:type="gramEnd"/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Й С К А Я    Ф Е Д Е Р А Ц И Я</w:t>
      </w:r>
    </w:p>
    <w:p w:rsidR="006E402C" w:rsidRPr="00D266EF" w:rsidRDefault="006E402C" w:rsidP="006E40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КАЛУЖСКАЯ ОБЛАСТЬ</w:t>
      </w:r>
    </w:p>
    <w:p w:rsidR="006E402C" w:rsidRPr="00D266EF" w:rsidRDefault="006E402C" w:rsidP="006E40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РАЙОНА</w:t>
      </w:r>
    </w:p>
    <w:p w:rsidR="006E402C" w:rsidRPr="00D266EF" w:rsidRDefault="006E402C" w:rsidP="006E402C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«ДУМИНИЧСКИЙ РАЙОН»</w:t>
      </w:r>
    </w:p>
    <w:p w:rsidR="006E402C" w:rsidRPr="00D266EF" w:rsidRDefault="006E402C" w:rsidP="006E402C">
      <w:pPr>
        <w:keepNext/>
        <w:tabs>
          <w:tab w:val="left" w:pos="0"/>
          <w:tab w:val="num" w:pos="432"/>
        </w:tabs>
        <w:suppressAutoHyphens/>
        <w:spacing w:before="240" w:after="6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</w:pPr>
      <w:proofErr w:type="gramStart"/>
      <w:r w:rsidRPr="00D266E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>Р</w:t>
      </w:r>
      <w:proofErr w:type="gramEnd"/>
      <w:r w:rsidRPr="00D266EF">
        <w:rPr>
          <w:rFonts w:ascii="Times New Roman" w:eastAsia="Times New Roman" w:hAnsi="Times New Roman" w:cs="Times New Roman"/>
          <w:b/>
          <w:kern w:val="1"/>
          <w:sz w:val="24"/>
          <w:szCs w:val="32"/>
          <w:lang w:eastAsia="ar-SA"/>
        </w:rPr>
        <w:t xml:space="preserve"> А С П О Р Я Ж Е Н И Е</w:t>
      </w:r>
    </w:p>
    <w:p w:rsidR="006E402C" w:rsidRPr="00D266EF" w:rsidRDefault="006E402C" w:rsidP="006E40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02C" w:rsidRPr="00D266EF" w:rsidRDefault="006E402C" w:rsidP="006E40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4D0A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202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</w:t>
      </w:r>
      <w:r w:rsidRPr="00D266E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г.                                                                            № </w:t>
      </w:r>
      <w:r w:rsidRP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_</w:t>
      </w:r>
      <w:r w:rsidR="004D0A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30-р</w:t>
      </w:r>
      <w:r w:rsidRPr="00EC3EB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 xml:space="preserve"> _</w:t>
      </w:r>
    </w:p>
    <w:p w:rsidR="006E402C" w:rsidRPr="00D266EF" w:rsidRDefault="006E402C" w:rsidP="006E40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6E402C" w:rsidRPr="006E402C" w:rsidRDefault="006E402C" w:rsidP="006E40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утверждении   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проекта       административного</w:t>
      </w:r>
    </w:p>
    <w:p w:rsidR="006E402C" w:rsidRPr="006E402C" w:rsidRDefault="006E402C" w:rsidP="006E40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регламента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предоставлению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государственной услуги </w:t>
      </w:r>
    </w:p>
    <w:p w:rsidR="006E402C" w:rsidRDefault="006E402C" w:rsidP="006E402C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02C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«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 социальной поддержки по улучшению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proofErr w:type="gramStart"/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жилищных</w:t>
      </w:r>
      <w:proofErr w:type="gramEnd"/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E402C" w:rsidRDefault="006E402C" w:rsidP="006E402C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условий в виде ежегодной выплаты на возмещение затрат, </w:t>
      </w:r>
    </w:p>
    <w:p w:rsidR="006E402C" w:rsidRDefault="006E402C" w:rsidP="006E402C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связанных с уплатой процентов за пользование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кредитом </w:t>
      </w:r>
    </w:p>
    <w:p w:rsidR="006E402C" w:rsidRDefault="006E402C" w:rsidP="006E402C">
      <w:pPr>
        <w:spacing w:after="0" w:line="240" w:lineRule="auto"/>
        <w:ind w:right="69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кредитному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договору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(договору займа),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</w:t>
      </w:r>
    </w:p>
    <w:p w:rsidR="006E402C" w:rsidRPr="006E402C" w:rsidRDefault="006E402C" w:rsidP="006E402C">
      <w:pPr>
        <w:spacing w:after="0" w:line="240" w:lineRule="auto"/>
        <w:ind w:right="691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ипотечному кредиту</w:t>
      </w:r>
      <w:r w:rsidRPr="006E402C"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  <w:t>»</w:t>
      </w:r>
    </w:p>
    <w:p w:rsidR="006E402C" w:rsidRPr="00D266EF" w:rsidRDefault="006E402C" w:rsidP="006E4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6"/>
          <w:szCs w:val="26"/>
          <w:lang w:eastAsia="ru-RU"/>
        </w:rPr>
      </w:pPr>
    </w:p>
    <w:p w:rsidR="006E402C" w:rsidRPr="00D266EF" w:rsidRDefault="006E402C" w:rsidP="006E402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</w:t>
      </w: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Законом Калужской области от 26.09.2005 № 120-ОЗ «О наделении органов местного самоуправления муниципальных районов и городских округов Калужской области отдельными государственными полномочиями», </w:t>
      </w: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Правительства Калужской области от 10.10.2011 № 552 «О разработке и утверждении административных регламентов предоставления государственных услуг», Уставом МР «</w:t>
      </w:r>
      <w:proofErr w:type="spellStart"/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район».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proofErr w:type="gramEnd"/>
    </w:p>
    <w:p w:rsidR="006E402C" w:rsidRPr="00D266EF" w:rsidRDefault="006E402C" w:rsidP="006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402C" w:rsidRPr="00D266EF" w:rsidRDefault="006E402C" w:rsidP="006E402C">
      <w:pPr>
        <w:widowControl w:val="0"/>
        <w:autoSpaceDE w:val="0"/>
        <w:autoSpaceDN w:val="0"/>
        <w:spacing w:after="0" w:line="240" w:lineRule="auto"/>
        <w:ind w:firstLine="10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проект административного регламента «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(прилагается).</w:t>
      </w:r>
    </w:p>
    <w:p w:rsidR="006E402C" w:rsidRPr="00D266EF" w:rsidRDefault="006E402C" w:rsidP="006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2. Отделу организационно-контрольной работы и информационно-коммуникационных технологий администрации муниципального района «</w:t>
      </w:r>
      <w:proofErr w:type="spell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 в течение трех рабочих дней </w:t>
      </w:r>
      <w:proofErr w:type="gram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 даты подписания</w:t>
      </w:r>
      <w:proofErr w:type="gram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настоящего Распоряжения разместить проект названного административного регламента, в информационно-телекоммуникационной сети Интернет на официальном сайте МР «</w:t>
      </w:r>
      <w:proofErr w:type="spellStart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район».  </w:t>
      </w:r>
    </w:p>
    <w:p w:rsidR="006E402C" w:rsidRPr="00D266EF" w:rsidRDefault="006E402C" w:rsidP="006E40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Настоящее Распоряжение вступает в силу </w:t>
      </w:r>
      <w:proofErr w:type="gram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даты</w:t>
      </w:r>
      <w:proofErr w:type="gram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подписания. </w:t>
      </w:r>
    </w:p>
    <w:p w:rsidR="006E402C" w:rsidRPr="00D266EF" w:rsidRDefault="006E402C" w:rsidP="006E40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proofErr w:type="gram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Распоряжения возложить на заместителя Главы администрации МР «</w:t>
      </w:r>
      <w:proofErr w:type="spellStart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Думиничский</w:t>
      </w:r>
      <w:proofErr w:type="spellEnd"/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район» по социальным вопросам.</w:t>
      </w:r>
    </w:p>
    <w:p w:rsidR="006E402C" w:rsidRPr="00D266EF" w:rsidRDefault="006E402C" w:rsidP="006E402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402C" w:rsidRPr="00D266EF" w:rsidRDefault="006E402C" w:rsidP="006E40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402C" w:rsidRPr="00D266EF" w:rsidRDefault="006E402C" w:rsidP="006E402C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                                            </w:t>
      </w:r>
      <w:proofErr w:type="spellStart"/>
      <w:r w:rsidRPr="00D266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С.Г.Булыгин</w:t>
      </w:r>
      <w:proofErr w:type="spellEnd"/>
    </w:p>
    <w:p w:rsidR="006E402C" w:rsidRPr="00D266EF" w:rsidRDefault="006E402C" w:rsidP="006E4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E402C" w:rsidRPr="00D266EF" w:rsidRDefault="006E402C" w:rsidP="006E402C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Приложение к распоряжению </w:t>
      </w:r>
    </w:p>
    <w:p w:rsidR="006E402C" w:rsidRPr="00D266EF" w:rsidRDefault="006E402C" w:rsidP="006E402C">
      <w:pPr>
        <w:spacing w:after="0"/>
        <w:jc w:val="right"/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администрации МР «</w:t>
      </w:r>
      <w:proofErr w:type="spellStart"/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Думиничский</w:t>
      </w:r>
      <w:proofErr w:type="spellEnd"/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район» </w:t>
      </w:r>
    </w:p>
    <w:p w:rsidR="006E402C" w:rsidRPr="00D266EF" w:rsidRDefault="006E402C" w:rsidP="006E402C">
      <w:pPr>
        <w:widowControl w:val="0"/>
        <w:autoSpaceDE w:val="0"/>
        <w:autoSpaceDN w:val="0"/>
        <w:spacing w:after="0" w:line="322" w:lineRule="exact"/>
        <w:ind w:left="517" w:right="409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от</w:t>
      </w:r>
      <w:r w:rsidR="004D0AB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 16.04.</w:t>
      </w: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202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5</w:t>
      </w:r>
      <w:r w:rsidRPr="00D266EF"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 xml:space="preserve">г. № 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_</w:t>
      </w:r>
      <w:r w:rsidR="004D0ABF">
        <w:rPr>
          <w:rFonts w:ascii="Times New Roman" w:eastAsia="Courier New" w:hAnsi="Times New Roman" w:cs="Times New Roman"/>
          <w:color w:val="000000"/>
          <w:sz w:val="20"/>
          <w:szCs w:val="20"/>
          <w:u w:val="single"/>
          <w:lang w:eastAsia="ru-RU"/>
        </w:rPr>
        <w:t>30-р</w:t>
      </w:r>
      <w:r>
        <w:rPr>
          <w:rFonts w:ascii="Times New Roman" w:eastAsia="Courier New" w:hAnsi="Times New Roman" w:cs="Times New Roman"/>
          <w:color w:val="000000"/>
          <w:sz w:val="20"/>
          <w:szCs w:val="20"/>
          <w:lang w:eastAsia="ru-RU"/>
        </w:rPr>
        <w:t>__</w:t>
      </w:r>
    </w:p>
    <w:p w:rsidR="006E402C" w:rsidRDefault="006E402C" w:rsidP="006E402C">
      <w:pPr>
        <w:spacing w:after="0" w:line="31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E402C" w:rsidRPr="00D266EF" w:rsidRDefault="006E402C" w:rsidP="006E402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АДМИНИСТРАТИВНЫЙ РЕ</w:t>
      </w:r>
      <w:bookmarkStart w:id="1" w:name="_GoBack"/>
      <w:bookmarkEnd w:id="1"/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ГЛАМЕНТ </w:t>
      </w:r>
    </w:p>
    <w:p w:rsidR="006E402C" w:rsidRPr="00D266EF" w:rsidRDefault="006E402C" w:rsidP="006E402C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ПРЕДОСТАВЛЕНИЯ ГОСУДАРСТВЕННОЙ УСЛУГИ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ЕРЫ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СОЦИАЛЬНОЙ ПОДДЕРЖКИ ПО УЛУЧШЕНИЮ ЖИЛИЩНЫХ УСЛОВИЙ В ВИДЕ ЕЖЕГОДНОЙ ВЫПЛАТЫ НА ВОЗМЕЩЕНИЕ ЗАТРАТ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СВЯЗАННЫХ С УТРАТОЙ ПРЦЕНТОВ ЗА ПОЛЬЗОВАНИЕ КРЕДИТОМ ПО КРЕДИТНОМУ ДОГОВОРУ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ДОГОВОРУ ЗАЙМА</w:t>
      </w:r>
      <w:r w:rsidRPr="006E402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ТОМ ЧИСЛЕ ИПОТЕЧНОМУ КРЕДИТУ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6E402C" w:rsidRPr="00D266EF" w:rsidRDefault="006E402C" w:rsidP="006E4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Общие положения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402C" w:rsidRPr="00D266EF" w:rsidRDefault="006E402C" w:rsidP="006E402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6E402C" w:rsidRPr="00D266EF" w:rsidRDefault="006E402C" w:rsidP="006E402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Предмет регулирования административного регламента предоставления государственной услуги. </w:t>
      </w:r>
    </w:p>
    <w:p w:rsidR="006E402C" w:rsidRPr="00D266EF" w:rsidRDefault="006E402C" w:rsidP="006E402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регламент предоставления государственной услуги 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административный регламент) разработан в целях повышения качества предоставления указанной государственной услуги, создания комфортных условий для участников отношений, возникающих при оказании государственной социальной помощи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социального контракта, определения сроков и последовательности действий (далее - административные процедуры) при осуществлении полномочий по предоставлению государственной услуги. </w:t>
      </w:r>
    </w:p>
    <w:p w:rsidR="006E402C" w:rsidRPr="00D266EF" w:rsidRDefault="006E402C" w:rsidP="006E402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266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государственная услуга) на территории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 администрация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402C" w:rsidRPr="00D266EF" w:rsidRDefault="006E402C" w:rsidP="006E402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имени администрации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услуга предоставляется отделом социальной защиты населения администрации МР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уполномоченный орган) в рамках переданных полномочий в соответствии с </w:t>
      </w:r>
      <w:hyperlink r:id="rId6" w:history="1">
        <w:r w:rsidRPr="00D266EF">
          <w:rPr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Законом</w:t>
        </w:r>
      </w:hyperlink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Калужской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26.09.2005 N 120-ОЗ «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наделении органов местного самоуправления муниципальных районов и городских округов Калужской области отдельным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государственными полномочиями»</w:t>
      </w:r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402C" w:rsidRPr="00D266EF" w:rsidRDefault="006E402C" w:rsidP="006E402C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уполномоченным органом государственной услуги осуществляет министерство труда и социальной защиты Калужской области (далее - министерство).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41"/>
      <w:bookmarkEnd w:id="2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1.2. Описание заявителей, а также физических и юридических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лиц, имеющих право в соответствии с законодательством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Российской Федерации либо в силу наделения их заявителями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порядке, установленном законодательством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Российской Федерации, полномочиями выступать от их имени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при взаимодействии с соответствующими органами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исполнительной власти и иными организациями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при предоставлении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1.2.1. Получателем государственной услуги  является: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один из членов многодетной семьи, имеющей статус многодетной в соответствии со </w:t>
      </w:r>
      <w:hyperlink r:id="rId7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статьями 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9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 Калужской области "О статусе многодетной семьи в Калужской области и мерах ее социальной поддержки" (далее - Закон), оплачивающий ежемесячные платежи по кредитному договору (договору займа), в том числе ипотечному кредиту на приобретение жилого помещения, и являющийся заемщиком (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созаемщиком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указанному кредитному договору (договору займа), в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том числе ипотечному кредиту на приобретение жилого помещения (далее - заявитель).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1.3. Требования к порядку информирования о порядке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1.3.1. Информирование по вопросу предоставления государственной услуги осуществляется специалистами уполномоченного органа (далее - специалисты).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1.3.2.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по вопросам предоставления государственной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предоставляющего государственную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"Единый портал государственных и муниципальных услуг (функций)" (далее - Единый портал) и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"Многофункциональный центр предоставления государственных и муниципальных услуг Калужской области" (далее - МФЦ).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1.3.3. Размещение информации о предоставлении государственной услуги в помещениях МФЦ осуществляется на основании соглашений о взаимодействии, заключенных между уполномоченным органом и МФЦ.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1.3.4. Информирование о государственной услуге и порядке ее предоставления производится бесплатно.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государственной услуги. Ответ на телефонный звонок должен содержать информацию о наименовании органа, в который обратилось заинтересованное лицо, фамилии,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имени, отчестве (последнее - при наличии) и должности лица, принявшего телефонный вызов. Время разговора не должно превышать 10 минут.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1.3.6. Письменные запросы заявителей по вопросам предоставления государственной 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1.3.7. Раздаточные информационные материалы по вопросам предоставления государственной услуги (брошюры, буклеты) находятся в помещении уполномоченного органа в местах предоставления государственной услуги, а также размещаются в органах и учреждениях (например, в органах исполнительной власти Калужской области, органах местного самоуправления, органах Пенсионного фонда Российской Федерации).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1.3.8. Справочная информация размещается на информационных стендах, размещаемых в помещени</w:t>
      </w:r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социальной защиты Калужской области, и в помещениях МФЦ.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II. Стандарт 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2.1. Наименование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4F4695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услуга «</w:t>
      </w:r>
      <w:r w:rsidR="00C44F54"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Меры социальной поддержки по улучшению жилищных условий в виде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44F54"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ежегодная выплата по кредиту).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2.2. Наименование органа исполнительной власти,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непосредственно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предоставляющего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государственную услугу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2.2.1. </w:t>
      </w:r>
      <w:r w:rsidR="004F4695"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Государственную услугу предоставляет администрация муниципального района </w:t>
      </w:r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F4695"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 имени администрации муниципального района </w:t>
      </w:r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="004F4695" w:rsidRPr="00D266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услугу предоставляет отдел социальной защиты населения администрации МР </w:t>
      </w:r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уполномоченный орган).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2.2.2.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0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Перечень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которые являются необходимыми и обязательными для предоставления органами исполнительной власти Калужской области государственных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 и предоставляются организациями, участвующими в предоставлении государственных услуг, утвержденный постановлением Правительства Калужской области от 14.05.2012 N 238 "Об утверждении Перечня услуг, которые являются необходимыми и обязательными для предоставления органами исполнительной власти Калужской области государственных услуг и предоставляются организациями, участвующими в предоставлении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государственных услуг, и Порядка определения размера платы за их оказание" (в ред. постановления Правительства Калужской области от 07.04.2017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N 196). </w:t>
      </w:r>
      <w:proofErr w:type="gramEnd"/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2.3. Описание результата предоставления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предоставления государственной услуги является: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предоставление ежегодной выплаты по кредиту после представления заявителем справки кредитной организации (произвольной формы) с указанием остатка общей суммы процентов, начисленных по кредитному договору (договору займа), в том числе ипотечному кредиту, и сведений об отсутствии у заявителя (в случае, если он является заемщиком) или члена многодетной семьи (в случае, если он является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созаемщиком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) по кредитному договору (договору займа), в том числе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ипотечному кредиту, просроченной задолженности;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отправка заявителю или его законному представителю письма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предоставлении мер социальной поддержки по улучшению жилищных условий в виде ежегодной выплаты на возмещение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затрат, связанных с уплатой процентов за пользование кредитом по кредитному договору (договору займа), в том числе ипотечному кредиту.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89"/>
      <w:bookmarkEnd w:id="3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2.4. Срок предоставления государственной услуги с учетом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необходимости обращения в организации, участвующие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предоставлении государственной услуги, срок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приостановления 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случае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,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если возможность приостановления предусмотрена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законодательством Российской Федерации, в том числе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законодательством Калужской области, срок выдачи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(направления) документов, являющихся результатом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Перечисление ежегодной выплаты по кредиту осуществляется уполномоченным органом один раз в год на счет заявителя, открытый в кредитной организации, указанный в соглашении о предоставлении ежегодной выплаты по кредиту, на основании приказа уполномоченного органа о предоставлении ежегодной выплаты по кредиту в течение 30 рабочих дней со дня предоставления заявителем справки кредитной организации (произвольной формы) с указанием суммы фактических затрат, направленных на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приостанавливается до представления заявителем в уполномоченный орган справки кредитной организации, указанной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"и" пункта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2.5. Нормативные правовые акты, регулирующие предоставление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Региональном портале.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4" w:name="p108"/>
      <w:bookmarkEnd w:id="4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2.6. Исчерпывающий перечень документов, необходимых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соответствии с нормативными правовыми актами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для предоставления государственной услуги и услуг,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которые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являются необходимыми и обязательными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для предоставления государственной услуги, подлежащих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представлению заявителем, способы их получения заявителем,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том числе в электронной форме, порядок их представления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назначения ежегодной выплаты по кредиту заявитель представляет в уполномоченный орган следующие документы: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hyperlink r:id="rId11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заявление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 форме согласно приложению N 1 к приказу министерства труда и социальной защиты Калужской области от 14.08.2018 N 2078-П "Об утверждении Порядка предоставления меры социальной поддержки по улучшению жилищных условий в виде ежегодной выплаты для возмещения части процентной ставки по кредитному договору (договору займа), в том числе ипотечному кредиту" (в ред. приказов министерства труда и социальной защиты Калужской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от 29.01.2019 N 119-П, от 28.02.2019 N 305-П, от 25.07.2019 N 1617-П, от 22.01.2020 N 40-П, от 24.02.2021 N 258-П,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23.07.2021 N 1297-П, от 16.03.2022 N 328-П, от 26.07.2022 N 1175-П, от 12.09.2022 N 1537-П) (далее - Приказ N 2078-П);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копии документов, удостоверяющих личности членов многодетной семьи (за исключением детей в возрасте до 14 лет);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копия свидетельства о государственной регистрации акта гражданского состояния, подтверждающего рождение ребенка многодетной семьи на территории иностранного государства, выданного компетентным органом иностранного государства, и его нотариально удостоверенный перевод на русский язык (в случае рождения детей, на территории иностранного государства);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hyperlink r:id="rId12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согласие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всех членов многодетной семьи на обработку персональных данных по форме согласно приложению N 2 к Приказу N 2078-П;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д) копия свидетельства о государственной регистрации актов гражданского состояния, подтверждающего заключение брака, выданного компетентными органами иностранного государства, и его нотариально удостоверенный перевод на русский язык (для лиц, зарегистрировавших брак на территории иностранного государства);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копия </w:t>
      </w:r>
      <w:hyperlink r:id="rId1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справки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 многодетной семьи, выданной уполномоченным органом местного самоуправления Калужской области в сфере социальной защиты населения по форме, утвержденной приказом министерства труда и социальной защиты Калужской области от 26.03.2018 N 460-П "О реализации Закона Калужской области "О статусе многодетной семьи в Калужской области и мерах ее социальной поддержки" (в ред. приказов министерства труда и социальной защиты Калужской области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29.07.2020 N 1039-П, от 23.07.2021 N 1298-П) или копия </w:t>
      </w:r>
      <w:hyperlink r:id="rId14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удостоверения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родителя многодетной семьи по форме, утвержденной приказом министерства труда и социальной защиты Калужской области от 10.07.2015 N 998-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 "О реализации Закона Калужской области "О статусе многодетной семьи в Калужской области и мерах ее социальной поддержки", подтверждающего статус родителя многодетной семьи;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ж) справка казенного предприятия Калужской области "Бюро технической инвентаризации" о наличии (отсутствии) у заявителя и членов его семьи жилых помещений в собственности на территории Калужской области за период с 1991 года по 31 января 1998 года (за исключением членов семьи заявителя, рожденных после вступления в силу Федерального </w:t>
      </w:r>
      <w:hyperlink r:id="rId15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 государственной регистрации прав на недвижимое имущество и сделок с ним");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з) копия кредитного договора (договора займа), в том числе ипотечного кредита (с предъявлением оригинала);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справка кредитной организации (произвольной формы) с указанием суммы фактических затрат, направленных на уплату процентов по кредитному договору (договору займа), в том числе ипотечному кредиту, понесенных многодетной семьей в календарном году, предшествующем году подачи обращения за ежегодной выплатой;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копия страхового свидетельства обязательного пенсионного страхования гражданина или уведомление о регистрации в системе индивидуального (персонифицированного) учета (АДИ-РЕГ) заявителя и членов его семьи.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 документы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необходимые для предоставления ежегодной выплаты по кредиту в уполномоченный орган через МФЦ.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об особенностях предоставления государственной услуги в МФЦ содержится в </w:t>
      </w:r>
      <w:hyperlink w:anchor="p424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подразделе 3.8 раздела III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133"/>
      <w:bookmarkEnd w:id="5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2.7. Исчерпывающий перечень документов, необходимых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соответствии с нормативными правовыми актами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для предоставления государственной услуги, которые находятся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распоряжении государственных органов, органов местного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самоуправления и иных органов, участвующих в предоставлении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государственных или муниципальных услуг, и которые заявитель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вправе представить, а также способы их получения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заявителями, в том числе в электронной форме, порядок их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146"/>
      <w:bookmarkEnd w:id="6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2.7.1. Для предоставления государственной услуги заявителю уполномоченным органом (в случае подачи документов через МФЦ - МФЦ) по каналам межведомственного взаимодействия запрашивается: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выписка из Единого государственного реестра недвижимости о наличии (отсутствии) у заявителя и членов его семьи жилых помещений в собственности, в филиале ФГБУ "ФКП Федеральной службы государственной регистрации, кадастра и картографии" по Калужской области;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сведения, подтверждающие регистрацию по месту жительства либо по месту пребывания на территории Калужской области заявителя и членов его семьи;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в) сведения из единого государственного реестра записей актов гражданского состояния о государственной регистрации заключения брака в отношении лиц, состоящих в зарегистрированном браке;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сведения из единого государственного реестра записей актов гражданского состояния о государственной регистрации рождения детей многодетной семьи.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Межведомственное электронное взаимодействие осуществляется в соответствии с требованиями Федерального </w:t>
      </w:r>
      <w:hyperlink r:id="rId16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закона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Заявитель вправе представить указанные документы и информацию в уполномоченный орган или МФЦ по собственной инициативе.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2.8. Указание на запрет требовать от заявителя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заявителя запрещается требовать: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7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части 6 статьи 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"Об организации предоставления государственных и муниципальных услуг".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2.9. Исчерпывающий перечень оснований для отказа в приеме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документов, необходимых для предоставления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Заявитель не относится к категории граждан, указанных в </w:t>
      </w:r>
      <w:hyperlink w:anchor="p41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подразделе 1.2 раздела I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"Общие положения" административного регламента;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уполномоченный орган или МФЦ представлен неполный комплект документов,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подпунктах "а"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"л" пункта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 получении отказа в приеме документов на предоставление государственной услуги гражданин имеет право на повторное обращение в уполномоченный орган или МФЦ за получением государственной услуги после устранения причин отказа.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2.10. Исчерпывающий перечень оснований для приостановления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(или) отказа в предоставлении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2.10.1. Основанием для приостановления предоставления государственной услуги является непредставление заявителем справки кредитной организации, указанной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"и" пункта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После представления заявителем справки кредитной организации ежегодная выплата по кредиту возобновляется.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2.10.2. Основаниями для отказа в предоставлении государственной услуги являются: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представленных заявителем документов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пункту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недостоверность представленной заявителем информации;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несоответствие многодетной семьи заявителя условию предоставления ежегодной выплаты по кредиту, указанному в </w:t>
      </w:r>
      <w:hyperlink r:id="rId1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 статьи 7.1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представление неполного комплекта документов,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2.11. Перечень услуг, которые являются необходимыми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обязательными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для предоставления государственной услуги,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том числе сведения о документе (документах), выдаваемом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(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выдаваемых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) организациями, участвующими в предоставлении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Других 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2.12. Порядок, размер и основания взимания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пошлины или иной платы за предоставление государственной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услуга предоставляется бесплатно в соответствии с действующим законодательством.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2.13. Порядок, размер и основания взимания платы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 предоставление услуг, которые являются необходимыми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обязательными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для предоставления государственной услуги,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включая информацию о методике расчета размера такой платы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Услуги, которые являются необходимыми и обязательными для предоставления государственной услуги, отсутствуют.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2.14. Максимальный срок ожидания в очереди при подаче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запроса о предоставлении государственной услуги,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организации, участвующей в предоставлении государственной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услуги, и при получении результата предоставления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таких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ожидания в очереди при подаче заявления на оказание государственной услуги и при получении результата предоставления государственной услуги не должен превышать 15 минут.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2.15. Срок регистрации запроса заявителя о предоставлении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услуги, услуги организации, участвующей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предоставлении государственной услуги, в том числе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электронной форме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регистрации запроса об оказании государственной услуги составляет 1 рабочий день со дня его поступления в уполномоченный орган. В случае поступления заявления в день, предшествующий нерабочим праздничным или выходным дням, а также после 18 часов его регистрация производится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день, следующий за нерабочими праздничными или выходными днями, либо в следующий рабочий день.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Регистрации запроса об оказании государственной услуги в электронной форме не осуществляется.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Регистрация заявления о предоставлении государственной услуги в МФЦ осуществляется в срок не более 1 рабочего дня.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2.16. Требования к помещениям, в которых предоставляется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государственная услуга, к залу ожидания, местам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для заполнения запросов о предоставлении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услуги, информационным стендам с образцами их заполнения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перечнем документов, необходимых для предоставления каждой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услуги, размещению и оформлению визуальной,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текстовой и мультимедийной информации о порядке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такой услуги, в том числе к обеспечению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доступности для инвалидов указанных объектов в соответствии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 законодательством Российской Федерации о социальной защите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инвалидов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2.16.1. Предоставление государственной услуги осуществляется в отдельных специально оборудованных помещениях, обеспечивающих беспрепятственный доступ граждан. Входы в помещения оборудуются пандусами, расширенными проходами, позволяющими обеспечить беспрепятственный доступ инвалидов, включая инвалидов-колясочников.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2.16.2. В соответствии с законодательством Российской Федерации о социальной защите инвалидов им обеспечиваются: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условия для беспрепятственного доступа к объекту (зданию, помещению), в котором она предоставляется, а также для беспрепятственного пользования средствами связи и информации;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сурдопереводчика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на объекты (в здания, помещения), в которых предоставляются услуги, собаки-проводника при наличии документа, подтверждающего специальное обучение;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оказание специалистами инвалидам помощи в преодолении барьеров, мешающих получению ими услуг наравне с другими лицами. </w:t>
      </w:r>
    </w:p>
    <w:p w:rsidR="00C44F54" w:rsidRPr="00C44F54" w:rsidRDefault="004D0ABF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9" w:history="1">
        <w:proofErr w:type="gramStart"/>
        <w:r w:rsidR="00C44F54"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Порядок</w:t>
        </w:r>
      </w:hyperlink>
      <w:r w:rsidR="00C44F54"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 определен приказом Министерства труда и социальной защиты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</w:t>
      </w:r>
      <w:proofErr w:type="gramEnd"/>
      <w:r w:rsidR="00C44F54"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защиты населения, а также оказания им при этом необходимой помощи".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Центральные входы в здания должны быть оборудованы информационной табличкой (вывеской), содержащей информацию о наименовании, режиме работы уполномоченного органа.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2.16.3. Помещение для работы с заинтересованными лицами оборудуется соответствующими информационными стендами, вывесками, указателями.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Визуальная, текстовая информация о порядке предоставления государственной услуги размещается в информационном терминале в помещении для ожидания и приема заявителей.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Оформление визуальной,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2.16.4. Специалисты, предоставляющие государственную услугу, обеспечиваются личными нагрудными идентификационными карточками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бейджами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 указанием фамилии, имени, отчества (при наличии) и должности либо настольными табличками аналогичного содержания.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места специалистов,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2.16.5.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Вход и передвижение по помещениям, в которых проводится прием, не должны создавать затруднений для лиц с ограниченными физическими возможностями.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ожидания в очереди на консультацию или получение результатов государственной услуги должны быть оборудованы стульями, кресельными секциями или скамьями (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банкетками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помещениях для специалистов, предоставляющих государственную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2.16.6. Информация о порядке предоставления государственной услуги размещается на официальном сайте уполномоченного органа, в средствах массовой информации, посредством электронной или телефонной связи.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2.17. Показатели доступности и качества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государственных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услуг, в том числе количество взаимодействий заявителя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с должностными лицами при предоставлении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 и их продолжительность, возможность получения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 в многофункциональном центре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государственных и муниципальных услуг,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возможность либо невозможность получения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услуги в любом территориальном подразделении органа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исполнительной власти,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предоставляющего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государственную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услугу, по выбору заявителя (экстерриториальный принцип),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возможность получения информации о ходе предоставления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услуги, в том числе с использованием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информационно-телекоммуникационных технологий,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иные показатели качества и доступности предоставления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2.17.1. Показателем доступности получения государственной услуги является возможность: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получать государственную услугу своевременно и в соответствии со стандартом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получать полную, актуальную и достоверную информацию о порядке предоставления государственной услуги, в том числе с использованием информационно-коммуникационных технологий;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получать информацию о ходе и результате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2.17.2. Основными показателями качества государственной услуги являются: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соблюдение законодательства при предоставлении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отсутствие обоснованных жалоб со стороны получателей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2.17.3.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и продолжительность взаимодействий заявителя с должностными лицами при предоставлении государственной услуги не ограничены.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2.17.4. Предусмотрена возможность подачи документов через МФЦ на основании соглашения.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2.17.5. Возможность получения государственной услуги в МФЦ не предусмотрена.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2.17.6. При предоставлении государственной услуги: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направлении заявления через МФЦ непосредственного взаимодействия заявителя со специалистом не требуется;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личном обращении требуется взаимодействие заявителя со специалистом при подаче документов,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 в ходе предоставления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2.17.7. Продолжительность взаимодействия заявителя со специалистом в пределах максимального допустимого времени предоставления государственной услуги, указанного в </w:t>
      </w:r>
      <w:hyperlink w:anchor="p89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2.4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не ограничена.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2.17.8. Взаимодействие заявителя или его законного представителя со специалистом, ответственным за предоставление государственной услуги, осуществляется: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подаче заявления и комплекта документов, необходимых для предоставления государственной услуги (при направлении заявления и комплекта документов почтовым отправлением непосредственного взаимодействия заявителя или его законного представителя со специалистом, ответственным за предоставление государственной услуги, не требуется);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на этапе подписания соглашения о предоставлении ежегодной выплаты по кредиту в течение десяти рабочих дней после принятия решения о предоставлении ежегодной выплаты по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представлении заявителем справки кредитной организации, указанной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подпункте "и" пункта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(один раз каждые три месяца).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2.17.9. Государственная услуга по экстерриториальному принципу предоставляется.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2.18. Иные требования, в том числе учитывающие особенности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предоставления государственной услуги в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многофункциональных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центрах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предоставления государственных и муниципальных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услуг, особенности 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экстерриториальному принципу (в случае,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если государственная услуга предоставляется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экстерриториальному принципу) и особенности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предоставления государственной услуги в электронной форме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2.18.2. При информировании заявителей по телефону специалисты предоставляют информацию по следующим вопросам: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сведения о нормативных правовых актах, на основании которых оказывается государственная услуга;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входящих номерах, под которыми зарегистрированы в системе делопроизводства заявления и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прилагающиеся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ним документы.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Информирование по иным вопросам осуществляется только на основании личного письменного обращения.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2.18.3. Оказание государственной услуги на базе МФЦ предусмотрено в части подачи гражданином заявления и предоставления информации о государственной услуге.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2.18.4. Государственная услуга в электронной форме не предоставляется.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2.18.5. Государственная услуга по экстерриториальному принципу предоставляется.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III. Состав, последовательность и сроки выполнения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административных процедур (действий), требования к порядку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их выполнения, в том числе особенности выполнения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административных процедур (действий) в электронной форме,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а также особенности выполнения административных процедур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(действий) в многофункциональных центрах предоставления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государственных и муниципальных услуг в случае, если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государственная услуга предоставляется в электронной форме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(или) в многофункциональных центрах предоставления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>государственных и муниципальных услуг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государственной услуги включает в себя следующие административные процедуры: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прием и регистрация заявления и документов, необходимых для предоставления государственной услуги, от заявителя;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запрос документов, необходимых в соответствии с нормативными правовыми актами для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принятие решения о предоставлении или об отказе в предоставлении ежегодной выплаты по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направление уведомления заявителю об отказе в предоставлении ежегодной выплаты по кредиту либо уведомление о необходимости подписания соглашения с заявителем;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расчет, перерасчет и выплата ежегодной выплаты по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прекращение ежегодной выплаты по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исправление допущенных опечаток и ошибок в выданных в результате предоставления государственной услуги документах;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предоставление государственной услуги многофункциональным центром предоставления государственных и муниципальных услуг.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3.1. Прием и регистрация заявления и документов, необходимых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для предоставления государственной услуги, от заявителя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3.1.1. Юридическими фактами, являющимися основанием для начала административной процедуры, являются: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личное обращение заявителя в уполномоченный орган с комплектом документов,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подразделе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поступление заявления с комплектом документов,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подразделе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3.1.2. Заявление и комплект документов, представленные через МФЦ, поступают в отдел льгот и субсидий управления социальной поддержки населения уполномоченного органа (далее - отдел) и в дальнейшем передаются специалисту, ответственному за предоставление государственной услуги (далее - специалист).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3.1.3. Прием документов непосредственно от заявителя производится специалистом отдела. Специалист отдела регистрирует поступившие документы в Журнале регистрации заявлений граждан. Заявителю выдается расписка о приеме документов с указанием даты, фамилии, имени, отчества и должности лица уполномоченного органа, принявшего документы.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3.1.4. Максимальный срок выполнения административной процедуры - в день поступления документов от заявителя.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подразделом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3.1.6. Результатом выполнения данной административной процедуры являются прием, регистрация документов, необходимых для предоставления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3.1.7. Фиксация результата выполнения административной процедуры осуществляется путем регистрации заявления в электронной автоматизированной системе документооборота отдела кадровой и организационно-контрольной работы уполномоченного органа и передачи в отдел.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3.2. Запрос документов, необходимых в соответствии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 нормативными правовыми актами для предоставления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подразделом 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с </w:t>
      </w:r>
      <w:hyperlink w:anchor="p146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2.7.1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в случае непредставления заявителем указанных документов.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подразделом 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3.2.5. Результатом административной процедуры является получение документов, указанных в </w:t>
      </w:r>
      <w:hyperlink w:anchor="p146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2.7.1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3.2.6. Фиксация результата выполнения административной процедуры осуществляется путем распечатки полученных документов.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3.3. Принятие решения о предоставлении или об отказе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предоставлении ежегодной выплаты по кредиту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подразделах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3.3.2.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в течение пяти рабочих дней после получения документов, предусмотренных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подразделах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вносит данные заявителя в </w:t>
      </w:r>
      <w:hyperlink r:id="rId20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реестр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многодетных семей, подавших заявление на получение ежегодной выплаты на возмещение затрат, связанных с уплатой процентов за пользование кредитом по кредитному договору (договору займа), в том числе ипотечному кредиту, в соответствии с формой, предусмотренной в приложении N 3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Приказу N 2078-П (далее - Реестр).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3.3.3. Специалист отдела в течение пятнадцати рабочих дней со дня получения документов, предусмотренных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подразделах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осуществляет их проверку и в случае наличия комплекта документов готовит приказ о предоставлении ежегодной выплаты по кредиту либо об отказе в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3.3.4. Решение об отказе в предоставлении ежегодной выплаты по кредиту принимается в случаях: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несоответствия представленных заявителем документов, предусмотренных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подразделах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или непредставления (представления не в полном объеме) указанных документов;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недостоверности представленной заявителем информации;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несоответствия многодетной семьи заявителя условию предоставления ежегодной выплаты по кредиту, указанному в </w:t>
      </w:r>
      <w:hyperlink r:id="rId21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 статьи 7.1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3.3.5. Максимальный срок выполнения административной процедуры составляет 15 рабочих дней со дня получения документов.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3.3.6. Критериями принятия решений в рамках выполнения административной процедуры являются результаты проверки специалистом поступившего комплекта документов на соответствие требованиям настоящего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3.3.7. Результатом данной административной процедуры является принятие решения о предоставлении либо об отказе в предоставлении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3.3.8. Способом фиксации административной процедуры является регистрация приказа о предоставлении или об отказе в предоставлении ежегодной выплаты по кредиту в журнале регистрации приказов уполномоченного органа путем присвоения соответствующего регистрационного номера.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3.4. Направление уведомления заявителю об отказе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предоставлении ежегодной выплаты по кредиту либо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уведомления о необходимости подписания соглашения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с заявителем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3.4.1. Юридическим фактом, инициирующим начало данной административной процедуры, является наличие приказа уполномоченного органа о предоставлении или об отказе в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3.4.2. Специалист отдела: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об отказе в предоставлении ежегодной выплаты по кредиту в течение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 рабочих дней со дня принятия решения направляет заявителю письменное уведомление об отказе в предоставлении ежегодной выплаты по кредиту с указанием причины отказа. Письмо об отказе в предоставлении государственной услуги подписывается </w:t>
      </w:r>
      <w:r w:rsidR="004F46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заведующим отделом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защиты </w:t>
      </w:r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населения администрации МР «</w:t>
      </w:r>
      <w:proofErr w:type="spellStart"/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>Думиничский</w:t>
      </w:r>
      <w:proofErr w:type="spellEnd"/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</w:t>
      </w:r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либо уполномоченным лицом;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случае принятия решения о предоставлении ежегодной выплаты по кредиту в течение 1 рабочего дня готовит соглашение о предоставлении ежегодной выплаты по кредиту между заявителем и министерством, извещает заявителя с использованием телефонной связи о необходимости подойти в уполномоченный орган для подписания соглашения.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3.4.3. Общий срок выполнения административной процедуры составляет 9 рабочих дней в случае принятия решения об отказе в предоставлении ежегодной выплаты; и 1 рабочий день в случае уведомления заявителя о необходимости подойти в уполномоченный орган для подписания соглашения о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3.4.4. Критерии принятия решений - отсутствие либо наличие оснований в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3.4.5. Результатом данной административной процедуры является подписание соглашения в случае принятия решения о предоставлении ежегодной выплаты по кредиту или направление заявителю письменного уведомления об отказе в предоставлении ежегодной выплаты по кредиту с указанием причины отказа.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3.4.6. Фиксация результата выполнения административной процедуры осуществляется путем регистрации соглашения в журнале регистрации соглашений в случае принятия решения о предоставлении ежегодной выплаты по кредиту или регистрация письменного уведомления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адрес заявителя об отказе в предоставлении ежегодной выплаты по кредиту в электронной автоматизированной системе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документооборота отдела кадровой и организационно-контрольной работы уполномоченного органа.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3.5. Расчет, перерасчет и выплата ежегодной выплаты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по кредиту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3.5.1. Юридическим фактом, инициирующим начало данной административной процедуры, является подписание соглашения о предоставлении ежегодной выплаты по кредиту между заявителем и министром либо уполномоченным лицом и представление заявителем в уполномоченный орган или через МФЦ справки в соответствии с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"к" подраздела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3.5.2.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 отдела после представления заявителем в уполномоченный орган или через МФЦ справки в соответствии с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"к" подраздела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производит расчет ежегодной выплаты по кредиту в соответствии с </w:t>
      </w:r>
      <w:hyperlink r:id="rId22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2 статьи 7.1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Закона, подшивает документы, представленные заявителем, в скоросшиватель, на лицевой стороне скоросшивателя отмечает фамилию, имя, отчество и номер, указанный в Реестре, и готовит приказ на перечисление ежегодной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3.5.3. В случае смерти члена многодетной семьи размер ежегодной выплаты по кредиту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перерас</w:t>
      </w:r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читывается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специалистом отдела с учетом изменения количественного состава многодетной семьи. Перерасчет производится на основании заявления произвольной формы от заявителя или члена многодетной семьи, являющегося </w:t>
      </w:r>
      <w:proofErr w:type="spell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созаемщиком</w:t>
      </w:r>
      <w:proofErr w:type="spell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3.5.4. Перерасчет ежегодной выплаты по кредиту за предыдущий период выплаты осуществляется на основании заявления заявителя и справки кредитной организации, подтверждающей остаток процентов, начисленных по кредитному договору (договору займа), в том числе ипотечному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3.5.5. Максимальный срок подготовки приказа о предоставлении ежегодной выплаты по кредиту составляет 30 рабочих дней со дня предоставления заявителем справки кредитной организации.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3.5.6. Критерии принятия решений - наличие подписанного соглашения о предоставлении ежегодной выплаты по кредиту между заявителем и министерством и/или справки в соответствии с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пунктом "к" подраздела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 на дату (даты), указанную в приложении к соглашению о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3.5.7. Результатом данной административной процедуры является перечисление ежегодной выплаты по кредиту на счет заявителя, открытый в кредитной организации, на основании приказа уполномоченного органа о предоставлении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3.5.8. Фиксация результата выполнения административной процедуры осуществляется путем подшивания в дело заявителя листа расчетных платежей ежегодной выплаты по кредиту.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3.6. Прекращение ежегодной выплаты по кредиту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403"/>
      <w:bookmarkEnd w:id="7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3.6.1. Юридическим фактом, инициирующим начало данной административной процедуры, являются: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представление заявителем в уполномоченный орган справки кредитной организации о наличии просроченных платежей по кредитному договору (договору займа), в том числе ипотечному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выявление недостоверных сведений в документах, указанных в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подразделе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расторжение или прекращение действия кредитного договора (договора займа), в том числе ипотечного кредита (за исключением случая погашения ранее предоставляемого аналогичного кредитного договора (договора займа), в том числе ипотечного кредита, на приобретение или строительство жилого помещения, по которому предоставляется ежегодная выплата по кредиту);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окончание срока действия соглашения о предоставлении ежегодной выплаты по кредиту;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утрата семьей заявителя статуса многодетной в соответствии со </w:t>
      </w:r>
      <w:hyperlink r:id="rId2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статьями 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4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4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25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3.6.2. Специалист отдела после выявления фактов, указанных в </w:t>
      </w:r>
      <w:hyperlink w:anchor="p40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3.6.1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регламента, готовит приказ о прекращении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3.6.3. Максимальный срок подготовки проекта приказа о прекращении ежегодной выплаты составляет 5 рабочих дней. Согласованный должностными лицами уполномоченного органа проект приказа о прекращении ежегодной выплаты по кредиту передается специалистом отдела на подпись </w:t>
      </w:r>
      <w:r w:rsidR="00E10DDE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руководителю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Максимальный срок согласования составляет 10 рабочих дней. Общий срок выполнения административной процедуры составляет 15 рабочих дней.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3.6.4. Критерии принятия решений - наступление событий, указанных в </w:t>
      </w:r>
      <w:hyperlink w:anchor="p40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3.6.1 подраздела 3.6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3.6.5. Результатом данной административной процедуры является прекращение ежегодной выплаты по кредиту.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3.6.6. Способом фиксации административной процедуры является регистрация приказа о прекращении ежегодной выплаты по кредиту в журнале регистрации приказов уполномоченного органа путем присвоения ему соответствующего регистрационного номера.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3.7. Исправление допущенных опечаток и ошибок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выданных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в результате предоставления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документах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3.7.1.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если в выданных в результате предоставления государственной услуги документах допущены опечатки и (или) ошибки, то заявитель вправе представить в уполномоченный орган заявление о необходимости исправления допущенных опечаток и (или) ошибок с изложением их сути и приложением копии документа, содержащего опечатки и (или) ошибки.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3.7.2. Срок регистрации письма о необходимости исправления допущенных опечаток и (или) ошибок составляет 1 рабочий день со дня его поступления. В случае поступления заявления в день, предшествующий нерабочим праздничным или выходным дням, а также после 17 часов его регистрация производится в первый рабочий день, следующий за нерабочими праздничными или выходными днями, либо следующий рабочий день.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3.7.3.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15 рабочих дней с даты регистрации письма о необходимости исправления допущенных опечаток и (или) ошибок специалист отдела рассматривает письмо о необходимости исправления допущенных опечаток и (или) ошибок и приложенную копию документа и в случае подтверждения наличия опечаток и (или) ошибок вносит соответствующие исправления в документ, содержащий опечатки и (или) ошибки, а также в случае необходимости осуществляет соответствующие корректировки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иных документов, содержащих аналогичные опечатки и (или) ошибки и связанных с выдачей указанного документа.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3.7.4. Документ, выдаваемый в результате предоставления государственной услуги, в который внесены исправления, направляется (вручается) заявителю.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424"/>
      <w:bookmarkEnd w:id="8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3.8. Предоставление государственной услуги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lastRenderedPageBreak/>
        <w:t xml:space="preserve">многофункциональным центром предоставления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государственных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муниципальных услуг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Выполнение административных процедур (действий) МФЦ в части подачи заявителем заявления и предоставления информации о государственной услуге осуществляется на основании соглашений о взаимодействии, заключенных между уполномоченным органом и МФЦ.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3.8.1.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Заявителю предоставляется следующая информация о порядке предоставления государственной услуги: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исчерпывающий перечень документов, необходимых для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форма заявления о предоставлении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категории получателей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сроки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результат предоставления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исчерпывающий перечень оснований для отказа в предоставлении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досудебный (внесудебный) порядок обжалования решений и действий (бездействия), принятых при предоставлении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государственную услугу.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3.8.2. Прием запросов заявителей о предоставлении государственной услуги и иных документов, необходимых для предоставления государственной услуги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приеме от гражданина заявления осуществляются: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оценка правильности оформления заявления;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регистрация заявления в автоматизированной информационной системе МФЦ;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формирование дополнительных сведений о получателе государственной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уведомление заявителя о порядке направления заявления об оказании государственной услуги в уполномоченном органе, а также порядке дальнейшего взаимодействия со специалистами уполномоченного органа;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5) формирование электронного образа заявления и дополнительных сведений, предусмотренных </w:t>
      </w:r>
      <w:hyperlink w:anchor="p10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подразделами 2.6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w:anchor="p133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2.7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 (далее - дополнительные сведения), необходимых для предоставления услуги;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3.8.4.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заверение выписок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информационных систем уполномоченного органа, не осуществляются.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3.8.5. Иные процедуры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процедуры не осуществляются.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3.8.6.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Калужской области, не осуществляются. </w:t>
      </w:r>
      <w:proofErr w:type="gramEnd"/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IV. Формы </w:t>
      </w:r>
      <w:proofErr w:type="gramStart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исполнением административного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регламента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государственной услуги и иных нормативных правовых актов, устанавливающих требования к предоставлению государственной услуги, а также принятием решений ответственными лицами.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4.1.1. Текущий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 осуществляется должностными лицами уполномоченного органа, ответственными за организацию работы по предоставлению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Текущий контроль осуществляется путем проведения должностным лицом, ответственным за организацию работы по предоставлению государственной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полнотой и качеством предоставления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4.2.1.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4.2.2.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полнотой и качеством исполнения административного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 по предоставлению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4.2.3.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4.2.4. Плановые проверки проводятся не реже 1 раза в три года.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 Ответственность государственных служащих органа исполнительной власти и иных должностных лиц за решения и действия (бездействие), принимаемые (осуществляемые) в ходе предоставления государственной услуги.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4.3.1. Специалист отдела несет ответственность за соблюдение сроков и порядка приема документов, за прием документов в полном объеме и соответствие представленных документов установленным требованиям.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4.3.2. Персональная ответственность специалиста отдела устанавливается в его должностном регламенте в соответствии с требованиями законодательства.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предоставлением государственной услуги, в том числе со стороны граждан, их объединений и организаций.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4.4.1.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административных процедур по предоставлению государственной услуги со стороны граждан, их объединений, организаций осуществляется с использованием соответствующей информации, размещаемой на сайте уполномоченного органа, а также с использованием адреса электронной почты уполномоченного органа, в форме обращений в адрес уполномоченного органа.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4.4.2. Граждане, их объединения и организации могут принимать участие в электронных опросах, форумах и анкетировании по вопросам удовлетворенности полнотой и качеством исполнения государственной услуги, соблюдения положений настоящего Административного регламента, сроков и последовательности действий (административных процедур), предусмотренных настоящим Административным регламентом.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V. Досудебный (внесудебный) порядок обжалования решений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и действий (бездействия) органа, предоставляющего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государственную услугу, а также должностных лиц,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государственных служащих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жалоба).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вправе обжаловать действия (бездействие) и решения, принятые (осуществляемые) в ходе предоставления государственной услуги, в досудебном порядке путем обращения в уполномоченный орган.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Жалоба рассматривается </w:t>
      </w:r>
      <w:r w:rsidR="00B924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руководителем,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уполномоченным на рассмотрение жалобы должностным лицом.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органа исполнительной власти, предоставляющего государственную услугу, а также его должностных лиц.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Федеральный </w:t>
      </w:r>
      <w:hyperlink r:id="rId26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закон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27.07.2010 N 210-ФЗ "Об организации предоставления государственных и муниципальных услуг" (первоначально опубликован: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"Российская газета", N 168, 30.07.2010, "Собрание законодательства Российской Федерации", 02.08.2010, N 31, ст. 4179);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27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(первоначальный текст документа опубликован в изданиях: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"Российская газета", N 271, 23.11.2012, Собрание законодательства Российской Федерации, 26.11.2012, N 48, ст. 6706) (в ред. постановлений Правительства Российской Федерации от 25.12.2013 N 1241, от 05.01.2015 N 5, 20.11.2018 N 1391); </w:t>
      </w:r>
      <w:proofErr w:type="gramEnd"/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hyperlink r:id="rId28" w:history="1">
        <w:r w:rsidRPr="00C44F5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постановление</w:t>
        </w:r>
      </w:hyperlink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муниципальных услуг и его работников" (первоначальный текст документа опубликован</w:t>
      </w:r>
      <w:proofErr w:type="gramEnd"/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издании "Весть документы", N 1, 18.01.2013) (в ред. постановлений Правительства Калужской области от 10.09.2013 N 466, от 01.10.2018 N 594). </w:t>
      </w:r>
    </w:p>
    <w:p w:rsidR="00C44F54" w:rsidRPr="00C44F54" w:rsidRDefault="00C44F54" w:rsidP="00C44F54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4F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44F54" w:rsidRPr="00C44F54" w:rsidRDefault="00C44F54" w:rsidP="00C44F5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83BD4" w:rsidRDefault="00383BD4"/>
    <w:sectPr w:rsidR="00383BD4" w:rsidSect="006E40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4"/>
    <w:rsid w:val="0034083A"/>
    <w:rsid w:val="00383BD4"/>
    <w:rsid w:val="003F7A03"/>
    <w:rsid w:val="004D0ABF"/>
    <w:rsid w:val="004F4695"/>
    <w:rsid w:val="006E402C"/>
    <w:rsid w:val="00B924C8"/>
    <w:rsid w:val="00C44F54"/>
    <w:rsid w:val="00E10DDE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F54"/>
  </w:style>
  <w:style w:type="paragraph" w:styleId="a3">
    <w:name w:val="Normal (Web)"/>
    <w:basedOn w:val="a"/>
    <w:uiPriority w:val="99"/>
    <w:unhideWhenUsed/>
    <w:rsid w:val="00C4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F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4F5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44F54"/>
  </w:style>
  <w:style w:type="paragraph" w:styleId="a3">
    <w:name w:val="Normal (Web)"/>
    <w:basedOn w:val="a"/>
    <w:uiPriority w:val="99"/>
    <w:unhideWhenUsed/>
    <w:rsid w:val="00C44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F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4F54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37&amp;n=172855&amp;dst=32&amp;field=134&amp;date=04.04.2025" TargetMode="External"/><Relationship Id="rId13" Type="http://schemas.openxmlformats.org/officeDocument/2006/relationships/hyperlink" Target="https://login.consultant.ru/link/?req=doc&amp;base=RLAW037&amp;n=157597&amp;dst=100014&amp;field=134&amp;date=04.04.2025" TargetMode="External"/><Relationship Id="rId18" Type="http://schemas.openxmlformats.org/officeDocument/2006/relationships/hyperlink" Target="https://login.consultant.ru/link/?req=doc&amp;base=RLAW037&amp;n=172855&amp;dst=100158&amp;field=134&amp;date=04.04.2025" TargetMode="External"/><Relationship Id="rId26" Type="http://schemas.openxmlformats.org/officeDocument/2006/relationships/hyperlink" Target="https://login.consultant.ru/link/?req=doc&amp;base=LAW&amp;n=494996&amp;date=04.04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37&amp;n=172855&amp;dst=100168&amp;field=134&amp;date=04.04.2025" TargetMode="External"/><Relationship Id="rId7" Type="http://schemas.openxmlformats.org/officeDocument/2006/relationships/hyperlink" Target="https://login.consultant.ru/link/?req=doc&amp;base=RLAW037&amp;n=172855&amp;dst=100159&amp;field=134&amp;date=04.04.2025" TargetMode="External"/><Relationship Id="rId12" Type="http://schemas.openxmlformats.org/officeDocument/2006/relationships/hyperlink" Target="https://login.consultant.ru/link/?req=doc&amp;base=RLAW037&amp;n=165537&amp;dst=100158&amp;field=134&amp;date=04.04.2025" TargetMode="External"/><Relationship Id="rId17" Type="http://schemas.openxmlformats.org/officeDocument/2006/relationships/hyperlink" Target="https://login.consultant.ru/link/?req=doc&amp;base=LAW&amp;n=494996&amp;dst=43&amp;field=134&amp;date=04.04.2025" TargetMode="External"/><Relationship Id="rId25" Type="http://schemas.openxmlformats.org/officeDocument/2006/relationships/hyperlink" Target="https://login.consultant.ru/link/?req=doc&amp;base=RLAW037&amp;n=172855&amp;dst=100135&amp;field=134&amp;date=04.04.20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4996&amp;date=04.04.2025" TargetMode="External"/><Relationship Id="rId20" Type="http://schemas.openxmlformats.org/officeDocument/2006/relationships/hyperlink" Target="https://login.consultant.ru/link/?req=doc&amp;base=RLAW037&amp;n=165537&amp;dst=100169&amp;field=134&amp;date=04.04.2025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690&amp;date=16.04.2024" TargetMode="External"/><Relationship Id="rId11" Type="http://schemas.openxmlformats.org/officeDocument/2006/relationships/hyperlink" Target="https://login.consultant.ru/link/?req=doc&amp;base=RLAW037&amp;n=165537&amp;dst=100144&amp;field=134&amp;date=04.04.2025" TargetMode="External"/><Relationship Id="rId24" Type="http://schemas.openxmlformats.org/officeDocument/2006/relationships/hyperlink" Target="https://login.consultant.ru/link/?req=doc&amp;base=RLAW037&amp;n=172855&amp;dst=32&amp;field=134&amp;date=04.04.202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LAW&amp;n=201820&amp;date=04.04.2025" TargetMode="External"/><Relationship Id="rId23" Type="http://schemas.openxmlformats.org/officeDocument/2006/relationships/hyperlink" Target="https://login.consultant.ru/link/?req=doc&amp;base=RLAW037&amp;n=172855&amp;dst=100178&amp;field=134&amp;date=04.04.2025" TargetMode="External"/><Relationship Id="rId28" Type="http://schemas.openxmlformats.org/officeDocument/2006/relationships/hyperlink" Target="https://login.consultant.ru/link/?req=doc&amp;base=RLAW037&amp;n=116943&amp;date=04.04.2025" TargetMode="External"/><Relationship Id="rId10" Type="http://schemas.openxmlformats.org/officeDocument/2006/relationships/hyperlink" Target="https://login.consultant.ru/link/?req=doc&amp;base=RLAW037&amp;n=161485&amp;dst=100066&amp;field=134&amp;date=04.04.2025" TargetMode="External"/><Relationship Id="rId19" Type="http://schemas.openxmlformats.org/officeDocument/2006/relationships/hyperlink" Target="https://login.consultant.ru/link/?req=doc&amp;base=LAW&amp;n=440938&amp;dst=100010&amp;field=134&amp;date=04.04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2855&amp;dst=100135&amp;field=134&amp;date=04.04.2025" TargetMode="External"/><Relationship Id="rId14" Type="http://schemas.openxmlformats.org/officeDocument/2006/relationships/hyperlink" Target="https://login.consultant.ru/link/?req=doc&amp;base=RLAW037&amp;n=87069&amp;dst=100012&amp;field=134&amp;date=04.04.2025" TargetMode="External"/><Relationship Id="rId22" Type="http://schemas.openxmlformats.org/officeDocument/2006/relationships/hyperlink" Target="https://login.consultant.ru/link/?req=doc&amp;base=RLAW037&amp;n=172855&amp;dst=100168&amp;field=134&amp;date=04.04.2025" TargetMode="External"/><Relationship Id="rId27" Type="http://schemas.openxmlformats.org/officeDocument/2006/relationships/hyperlink" Target="https://login.consultant.ru/link/?req=doc&amp;base=LAW&amp;n=311791&amp;date=04.04.202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25</Pages>
  <Words>9877</Words>
  <Characters>56304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6</cp:revision>
  <dcterms:created xsi:type="dcterms:W3CDTF">2025-04-04T07:17:00Z</dcterms:created>
  <dcterms:modified xsi:type="dcterms:W3CDTF">2025-04-18T07:24:00Z</dcterms:modified>
</cp:coreProperties>
</file>