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FD" w:rsidRDefault="000351FD">
      <w:pPr>
        <w:pStyle w:val="ConsPlusNormal"/>
        <w:ind w:firstLine="0"/>
        <w:outlineLvl w:val="0"/>
      </w:pPr>
    </w:p>
    <w:p w:rsidR="000351FD" w:rsidRDefault="00E32076">
      <w:pPr>
        <w:pStyle w:val="ConsPlusNormal"/>
        <w:jc w:val="center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7225" cy="666750"/>
            <wp:effectExtent l="0" t="0" r="9525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1FD" w:rsidRDefault="00E32076">
      <w:pPr>
        <w:pStyle w:val="a9"/>
        <w:spacing w:line="380" w:lineRule="atLeast"/>
        <w:rPr>
          <w:bCs/>
          <w:spacing w:val="106"/>
          <w:sz w:val="26"/>
          <w:szCs w:val="26"/>
        </w:rPr>
      </w:pPr>
      <w:r>
        <w:rPr>
          <w:bCs/>
          <w:spacing w:val="106"/>
          <w:sz w:val="26"/>
          <w:szCs w:val="26"/>
        </w:rPr>
        <w:t>РОССИЙСКАЯ   ФЕДЕРАЦИЯ</w:t>
      </w:r>
    </w:p>
    <w:p w:rsidR="000351FD" w:rsidRDefault="00E32076">
      <w:pPr>
        <w:pStyle w:val="ab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Калужская  область</w:t>
      </w:r>
    </w:p>
    <w:p w:rsidR="000351FD" w:rsidRDefault="00E32076">
      <w:pPr>
        <w:pStyle w:val="a9"/>
        <w:spacing w:line="24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Администрация   муниципального   района</w:t>
      </w:r>
    </w:p>
    <w:p w:rsidR="000351FD" w:rsidRDefault="00E32076">
      <w:pPr>
        <w:pStyle w:val="ab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“ДУМИНИЧСКИЙ  РАЙОН”</w:t>
      </w:r>
    </w:p>
    <w:p w:rsidR="000351FD" w:rsidRDefault="00E32076">
      <w:pPr>
        <w:pStyle w:val="ab"/>
        <w:spacing w:line="380" w:lineRule="atLeast"/>
        <w:rPr>
          <w:bCs/>
          <w:spacing w:val="118"/>
          <w:sz w:val="26"/>
          <w:szCs w:val="26"/>
        </w:rPr>
      </w:pPr>
      <w:r>
        <w:rPr>
          <w:bCs/>
          <w:spacing w:val="118"/>
          <w:sz w:val="26"/>
          <w:szCs w:val="26"/>
        </w:rPr>
        <w:t>ПОСТАНОВЛЕНИЕ</w:t>
      </w:r>
    </w:p>
    <w:p w:rsidR="000351FD" w:rsidRDefault="000351FD">
      <w:pPr>
        <w:spacing w:line="240" w:lineRule="atLeast"/>
        <w:rPr>
          <w:sz w:val="26"/>
          <w:szCs w:val="26"/>
        </w:rPr>
      </w:pPr>
    </w:p>
    <w:p w:rsidR="000351FD" w:rsidRDefault="00E32076">
      <w:pPr>
        <w:pStyle w:val="a9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“ _</w:t>
      </w:r>
      <w:r>
        <w:rPr>
          <w:b w:val="0"/>
          <w:sz w:val="26"/>
          <w:szCs w:val="26"/>
          <w:u w:val="single"/>
        </w:rPr>
        <w:t>12</w:t>
      </w:r>
      <w:r>
        <w:rPr>
          <w:b w:val="0"/>
          <w:sz w:val="26"/>
          <w:szCs w:val="26"/>
        </w:rPr>
        <w:t xml:space="preserve">_”  </w:t>
      </w:r>
      <w:r>
        <w:rPr>
          <w:b w:val="0"/>
          <w:sz w:val="26"/>
          <w:szCs w:val="26"/>
          <w:u w:val="single"/>
        </w:rPr>
        <w:t xml:space="preserve">      11       </w:t>
      </w:r>
      <w:r>
        <w:rPr>
          <w:b w:val="0"/>
          <w:sz w:val="26"/>
          <w:szCs w:val="26"/>
        </w:rPr>
        <w:t xml:space="preserve"> 20</w:t>
      </w:r>
      <w:r>
        <w:rPr>
          <w:b w:val="0"/>
          <w:sz w:val="26"/>
          <w:szCs w:val="26"/>
          <w:u w:val="single"/>
        </w:rPr>
        <w:t>18</w:t>
      </w:r>
      <w:r>
        <w:rPr>
          <w:b w:val="0"/>
          <w:sz w:val="26"/>
          <w:szCs w:val="26"/>
        </w:rPr>
        <w:t xml:space="preserve"> г.                                                               № _</w:t>
      </w:r>
      <w:r>
        <w:rPr>
          <w:b w:val="0"/>
          <w:sz w:val="26"/>
          <w:szCs w:val="26"/>
          <w:u w:val="single"/>
        </w:rPr>
        <w:t>543</w:t>
      </w:r>
      <w:r>
        <w:rPr>
          <w:b w:val="0"/>
          <w:sz w:val="26"/>
          <w:szCs w:val="26"/>
        </w:rPr>
        <w:t>__</w:t>
      </w:r>
    </w:p>
    <w:p w:rsidR="000351FD" w:rsidRDefault="000351FD">
      <w:pPr>
        <w:rPr>
          <w:b/>
          <w:sz w:val="26"/>
          <w:szCs w:val="26"/>
        </w:rPr>
      </w:pPr>
    </w:p>
    <w:p w:rsidR="000351FD" w:rsidRDefault="00E32076">
      <w:pPr>
        <w:jc w:val="both"/>
        <w:rPr>
          <w:b/>
          <w:bCs/>
        </w:rPr>
      </w:pPr>
      <w:r>
        <w:rPr>
          <w:b/>
        </w:rPr>
        <w:t xml:space="preserve">Об утверждении административного регламента </w:t>
      </w:r>
    </w:p>
    <w:p w:rsidR="000351FD" w:rsidRDefault="00E32076">
      <w:pPr>
        <w:jc w:val="both"/>
        <w:rPr>
          <w:rFonts w:eastAsia="Arial"/>
          <w:b/>
          <w:lang w:eastAsia="zh-CN"/>
        </w:rPr>
      </w:pPr>
      <w:r>
        <w:rPr>
          <w:b/>
        </w:rPr>
        <w:t xml:space="preserve">предоставления муниципальной услуги </w:t>
      </w:r>
      <w:r>
        <w:rPr>
          <w:rFonts w:eastAsia="Arial"/>
          <w:b/>
          <w:lang w:eastAsia="zh-CN"/>
        </w:rPr>
        <w:t xml:space="preserve"> «Выдача </w:t>
      </w:r>
    </w:p>
    <w:p w:rsidR="000351FD" w:rsidRDefault="00E32076">
      <w:pPr>
        <w:jc w:val="both"/>
        <w:rPr>
          <w:rFonts w:eastAsia="Arial"/>
          <w:b/>
          <w:lang w:eastAsia="zh-CN"/>
        </w:rPr>
      </w:pPr>
      <w:r>
        <w:rPr>
          <w:rFonts w:eastAsia="Arial"/>
          <w:b/>
          <w:lang w:eastAsia="zh-CN"/>
        </w:rPr>
        <w:t xml:space="preserve">уведомления о соответствии (несоответствии) указанных </w:t>
      </w:r>
    </w:p>
    <w:p w:rsidR="000351FD" w:rsidRDefault="00E32076">
      <w:pPr>
        <w:jc w:val="both"/>
        <w:rPr>
          <w:rFonts w:eastAsia="Arial"/>
          <w:b/>
          <w:lang w:eastAsia="zh-CN"/>
        </w:rPr>
      </w:pPr>
      <w:r>
        <w:rPr>
          <w:rFonts w:eastAsia="Arial"/>
          <w:b/>
          <w:lang w:eastAsia="zh-CN"/>
        </w:rPr>
        <w:t>в уведомлении о</w:t>
      </w:r>
      <w:r>
        <w:rPr>
          <w:rFonts w:eastAsia="Arial"/>
          <w:b/>
          <w:bCs/>
          <w:lang w:eastAsia="zh-CN"/>
        </w:rPr>
        <w:t xml:space="preserve"> </w:t>
      </w:r>
      <w:r>
        <w:rPr>
          <w:rFonts w:eastAsia="Arial"/>
          <w:b/>
          <w:lang w:eastAsia="zh-CN"/>
        </w:rPr>
        <w:t>планируемом строительстве объекта</w:t>
      </w:r>
    </w:p>
    <w:p w:rsidR="000351FD" w:rsidRDefault="00E32076">
      <w:pPr>
        <w:jc w:val="both"/>
        <w:rPr>
          <w:rFonts w:eastAsia="Arial"/>
          <w:b/>
          <w:lang w:eastAsia="zh-CN"/>
        </w:rPr>
      </w:pPr>
      <w:r>
        <w:rPr>
          <w:rFonts w:eastAsia="Arial"/>
          <w:b/>
          <w:lang w:eastAsia="zh-CN"/>
        </w:rPr>
        <w:t xml:space="preserve"> индивидуального жилищного строительства или садового</w:t>
      </w:r>
    </w:p>
    <w:p w:rsidR="000351FD" w:rsidRDefault="00E32076">
      <w:pPr>
        <w:jc w:val="both"/>
        <w:rPr>
          <w:rFonts w:eastAsia="Arial"/>
          <w:b/>
          <w:lang w:eastAsia="zh-CN"/>
        </w:rPr>
      </w:pPr>
      <w:r>
        <w:rPr>
          <w:rFonts w:eastAsia="Arial"/>
          <w:b/>
          <w:lang w:eastAsia="zh-CN"/>
        </w:rPr>
        <w:t xml:space="preserve"> дома </w:t>
      </w:r>
      <w:r>
        <w:rPr>
          <w:rFonts w:eastAsia="Arial"/>
          <w:b/>
          <w:lang w:eastAsia="zh-CN"/>
        </w:rPr>
        <w:t>параметрам и допустимости размещения объекта</w:t>
      </w:r>
    </w:p>
    <w:p w:rsidR="000351FD" w:rsidRDefault="00E32076">
      <w:pPr>
        <w:jc w:val="both"/>
        <w:rPr>
          <w:rFonts w:eastAsia="Arial"/>
          <w:b/>
          <w:lang w:eastAsia="zh-CN"/>
        </w:rPr>
      </w:pPr>
      <w:r>
        <w:rPr>
          <w:rFonts w:eastAsia="Arial"/>
          <w:b/>
          <w:lang w:eastAsia="zh-CN"/>
        </w:rPr>
        <w:t xml:space="preserve"> индивидуального жилищного строительства или садового </w:t>
      </w:r>
    </w:p>
    <w:p w:rsidR="000351FD" w:rsidRDefault="00E32076">
      <w:pPr>
        <w:jc w:val="both"/>
        <w:rPr>
          <w:rFonts w:eastAsia="Arial"/>
          <w:b/>
          <w:lang w:eastAsia="zh-CN"/>
        </w:rPr>
      </w:pPr>
      <w:r>
        <w:rPr>
          <w:rFonts w:eastAsia="Arial"/>
          <w:b/>
          <w:lang w:eastAsia="zh-CN"/>
        </w:rPr>
        <w:t>дома на земельном участке»</w:t>
      </w:r>
    </w:p>
    <w:p w:rsidR="000351FD" w:rsidRDefault="00E32076">
      <w:pPr>
        <w:ind w:firstLine="708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>
        <w:rPr>
          <w:sz w:val="26"/>
          <w:szCs w:val="26"/>
        </w:rPr>
        <w:t>Федеральным законом от 03.08.2018 г. 340-ФЗ «О внесении изменений в Градостроительный кодекс Российской Федерации и отдельные</w:t>
      </w:r>
      <w:r>
        <w:rPr>
          <w:sz w:val="26"/>
          <w:szCs w:val="26"/>
        </w:rPr>
        <w:t xml:space="preserve"> законодательные акты Российской Федерации», руководствуясь </w:t>
      </w:r>
      <w:r>
        <w:rPr>
          <w:sz w:val="25"/>
          <w:szCs w:val="25"/>
        </w:rPr>
        <w:t>Положением «О порядке разработки и утверждения административных регламентов предоставления муниципальных услуг», утвержденным постановлением администрации муниципального района «Думиничский район»</w:t>
      </w:r>
      <w:r>
        <w:rPr>
          <w:sz w:val="25"/>
          <w:szCs w:val="25"/>
        </w:rPr>
        <w:t xml:space="preserve"> от 11.07.2012 № 559, </w:t>
      </w:r>
      <w:r>
        <w:rPr>
          <w:sz w:val="26"/>
          <w:szCs w:val="26"/>
        </w:rPr>
        <w:t>на основании   Устава муниципального района «Думиничский район»,</w:t>
      </w:r>
      <w:r>
        <w:rPr>
          <w:sz w:val="26"/>
          <w:szCs w:val="26"/>
          <w:lang w:eastAsia="zh-CN"/>
        </w:rPr>
        <w:t xml:space="preserve"> </w:t>
      </w:r>
      <w:r>
        <w:rPr>
          <w:sz w:val="25"/>
          <w:szCs w:val="25"/>
        </w:rPr>
        <w:t>принимая во внимание, что согласно Распоряжению  администрации МР «Думиничский район» от 02.10.2018г. №208-Р, проект регламента был размещен на официальном сайте МР «Дум</w:t>
      </w:r>
      <w:r>
        <w:rPr>
          <w:sz w:val="25"/>
          <w:szCs w:val="25"/>
        </w:rPr>
        <w:t xml:space="preserve">иничский район», </w:t>
      </w:r>
      <w:r>
        <w:rPr>
          <w:b/>
          <w:sz w:val="25"/>
          <w:szCs w:val="25"/>
        </w:rPr>
        <w:t>ПОСТАНОВЛЯЮ</w:t>
      </w:r>
      <w:r>
        <w:rPr>
          <w:sz w:val="26"/>
          <w:szCs w:val="26"/>
          <w:lang w:eastAsia="zh-CN"/>
        </w:rPr>
        <w:t>:</w:t>
      </w:r>
    </w:p>
    <w:p w:rsidR="000351FD" w:rsidRDefault="000351FD">
      <w:pPr>
        <w:ind w:firstLine="708"/>
        <w:jc w:val="both"/>
        <w:rPr>
          <w:sz w:val="26"/>
          <w:szCs w:val="26"/>
          <w:lang w:eastAsia="zh-CN"/>
        </w:rPr>
      </w:pPr>
    </w:p>
    <w:p w:rsidR="000351FD" w:rsidRDefault="00E32076">
      <w:pPr>
        <w:pStyle w:val="a5"/>
        <w:numPr>
          <w:ilvl w:val="0"/>
          <w:numId w:val="5"/>
        </w:numPr>
        <w:suppressAutoHyphens/>
        <w:ind w:left="0" w:firstLine="360"/>
        <w:jc w:val="both"/>
        <w:rPr>
          <w:rFonts w:eastAsia="Arial"/>
          <w:sz w:val="26"/>
          <w:szCs w:val="26"/>
          <w:lang w:eastAsia="zh-CN"/>
        </w:rPr>
      </w:pPr>
      <w:r>
        <w:rPr>
          <w:rFonts w:eastAsia="Arial"/>
          <w:sz w:val="26"/>
          <w:szCs w:val="26"/>
          <w:lang w:eastAsia="zh-CN"/>
        </w:rPr>
        <w:t xml:space="preserve">Утвердить административный регламент по </w:t>
      </w:r>
      <w:r>
        <w:rPr>
          <w:rFonts w:eastAsia="Arial"/>
          <w:color w:val="000000"/>
          <w:spacing w:val="1"/>
          <w:sz w:val="26"/>
          <w:szCs w:val="26"/>
          <w:lang w:eastAsia="zh-CN"/>
        </w:rPr>
        <w:t xml:space="preserve">предоставлению муниципальной услуги  </w:t>
      </w:r>
      <w:r>
        <w:rPr>
          <w:rFonts w:eastAsia="Arial"/>
          <w:sz w:val="26"/>
          <w:szCs w:val="26"/>
          <w:lang w:eastAsia="zh-CN"/>
        </w:rPr>
        <w:t>«Выдача уведомления о соответствии (несоответствии) указанных</w:t>
      </w:r>
      <w:r>
        <w:rPr>
          <w:rFonts w:eastAsia="Arial"/>
          <w:sz w:val="26"/>
          <w:szCs w:val="26"/>
          <w:lang w:eastAsia="zh-CN"/>
        </w:rPr>
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участке» (прилагается).</w:t>
      </w:r>
    </w:p>
    <w:p w:rsidR="000351FD" w:rsidRDefault="00E32076">
      <w:pPr>
        <w:jc w:val="both"/>
        <w:rPr>
          <w:sz w:val="25"/>
          <w:szCs w:val="25"/>
        </w:rPr>
      </w:pPr>
      <w:r>
        <w:rPr>
          <w:sz w:val="26"/>
          <w:szCs w:val="26"/>
        </w:rPr>
        <w:t xml:space="preserve">      2</w:t>
      </w:r>
      <w:r>
        <w:rPr>
          <w:sz w:val="26"/>
          <w:szCs w:val="26"/>
        </w:rPr>
        <w:t xml:space="preserve">.Отделу организационно-контрольной работы и информационно-коммуникационных технологий администрации МР «Думиничский район» </w:t>
      </w:r>
      <w:r>
        <w:rPr>
          <w:sz w:val="25"/>
          <w:szCs w:val="25"/>
        </w:rPr>
        <w:t>включить данный регламент в реестр муниципальных услуг (функций).</w:t>
      </w:r>
    </w:p>
    <w:p w:rsidR="000351FD" w:rsidRDefault="00E32076">
      <w:pPr>
        <w:tabs>
          <w:tab w:val="left" w:pos="567"/>
        </w:tabs>
        <w:spacing w:after="80"/>
        <w:rPr>
          <w:bCs/>
          <w:sz w:val="26"/>
          <w:szCs w:val="26"/>
        </w:rPr>
      </w:pPr>
      <w:r>
        <w:rPr>
          <w:sz w:val="26"/>
          <w:szCs w:val="26"/>
        </w:rPr>
        <w:t xml:space="preserve">       3. Настоящее постановление вступает в силу с даты</w:t>
      </w:r>
      <w:r>
        <w:rPr>
          <w:bCs/>
          <w:sz w:val="26"/>
          <w:szCs w:val="26"/>
        </w:rPr>
        <w:t xml:space="preserve"> опубликова</w:t>
      </w:r>
      <w:r>
        <w:rPr>
          <w:bCs/>
          <w:sz w:val="26"/>
          <w:szCs w:val="26"/>
        </w:rPr>
        <w:t xml:space="preserve">ния в районной газете «Думиничские вести», подлежит опубликованию на официальном сайте </w:t>
      </w:r>
      <w:hyperlink r:id="rId7" w:history="1">
        <w:r>
          <w:rPr>
            <w:rStyle w:val="a6"/>
            <w:bCs/>
            <w:color w:val="auto"/>
            <w:sz w:val="26"/>
            <w:szCs w:val="26"/>
            <w:u w:val="none"/>
          </w:rPr>
          <w:t>www.zskaluga.ru</w:t>
        </w:r>
      </w:hyperlink>
      <w:r>
        <w:rPr>
          <w:bCs/>
          <w:sz w:val="26"/>
          <w:szCs w:val="26"/>
        </w:rPr>
        <w:t xml:space="preserve"> и размещению на официальном сайте муниципального района «Думиничский район» </w:t>
      </w:r>
      <w:hyperlink r:id="rId8" w:history="1">
        <w:r>
          <w:rPr>
            <w:rStyle w:val="a6"/>
            <w:bCs/>
            <w:color w:val="auto"/>
            <w:sz w:val="26"/>
            <w:szCs w:val="26"/>
            <w:u w:val="none"/>
          </w:rPr>
          <w:t>www.admduminichi.ru</w:t>
        </w:r>
      </w:hyperlink>
      <w:r>
        <w:rPr>
          <w:bCs/>
          <w:sz w:val="26"/>
          <w:szCs w:val="26"/>
        </w:rPr>
        <w:t>.</w:t>
      </w:r>
    </w:p>
    <w:p w:rsidR="000351FD" w:rsidRDefault="000351FD">
      <w:pPr>
        <w:tabs>
          <w:tab w:val="left" w:pos="567"/>
        </w:tabs>
        <w:spacing w:after="80"/>
        <w:jc w:val="both"/>
        <w:rPr>
          <w:b/>
          <w:sz w:val="26"/>
          <w:szCs w:val="26"/>
        </w:rPr>
      </w:pPr>
    </w:p>
    <w:p w:rsidR="000351FD" w:rsidRDefault="000351FD">
      <w:pPr>
        <w:tabs>
          <w:tab w:val="left" w:pos="567"/>
        </w:tabs>
        <w:spacing w:after="80"/>
        <w:jc w:val="both"/>
        <w:rPr>
          <w:b/>
          <w:sz w:val="26"/>
          <w:szCs w:val="26"/>
        </w:rPr>
      </w:pPr>
    </w:p>
    <w:p w:rsidR="000351FD" w:rsidRDefault="00E32076">
      <w:pPr>
        <w:jc w:val="both"/>
      </w:pPr>
      <w:r>
        <w:rPr>
          <w:b/>
          <w:sz w:val="26"/>
          <w:szCs w:val="26"/>
        </w:rPr>
        <w:t>И.о. главы администрации                                                                     С.А.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Доносова </w:t>
      </w:r>
      <w:r>
        <w:rPr>
          <w:sz w:val="26"/>
          <w:szCs w:val="26"/>
        </w:rPr>
        <w:t xml:space="preserve">                                                                                        </w:t>
      </w:r>
    </w:p>
    <w:p w:rsidR="000351FD" w:rsidRDefault="000351FD">
      <w:pPr>
        <w:jc w:val="both"/>
        <w:rPr>
          <w:b/>
          <w:sz w:val="25"/>
          <w:szCs w:val="25"/>
        </w:rPr>
      </w:pPr>
    </w:p>
    <w:p w:rsidR="000351FD" w:rsidRDefault="000351FD">
      <w:pPr>
        <w:ind w:left="3119"/>
        <w:jc w:val="right"/>
        <w:rPr>
          <w:bCs/>
          <w:sz w:val="26"/>
          <w:szCs w:val="26"/>
        </w:rPr>
      </w:pPr>
    </w:p>
    <w:p w:rsidR="000351FD" w:rsidRDefault="00E32076">
      <w:pPr>
        <w:ind w:left="3119"/>
        <w:jc w:val="right"/>
      </w:pPr>
      <w:r>
        <w:t xml:space="preserve">      Приложение </w:t>
      </w:r>
    </w:p>
    <w:p w:rsidR="000351FD" w:rsidRDefault="00E32076">
      <w:pPr>
        <w:ind w:left="3119"/>
        <w:jc w:val="right"/>
      </w:pPr>
      <w:r>
        <w:t xml:space="preserve">к постановлению </w:t>
      </w:r>
      <w:r>
        <w:t xml:space="preserve">администрации </w:t>
      </w:r>
    </w:p>
    <w:p w:rsidR="000351FD" w:rsidRDefault="00E32076">
      <w:pPr>
        <w:ind w:left="3119"/>
        <w:jc w:val="right"/>
      </w:pPr>
      <w:r>
        <w:t>МР «Думиничский район»</w:t>
      </w:r>
    </w:p>
    <w:p w:rsidR="000351FD" w:rsidRDefault="00E32076">
      <w:pPr>
        <w:ind w:left="3119"/>
        <w:jc w:val="center"/>
        <w:rPr>
          <w:bCs/>
        </w:rPr>
      </w:pPr>
      <w:r>
        <w:t xml:space="preserve">                                                    </w:t>
      </w:r>
      <w:bookmarkStart w:id="0" w:name="_GoBack"/>
      <w:bookmarkEnd w:id="0"/>
      <w:r>
        <w:t>от «_</w:t>
      </w:r>
      <w:r>
        <w:rPr>
          <w:u w:val="single"/>
        </w:rPr>
        <w:t>12</w:t>
      </w:r>
      <w:r>
        <w:t>»_</w:t>
      </w:r>
      <w:r>
        <w:rPr>
          <w:u w:val="single"/>
        </w:rPr>
        <w:t>11</w:t>
      </w:r>
      <w:r>
        <w:t>_2018г.  №  _</w:t>
      </w:r>
      <w:r>
        <w:rPr>
          <w:u w:val="single"/>
        </w:rPr>
        <w:t>543</w:t>
      </w:r>
      <w:r>
        <w:t xml:space="preserve">_  </w:t>
      </w:r>
    </w:p>
    <w:p w:rsidR="000351FD" w:rsidRDefault="000351FD">
      <w:pPr>
        <w:spacing w:line="240" w:lineRule="exact"/>
        <w:jc w:val="center"/>
        <w:rPr>
          <w:bCs/>
        </w:rPr>
      </w:pPr>
    </w:p>
    <w:p w:rsidR="000351FD" w:rsidRDefault="00E32076">
      <w:pPr>
        <w:jc w:val="center"/>
        <w:rPr>
          <w:b/>
          <w:bCs/>
        </w:rPr>
      </w:pPr>
      <w:r>
        <w:rPr>
          <w:b/>
          <w:bCs/>
        </w:rPr>
        <w:t xml:space="preserve">Административный регламент </w:t>
      </w:r>
    </w:p>
    <w:p w:rsidR="000351FD" w:rsidRDefault="00E32076">
      <w:pPr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</w:t>
      </w:r>
    </w:p>
    <w:p w:rsidR="000351FD" w:rsidRDefault="00E32076">
      <w:pPr>
        <w:jc w:val="center"/>
        <w:rPr>
          <w:b/>
          <w:lang w:eastAsia="en-US"/>
        </w:rPr>
      </w:pPr>
      <w:r>
        <w:rPr>
          <w:b/>
          <w:bCs/>
        </w:rPr>
        <w:t>«</w:t>
      </w:r>
      <w:r>
        <w:rPr>
          <w:rFonts w:eastAsia="Arial"/>
          <w:b/>
          <w:bCs/>
          <w:lang w:eastAsia="zh-CN"/>
        </w:rPr>
        <w:t>Выдача уведомления о соответствии (несоответствии) указанных</w:t>
      </w:r>
      <w:r>
        <w:rPr>
          <w:rFonts w:eastAsia="Arial"/>
          <w:b/>
          <w:bCs/>
          <w:lang w:eastAsia="zh-CN"/>
        </w:rPr>
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b/>
          <w:lang w:eastAsia="en-US"/>
        </w:rPr>
        <w:t>»</w:t>
      </w:r>
    </w:p>
    <w:p w:rsidR="000351FD" w:rsidRDefault="00E32076">
      <w:pPr>
        <w:pStyle w:val="ConsPlusNormal"/>
        <w:widowControl/>
        <w:spacing w:before="120"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bCs/>
          <w:sz w:val="26"/>
          <w:szCs w:val="26"/>
        </w:rPr>
        <w:t>. Общие положения</w:t>
      </w:r>
    </w:p>
    <w:p w:rsidR="000351FD" w:rsidRDefault="00E32076">
      <w:pPr>
        <w:spacing w:before="120"/>
        <w:ind w:firstLine="708"/>
        <w:jc w:val="center"/>
        <w:outlineLvl w:val="1"/>
        <w:rPr>
          <w:b/>
        </w:rPr>
      </w:pPr>
      <w:r>
        <w:rPr>
          <w:b/>
        </w:rPr>
        <w:t xml:space="preserve">1. </w:t>
      </w:r>
      <w:r>
        <w:rPr>
          <w:b/>
        </w:rPr>
        <w:t>Предмет регулирования регламента</w:t>
      </w:r>
    </w:p>
    <w:p w:rsidR="000351FD" w:rsidRDefault="00E32076">
      <w:pPr>
        <w:ind w:firstLine="709"/>
        <w:jc w:val="both"/>
        <w:rPr>
          <w:bCs/>
          <w:color w:val="000000"/>
        </w:rPr>
      </w:pPr>
      <w:r>
        <w:t>Предметом регулирования административного регламента предоставления Администрацией муниципального района «Думиничский район» муниципальной услуги «</w:t>
      </w:r>
      <w:r>
        <w:rPr>
          <w:rFonts w:eastAsia="Arial"/>
          <w:bCs/>
          <w:lang w:eastAsia="zh-CN"/>
        </w:rPr>
        <w:t>Выдача уведомления о соответствии (несоответствии) указанных в уведомлении о</w:t>
      </w:r>
      <w:r>
        <w:rPr>
          <w:rFonts w:eastAsia="Arial"/>
          <w:bCs/>
          <w:lang w:eastAsia="zh-CN"/>
        </w:rPr>
        <w:t xml:space="preserve">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>
        <w:t xml:space="preserve">»  (далее Административный регламент) </w:t>
      </w:r>
      <w:r>
        <w:rPr>
          <w:bCs/>
          <w:color w:val="000000"/>
        </w:rPr>
        <w:t>яв</w:t>
      </w:r>
      <w:r>
        <w:rPr>
          <w:bCs/>
          <w:color w:val="000000"/>
        </w:rPr>
        <w:t xml:space="preserve">ляется регулирование отношений, возникающих между Администрацией муниципального района «Думиничский район» и физическими или юридическими лицами при предоставлении муниципальной услуги по </w:t>
      </w:r>
      <w:r>
        <w:rPr>
          <w:lang w:eastAsia="en-US"/>
        </w:rPr>
        <w:t>выдаче уведомлений о соответствии (несоответствии) указанных в уведо</w:t>
      </w:r>
      <w:r>
        <w:rPr>
          <w:lang w:eastAsia="en-US"/>
        </w:rPr>
        <w:t>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bCs/>
          <w:color w:val="000000"/>
        </w:rPr>
        <w:t xml:space="preserve"> (далее муниципальная услуга).</w:t>
      </w:r>
      <w:r>
        <w:t xml:space="preserve"> </w:t>
      </w:r>
    </w:p>
    <w:p w:rsidR="000351FD" w:rsidRDefault="00E32076">
      <w:pPr>
        <w:spacing w:before="120"/>
        <w:ind w:firstLine="709"/>
        <w:jc w:val="center"/>
        <w:outlineLvl w:val="2"/>
        <w:rPr>
          <w:b/>
        </w:rPr>
      </w:pPr>
      <w:r>
        <w:rPr>
          <w:b/>
        </w:rPr>
        <w:t>2 . Описание заявителей</w:t>
      </w:r>
    </w:p>
    <w:p w:rsidR="000351FD" w:rsidRDefault="00E32076">
      <w:pPr>
        <w:ind w:firstLine="709"/>
        <w:jc w:val="both"/>
      </w:pPr>
      <w:r>
        <w:t>2.1. Заявителями на предоставление муниципальной услуги являются юридические и физические лица, в том числе индивидуальные предприниматели, являющиеся застройщиками (техническими заказчиками), обратившиеся за предоставлением муницип</w:t>
      </w:r>
      <w:r>
        <w:t>альной услуги с заявлением в письменной или электронной формах.</w:t>
      </w:r>
    </w:p>
    <w:p w:rsidR="000351FD" w:rsidRDefault="00E32076">
      <w:pPr>
        <w:ind w:firstLine="709"/>
        <w:jc w:val="both"/>
      </w:pPr>
      <w:r>
        <w:t xml:space="preserve">2.2.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</w:t>
      </w:r>
      <w:r>
        <w:t>установленном законодательством Российской Федерации, соответствующими полномочиями.</w:t>
      </w:r>
    </w:p>
    <w:p w:rsidR="000351FD" w:rsidRDefault="00E32076">
      <w:pPr>
        <w:ind w:firstLine="709"/>
        <w:jc w:val="both"/>
      </w:pPr>
      <w:r>
        <w:t>Для получения муниципальной услуги в электронном виде используется личный кабинет физического или юридического лица.</w:t>
      </w:r>
    </w:p>
    <w:p w:rsidR="000351FD" w:rsidRDefault="000351FD">
      <w:pPr>
        <w:ind w:firstLine="709"/>
        <w:jc w:val="both"/>
      </w:pPr>
    </w:p>
    <w:p w:rsidR="000351FD" w:rsidRDefault="00E32076">
      <w:pPr>
        <w:jc w:val="center"/>
        <w:rPr>
          <w:b/>
        </w:rPr>
      </w:pPr>
      <w:bookmarkStart w:id="1" w:name="_Toc206489247"/>
      <w:r>
        <w:rPr>
          <w:b/>
        </w:rPr>
        <w:t>3.Требования к порядку информирования</w:t>
      </w:r>
    </w:p>
    <w:p w:rsidR="000351FD" w:rsidRDefault="00E32076">
      <w:pPr>
        <w:pStyle w:val="a5"/>
        <w:ind w:left="0"/>
        <w:jc w:val="center"/>
        <w:rPr>
          <w:b/>
        </w:rPr>
      </w:pPr>
      <w:r>
        <w:rPr>
          <w:b/>
        </w:rPr>
        <w:t>о предоставлени</w:t>
      </w:r>
      <w:r>
        <w:rPr>
          <w:b/>
        </w:rPr>
        <w:t>и     муниципальной услуги</w:t>
      </w:r>
    </w:p>
    <w:p w:rsidR="000351FD" w:rsidRDefault="000351FD">
      <w:pPr>
        <w:pStyle w:val="a5"/>
        <w:spacing w:before="120"/>
        <w:jc w:val="center"/>
        <w:rPr>
          <w:b/>
        </w:rPr>
      </w:pP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Информация о местах нахождения и графиках работы органов исполнительной власти, предоставляющих муниципальную услугу, и организациях, участвующих в предоставлении муниципальной услуги.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3.1.1. Предоставление муниципальной </w:t>
      </w:r>
      <w:r>
        <w:rPr>
          <w:rFonts w:ascii="Times New Roman" w:hAnsi="Times New Roman" w:cs="Times New Roman"/>
          <w:sz w:val="24"/>
          <w:szCs w:val="24"/>
        </w:rPr>
        <w:t>услуги осуществляется отделом строительства, архитектуры, жилищно-коммунального и дорожного хозяйства администрации МР «Думиничский район» (далее Отдел).</w:t>
      </w:r>
    </w:p>
    <w:p w:rsidR="000351FD" w:rsidRDefault="00E32076">
      <w:pPr>
        <w:pStyle w:val="ConsPlusDocList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Местонахождение и график работы Администрации: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249300, п. Думиничи, ул. Ленина,  д. 26 . 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  Администрации: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понедельник-четверг: 08.00-17.15;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пятница: 08.00-16.00;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перерыв: 12.00-13.00;</w:t>
      </w:r>
    </w:p>
    <w:p w:rsidR="000351FD" w:rsidRDefault="000351FD">
      <w:pPr>
        <w:rPr>
          <w:lang w:eastAsia="hi-IN" w:bidi="hi-IN"/>
        </w:rPr>
      </w:pPr>
    </w:p>
    <w:tbl>
      <w:tblPr>
        <w:tblpPr w:leftFromText="180" w:rightFromText="180" w:vertAnchor="text" w:horzAnchor="margin" w:tblpY="7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4784"/>
      </w:tblGrid>
      <w:tr w:rsidR="000351FD">
        <w:trPr>
          <w:trHeight w:val="9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51FD" w:rsidRDefault="00E32076">
            <w:r>
              <w:t>Предоставление консультаций (справок), прием и выдача документов Отделом при личном обращении: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51FD" w:rsidRDefault="00E32076">
            <w:pPr>
              <w:jc w:val="both"/>
            </w:pPr>
            <w:r>
              <w:t>Осущес</w:t>
            </w:r>
            <w:r>
              <w:t xml:space="preserve">твления в порядке живой очереди </w:t>
            </w:r>
          </w:p>
          <w:p w:rsidR="000351FD" w:rsidRDefault="00E32076">
            <w:pPr>
              <w:jc w:val="both"/>
            </w:pPr>
            <w:r>
              <w:t>в следующие дни:</w:t>
            </w:r>
          </w:p>
          <w:p w:rsidR="000351FD" w:rsidRDefault="00E32076">
            <w:r>
              <w:t xml:space="preserve">понедельник -  пятница – с 8.00 до 12.00                               </w:t>
            </w:r>
          </w:p>
        </w:tc>
      </w:tr>
      <w:tr w:rsidR="000351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9"/>
        </w:trPr>
        <w:tc>
          <w:tcPr>
            <w:tcW w:w="4680" w:type="dxa"/>
            <w:shd w:val="clear" w:color="auto" w:fill="auto"/>
          </w:tcPr>
          <w:p w:rsidR="000351FD" w:rsidRDefault="00E32076">
            <w:r>
              <w:t>Предоставление консультаций (справок):</w:t>
            </w:r>
          </w:p>
        </w:tc>
        <w:tc>
          <w:tcPr>
            <w:tcW w:w="4784" w:type="dxa"/>
            <w:shd w:val="clear" w:color="auto" w:fill="auto"/>
          </w:tcPr>
          <w:p w:rsidR="000351FD" w:rsidRDefault="00E32076">
            <w:pPr>
              <w:jc w:val="both"/>
            </w:pPr>
            <w:r>
              <w:t xml:space="preserve">Осуществляется по телефонам </w:t>
            </w:r>
          </w:p>
          <w:p w:rsidR="000351FD" w:rsidRDefault="00E32076">
            <w:pPr>
              <w:jc w:val="both"/>
            </w:pPr>
            <w:r>
              <w:t>8 (48447) 9-12-50,9-13-52 в следующие дни:</w:t>
            </w:r>
          </w:p>
          <w:p w:rsidR="000351FD" w:rsidRDefault="00E32076">
            <w:r>
              <w:t>Понедельник-</w:t>
            </w:r>
            <w:r>
              <w:t xml:space="preserve"> четверг с 8.00 до 17.15                         </w:t>
            </w:r>
          </w:p>
          <w:p w:rsidR="000351FD" w:rsidRDefault="00E32076">
            <w:pPr>
              <w:jc w:val="both"/>
            </w:pPr>
            <w:r>
              <w:t xml:space="preserve">                     </w:t>
            </w:r>
          </w:p>
          <w:p w:rsidR="000351FD" w:rsidRDefault="00E32076">
            <w:pPr>
              <w:jc w:val="both"/>
            </w:pPr>
            <w:r>
              <w:t xml:space="preserve">пятница     -           с 8.00 до 16.00 </w:t>
            </w:r>
          </w:p>
        </w:tc>
      </w:tr>
    </w:tbl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0351FD" w:rsidRDefault="00E3207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факс: 8(48447)9-73-50.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9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adumin@adm.kaluga.ru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Информация о правилах предоставления муниципальной услуги и о месте нахождения и графике работы Администрации, размещается: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официальном сайте Администрации в информационно-телекоммуникационной сети Интернет (далее- официальны</w:t>
      </w:r>
      <w:r>
        <w:rPr>
          <w:rFonts w:ascii="Times New Roman" w:hAnsi="Times New Roman" w:cs="Times New Roman"/>
          <w:sz w:val="24"/>
          <w:szCs w:val="24"/>
        </w:rPr>
        <w:t>й сайт) (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admduminichi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/)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региональной государственной информационной системе «Портал государственных и муниципальных услуг (функций) Калужской области» (http://www.gosuslugi.admoblkaluga.ru/);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информационных стендах в местах </w:t>
      </w: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Указанная информация может быть получена в порядке индивидуального консультирования (</w:t>
      </w:r>
      <w:hyperlink w:anchor="Par90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пункты 3.3.1</w:t>
        </w:r>
      </w:hyperlink>
      <w:r>
        <w:rPr>
          <w:rFonts w:ascii="Times New Roman" w:hAnsi="Times New Roman" w:cs="Times New Roman"/>
          <w:sz w:val="24"/>
          <w:szCs w:val="24"/>
        </w:rPr>
        <w:t>-</w:t>
      </w:r>
      <w:hyperlink w:anchor="Par101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3.3.3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Регламента). Для получения информации по процедуре п</w:t>
      </w:r>
      <w:r>
        <w:rPr>
          <w:rFonts w:ascii="Times New Roman" w:hAnsi="Times New Roman" w:cs="Times New Roman"/>
          <w:sz w:val="24"/>
          <w:szCs w:val="24"/>
        </w:rPr>
        <w:t>редоставления муниципальной услуги заинтересованными лицами используются следующие формы консультирования: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консультирование лично;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консультирование по почте;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консультирование по телефону;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публичное письменное ко</w:t>
      </w:r>
      <w:r>
        <w:rPr>
          <w:rFonts w:ascii="Times New Roman" w:hAnsi="Times New Roman" w:cs="Times New Roman"/>
          <w:sz w:val="24"/>
          <w:szCs w:val="24"/>
        </w:rPr>
        <w:t>нсультирование;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публичное устное консультирование.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0"/>
      <w:bookmarkEnd w:id="2"/>
      <w:r>
        <w:rPr>
          <w:rFonts w:ascii="Times New Roman" w:hAnsi="Times New Roman" w:cs="Times New Roman"/>
          <w:sz w:val="24"/>
          <w:szCs w:val="24"/>
        </w:rPr>
        <w:t>3.3.1. Индивидуальное консультирование лично.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личном обращении заинтересованного лица в Администрацию время ожидания в очереди для получения у сотрудника Администрации консультации о правилах предостав</w:t>
      </w:r>
      <w:r>
        <w:rPr>
          <w:rFonts w:ascii="Times New Roman" w:hAnsi="Times New Roman" w:cs="Times New Roman"/>
          <w:sz w:val="24"/>
          <w:szCs w:val="24"/>
        </w:rPr>
        <w:t>ления муниципальной услуги не должно превышать 15 минут.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Сотрудник отдела, предоставляющий муниципальную услугу (далее - сотрудник), дающий устную консультацию о правилах предоставления муниципальной услуги, обязан подробно и в вежливой (корректной) форме </w:t>
      </w:r>
      <w:r>
        <w:rPr>
          <w:rFonts w:ascii="Times New Roman" w:hAnsi="Times New Roman" w:cs="Times New Roman"/>
          <w:sz w:val="24"/>
          <w:szCs w:val="24"/>
        </w:rPr>
        <w:t>проинформировать обратившееся в Администрацию заинтересованное лицо по поставленным им вопросам, касающимся порядка и правил предоставления муниципальной услуги.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Устное информирование заинтересованного лица при личном обращении в  Администрацию осуществляе</w:t>
      </w:r>
      <w:r>
        <w:rPr>
          <w:rFonts w:ascii="Times New Roman" w:hAnsi="Times New Roman" w:cs="Times New Roman"/>
          <w:sz w:val="24"/>
          <w:szCs w:val="24"/>
        </w:rPr>
        <w:t>тся сотрудником Администрации не более 15 минут.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подготовка ответа требует более продолжительного времени, сотрудник  Администрации предлагает обратиться в письменной форме либо назначить другое удобное для заинтересованных лиц время для уст</w:t>
      </w:r>
      <w:r>
        <w:rPr>
          <w:rFonts w:ascii="Times New Roman" w:hAnsi="Times New Roman" w:cs="Times New Roman"/>
          <w:sz w:val="24"/>
          <w:szCs w:val="24"/>
        </w:rPr>
        <w:t>ного информирования.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Индивидуальное консультирование по почте (по электронной почте).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обращении в Администрацию с использованием средств почтовой связи, электронной почты.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 Администрации: 249300, п. Думиничи, ул.Ленина,  д. 26 .  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: </w:t>
      </w:r>
      <w:hyperlink r:id="rId10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adumin@adm.kaluga.ru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поступлении от заинтересованного лица письменного обращения в Администрацию письменный ответ на обращение направляется почтовым отправлением в адре</w:t>
      </w:r>
      <w:r>
        <w:rPr>
          <w:rFonts w:ascii="Times New Roman" w:hAnsi="Times New Roman" w:cs="Times New Roman"/>
          <w:sz w:val="24"/>
          <w:szCs w:val="24"/>
        </w:rPr>
        <w:t>с заинтересованного лица в срок, не превышающий тридцати дней со дня поступления письменного обращения.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поступлении от заинтересованного лица обращения в форме электронного сообщения с использованием сети Интернет ответ на обращение направляется по эле</w:t>
      </w:r>
      <w:r>
        <w:rPr>
          <w:rFonts w:ascii="Times New Roman" w:hAnsi="Times New Roman" w:cs="Times New Roman"/>
          <w:sz w:val="24"/>
          <w:szCs w:val="24"/>
        </w:rPr>
        <w:t>ктронной почте в адрес заинтересованного лица в срок, не превышающий тридцати дней со дня поступления электронного обращения.</w:t>
      </w:r>
    </w:p>
    <w:p w:rsidR="000351FD" w:rsidRDefault="00E32076">
      <w:pPr>
        <w:pStyle w:val="ConsPlusDocList"/>
        <w:numPr>
          <w:ilvl w:val="2"/>
          <w:numId w:val="7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01"/>
      <w:bookmarkEnd w:id="3"/>
      <w:r>
        <w:rPr>
          <w:rFonts w:ascii="Times New Roman" w:hAnsi="Times New Roman" w:cs="Times New Roman"/>
          <w:sz w:val="24"/>
          <w:szCs w:val="24"/>
        </w:rPr>
        <w:t>Индивидуальное консультирование по телефону.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ответах на устные обращения по телефону сотрудник Администрации подробно и в </w:t>
      </w:r>
      <w:r>
        <w:rPr>
          <w:rFonts w:ascii="Times New Roman" w:hAnsi="Times New Roman" w:cs="Times New Roman"/>
          <w:sz w:val="24"/>
          <w:szCs w:val="24"/>
        </w:rPr>
        <w:t>вежливой (корректной) форме информирует обратившегося по интересующим его вопросам, касающимся порядка и правил предоставления муниципальной услуги. Ответ на телефонный звонок должен начинаться с информации о наименовании органа, в который обратилось заинт</w:t>
      </w:r>
      <w:r>
        <w:rPr>
          <w:rFonts w:ascii="Times New Roman" w:hAnsi="Times New Roman" w:cs="Times New Roman"/>
          <w:sz w:val="24"/>
          <w:szCs w:val="24"/>
        </w:rPr>
        <w:t>ересованное лицо, фамилии, имени, отчестве и должности сотрудника Администрации, принявшего телефонный звонок.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невозможности сотрудника Администрации, принявшего телефонный звонок, самостоятельно ответить на поставленные вопросы телефонный звонок долже</w:t>
      </w:r>
      <w:r>
        <w:rPr>
          <w:rFonts w:ascii="Times New Roman" w:hAnsi="Times New Roman" w:cs="Times New Roman"/>
          <w:sz w:val="24"/>
          <w:szCs w:val="24"/>
        </w:rPr>
        <w:t>н быть переадресован (переведен) на другого сотрудника Администрации, к чьей компетенции относится данный вопрос, или же обратившемуся заинтересованному лицу должен быть сообщен телефонный номер, по которому можно получить необходимую информацию о правилах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заинтересованного лица по телефону о правилах предоставления муниципальной услуги осуществляется сотрудником Администрации не более 15 минут.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подготовка ответа требует продолжительного вре</w:t>
      </w:r>
      <w:r>
        <w:rPr>
          <w:rFonts w:ascii="Times New Roman" w:hAnsi="Times New Roman" w:cs="Times New Roman"/>
          <w:sz w:val="24"/>
          <w:szCs w:val="24"/>
        </w:rPr>
        <w:t>мени, сотрудник Администрации может предложить обратиться в письменной форме либо назначить другое удобное для заинтересованного лица время для устного информирования.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Публичное письменное консультирование.</w:t>
      </w:r>
    </w:p>
    <w:p w:rsidR="000351FD" w:rsidRDefault="00E32076">
      <w:pPr>
        <w:ind w:firstLine="540"/>
        <w:jc w:val="both"/>
      </w:pPr>
      <w:r>
        <w:t>Публичное письменное консультирование осущ</w:t>
      </w:r>
      <w:r>
        <w:t>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включая публикацию на официальном сайте Администрации, на портале государст</w:t>
      </w:r>
      <w:r>
        <w:t>венных и муниципальных услуг (функций) Калужской области.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3.3.5. Публичное устное консультирование.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Публичное устное консультирование осуществляется уполномоченным сотрудником Администрации, если ему в установленном порядке делегированы полномочия по прове</w:t>
      </w:r>
      <w:r>
        <w:rPr>
          <w:rFonts w:ascii="Times New Roman" w:hAnsi="Times New Roman" w:cs="Times New Roman"/>
          <w:sz w:val="24"/>
          <w:szCs w:val="24"/>
        </w:rPr>
        <w:t>дению публичного устного консультирования, с привлечением средств массовой информации.</w:t>
      </w:r>
    </w:p>
    <w:p w:rsidR="000351FD" w:rsidRDefault="00E32076">
      <w:pPr>
        <w:jc w:val="both"/>
        <w:rPr>
          <w:lang w:eastAsia="hi-IN" w:bidi="hi-IN"/>
        </w:rPr>
      </w:pPr>
      <w:r>
        <w:t xml:space="preserve">         3.3.6. В рамках исполнения муниципальной услуги заявитель вправе подать заявление с использованием федеральной государственной информационной системы «Единый по</w:t>
      </w:r>
      <w:r>
        <w:t>ртал государственных и муниципальных услуг» (</w:t>
      </w:r>
      <w:hyperlink r:id="rId11" w:history="1">
        <w:r>
          <w:rPr>
            <w:rStyle w:val="a6"/>
            <w:lang w:val="en-US"/>
          </w:rPr>
          <w:t>www</w:t>
        </w:r>
        <w:r>
          <w:rPr>
            <w:rStyle w:val="a6"/>
          </w:rPr>
          <w:t>.</w:t>
        </w:r>
        <w:r>
          <w:rPr>
            <w:rStyle w:val="a6"/>
            <w:lang w:val="en-US"/>
          </w:rPr>
          <w:t>gosuslugi</w:t>
        </w:r>
        <w:r>
          <w:rPr>
            <w:rStyle w:val="a6"/>
          </w:rPr>
          <w:t>.</w:t>
        </w:r>
        <w:proofErr w:type="spellStart"/>
        <w:r>
          <w:rPr>
            <w:rStyle w:val="a6"/>
            <w:lang w:val="en-US"/>
          </w:rPr>
          <w:t>ru</w:t>
        </w:r>
        <w:proofErr w:type="spellEnd"/>
      </w:hyperlink>
      <w:r>
        <w:t>), в том числе с использованием универсальной электронной карты. Для подачи заявления с помощью указанной системы заявитель должен зарегистрироваться на порт</w:t>
      </w:r>
      <w:r>
        <w:t>але государственных и муниципальных услуг. Дальнейшая авторизация заявителя на портале государственных и муниципальных услуг может производиться посредством универсальной электронной карты или вводом необходимых ключей доступа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Сотрудники отдела Админи</w:t>
      </w:r>
      <w:r>
        <w:rPr>
          <w:rFonts w:ascii="Times New Roman" w:hAnsi="Times New Roman" w:cs="Times New Roman"/>
          <w:sz w:val="24"/>
          <w:szCs w:val="24"/>
        </w:rPr>
        <w:t>страции, предоставляющего муниципальную услугу, при ответе на обращения граждан и организаций обязаны: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устном обращении заинтересованного лица (по телефону или лично) сотрудники Администрации, осуществляющие консультирование, дают ответ самостоятельн</w:t>
      </w:r>
      <w:r>
        <w:rPr>
          <w:rFonts w:ascii="Times New Roman" w:hAnsi="Times New Roman" w:cs="Times New Roman"/>
          <w:sz w:val="24"/>
          <w:szCs w:val="24"/>
        </w:rPr>
        <w:t>о. Если сотрудник, к которому обратилось заинтересованное лицо, не может ответить на вопрос самостоятельно, то он может предложить заинтересованному лицу обратиться письменно, либо назначить другое удобное для него время консультации, либо переадресовать (</w:t>
      </w:r>
      <w:r>
        <w:rPr>
          <w:rFonts w:ascii="Times New Roman" w:hAnsi="Times New Roman" w:cs="Times New Roman"/>
          <w:sz w:val="24"/>
          <w:szCs w:val="24"/>
        </w:rPr>
        <w:t>перевести) на другого сотрудника, к чьей компетенции относится данный вопрос, или сообщить телефонный номер, по которому можно получить необходимую информацию;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сотрудники Администрации, осуществляющие консультирование (по телефону или лично), должны корр</w:t>
      </w:r>
      <w:r>
        <w:rPr>
          <w:rFonts w:ascii="Times New Roman" w:hAnsi="Times New Roman" w:cs="Times New Roman"/>
          <w:sz w:val="24"/>
          <w:szCs w:val="24"/>
        </w:rPr>
        <w:t xml:space="preserve">ектно и внимательно относиться к заинтересованным лицам. При ответе на телефонные звонки сотрудник, осуществляющий консультирование, должен назвать фамилию, имя, отчество, занимаемую должность и наименование структурного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подразделения Администрации. Во вре</w:t>
      </w:r>
      <w:r>
        <w:rPr>
          <w:rFonts w:ascii="Times New Roman" w:hAnsi="Times New Roman" w:cs="Times New Roman"/>
          <w:sz w:val="24"/>
          <w:szCs w:val="24"/>
        </w:rPr>
        <w:t>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сотрудник, осуществляющий консультирование, должен крат</w:t>
      </w:r>
      <w:r>
        <w:rPr>
          <w:rFonts w:ascii="Times New Roman" w:hAnsi="Times New Roman" w:cs="Times New Roman"/>
          <w:sz w:val="24"/>
          <w:szCs w:val="24"/>
        </w:rPr>
        <w:t>ко подвести итоги и перечислить меры, которые надо принять (кто именно, когда и что должен сделать);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ответы на письменные обращения должны быть мотивированными и даются в простой, четкой и понятной форме в письменном виде и должны содержать: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по</w:t>
      </w:r>
      <w:r>
        <w:rPr>
          <w:rFonts w:ascii="Times New Roman" w:hAnsi="Times New Roman" w:cs="Times New Roman"/>
          <w:sz w:val="24"/>
          <w:szCs w:val="24"/>
        </w:rPr>
        <w:t>ставленные вопросы;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должность, фамилию и инициалы лица, подписавшего ответ;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фамилию и инициалы исполнителя;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- исполнителя;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телефона исполнителя;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сотрудники Администрации не вправе осуществлять консультировани</w:t>
      </w:r>
      <w:r>
        <w:rPr>
          <w:rFonts w:ascii="Times New Roman" w:hAnsi="Times New Roman" w:cs="Times New Roman"/>
          <w:sz w:val="24"/>
          <w:szCs w:val="24"/>
        </w:rPr>
        <w:t>е заинтересованных лиц,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На стендах в местах предоставления муниципальной </w:t>
      </w:r>
      <w:r>
        <w:rPr>
          <w:rFonts w:ascii="Times New Roman" w:hAnsi="Times New Roman" w:cs="Times New Roman"/>
          <w:sz w:val="24"/>
          <w:szCs w:val="24"/>
        </w:rPr>
        <w:t>услуги размещаются следующие информационные материалы: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исчерпывающая информация о порядке предоставления муниципальной услуги (в виде блок-схемы, наглядно отображающей алгоритм прохождения административных процедур);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настоящего Регламента с приложени</w:t>
      </w:r>
      <w:r>
        <w:rPr>
          <w:rFonts w:ascii="Times New Roman" w:hAnsi="Times New Roman" w:cs="Times New Roman"/>
          <w:sz w:val="24"/>
          <w:szCs w:val="24"/>
        </w:rPr>
        <w:t xml:space="preserve">ями (полная версия в сети Интернет на официальном сайте Администрации: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admduminichi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/ (далее - официальный сайт);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исчерпывающий перечень органов государственной власти и органов местного самоуправления, организаций, в которые необходимо обрати</w:t>
      </w:r>
      <w:r>
        <w:rPr>
          <w:rFonts w:ascii="Times New Roman" w:hAnsi="Times New Roman" w:cs="Times New Roman"/>
          <w:sz w:val="24"/>
          <w:szCs w:val="24"/>
        </w:rPr>
        <w:t>ться гражданам и юридическим лицам, с описанием конечного результата обращения в каждый из указанных органов (организаций), а также последовательность обращения в указанные органы (при наличии);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месторасположение, график (режим) работы, номера телефонов, а</w:t>
      </w:r>
      <w:r>
        <w:rPr>
          <w:rFonts w:ascii="Times New Roman" w:hAnsi="Times New Roman" w:cs="Times New Roman"/>
          <w:sz w:val="24"/>
          <w:szCs w:val="24"/>
        </w:rPr>
        <w:t>дреса официальных сайтов в сети Интернет и электронной почты органов, в которых заинтересованные лица могут получить документы, необходимые для предоставления муниципальной услуги (при наличии);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размещения сотрудников и режим приема ими граждан; наим</w:t>
      </w:r>
      <w:r>
        <w:rPr>
          <w:rFonts w:ascii="Times New Roman" w:hAnsi="Times New Roman" w:cs="Times New Roman"/>
          <w:sz w:val="24"/>
          <w:szCs w:val="24"/>
        </w:rPr>
        <w:t>енование кабинетов, в которых предоставляется муниципальная услуга; фамилии, имена, отчества и должности соответствующих сотрудников Администрации;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выдержки из нормативных правовых актов по наиболее часто задаваемым вопросам;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письменному запро</w:t>
      </w:r>
      <w:r>
        <w:rPr>
          <w:rFonts w:ascii="Times New Roman" w:hAnsi="Times New Roman" w:cs="Times New Roman"/>
          <w:sz w:val="24"/>
          <w:szCs w:val="24"/>
        </w:rPr>
        <w:t>су о предоставлении консультации, образец запроса о предоставлении консультации;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услуги, направляемых Заявителем в Администрацию, и требования, предъявляемые к этим документам;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>
        <w:rPr>
          <w:rFonts w:ascii="Times New Roman" w:hAnsi="Times New Roman" w:cs="Times New Roman"/>
          <w:sz w:val="24"/>
          <w:szCs w:val="24"/>
        </w:rPr>
        <w:t>документов для заполнения, образцы заполнения документов;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муниципальной услуги;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обжалования решения, действий или бездействия сотрудников Администрации, предоставляющих муниципальную услугу.</w:t>
      </w:r>
    </w:p>
    <w:p w:rsidR="000351FD" w:rsidRDefault="00E32076">
      <w:pPr>
        <w:ind w:firstLine="540"/>
        <w:jc w:val="both"/>
      </w:pPr>
      <w:r>
        <w:t>Тексты мат</w:t>
      </w:r>
      <w:r>
        <w:t>ериалов печатаются удобным для чтения шрифтом (размер не менее 14), без исправлений, наиболее важные места рекомендуется выделять полужирным шрифтом.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В информационно-телекоммуникационной сети Интернет на официальных сайтах Администрации размещаются сл</w:t>
      </w:r>
      <w:r>
        <w:rPr>
          <w:rFonts w:ascii="Times New Roman" w:hAnsi="Times New Roman" w:cs="Times New Roman"/>
          <w:sz w:val="24"/>
          <w:szCs w:val="24"/>
        </w:rPr>
        <w:t>едующие информационные материалы: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полное наименование и почтовый адрес структурного подразделения Администрации, предоставляющего муниципальную услугу;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справочные телефоны, по которым можно получить консультацию по порядку предоставления муниципальной </w:t>
      </w:r>
      <w:r>
        <w:rPr>
          <w:rFonts w:ascii="Times New Roman" w:hAnsi="Times New Roman" w:cs="Times New Roman"/>
          <w:sz w:val="24"/>
          <w:szCs w:val="24"/>
        </w:rPr>
        <w:t>услуги;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 электронной почты Администрации;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текст настоящего Регламента (с соответствующими ссылками на блок-схемы, отображающие алгоритм прохождения административных процедур) с приложениями;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информационные материалы (полная версия), содержащиеся</w:t>
      </w:r>
      <w:r>
        <w:rPr>
          <w:rFonts w:ascii="Times New Roman" w:hAnsi="Times New Roman" w:cs="Times New Roman"/>
          <w:sz w:val="24"/>
          <w:szCs w:val="24"/>
        </w:rPr>
        <w:t xml:space="preserve"> на стендах в местах предоставления муниципальной услуги.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В региональной информационной системе "Портал государственных и муниципальных услуг (функций) Калужской области" размещается информация: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наименование, почтовый адрес и график работы стру</w:t>
      </w:r>
      <w:r>
        <w:rPr>
          <w:rFonts w:ascii="Times New Roman" w:hAnsi="Times New Roman" w:cs="Times New Roman"/>
          <w:sz w:val="24"/>
          <w:szCs w:val="24"/>
        </w:rPr>
        <w:t>ктурного подразделения Администрации;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адреса электронной почты;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получения информации заинтересованными лицами по вопросам предоставления мун</w:t>
      </w:r>
      <w:r>
        <w:rPr>
          <w:rFonts w:ascii="Times New Roman" w:hAnsi="Times New Roman" w:cs="Times New Roman"/>
          <w:sz w:val="24"/>
          <w:szCs w:val="24"/>
        </w:rPr>
        <w:t>иципальной услуги, сведений о результате предоставления муниципальной услуги.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</w:t>
      </w:r>
      <w:hyperlink w:anchor="Par726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Блок-схема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приведена в приложении 2 настоящего Регламента.</w:t>
      </w:r>
    </w:p>
    <w:p w:rsidR="000351FD" w:rsidRDefault="000351FD">
      <w:pPr>
        <w:keepNext/>
        <w:tabs>
          <w:tab w:val="num" w:pos="0"/>
        </w:tabs>
        <w:spacing w:after="120"/>
        <w:ind w:left="113" w:firstLine="709"/>
        <w:jc w:val="center"/>
        <w:outlineLvl w:val="3"/>
      </w:pPr>
    </w:p>
    <w:p w:rsidR="000351FD" w:rsidRDefault="00E32076">
      <w:pPr>
        <w:keepNext/>
        <w:tabs>
          <w:tab w:val="num" w:pos="0"/>
        </w:tabs>
        <w:spacing w:after="120"/>
        <w:ind w:left="113" w:firstLine="709"/>
        <w:jc w:val="center"/>
        <w:outlineLvl w:val="3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</w:t>
      </w:r>
      <w:r>
        <w:rPr>
          <w:b/>
          <w:sz w:val="26"/>
          <w:szCs w:val="26"/>
        </w:rPr>
        <w:t>. Стандарт предоставления муниципальной услуги</w:t>
      </w:r>
    </w:p>
    <w:p w:rsidR="000351FD" w:rsidRDefault="00E32076">
      <w:pPr>
        <w:tabs>
          <w:tab w:val="left" w:pos="0"/>
        </w:tabs>
        <w:spacing w:after="120"/>
        <w:ind w:left="113" w:firstLine="709"/>
        <w:jc w:val="center"/>
        <w:rPr>
          <w:b/>
        </w:rPr>
      </w:pPr>
      <w:r>
        <w:rPr>
          <w:b/>
        </w:rPr>
        <w:t>4.</w:t>
      </w:r>
      <w:r>
        <w:rPr>
          <w:b/>
        </w:rPr>
        <w:tab/>
      </w:r>
      <w:r>
        <w:rPr>
          <w:b/>
        </w:rPr>
        <w:t>Наименование муниципальной услуги</w:t>
      </w:r>
    </w:p>
    <w:p w:rsidR="000351FD" w:rsidRDefault="00E32076">
      <w:pPr>
        <w:spacing w:before="120" w:after="120"/>
        <w:ind w:left="113" w:firstLine="709"/>
        <w:jc w:val="both"/>
        <w:rPr>
          <w:lang w:eastAsia="en-US"/>
        </w:rPr>
      </w:pPr>
      <w:r>
        <w:t>Наименование муниципальной услуги</w:t>
      </w:r>
      <w:bookmarkEnd w:id="1"/>
      <w:r>
        <w:t xml:space="preserve"> – </w:t>
      </w:r>
      <w:r>
        <w:rPr>
          <w:rFonts w:eastAsia="Arial"/>
          <w:bCs/>
          <w:lang w:eastAsia="zh-CN"/>
        </w:rPr>
        <w:t>Выдача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</w:t>
      </w:r>
      <w:r>
        <w:rPr>
          <w:rFonts w:eastAsia="Arial"/>
          <w:bCs/>
          <w:lang w:eastAsia="zh-CN"/>
        </w:rPr>
        <w:t>стимости размещения объекта индивидуального жилищного строительства или садового дома на земельном участке</w:t>
      </w:r>
      <w:r>
        <w:rPr>
          <w:lang w:eastAsia="en-US"/>
        </w:rPr>
        <w:t>.</w:t>
      </w:r>
    </w:p>
    <w:p w:rsidR="000351FD" w:rsidRDefault="00E32076">
      <w:pPr>
        <w:pStyle w:val="a5"/>
        <w:numPr>
          <w:ilvl w:val="0"/>
          <w:numId w:val="8"/>
        </w:numPr>
        <w:tabs>
          <w:tab w:val="left" w:pos="0"/>
        </w:tabs>
        <w:jc w:val="center"/>
        <w:rPr>
          <w:b/>
        </w:rPr>
      </w:pPr>
      <w:r>
        <w:rPr>
          <w:b/>
        </w:rPr>
        <w:t xml:space="preserve">Наименование органа местного самоуправления, </w:t>
      </w:r>
    </w:p>
    <w:p w:rsidR="000351FD" w:rsidRDefault="00E32076">
      <w:pPr>
        <w:pStyle w:val="a5"/>
        <w:tabs>
          <w:tab w:val="left" w:pos="0"/>
        </w:tabs>
        <w:jc w:val="center"/>
        <w:rPr>
          <w:b/>
        </w:rPr>
      </w:pPr>
      <w:r>
        <w:rPr>
          <w:b/>
        </w:rPr>
        <w:t>предоставляющего муниципальную услугу</w:t>
      </w:r>
    </w:p>
    <w:p w:rsidR="000351FD" w:rsidRDefault="000351FD">
      <w:pPr>
        <w:pStyle w:val="a5"/>
        <w:tabs>
          <w:tab w:val="left" w:pos="0"/>
        </w:tabs>
        <w:spacing w:before="120"/>
        <w:jc w:val="center"/>
        <w:rPr>
          <w:b/>
        </w:rPr>
      </w:pPr>
    </w:p>
    <w:p w:rsidR="000351FD" w:rsidRDefault="00E32076">
      <w:pPr>
        <w:ind w:left="-180" w:firstLine="720"/>
        <w:jc w:val="both"/>
      </w:pPr>
      <w:r>
        <w:t>5.1. Предоставление муниципальной услуги осуществляется отделом</w:t>
      </w:r>
      <w:r>
        <w:t xml:space="preserve"> строительства, архитектуры, жилищно-коммунального и дорожного хозяйства администрации муниципального района «Думиничский район» (далее - Отдел).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Для предоставления муниципальной услуги необходимы документы, находящиеся в распоряжении следующих госуда</w:t>
      </w:r>
      <w:r>
        <w:rPr>
          <w:rFonts w:ascii="Times New Roman" w:hAnsi="Times New Roman" w:cs="Times New Roman"/>
          <w:sz w:val="24"/>
          <w:szCs w:val="24"/>
        </w:rPr>
        <w:t>рственных органов и подведомственных им учреждений, иных организаций: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Управление Федеральной службы государственной регистрации, кадастра и картографии по Калужской области.</w:t>
      </w:r>
    </w:p>
    <w:p w:rsidR="000351FD" w:rsidRDefault="00E32076">
      <w:pPr>
        <w:rPr>
          <w:lang w:eastAsia="hi-IN" w:bidi="hi-IN"/>
        </w:rPr>
      </w:pPr>
      <w:r>
        <w:t xml:space="preserve">        5.3. Для получения муниципальной услуги заявитель может обратиться в многофункциональный центр.</w:t>
      </w:r>
    </w:p>
    <w:p w:rsidR="000351FD" w:rsidRDefault="00E32076">
      <w:pPr>
        <w:pStyle w:val="af"/>
        <w:spacing w:before="12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ab/>
        <w:t>Результат предоставления муниципальной услуги</w:t>
      </w:r>
    </w:p>
    <w:p w:rsidR="000351FD" w:rsidRDefault="00E32076">
      <w:pPr>
        <w:ind w:firstLine="709"/>
        <w:jc w:val="both"/>
      </w:pPr>
      <w:r>
        <w:t>Результатами предоставления муниципальной услуги являются:</w:t>
      </w:r>
    </w:p>
    <w:p w:rsidR="000351FD" w:rsidRDefault="00E32076">
      <w:pPr>
        <w:ind w:firstLine="720"/>
        <w:jc w:val="both"/>
      </w:pPr>
      <w:r>
        <w:t>Выдача уведомления о соответствии указанных</w:t>
      </w:r>
      <w:r>
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0351FD" w:rsidRDefault="00E32076">
      <w:pPr>
        <w:ind w:firstLine="720"/>
        <w:jc w:val="both"/>
      </w:pPr>
      <w:r>
        <w:t>Выдача уведомления о н</w:t>
      </w:r>
      <w:r>
        <w:t>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участке.</w:t>
      </w:r>
      <w:r>
        <w:t>;</w:t>
      </w:r>
    </w:p>
    <w:p w:rsidR="000351FD" w:rsidRDefault="00E32076">
      <w:pPr>
        <w:pStyle w:val="ConsPlusNormal"/>
        <w:widowControl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Срок предоставления муниципальной услуги</w:t>
      </w:r>
    </w:p>
    <w:p w:rsidR="000351FD" w:rsidRDefault="00E32076">
      <w:pPr>
        <w:ind w:firstLine="720"/>
        <w:jc w:val="both"/>
      </w:pPr>
      <w:r>
        <w:t>7.1. Процедура предоставления муниципальной услуги не превышает 7 (семи) рабочих дней со дня подачи заявителем уведомления и перечня документов.</w:t>
      </w:r>
    </w:p>
    <w:p w:rsidR="000351FD" w:rsidRDefault="00E32076">
      <w:pPr>
        <w:ind w:firstLine="720"/>
        <w:jc w:val="both"/>
      </w:pPr>
      <w:r>
        <w:lastRenderedPageBreak/>
        <w:t>7.2. Датой обращения за предоставлением муниципальной услуги счит</w:t>
      </w:r>
      <w:r>
        <w:t>ается дата регистрации уведомления с пакетом документов, указанных в пункте 9 настоящего Административного регламента.</w:t>
      </w:r>
    </w:p>
    <w:p w:rsidR="000351FD" w:rsidRDefault="000351FD">
      <w:pPr>
        <w:ind w:firstLine="720"/>
        <w:jc w:val="both"/>
      </w:pPr>
    </w:p>
    <w:p w:rsidR="000351FD" w:rsidRDefault="00E32076">
      <w:pPr>
        <w:keepNext/>
        <w:tabs>
          <w:tab w:val="num" w:pos="0"/>
        </w:tabs>
        <w:ind w:firstLine="709"/>
        <w:jc w:val="center"/>
        <w:outlineLvl w:val="3"/>
        <w:rPr>
          <w:b/>
        </w:rPr>
      </w:pPr>
      <w:r>
        <w:rPr>
          <w:b/>
        </w:rPr>
        <w:t>8. Перечень нормативных правовых актов, регулирующих отношения, возникающие в связи с предоставлением муниципальной услуги</w:t>
      </w:r>
    </w:p>
    <w:p w:rsidR="000351FD" w:rsidRDefault="00E32076">
      <w:pPr>
        <w:ind w:firstLine="709"/>
        <w:jc w:val="both"/>
      </w:pPr>
      <w:r>
        <w:t>Отношения, во</w:t>
      </w:r>
      <w:r>
        <w:t xml:space="preserve">зникающие в связи </w:t>
      </w:r>
      <w:r>
        <w:rPr>
          <w:bCs/>
        </w:rPr>
        <w:t>с предоставлением муниципальной услуги,</w:t>
      </w:r>
      <w:r>
        <w:t xml:space="preserve"> регулируются следующими нормативными правовыми актами:</w:t>
      </w:r>
    </w:p>
    <w:p w:rsidR="000351FD" w:rsidRDefault="00E32076">
      <w:pPr>
        <w:ind w:firstLine="709"/>
        <w:jc w:val="both"/>
      </w:pPr>
      <w:r>
        <w:t>Конституцией Российской Федерации;</w:t>
      </w:r>
    </w:p>
    <w:p w:rsidR="000351FD" w:rsidRDefault="00E32076">
      <w:pPr>
        <w:ind w:firstLine="709"/>
        <w:jc w:val="both"/>
      </w:pPr>
      <w:r>
        <w:t>Градостроительным кодексом Российской Федерации;</w:t>
      </w:r>
    </w:p>
    <w:p w:rsidR="000351FD" w:rsidRDefault="00E32076">
      <w:pPr>
        <w:pStyle w:val="ad"/>
        <w:spacing w:after="0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Федеральным законом от 29 декабря 2004 года № 191-ФЗ «О вве</w:t>
      </w:r>
      <w:r>
        <w:rPr>
          <w:b w:val="0"/>
          <w:sz w:val="24"/>
          <w:szCs w:val="24"/>
        </w:rPr>
        <w:t>дении в действие Градостроительного кодекса Российской Федерации»;</w:t>
      </w:r>
    </w:p>
    <w:p w:rsidR="000351FD" w:rsidRDefault="00E32076">
      <w:pPr>
        <w:pStyle w:val="ad"/>
        <w:spacing w:after="0"/>
        <w:ind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Федеральным законом от 27 июля 2006 года № 152-ФЗ «О персональных данных»;</w:t>
      </w:r>
    </w:p>
    <w:p w:rsidR="000351FD" w:rsidRDefault="00E32076">
      <w:pPr>
        <w:ind w:firstLine="709"/>
        <w:jc w:val="both"/>
      </w:pPr>
      <w:r>
        <w:t>Федеральным законом от 2 мая 2006 года № 59-ФЗ «О порядке рассмотрения обращений граждан Российской Федерации»;</w:t>
      </w:r>
    </w:p>
    <w:p w:rsidR="000351FD" w:rsidRDefault="00E32076">
      <w:pPr>
        <w:ind w:firstLine="709"/>
        <w:jc w:val="both"/>
      </w:pPr>
      <w:r>
        <w:t>Фе</w:t>
      </w:r>
      <w:r>
        <w:t>деральным законом от 27 июля 2010 года № 210-ФЗ «Об организации предоставления государственных и муниципальных услуг»;</w:t>
      </w:r>
    </w:p>
    <w:p w:rsidR="000351FD" w:rsidRDefault="00E32076">
      <w:pPr>
        <w:pStyle w:val="ad"/>
        <w:spacing w:after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иными федеральными законами, соглашениями органов местного самоуправления, другими областными законами, а также иными нормативными правов</w:t>
      </w:r>
      <w:r>
        <w:rPr>
          <w:b w:val="0"/>
          <w:sz w:val="24"/>
          <w:szCs w:val="24"/>
        </w:rPr>
        <w:t>ыми актами Российской Федерации, Калужской области, муниципального района «Думиничский район».</w:t>
      </w:r>
    </w:p>
    <w:p w:rsidR="000351FD" w:rsidRDefault="00E32076">
      <w:pPr>
        <w:keepNext/>
        <w:ind w:firstLine="720"/>
        <w:jc w:val="center"/>
        <w:outlineLvl w:val="2"/>
        <w:rPr>
          <w:b/>
          <w:bCs/>
        </w:rPr>
      </w:pPr>
      <w:r>
        <w:rPr>
          <w:b/>
          <w:bCs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</w:t>
      </w:r>
      <w:r>
        <w:rPr>
          <w:b/>
          <w:bCs/>
        </w:rPr>
        <w:t>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0351FD" w:rsidRDefault="000351FD">
      <w:pPr>
        <w:keepNext/>
        <w:ind w:firstLine="720"/>
        <w:jc w:val="both"/>
        <w:outlineLvl w:val="2"/>
        <w:rPr>
          <w:bCs/>
        </w:rPr>
      </w:pP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В целях строительства или реконструкции объекта </w:t>
      </w:r>
      <w:r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 или садового дома заявитель (застройщик) подает на бумажном носителе посредством личного обращения в уполномоченный орган, в том числе через многофункциональный центр, либо направляет в указанные органы посредством п</w:t>
      </w:r>
      <w:r>
        <w:rPr>
          <w:rFonts w:ascii="Times New Roman" w:hAnsi="Times New Roman" w:cs="Times New Roman"/>
          <w:sz w:val="24"/>
          <w:szCs w:val="24"/>
        </w:rPr>
        <w:t xml:space="preserve">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(далее также - уведомление </w:t>
      </w:r>
      <w:r>
        <w:rPr>
          <w:rFonts w:ascii="Times New Roman" w:hAnsi="Times New Roman" w:cs="Times New Roman"/>
          <w:sz w:val="24"/>
          <w:szCs w:val="24"/>
        </w:rPr>
        <w:t>о планируемом строительстве), содержащее следующие сведения: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наименование и место нахождения застройщика (для юр</w:t>
      </w:r>
      <w:r>
        <w:rPr>
          <w:rFonts w:ascii="Times New Roman" w:hAnsi="Times New Roman" w:cs="Times New Roman"/>
          <w:sz w:val="24"/>
          <w:szCs w:val="24"/>
        </w:rPr>
        <w:t>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</w:t>
      </w:r>
      <w:r>
        <w:rPr>
          <w:rFonts w:ascii="Times New Roman" w:hAnsi="Times New Roman" w:cs="Times New Roman"/>
          <w:sz w:val="24"/>
          <w:szCs w:val="24"/>
        </w:rPr>
        <w:t>ется иностранное юридическое лицо;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кадастровый номер земельного участка (при его наличии), адрес или описание местоположения земельного участка;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сведения о праве застройщика на земельный участок, а также сведения о наличии прав иных лиц на земельный </w:t>
      </w:r>
      <w:r>
        <w:rPr>
          <w:rFonts w:ascii="Times New Roman" w:hAnsi="Times New Roman" w:cs="Times New Roman"/>
          <w:sz w:val="24"/>
          <w:szCs w:val="24"/>
        </w:rPr>
        <w:t>участок (при наличии таких лиц);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сведения о планируемых параметрах объекта </w:t>
      </w:r>
      <w:r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7) сведения о том, что объект индивидуального ж</w:t>
      </w:r>
      <w:r>
        <w:rPr>
          <w:rFonts w:ascii="Times New Roman" w:hAnsi="Times New Roman" w:cs="Times New Roman"/>
          <w:sz w:val="24"/>
          <w:szCs w:val="24"/>
        </w:rPr>
        <w:t>илищного строительства или садовый дом не предназначен для раздела на самостоятельные объекты недвижимости;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почтовый адрес и (или) адрес электронной почты для связи с застройщиком;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способ направления застройщику уведомлений, предусмотренных пунктом 2</w:t>
      </w:r>
      <w:r>
        <w:rPr>
          <w:rFonts w:ascii="Times New Roman" w:hAnsi="Times New Roman" w:cs="Times New Roman"/>
          <w:sz w:val="24"/>
          <w:szCs w:val="24"/>
        </w:rPr>
        <w:t xml:space="preserve"> части 7 и пунктом 3 части 8 статьи 51.1. Градостроительного кодекса РФ.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К уведомлению о планируемом строительстве прилагаются: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правоустанавливающие документы на земельный участок в случае, если права на него не зарегистрированы в Едином государств</w:t>
      </w:r>
      <w:r>
        <w:rPr>
          <w:rFonts w:ascii="Times New Roman" w:hAnsi="Times New Roman" w:cs="Times New Roman"/>
          <w:sz w:val="24"/>
          <w:szCs w:val="24"/>
        </w:rPr>
        <w:t>енном реестре недвижимости;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документ, подтверждающий полномочия представителя заявителя (застройщика), в случае, если уведомление о планируемом строительстве направлено представителем застройщика;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заверенный перевод на русский язык документов о госуд</w:t>
      </w:r>
      <w:r>
        <w:rPr>
          <w:rFonts w:ascii="Times New Roman" w:hAnsi="Times New Roman" w:cs="Times New Roman"/>
          <w:sz w:val="24"/>
          <w:szCs w:val="24"/>
        </w:rPr>
        <w:t>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описание внешнего облика объекта индивидуального жилищного строительства или садового</w:t>
      </w:r>
      <w:r>
        <w:rPr>
          <w:rFonts w:ascii="Times New Roman" w:hAnsi="Times New Roman" w:cs="Times New Roman"/>
          <w:sz w:val="24"/>
          <w:szCs w:val="24"/>
        </w:rPr>
        <w:t xml:space="preserve">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</w:t>
      </w:r>
      <w:r>
        <w:rPr>
          <w:rFonts w:ascii="Times New Roman" w:hAnsi="Times New Roman" w:cs="Times New Roman"/>
          <w:sz w:val="24"/>
          <w:szCs w:val="24"/>
        </w:rPr>
        <w:t>о частью 5 статьи 51.1 Градостроительного кодекса РФ.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</w:t>
      </w:r>
      <w:r>
        <w:rPr>
          <w:rFonts w:ascii="Times New Roman" w:hAnsi="Times New Roman" w:cs="Times New Roman"/>
          <w:sz w:val="24"/>
          <w:szCs w:val="24"/>
        </w:rPr>
        <w:t>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</w:t>
      </w:r>
      <w:r>
        <w:rPr>
          <w:rFonts w:ascii="Times New Roman" w:hAnsi="Times New Roman" w:cs="Times New Roman"/>
          <w:sz w:val="24"/>
          <w:szCs w:val="24"/>
        </w:rPr>
        <w:t>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</w:t>
      </w:r>
      <w:r>
        <w:rPr>
          <w:rFonts w:ascii="Times New Roman" w:hAnsi="Times New Roman" w:cs="Times New Roman"/>
          <w:sz w:val="24"/>
          <w:szCs w:val="24"/>
        </w:rPr>
        <w:t>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</w:t>
      </w:r>
      <w:r>
        <w:rPr>
          <w:rFonts w:ascii="Times New Roman" w:hAnsi="Times New Roman" w:cs="Times New Roman"/>
          <w:sz w:val="24"/>
          <w:szCs w:val="24"/>
        </w:rPr>
        <w:t>бъекта индивидуального жилищного строительства или садового дома.</w:t>
      </w:r>
    </w:p>
    <w:p w:rsidR="000351FD" w:rsidRDefault="00E3207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0351FD" w:rsidRDefault="00E32076">
      <w:pPr>
        <w:ind w:firstLine="720"/>
        <w:jc w:val="both"/>
        <w:outlineLvl w:val="0"/>
      </w:pPr>
      <w:r>
        <w:t>9.4. Копии документов могут быть заверены н</w:t>
      </w:r>
      <w:r>
        <w:t>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заявителя.</w:t>
      </w:r>
    </w:p>
    <w:p w:rsidR="000351FD" w:rsidRDefault="00E32076">
      <w:pPr>
        <w:ind w:firstLine="720"/>
        <w:jc w:val="both"/>
        <w:outlineLvl w:val="0"/>
      </w:pPr>
      <w:r>
        <w:t>9.5. Для получения муниципальной услуги в электронном виде заявителям предост</w:t>
      </w:r>
      <w:r>
        <w:t>авляется возможность направить заявление и документы, указанные в пункте 9.2. настоящего административного регламента, через Единый портал и Региональный портал Калужской области, путем заполнения специальной интерактивной формы, которая соответствует треб</w:t>
      </w:r>
      <w:r>
        <w:t xml:space="preserve">ованиям Федерального закона от 27 июля 2010 года № 210-ФЗ и обеспечивает идентификацию заявителя. </w:t>
      </w:r>
    </w:p>
    <w:p w:rsidR="000351FD" w:rsidRDefault="000351FD">
      <w:pPr>
        <w:ind w:firstLine="720"/>
        <w:jc w:val="both"/>
        <w:outlineLvl w:val="0"/>
      </w:pPr>
    </w:p>
    <w:p w:rsidR="000351FD" w:rsidRDefault="00E32076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Исчерпывающий перечень документов, необходимых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нормативными правовыми актами для предоставления муниципальной услуги, которые находятся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0351FD" w:rsidRDefault="00E32076">
      <w:pPr>
        <w:pStyle w:val="formattext"/>
        <w:shd w:val="clear" w:color="auto" w:fill="FFFFFF"/>
        <w:spacing w:before="0" w:beforeAutospacing="0" w:after="0" w:afterAutospacing="0"/>
        <w:ind w:right="57" w:firstLine="902"/>
        <w:jc w:val="both"/>
      </w:pPr>
      <w:r>
        <w:t>10.1. Документы, которые за</w:t>
      </w:r>
      <w:r>
        <w:t>явитель представляет самостоятельно: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документ, подтверждающий полномочия представителя заявителя </w:t>
      </w:r>
      <w:r>
        <w:rPr>
          <w:rFonts w:ascii="Times New Roman" w:hAnsi="Times New Roman" w:cs="Times New Roman"/>
          <w:sz w:val="24"/>
          <w:szCs w:val="24"/>
        </w:rPr>
        <w:lastRenderedPageBreak/>
        <w:t>(застройщика), в случае, если уведомление о планируемом строительстве направлено представителем застройщика;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</w:t>
      </w:r>
      <w:r>
        <w:rPr>
          <w:rFonts w:ascii="Times New Roman" w:hAnsi="Times New Roman" w:cs="Times New Roman"/>
          <w:sz w:val="24"/>
          <w:szCs w:val="24"/>
        </w:rPr>
        <w:t>сударства в случае, если застройщиком является иностранное юридическое лицо;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</w:t>
      </w:r>
      <w:r>
        <w:rPr>
          <w:rFonts w:ascii="Times New Roman" w:hAnsi="Times New Roman" w:cs="Times New Roman"/>
          <w:sz w:val="24"/>
          <w:szCs w:val="24"/>
        </w:rPr>
        <w:t xml:space="preserve">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Градостроительного кодекса РФ. 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Документы (их копии или сведе</w:t>
      </w:r>
      <w:r>
        <w:rPr>
          <w:rFonts w:ascii="Times New Roman" w:hAnsi="Times New Roman" w:cs="Times New Roman"/>
          <w:sz w:val="24"/>
          <w:szCs w:val="24"/>
        </w:rPr>
        <w:t>ния, содержащиеся в них), указанные в подпункте 1 пункта 10.1. настоящего регламента,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</w:t>
      </w:r>
      <w:r>
        <w:rPr>
          <w:rFonts w:ascii="Times New Roman" w:hAnsi="Times New Roman" w:cs="Times New Roman"/>
          <w:sz w:val="24"/>
          <w:szCs w:val="24"/>
        </w:rPr>
        <w:t>ения организациях, в распоряжении которых находятся указанные документы, в срок не позднее трех рабочих дней со дня получения уведомления о планируемом строительстве, если застройщик не представил указанные документы самостоятельно. По межведомственным зап</w:t>
      </w:r>
      <w:r>
        <w:rPr>
          <w:rFonts w:ascii="Times New Roman" w:hAnsi="Times New Roman" w:cs="Times New Roman"/>
          <w:sz w:val="24"/>
          <w:szCs w:val="24"/>
        </w:rPr>
        <w:t xml:space="preserve">росам, документы (их копии или сведения, содержащиеся в них),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</w:t>
      </w:r>
      <w:r>
        <w:rPr>
          <w:rFonts w:ascii="Times New Roman" w:hAnsi="Times New Roman" w:cs="Times New Roman"/>
          <w:sz w:val="24"/>
          <w:szCs w:val="24"/>
        </w:rPr>
        <w:t>находятся указанные документы, в срок не позднее трех рабочих дней со дня получения соответствующего межведомственного запроса.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межведомственным запросам, документы (их копии или сведения, содержащиеся в них) предоставляются государственными органами, о</w:t>
      </w:r>
      <w:r>
        <w:rPr>
          <w:rFonts w:ascii="Times New Roman" w:hAnsi="Times New Roman" w:cs="Times New Roman"/>
          <w:sz w:val="24"/>
          <w:szCs w:val="24"/>
        </w:rPr>
        <w:t>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</w:t>
      </w:r>
      <w:r>
        <w:rPr>
          <w:rFonts w:ascii="Times New Roman" w:hAnsi="Times New Roman" w:cs="Times New Roman"/>
          <w:sz w:val="24"/>
          <w:szCs w:val="24"/>
        </w:rPr>
        <w:t>домственного запроса.</w:t>
      </w:r>
    </w:p>
    <w:p w:rsidR="000351FD" w:rsidRDefault="00E32076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10.3. Непредставление заявителем указанных в пункте 10.1. настоящего Административного регламента документов не является основанием для отказа заявителю в предоставлении муниципальной услуги.</w:t>
      </w:r>
    </w:p>
    <w:p w:rsidR="000351FD" w:rsidRDefault="000351FD">
      <w:pPr>
        <w:ind w:firstLine="720"/>
        <w:jc w:val="both"/>
        <w:outlineLvl w:val="1"/>
        <w:rPr>
          <w:bCs/>
        </w:rPr>
      </w:pPr>
    </w:p>
    <w:p w:rsidR="000351FD" w:rsidRDefault="00E32076">
      <w:pPr>
        <w:ind w:firstLine="720"/>
        <w:jc w:val="center"/>
        <w:outlineLvl w:val="1"/>
        <w:rPr>
          <w:b/>
          <w:bCs/>
          <w:lang w:eastAsia="zh-CN"/>
        </w:rPr>
      </w:pPr>
      <w:r>
        <w:rPr>
          <w:b/>
          <w:bCs/>
          <w:lang w:eastAsia="zh-CN"/>
        </w:rPr>
        <w:t>11. Указание на запрет требовать от заяви</w:t>
      </w:r>
      <w:r>
        <w:rPr>
          <w:b/>
          <w:bCs/>
          <w:lang w:eastAsia="zh-CN"/>
        </w:rPr>
        <w:t>теля</w:t>
      </w:r>
    </w:p>
    <w:p w:rsidR="000351FD" w:rsidRDefault="00E32076">
      <w:pPr>
        <w:ind w:firstLine="720"/>
        <w:jc w:val="both"/>
        <w:outlineLvl w:val="1"/>
        <w:rPr>
          <w:bCs/>
          <w:lang w:eastAsia="zh-CN"/>
        </w:rPr>
      </w:pPr>
      <w:r>
        <w:rPr>
          <w:bCs/>
          <w:lang w:eastAsia="zh-CN"/>
        </w:rPr>
        <w:t>11.1. Уполномоченному органу запрещено отказывать в приёме запроса и иных документов, необходимых для предоставления муниципальной услуги, в случае, если запрос и документы направлены в соответствии с информацией о сроках и порядке предоставления муни</w:t>
      </w:r>
      <w:r>
        <w:rPr>
          <w:bCs/>
          <w:lang w:eastAsia="zh-CN"/>
        </w:rPr>
        <w:t>ципальной услуги, опубликованной на Едином портале или Региональном портале Калужской области.</w:t>
      </w:r>
    </w:p>
    <w:p w:rsidR="000351FD" w:rsidRDefault="00E32076">
      <w:pPr>
        <w:ind w:firstLine="709"/>
        <w:jc w:val="both"/>
      </w:pPr>
      <w:r>
        <w:t>11.2. Запрещено требовать от заявителя:</w:t>
      </w:r>
    </w:p>
    <w:p w:rsidR="000351FD" w:rsidRDefault="00E32076">
      <w:pPr>
        <w:ind w:firstLine="709"/>
        <w:jc w:val="both"/>
      </w:pPr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bCs/>
          <w:iCs/>
        </w:rPr>
        <w:t>муниципаль</w:t>
      </w:r>
      <w:r>
        <w:t>ной услуги;</w:t>
      </w:r>
    </w:p>
    <w:p w:rsidR="000351FD" w:rsidRDefault="00E32076">
      <w:pPr>
        <w:ind w:firstLine="709"/>
        <w:jc w:val="both"/>
      </w:pPr>
      <w:r>
        <w:t>представления док</w:t>
      </w:r>
      <w:r>
        <w:t>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</w:t>
      </w:r>
      <w:r>
        <w:t>ивными правовыми актами субъектов Российской Федерации и муниципальными правовыми актами;</w:t>
      </w:r>
    </w:p>
    <w:p w:rsidR="000351FD" w:rsidRDefault="00E32076">
      <w:pPr>
        <w:ind w:firstLine="709"/>
        <w:jc w:val="both"/>
      </w:pPr>
      <w:r>
        <w:t>совершение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приёма;</w:t>
      </w:r>
    </w:p>
    <w:p w:rsidR="000351FD" w:rsidRDefault="00E32076">
      <w:pPr>
        <w:ind w:firstLine="709"/>
        <w:jc w:val="both"/>
      </w:pPr>
      <w:r>
        <w:t>предоставление документов, подтверждающих внесение заявителем платы за предоставление муниципальной услуги.</w:t>
      </w:r>
    </w:p>
    <w:p w:rsidR="000351FD" w:rsidRDefault="000351FD">
      <w:pPr>
        <w:ind w:firstLine="709"/>
        <w:jc w:val="both"/>
      </w:pPr>
    </w:p>
    <w:p w:rsidR="000351FD" w:rsidRDefault="00E32076">
      <w:pPr>
        <w:ind w:firstLine="709"/>
        <w:jc w:val="center"/>
        <w:rPr>
          <w:b/>
        </w:rPr>
      </w:pPr>
      <w:r>
        <w:rPr>
          <w:b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0351FD" w:rsidRDefault="00E32076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Основания для отказа в при</w:t>
      </w:r>
      <w:r>
        <w:rPr>
          <w:rFonts w:ascii="Times New Roman" w:hAnsi="Times New Roman"/>
          <w:bCs/>
          <w:sz w:val="24"/>
          <w:szCs w:val="24"/>
        </w:rPr>
        <w:t>еме документов: в</w:t>
      </w:r>
      <w:r>
        <w:rPr>
          <w:rFonts w:ascii="Times New Roman" w:hAnsi="Times New Roman"/>
          <w:sz w:val="24"/>
          <w:szCs w:val="24"/>
        </w:rPr>
        <w:t xml:space="preserve"> случае отсутствия в уведомлении о планируемом строительстве сведений, предусмотренных пунктом 9.1. настоящего регламента, или документов, предусмотренных пунктом 9.2. настоящего регламента, уполномоченный орган в течение трех рабочих дней</w:t>
      </w:r>
      <w:r>
        <w:rPr>
          <w:rFonts w:ascii="Times New Roman" w:hAnsi="Times New Roman"/>
          <w:sz w:val="24"/>
          <w:szCs w:val="24"/>
        </w:rPr>
        <w:t xml:space="preserve"> со дня поступления уведомления о планируемом строительстве возвращает заявителю  данное уведомление и прилагаемые к нему документы без рассмотрения с указанием причин возврата. В этом случае уведомление о планируемом строительстве считается ненаправленным</w:t>
      </w:r>
      <w:r>
        <w:rPr>
          <w:rFonts w:ascii="Times New Roman" w:hAnsi="Times New Roman"/>
          <w:sz w:val="24"/>
          <w:szCs w:val="24"/>
        </w:rPr>
        <w:t>.</w:t>
      </w:r>
    </w:p>
    <w:p w:rsidR="000351FD" w:rsidRDefault="000351FD">
      <w:pPr>
        <w:pStyle w:val="af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351FD" w:rsidRDefault="00E32076">
      <w:pPr>
        <w:ind w:firstLine="709"/>
        <w:jc w:val="center"/>
        <w:rPr>
          <w:b/>
        </w:rPr>
      </w:pPr>
      <w:r>
        <w:rPr>
          <w:b/>
        </w:rPr>
        <w:t>13. Исчерпывающий перечень оснований для приостановления или  отказа в предоставлении муниципальной услуги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13.1. Основания для приостановления предоставления муниципальной услуги: отсутствуют.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13.2.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Основаниями для отказа в выдаче уведомления о соответс</w:t>
      </w:r>
      <w:r>
        <w:rPr>
          <w:rFonts w:ascii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hAnsi="Times New Roman" w:cs="Times New Roman"/>
          <w:sz w:val="24"/>
          <w:szCs w:val="24"/>
        </w:rPr>
        <w:t xml:space="preserve">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</w:t>
      </w:r>
      <w:r>
        <w:rPr>
          <w:rFonts w:ascii="Times New Roman" w:hAnsi="Times New Roman" w:cs="Times New Roman"/>
          <w:sz w:val="24"/>
          <w:szCs w:val="24"/>
        </w:rPr>
        <w:t>ма на земельном участке: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</w:t>
      </w:r>
      <w:r>
        <w:rPr>
          <w:rFonts w:ascii="Times New Roman" w:hAnsi="Times New Roman" w:cs="Times New Roman"/>
          <w:sz w:val="24"/>
          <w:szCs w:val="24"/>
        </w:rPr>
        <w:t xml:space="preserve">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</w:t>
      </w:r>
      <w:r>
        <w:rPr>
          <w:rFonts w:ascii="Times New Roman" w:hAnsi="Times New Roman" w:cs="Times New Roman"/>
          <w:sz w:val="24"/>
          <w:szCs w:val="24"/>
        </w:rPr>
        <w:t>законами и действующим на дату поступления уведомления о планируемом строительстве;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</w:t>
      </w:r>
      <w:r>
        <w:rPr>
          <w:rFonts w:ascii="Times New Roman" w:hAnsi="Times New Roman" w:cs="Times New Roman"/>
          <w:sz w:val="24"/>
          <w:szCs w:val="24"/>
        </w:rPr>
        <w:t>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уведомление о планиру</w:t>
      </w:r>
      <w:r>
        <w:rPr>
          <w:rFonts w:ascii="Times New Roman" w:hAnsi="Times New Roman" w:cs="Times New Roman"/>
          <w:sz w:val="24"/>
          <w:szCs w:val="24"/>
        </w:rPr>
        <w:t>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 срок, указанный в части 9 статьи 51.1. Градостроительного кодекса РФ, от органа исполнительной власти субъекта Российско</w:t>
      </w:r>
      <w:r>
        <w:rPr>
          <w:rFonts w:ascii="Times New Roman" w:hAnsi="Times New Roman" w:cs="Times New Roman"/>
          <w:sz w:val="24"/>
          <w:szCs w:val="24"/>
        </w:rPr>
        <w:t>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</w:t>
      </w:r>
      <w:r>
        <w:rPr>
          <w:rFonts w:ascii="Times New Roman" w:hAnsi="Times New Roman" w:cs="Times New Roman"/>
          <w:sz w:val="24"/>
          <w:szCs w:val="24"/>
        </w:rPr>
        <w:t>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0351FD" w:rsidRDefault="00E32076">
      <w:pPr>
        <w:widowControl w:val="0"/>
        <w:ind w:firstLine="851"/>
        <w:jc w:val="both"/>
      </w:pPr>
      <w:r>
        <w:rPr>
          <w:bCs/>
        </w:rPr>
        <w:t xml:space="preserve">13.4. </w:t>
      </w:r>
      <w:r>
        <w:t>Граждане имеют право повторно обратиться в Уполномоченный орган за получением муниципальной услуги после устранения предусмотренных пунктом 13.2. регламента оснований для отказа в предоставлении муниципальной услуги.</w:t>
      </w:r>
    </w:p>
    <w:p w:rsidR="000351FD" w:rsidRDefault="000351FD">
      <w:pPr>
        <w:widowControl w:val="0"/>
        <w:ind w:firstLine="851"/>
        <w:jc w:val="both"/>
      </w:pPr>
    </w:p>
    <w:p w:rsidR="000351FD" w:rsidRDefault="00E32076">
      <w:pPr>
        <w:ind w:firstLine="709"/>
        <w:jc w:val="center"/>
        <w:rPr>
          <w:b/>
        </w:rPr>
      </w:pPr>
      <w:r>
        <w:rPr>
          <w:b/>
        </w:rPr>
        <w:t>14. Перечень услуг, которые являются н</w:t>
      </w:r>
      <w:r>
        <w:rPr>
          <w:b/>
        </w:rPr>
        <w:t>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351FD" w:rsidRDefault="00E32076">
      <w:pPr>
        <w:ind w:firstLine="720"/>
        <w:jc w:val="both"/>
      </w:pPr>
      <w:r>
        <w:t>Перечень услуг, которые являются необходимыми и об</w:t>
      </w:r>
      <w:r>
        <w:t xml:space="preserve">язательными для предоставления муниципальной услуги: </w:t>
      </w:r>
      <w:r>
        <w:rPr>
          <w:bCs/>
        </w:rPr>
        <w:t>отсутствует</w:t>
      </w:r>
      <w:r>
        <w:t>.</w:t>
      </w:r>
    </w:p>
    <w:p w:rsidR="000351FD" w:rsidRDefault="000351FD">
      <w:pPr>
        <w:ind w:firstLine="720"/>
        <w:jc w:val="both"/>
      </w:pPr>
    </w:p>
    <w:p w:rsidR="000351FD" w:rsidRDefault="00E32076">
      <w:pPr>
        <w:keepNext/>
        <w:tabs>
          <w:tab w:val="num" w:pos="0"/>
        </w:tabs>
        <w:ind w:firstLine="709"/>
        <w:jc w:val="center"/>
        <w:outlineLvl w:val="3"/>
        <w:rPr>
          <w:b/>
        </w:rPr>
      </w:pPr>
      <w:r>
        <w:rPr>
          <w:b/>
        </w:rPr>
        <w:t>15. Размер платы, взимаемой с заявителя при предоставлении муниципальной услуги, и способы ее взимания</w:t>
      </w:r>
    </w:p>
    <w:p w:rsidR="000351FD" w:rsidRDefault="00E32076">
      <w:pPr>
        <w:pStyle w:val="af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Муниципальная услуга предоставляется бесплатно.</w:t>
      </w:r>
    </w:p>
    <w:p w:rsidR="000351FD" w:rsidRDefault="00E32076">
      <w:pPr>
        <w:pStyle w:val="af"/>
        <w:spacing w:before="12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16. Порядок, размер и основания </w:t>
      </w:r>
      <w:r>
        <w:rPr>
          <w:rFonts w:ascii="Times New Roman" w:hAnsi="Times New Roman"/>
          <w:b/>
          <w:bCs/>
          <w:sz w:val="24"/>
          <w:szCs w:val="24"/>
        </w:rPr>
        <w:t>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0351FD" w:rsidRDefault="00E32076">
      <w:pPr>
        <w:pStyle w:val="af"/>
        <w:spacing w:before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Муниципальная услуга предоставляется без взимания платы с заявителя.</w:t>
      </w:r>
    </w:p>
    <w:p w:rsidR="000351FD" w:rsidRDefault="00E32076">
      <w:pPr>
        <w:spacing w:before="240"/>
        <w:ind w:firstLine="709"/>
        <w:jc w:val="center"/>
        <w:outlineLvl w:val="1"/>
        <w:rPr>
          <w:b/>
        </w:rPr>
      </w:pPr>
      <w:r>
        <w:rPr>
          <w:b/>
          <w:bCs/>
        </w:rPr>
        <w:t xml:space="preserve">17. </w:t>
      </w:r>
      <w:r>
        <w:rPr>
          <w:b/>
        </w:rPr>
        <w:t>Максим</w:t>
      </w:r>
      <w:r>
        <w:rPr>
          <w:b/>
        </w:rPr>
        <w:t>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0351FD" w:rsidRDefault="00E32076">
      <w:pPr>
        <w:pStyle w:val="fn2r"/>
        <w:spacing w:before="0" w:beforeAutospacing="0" w:after="0" w:afterAutospacing="0"/>
        <w:ind w:firstLine="720"/>
        <w:jc w:val="both"/>
      </w:pPr>
      <w:r>
        <w:rPr>
          <w:bCs/>
        </w:rPr>
        <w:t xml:space="preserve">17.1. Максимальный срок ожидания в очереди при подаче запроса о предоставлении муниципальной услуги и </w:t>
      </w:r>
      <w:r>
        <w:t>пр</w:t>
      </w:r>
      <w:r>
        <w:t>и получении результата предоставления муниципальной услуги составляет не более</w:t>
      </w:r>
      <w:r>
        <w:rPr>
          <w:bCs/>
        </w:rPr>
        <w:t xml:space="preserve"> 15</w:t>
      </w:r>
      <w:r>
        <w:t xml:space="preserve"> минут.</w:t>
      </w:r>
    </w:p>
    <w:p w:rsidR="000351FD" w:rsidRDefault="00E32076">
      <w:pPr>
        <w:jc w:val="both"/>
        <w:outlineLvl w:val="1"/>
      </w:pPr>
      <w:r>
        <w:rPr>
          <w:bCs/>
        </w:rPr>
        <w:t xml:space="preserve">          17.2.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и при получении результата предоставления таких услуг устанавливается регламен</w:t>
      </w:r>
      <w:r>
        <w:rPr>
          <w:bCs/>
        </w:rPr>
        <w:t xml:space="preserve">том работы </w:t>
      </w:r>
      <w:r>
        <w:t>организаций, государственных и муниципальных органов, участвующих в предоставлении муниципальной услуги.</w:t>
      </w:r>
    </w:p>
    <w:p w:rsidR="000351FD" w:rsidRDefault="00E32076">
      <w:pPr>
        <w:spacing w:before="120" w:after="120"/>
        <w:ind w:firstLine="709"/>
        <w:jc w:val="center"/>
        <w:rPr>
          <w:b/>
        </w:rPr>
      </w:pPr>
      <w:r>
        <w:rPr>
          <w:b/>
          <w:bCs/>
        </w:rPr>
        <w:t xml:space="preserve">18. </w:t>
      </w:r>
      <w:r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0351FD" w:rsidRDefault="00E32076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18.1. Запрос заявите</w:t>
      </w:r>
      <w:r>
        <w:rPr>
          <w:rFonts w:ascii="Times New Roman" w:hAnsi="Times New Roman" w:cs="Times New Roman"/>
          <w:bCs/>
          <w:sz w:val="24"/>
          <w:szCs w:val="24"/>
        </w:rPr>
        <w:t>ля о предоставлении муниципальной услуги регистрируется   Администрацией муниципального района «Думиничский район» в день обращения заявителя за предоставлением муниципальной услуги. На заявлении делается отметка с указанием входящего номера и даты регистр</w:t>
      </w:r>
      <w:r>
        <w:rPr>
          <w:rFonts w:ascii="Times New Roman" w:hAnsi="Times New Roman" w:cs="Times New Roman"/>
          <w:bCs/>
          <w:sz w:val="24"/>
          <w:szCs w:val="24"/>
        </w:rPr>
        <w:t>ации.</w:t>
      </w:r>
    </w:p>
    <w:p w:rsidR="000351FD" w:rsidRDefault="00E32076">
      <w:pPr>
        <w:jc w:val="both"/>
        <w:rPr>
          <w:bCs/>
        </w:rPr>
      </w:pPr>
      <w:r>
        <w:t xml:space="preserve">        18.2. Порядок </w:t>
      </w:r>
      <w:r>
        <w:rPr>
          <w:bCs/>
        </w:rPr>
        <w:t xml:space="preserve">регистрации запроса заявителя о предоставлении услуги, предоставляемой организацией, участвующей в предоставлении муниципальной услуги, устанавливается регламентами организаций, </w:t>
      </w:r>
      <w:r>
        <w:t>государственных и муниципальных органов, участвующ</w:t>
      </w:r>
      <w:r>
        <w:t>их в предоставлении муниципальной услуги.</w:t>
      </w:r>
    </w:p>
    <w:p w:rsidR="000351FD" w:rsidRDefault="00E32076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0351FD" w:rsidRDefault="00E3207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19.1. Помещения, в которых предоставляется муниципальная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</w:t>
      </w:r>
      <w:r>
        <w:rPr>
          <w:rFonts w:ascii="Times New Roman" w:hAnsi="Times New Roman" w:cs="Times New Roman"/>
          <w:sz w:val="24"/>
          <w:szCs w:val="24"/>
        </w:rPr>
        <w:t xml:space="preserve">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0351FD" w:rsidRDefault="00E32076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Помещения должны быть оборудованы противопожарной системой, средствами пожаротушения и</w:t>
      </w:r>
      <w:r>
        <w:rPr>
          <w:rFonts w:ascii="Times New Roman" w:hAnsi="Times New Roman" w:cs="Times New Roman"/>
          <w:sz w:val="24"/>
          <w:szCs w:val="24"/>
        </w:rPr>
        <w:t xml:space="preserve"> оповещения о возникновении чрезвычайной ситуации, системой охраны.</w:t>
      </w:r>
    </w:p>
    <w:p w:rsidR="000351FD" w:rsidRDefault="00E32076">
      <w:pPr>
        <w:ind w:firstLine="709"/>
        <w:jc w:val="both"/>
      </w:pPr>
      <w:r>
        <w:t xml:space="preserve">19.2.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</w:t>
      </w:r>
      <w:r>
        <w:t>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19.3. Требования к размещению мест ожидания: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места ожидания должны быть оборудованы стульями (кресельными секциями) и (и</w:t>
      </w:r>
      <w:r>
        <w:rPr>
          <w:color w:val="000000"/>
        </w:rPr>
        <w:t>ли) скамьями (</w:t>
      </w:r>
      <w:proofErr w:type="spellStart"/>
      <w:r>
        <w:rPr>
          <w:color w:val="000000"/>
        </w:rPr>
        <w:t>банкетками</w:t>
      </w:r>
      <w:proofErr w:type="spellEnd"/>
      <w:r>
        <w:rPr>
          <w:color w:val="000000"/>
        </w:rPr>
        <w:t>);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количество мест ожидания определяется исходя из фактической нагрузки и </w:t>
      </w:r>
      <w:r>
        <w:rPr>
          <w:color w:val="000000"/>
        </w:rPr>
        <w:lastRenderedPageBreak/>
        <w:t>возможностей для их размещения в здании, но не может составлять менее 3 мест.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19.4. Требования к оформлению входа в здание: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здание должно быть оборудовано удо</w:t>
      </w:r>
      <w:r>
        <w:rPr>
          <w:color w:val="000000"/>
        </w:rPr>
        <w:t>бной лестницей с поручнями для свободного доступа заявителей в помещение;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наименование уполномоченного органа;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режим работы;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вход и выход</w:t>
      </w:r>
      <w:r>
        <w:rPr>
          <w:color w:val="000000"/>
        </w:rPr>
        <w:t xml:space="preserve"> из здания оборудуются соответствующими указателями;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информационные таблички должны размещаться рядом с входом либо на двери входа так, чтобы их хорошо видели посетители; 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фасад здания (строения) должен быть оборудован осветительными приборами; 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на прилега</w:t>
      </w:r>
      <w:r>
        <w:rPr>
          <w:color w:val="000000"/>
        </w:rPr>
        <w:t>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</w:t>
      </w:r>
      <w:r>
        <w:rPr>
          <w:color w:val="000000"/>
        </w:rPr>
        <w:t>дов. Доступ заявителей к парковочным местам является бесплатным.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19.5.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</w:t>
      </w:r>
      <w:r>
        <w:rPr>
          <w:color w:val="000000"/>
        </w:rPr>
        <w:t>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19.6. Требования к местам приема заявителей: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кабинеты приема заявителей должны быть оборудованы</w:t>
      </w:r>
      <w:r>
        <w:rPr>
          <w:color w:val="000000"/>
        </w:rPr>
        <w:t xml:space="preserve"> информационными табличками с указанием: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номера кабинета;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фамилии, имени, отчества и должности специалиста, осуществляющего предоставление муниципальной услуги;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времени перерыва на обед;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рабочее место должностного лица уполномоченного органа должно обеспеч</w:t>
      </w:r>
      <w:r>
        <w:rPr>
          <w:color w:val="000000"/>
        </w:rPr>
        <w:t>ивать ему возможность свободного входа и выхода из помещения при необходимости;</w:t>
      </w:r>
    </w:p>
    <w:p w:rsidR="000351FD" w:rsidRDefault="00E32076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место для приема заявителя должно быть снабжено стулом, иметь место для письма и раскладки документов.</w:t>
      </w:r>
    </w:p>
    <w:p w:rsidR="000351FD" w:rsidRDefault="00E32076">
      <w:pPr>
        <w:widowControl w:val="0"/>
        <w:ind w:firstLine="709"/>
        <w:jc w:val="both"/>
      </w:pPr>
      <w:r>
        <w:t xml:space="preserve">19.7. В целях обеспечения конфиденциальности сведений о заявителе, одним </w:t>
      </w:r>
      <w:r>
        <w:t xml:space="preserve">должностным лицом одновременно ведется прием только одного заявителя. 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</w:t>
      </w:r>
      <w:r>
        <w:rPr>
          <w:rFonts w:ascii="Times New Roman" w:hAnsi="Times New Roman" w:cs="Times New Roman"/>
          <w:sz w:val="24"/>
          <w:szCs w:val="24"/>
        </w:rPr>
        <w:t>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</w:t>
      </w:r>
      <w:r>
        <w:rPr>
          <w:rFonts w:ascii="Times New Roman" w:hAnsi="Times New Roman" w:cs="Times New Roman"/>
          <w:sz w:val="24"/>
          <w:szCs w:val="24"/>
        </w:rPr>
        <w:t xml:space="preserve">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</w:t>
      </w:r>
      <w:r>
        <w:rPr>
          <w:rFonts w:ascii="Times New Roman" w:hAnsi="Times New Roman" w:cs="Times New Roman"/>
          <w:sz w:val="24"/>
          <w:szCs w:val="24"/>
        </w:rPr>
        <w:t>иная текстовая и графическая информация дублируется знаками, выполненными рельефно-точечным шрифтом Брайля.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</w:t>
      </w:r>
      <w:r>
        <w:rPr>
          <w:rFonts w:ascii="Times New Roman" w:hAnsi="Times New Roman" w:cs="Times New Roman"/>
          <w:sz w:val="24"/>
          <w:szCs w:val="24"/>
        </w:rPr>
        <w:t>щениях и сопровождение.</w:t>
      </w:r>
    </w:p>
    <w:p w:rsidR="000351FD" w:rsidRDefault="00E320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0351FD" w:rsidRDefault="000351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51FD" w:rsidRDefault="00E32076">
      <w:pPr>
        <w:ind w:firstLine="709"/>
        <w:jc w:val="center"/>
        <w:rPr>
          <w:b/>
        </w:rPr>
      </w:pPr>
      <w:r>
        <w:rPr>
          <w:b/>
        </w:rPr>
        <w:t xml:space="preserve">20. Показатели доступности и качества предоставления муниципальной услуги, в </w:t>
      </w:r>
      <w:r>
        <w:rPr>
          <w:b/>
        </w:rPr>
        <w:t xml:space="preserve">том числе количество взаимодействий заявителя с должностными лицами </w:t>
      </w:r>
      <w:r>
        <w:rPr>
          <w:b/>
        </w:rPr>
        <w:lastRenderedPageBreak/>
        <w:t>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</w:t>
      </w:r>
      <w:r>
        <w:rPr>
          <w:b/>
        </w:rPr>
        <w:t>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0351FD" w:rsidRDefault="00E32076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20.1. Показателем качества и доступ</w:t>
      </w:r>
      <w:r>
        <w:rPr>
          <w:bCs/>
          <w:sz w:val="24"/>
          <w:szCs w:val="24"/>
        </w:rPr>
        <w:t xml:space="preserve">ности муниципальной услуги является </w:t>
      </w:r>
      <w:r>
        <w:rPr>
          <w:sz w:val="24"/>
          <w:szCs w:val="24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0351FD" w:rsidRDefault="00E32076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20.2. </w:t>
      </w:r>
      <w:r>
        <w:rPr>
          <w:rFonts w:ascii="Times New Roman" w:hAnsi="Times New Roman" w:cs="Times New Roman"/>
          <w:sz w:val="24"/>
          <w:szCs w:val="24"/>
        </w:rPr>
        <w:t>Показателями доступности муниципальной усл</w:t>
      </w:r>
      <w:r>
        <w:rPr>
          <w:rFonts w:ascii="Times New Roman" w:hAnsi="Times New Roman" w:cs="Times New Roman"/>
          <w:sz w:val="24"/>
          <w:szCs w:val="24"/>
        </w:rPr>
        <w:t>уги являются:</w:t>
      </w:r>
    </w:p>
    <w:p w:rsidR="000351FD" w:rsidRDefault="00E32076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взаимодействий со специалистом при предоставлении муниципальной услуги – не более двух;</w:t>
      </w:r>
    </w:p>
    <w:p w:rsidR="000351FD" w:rsidRDefault="00E32076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взаимодействия со специалистом при предоставлении муниципальной услуги - не более 15 минут;</w:t>
      </w:r>
    </w:p>
    <w:p w:rsidR="000351FD" w:rsidRDefault="00E32076">
      <w:pPr>
        <w:tabs>
          <w:tab w:val="left" w:pos="720"/>
          <w:tab w:val="left" w:pos="1800"/>
        </w:tabs>
        <w:ind w:firstLine="713"/>
        <w:jc w:val="both"/>
      </w:pPr>
      <w:r>
        <w:tab/>
        <w:t>количество повторных обращений г</w:t>
      </w:r>
      <w:r>
        <w:t>раждан в Отдел за предоставлением информации о ходе предоставления муниципальной услуги;</w:t>
      </w:r>
    </w:p>
    <w:p w:rsidR="000351FD" w:rsidRDefault="00E32076">
      <w:pPr>
        <w:tabs>
          <w:tab w:val="left" w:pos="720"/>
          <w:tab w:val="left" w:pos="1800"/>
        </w:tabs>
        <w:ind w:firstLine="713"/>
        <w:jc w:val="both"/>
      </w:pPr>
      <w:r>
        <w:t>возможность получения муниципальной услуги в МФЦ;</w:t>
      </w:r>
    </w:p>
    <w:p w:rsidR="000351FD" w:rsidRDefault="00E32076">
      <w:pPr>
        <w:tabs>
          <w:tab w:val="left" w:pos="720"/>
          <w:tab w:val="left" w:pos="1800"/>
        </w:tabs>
        <w:ind w:firstLine="713"/>
        <w:jc w:val="both"/>
      </w:pPr>
      <w:r>
        <w:t>транспортная доступность к местам предоставления муниципальной услуги;</w:t>
      </w:r>
    </w:p>
    <w:p w:rsidR="000351FD" w:rsidRDefault="00E32076">
      <w:pPr>
        <w:tabs>
          <w:tab w:val="left" w:pos="720"/>
          <w:tab w:val="left" w:pos="1800"/>
        </w:tabs>
        <w:ind w:firstLine="713"/>
        <w:jc w:val="both"/>
      </w:pPr>
      <w:r>
        <w:t xml:space="preserve">возможность получения информации о ходе </w:t>
      </w:r>
      <w:r>
        <w:t>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 государственных и муниципальных услуг Калужской области.</w:t>
      </w:r>
    </w:p>
    <w:p w:rsidR="000351FD" w:rsidRDefault="00E32076">
      <w:pPr>
        <w:tabs>
          <w:tab w:val="left" w:pos="720"/>
          <w:tab w:val="left" w:pos="1800"/>
        </w:tabs>
        <w:ind w:firstLine="713"/>
        <w:jc w:val="both"/>
      </w:pPr>
      <w:r>
        <w:t xml:space="preserve">Показателями качества муниципальной услуги </w:t>
      </w:r>
      <w:r>
        <w:t>являются:</w:t>
      </w:r>
    </w:p>
    <w:p w:rsidR="000351FD" w:rsidRDefault="00E32076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0351FD" w:rsidRDefault="00E320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обоснованных жалоб граждан на предоставление муниципальной услуги.</w:t>
      </w:r>
    </w:p>
    <w:p w:rsidR="000351FD" w:rsidRDefault="000351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51FD" w:rsidRDefault="00E32076">
      <w:pPr>
        <w:ind w:firstLine="709"/>
        <w:jc w:val="center"/>
        <w:rPr>
          <w:b/>
        </w:rPr>
      </w:pPr>
      <w:r>
        <w:rPr>
          <w:b/>
        </w:rPr>
        <w:t>21. Иные требования, в том числе учитывающие особенности предоставления муниципальной услуги в многофункциональн</w:t>
      </w:r>
      <w:r>
        <w:rPr>
          <w:b/>
        </w:rPr>
        <w:t>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351FD" w:rsidRDefault="00E32076">
      <w:pPr>
        <w:ind w:firstLine="709"/>
        <w:jc w:val="both"/>
        <w:outlineLvl w:val="2"/>
      </w:pPr>
      <w:r>
        <w:t>21.1. Прием документов на предоставление услуги в МФЦ осуществляется на основании заключенного Соглашения о взаимодействии</w:t>
      </w:r>
      <w:r>
        <w:t xml:space="preserve"> между Уполномоченным органом и МФЦ.</w:t>
      </w:r>
    </w:p>
    <w:p w:rsidR="000351FD" w:rsidRDefault="00E32076">
      <w:pPr>
        <w:keepNext/>
        <w:tabs>
          <w:tab w:val="num" w:pos="0"/>
        </w:tabs>
        <w:ind w:firstLine="709"/>
        <w:jc w:val="both"/>
        <w:outlineLvl w:val="3"/>
        <w:rPr>
          <w:iCs/>
        </w:rPr>
      </w:pPr>
      <w:r>
        <w:t>2</w:t>
      </w:r>
      <w:r>
        <w:rPr>
          <w:iCs/>
        </w:rPr>
        <w:t xml:space="preserve">1.2.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документов, в том числе с использованием </w:t>
      </w:r>
      <w:r>
        <w:t>Единого портала государстве</w:t>
      </w:r>
      <w:r>
        <w:t>нных и муниципальных услуг Калужской области</w:t>
      </w:r>
      <w:r>
        <w:rPr>
          <w:iCs/>
        </w:rPr>
        <w:t>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</w:t>
      </w:r>
      <w:r>
        <w:rPr>
          <w:iCs/>
        </w:rPr>
        <w:t>печивает идентификацию заявителя.</w:t>
      </w:r>
    </w:p>
    <w:p w:rsidR="000351FD" w:rsidRDefault="00E32076">
      <w:pPr>
        <w:keepNext/>
        <w:tabs>
          <w:tab w:val="num" w:pos="0"/>
        </w:tabs>
        <w:ind w:firstLine="709"/>
        <w:jc w:val="both"/>
        <w:outlineLvl w:val="3"/>
        <w:rPr>
          <w:iCs/>
        </w:rPr>
      </w:pPr>
      <w:r>
        <w:rPr>
          <w:iCs/>
        </w:rPr>
        <w:t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Простой электронной подписью является</w:t>
      </w:r>
      <w:r>
        <w:rPr>
          <w:iCs/>
        </w:rPr>
        <w:t xml:space="preserve"> регистрация заявителя в Единой системе идентификации и аутентификации. «Логин» и «пароль» выступают в качестве авторизации на Портале, подтверждающей правомочность производимых посредством сети Интернет процедур. Идентификатором простой электронной подпис</w:t>
      </w:r>
      <w:r>
        <w:rPr>
          <w:iCs/>
        </w:rPr>
        <w:t>и является страховой номер индивидуального лицевого счета (СНИЛС) заявителя в системе обязательного пенсионного страхования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21.3. При предоставлении муниципальной услуги в электронной форме заявителю направляется: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уведомление о приёме и регистрации запроса</w:t>
      </w:r>
      <w:r>
        <w:t xml:space="preserve"> и иных документов, необходимых для предоставления муниципальной услуги;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уведомление о начале процедуры предоставления муниципальной услуги;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lastRenderedPageBreak/>
        <w:t>уведомление об окончании предоставления муниципальной услуги либо мотивированном отказе в приёме запроса и иных док</w:t>
      </w:r>
      <w:r>
        <w:t>ументов, необходимых для предоставления муниципальной услуги;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уведомление о результатах рассмотрения документов, необходимых для предоставления муниципальной услуги;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уведомление о возможности получить результат предоставления муниципальной услуги либо моти</w:t>
      </w:r>
      <w:r>
        <w:t>вированный отказ в предоставлении муниципальной услуги.</w:t>
      </w:r>
    </w:p>
    <w:p w:rsidR="000351FD" w:rsidRDefault="00E32076">
      <w:pPr>
        <w:ind w:firstLine="709"/>
        <w:jc w:val="both"/>
      </w:pPr>
      <w:r>
        <w:t>21.4.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Кал</w:t>
      </w:r>
      <w:r>
        <w:t>ужской области.</w:t>
      </w:r>
    </w:p>
    <w:p w:rsidR="000351FD" w:rsidRDefault="000351FD">
      <w:pPr>
        <w:ind w:firstLine="709"/>
        <w:jc w:val="both"/>
      </w:pPr>
    </w:p>
    <w:p w:rsidR="000351FD" w:rsidRDefault="00E32076">
      <w:pPr>
        <w:keepNext/>
        <w:tabs>
          <w:tab w:val="num" w:pos="0"/>
        </w:tabs>
        <w:ind w:firstLine="540"/>
        <w:jc w:val="center"/>
        <w:outlineLvl w:val="3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III</w:t>
      </w:r>
      <w:r>
        <w:rPr>
          <w:b/>
          <w:bCs/>
          <w:sz w:val="26"/>
          <w:szCs w:val="26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</w:t>
      </w:r>
      <w:r>
        <w:rPr>
          <w:b/>
          <w:bCs/>
          <w:sz w:val="26"/>
          <w:szCs w:val="26"/>
        </w:rPr>
        <w:t>вных процедур в многофункциональных центрах предоставления государственных и муниципальных услуг</w:t>
      </w:r>
    </w:p>
    <w:p w:rsidR="000351FD" w:rsidRDefault="00E32076">
      <w:pPr>
        <w:spacing w:before="120"/>
        <w:ind w:firstLine="709"/>
        <w:jc w:val="center"/>
        <w:rPr>
          <w:b/>
        </w:rPr>
      </w:pPr>
      <w:r>
        <w:rPr>
          <w:b/>
        </w:rPr>
        <w:t>22. Исчерпывающий перечень административных процедур:</w:t>
      </w:r>
    </w:p>
    <w:p w:rsidR="000351FD" w:rsidRDefault="00E32076">
      <w:pPr>
        <w:ind w:firstLine="720"/>
        <w:jc w:val="both"/>
        <w:outlineLvl w:val="2"/>
      </w:pPr>
      <w:r>
        <w:t>прием заявления Уполномоченным органом;</w:t>
      </w:r>
    </w:p>
    <w:p w:rsidR="000351FD" w:rsidRDefault="00E32076">
      <w:pPr>
        <w:ind w:firstLine="720"/>
        <w:jc w:val="both"/>
        <w:outlineLvl w:val="2"/>
      </w:pPr>
      <w:r>
        <w:t xml:space="preserve">проведение проверки наличия документов, необходимых для принятия </w:t>
      </w:r>
      <w:r>
        <w:t>решения о в</w:t>
      </w:r>
      <w:r>
        <w:rPr>
          <w:rFonts w:eastAsia="Arial"/>
          <w:bCs/>
          <w:lang w:eastAsia="zh-CN"/>
        </w:rPr>
        <w:t>ыдаче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</w:t>
      </w:r>
      <w:r>
        <w:rPr>
          <w:rFonts w:eastAsia="Arial"/>
          <w:bCs/>
          <w:lang w:eastAsia="zh-CN"/>
        </w:rPr>
        <w:t>ельства или садового дома на земельном участке</w:t>
      </w:r>
      <w:r>
        <w:t>;</w:t>
      </w:r>
    </w:p>
    <w:p w:rsidR="000351FD" w:rsidRDefault="00E32076">
      <w:pPr>
        <w:ind w:firstLine="720"/>
        <w:jc w:val="both"/>
        <w:outlineLvl w:val="2"/>
      </w:pPr>
      <w: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0351FD" w:rsidRDefault="00E32076">
      <w:pPr>
        <w:jc w:val="both"/>
        <w:outlineLvl w:val="2"/>
      </w:pPr>
      <w:r>
        <w:t xml:space="preserve">         проведение проверки соответствия указанных в уведомлении о планируемом </w:t>
      </w:r>
      <w:r>
        <w:t>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</w:t>
      </w:r>
      <w:r>
        <w:t>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строительстве,</w:t>
      </w:r>
      <w:r>
        <w:t xml:space="preserve">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</w:t>
      </w:r>
      <w:r>
        <w:t xml:space="preserve"> Федерации.</w:t>
      </w:r>
    </w:p>
    <w:p w:rsidR="000351FD" w:rsidRDefault="00E32076">
      <w:pPr>
        <w:ind w:firstLine="720"/>
        <w:jc w:val="both"/>
        <w:outlineLvl w:val="2"/>
      </w:pPr>
      <w:r>
        <w:t xml:space="preserve">направление застройщику способом, определенным им в уведомлении о планируемом строительстве,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</w:t>
      </w:r>
      <w:r>
        <w:t>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</w:t>
      </w:r>
      <w:r>
        <w:t xml:space="preserve">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 </w:t>
      </w:r>
    </w:p>
    <w:p w:rsidR="000351FD" w:rsidRDefault="00E32076">
      <w:pPr>
        <w:ind w:firstLine="720"/>
        <w:jc w:val="both"/>
        <w:outlineLvl w:val="2"/>
      </w:pPr>
      <w:r>
        <w:t>22.1 Если строительство или реконструкция объекта индивидуального жили</w:t>
      </w:r>
      <w:r>
        <w:t>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</w:t>
      </w:r>
      <w:r>
        <w:t>торым планируется строительство или реконструкция таких объекта индивидуального жилищного строительства или садового дома, уполномоченный орган:</w:t>
      </w:r>
    </w:p>
    <w:p w:rsidR="000351FD" w:rsidRDefault="00E32076">
      <w:pPr>
        <w:ind w:firstLine="720"/>
        <w:jc w:val="both"/>
        <w:outlineLvl w:val="2"/>
      </w:pPr>
      <w:r>
        <w:t>1) в срок не более чем три рабочих дня со дня поступления этого уведомления при отсутствии оснований для его во</w:t>
      </w:r>
      <w:r>
        <w:t xml:space="preserve">зврата,  направляет, в том числе с использованием единой </w:t>
      </w:r>
      <w:r>
        <w:lastRenderedPageBreak/>
        <w:t>системы межведомственного электронного взаимодействия и подключаемых к ней региональных систем межведомственного электронного взаимодействия, указанное уведомление и приложенное к нему описание внешн</w:t>
      </w:r>
      <w:r>
        <w:t>его облика объекта индивидуального жилищного строительства или садового дома в орган исполнительной власти субъекта Российской Федерации, уполномоченный в области охраны объектов культурного наследия;</w:t>
      </w:r>
    </w:p>
    <w:p w:rsidR="000351FD" w:rsidRDefault="00E32076">
      <w:pPr>
        <w:ind w:firstLine="720"/>
        <w:jc w:val="both"/>
        <w:outlineLvl w:val="2"/>
      </w:pPr>
      <w:r>
        <w:t>2) проводит проверку соответствия указанных в этом увед</w:t>
      </w:r>
      <w:r>
        <w:t>омлении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</w:t>
      </w:r>
      <w:r>
        <w:t xml:space="preserve"> планировке территории, 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этого уведомления, а также допустимости размещ</w:t>
      </w:r>
      <w:r>
        <w:t>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 и действующими на</w:t>
      </w:r>
      <w:r>
        <w:t xml:space="preserve"> дату поступления этого уведомления;</w:t>
      </w:r>
    </w:p>
    <w:p w:rsidR="000351FD" w:rsidRDefault="00E32076">
      <w:pPr>
        <w:ind w:firstLine="720"/>
        <w:jc w:val="both"/>
        <w:outlineLvl w:val="2"/>
      </w:pPr>
      <w:r>
        <w:t>3) в срок не позднее двадцати рабочих дней со дня поступления этого уведомления направляет застройщику способом, определенным им в этом уведомлении, уведомление о соответствии указанных в уведомлении о планируемом строи</w:t>
      </w:r>
      <w:r>
        <w:t xml:space="preserve">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</w:t>
      </w:r>
      <w:r>
        <w:t>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</w:t>
      </w:r>
      <w:r>
        <w:t xml:space="preserve"> участке.</w:t>
      </w:r>
    </w:p>
    <w:p w:rsidR="000351FD" w:rsidRDefault="00E32076">
      <w:pPr>
        <w:ind w:firstLine="720"/>
        <w:jc w:val="both"/>
        <w:outlineLvl w:val="2"/>
      </w:pPr>
      <w:r>
        <w:t xml:space="preserve"> </w:t>
      </w:r>
      <w:r>
        <w:rPr>
          <w:color w:val="000000"/>
        </w:rPr>
        <w:t>П</w:t>
      </w:r>
      <w:r>
        <w:t>оследовательность предоставления муниципальной услуги отражена в блок-схеме, представленной в Приложении №2 к настоящему Административному регламенту.</w:t>
      </w:r>
    </w:p>
    <w:p w:rsidR="000351FD" w:rsidRDefault="00E32076">
      <w:pPr>
        <w:ind w:firstLine="720"/>
        <w:jc w:val="both"/>
        <w:outlineLvl w:val="2"/>
      </w:pPr>
      <w:r>
        <w:t>22.2. Заявитель имеет возможность получения информации о ходе предоставления муниципальной ус</w:t>
      </w:r>
      <w:r>
        <w:t>луги.</w:t>
      </w:r>
    </w:p>
    <w:p w:rsidR="000351FD" w:rsidRDefault="00E32076">
      <w:pPr>
        <w:ind w:firstLine="720"/>
        <w:jc w:val="both"/>
        <w:outlineLvl w:val="2"/>
      </w:pPr>
      <w:r>
        <w:t xml:space="preserve">Информация о ходе предоставления муниципальной услуги направляется заявителю в срок, не превышающей одного рабочего дня после завершения выполнения соответствующего действия, на адрес электронной почты или с использованием Единого портала, а также </w:t>
      </w:r>
      <w:r>
        <w:t>Регионального портала Калужской области по выбору заявителя.</w:t>
      </w:r>
    </w:p>
    <w:p w:rsidR="000351FD" w:rsidRDefault="00E32076">
      <w:pPr>
        <w:ind w:firstLine="720"/>
        <w:jc w:val="both"/>
        <w:outlineLvl w:val="2"/>
      </w:pPr>
      <w:r>
        <w:t>22.3. В целях предоставления муниципальной услуги осуществляется прием заявителей Уполномоченным органом согласно режиму работы.</w:t>
      </w:r>
    </w:p>
    <w:p w:rsidR="000351FD" w:rsidRDefault="00E32076">
      <w:pPr>
        <w:ind w:firstLine="720"/>
        <w:jc w:val="both"/>
        <w:outlineLvl w:val="2"/>
      </w:pPr>
      <w:r>
        <w:t>Уполномоченный орган не вправе требовать от заявителя иных действи</w:t>
      </w:r>
      <w:r>
        <w:t>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</w:t>
      </w:r>
      <w:r>
        <w:t>бронировать для приема.</w:t>
      </w:r>
    </w:p>
    <w:p w:rsidR="000351FD" w:rsidRDefault="00E32076">
      <w:pPr>
        <w:ind w:firstLine="720"/>
        <w:jc w:val="both"/>
        <w:outlineLvl w:val="2"/>
      </w:pPr>
      <w:r>
        <w:t>22.4. Заявителю обеспечивается возможность предоставления муниципальной услуги посредством Единого портала, Регионального портала Калужской области без необходимости повторного представления документов на бумажном носителе.</w:t>
      </w:r>
    </w:p>
    <w:p w:rsidR="000351FD" w:rsidRDefault="00E32076">
      <w:pPr>
        <w:ind w:firstLine="720"/>
        <w:jc w:val="both"/>
        <w:outlineLvl w:val="2"/>
      </w:pPr>
      <w:r>
        <w:t>22.5 Фор</w:t>
      </w:r>
      <w:r>
        <w:t xml:space="preserve">матно – 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 о характере </w:t>
      </w:r>
      <w:r>
        <w:t>выявленной ошибки и порядке её устранения посредством информационного сообщения непосредственно в электронной форме запроса.</w:t>
      </w:r>
    </w:p>
    <w:p w:rsidR="000351FD" w:rsidRDefault="00E32076">
      <w:pPr>
        <w:ind w:firstLine="720"/>
        <w:jc w:val="both"/>
        <w:outlineLvl w:val="2"/>
      </w:pPr>
      <w:r>
        <w:t>22.6  При формировании запроса заявителю обеспечивается:</w:t>
      </w:r>
    </w:p>
    <w:p w:rsidR="000351FD" w:rsidRDefault="00E32076">
      <w:pPr>
        <w:ind w:firstLine="720"/>
        <w:jc w:val="both"/>
        <w:outlineLvl w:val="2"/>
      </w:pPr>
      <w:r>
        <w:t xml:space="preserve">возможность копирования и сохранения запроса и иных документов, указанных </w:t>
      </w:r>
      <w:r>
        <w:t>в пунктах 9., 10. настоящего Административного регламента, необходимых для предоставления муниципальной услуги;</w:t>
      </w:r>
    </w:p>
    <w:p w:rsidR="000351FD" w:rsidRDefault="00E32076">
      <w:pPr>
        <w:ind w:firstLine="720"/>
        <w:jc w:val="both"/>
        <w:outlineLvl w:val="2"/>
      </w:pPr>
      <w:r>
        <w:lastRenderedPageBreak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</w:t>
      </w:r>
      <w:r>
        <w:t>да и возврате для повторного ввода значений в электронную форму запроса;</w:t>
      </w:r>
    </w:p>
    <w:p w:rsidR="000351FD" w:rsidRDefault="00E32076">
      <w:pPr>
        <w:ind w:firstLine="720"/>
        <w:jc w:val="both"/>
        <w:outlineLvl w:val="2"/>
      </w:pPr>
      <w: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</w:t>
      </w:r>
      <w:r>
        <w:t>ема идентификации и аутентификации», обеспечивающей информационно – техническое взаимодействие информационных систем, используемых для предоставления муниципальной услуги в электронной форме, и сведений, опубликованных на Едином портале и Региональном порт</w:t>
      </w:r>
      <w:r>
        <w:t>але Калужской области, официальном сайте Уполномоченного органа, в части, касающейся сведений, отсутствующих в единой системе идентификации и аутентификации;</w:t>
      </w:r>
    </w:p>
    <w:p w:rsidR="000351FD" w:rsidRDefault="00E32076">
      <w:pPr>
        <w:ind w:firstLine="720"/>
        <w:jc w:val="both"/>
        <w:outlineLvl w:val="2"/>
      </w:pPr>
      <w:r>
        <w:t>возможность вернуться в любой из этапов заполнения электронной формы запроса без потери ранее введ</w:t>
      </w:r>
      <w:r>
        <w:t>енной информации;</w:t>
      </w:r>
    </w:p>
    <w:p w:rsidR="000351FD" w:rsidRDefault="00E32076">
      <w:pPr>
        <w:ind w:firstLine="720"/>
        <w:jc w:val="both"/>
        <w:outlineLvl w:val="2"/>
      </w:pPr>
      <w:r>
        <w:t xml:space="preserve">возможность доступа заявителя на Едином портале или Региональном портале Калужской области, официального сайта Уполномоченного органа к ранее поданным им запросам в течение не менее одного года, а также частично сформированных запросов – </w:t>
      </w:r>
      <w:r>
        <w:t>в течение не менее трёх месяцев.</w:t>
      </w:r>
    </w:p>
    <w:p w:rsidR="000351FD" w:rsidRDefault="00E32076">
      <w:pPr>
        <w:ind w:firstLine="720"/>
        <w:jc w:val="both"/>
        <w:outlineLvl w:val="2"/>
      </w:pPr>
      <w:r>
        <w:t>22.7. Сформированный и подписанный запрос и иные документы, указанные в пунктах 9, 10 настоящего Административного регламента, необходимые для предоставления муниципальной услуги, направляются в Уполномоченный орган посредс</w:t>
      </w:r>
      <w:r>
        <w:t>твом Единого портала или Регионального портала Калужской области.</w:t>
      </w:r>
    </w:p>
    <w:p w:rsidR="000351FD" w:rsidRDefault="00E32076">
      <w:pPr>
        <w:spacing w:before="120"/>
        <w:ind w:firstLine="720"/>
        <w:jc w:val="center"/>
        <w:outlineLvl w:val="1"/>
        <w:rPr>
          <w:b/>
        </w:rPr>
      </w:pPr>
      <w:r>
        <w:rPr>
          <w:b/>
        </w:rPr>
        <w:t>23. Административная процедура – прием уведомления Отделом</w:t>
      </w:r>
    </w:p>
    <w:p w:rsidR="000351FD" w:rsidRDefault="00E32076">
      <w:pPr>
        <w:ind w:firstLine="709"/>
        <w:jc w:val="both"/>
      </w:pPr>
      <w:r>
        <w:t xml:space="preserve">23.1. Основанием для начала административной процедуры по приему уведомления, поступившего в Отдел от заявителя на бумажном </w:t>
      </w:r>
      <w:r>
        <w:t>носителе или в электронной форме, либо поступление в Отдел заявления и документов, полученных МФЦ от заявителя.</w:t>
      </w:r>
    </w:p>
    <w:p w:rsidR="000351FD" w:rsidRDefault="00E32076">
      <w:pPr>
        <w:ind w:firstLine="709"/>
        <w:jc w:val="both"/>
      </w:pPr>
      <w:r>
        <w:t>23.2. При получении запроса в электронной форме в автоматическом режиме осуществляется форматно – логический контроль запроса, проверяется налич</w:t>
      </w:r>
      <w:r>
        <w:t>ие оснований для отказа в приёме запроса, указанных в пунктах 12, 13 настоящего Административного регламента, а также осуществляются следующие действия:</w:t>
      </w:r>
    </w:p>
    <w:p w:rsidR="000351FD" w:rsidRDefault="00E32076">
      <w:pPr>
        <w:ind w:firstLine="709"/>
        <w:jc w:val="both"/>
      </w:pPr>
      <w:r>
        <w:t>при наличии хотя бы одного из указанных оснований должностное лицо, ответственное за предоставление мун</w:t>
      </w:r>
      <w:r>
        <w:t>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0351FD" w:rsidRDefault="00E32076">
      <w:pPr>
        <w:ind w:firstLine="709"/>
        <w:jc w:val="both"/>
      </w:pPr>
      <w:r>
        <w:t>при отсутствии указанных оснований заявителю сообщается присвоенный запросу в электронной форме у</w:t>
      </w:r>
      <w:r>
        <w:t>никальный номер, по которому в соответствующем разделе Единого портала или Регионального портала Калужской области будет представлена информация о ходе выполнения указанного запроса.</w:t>
      </w:r>
    </w:p>
    <w:p w:rsidR="000351FD" w:rsidRDefault="00E32076">
      <w:pPr>
        <w:ind w:firstLine="709"/>
        <w:jc w:val="both"/>
      </w:pPr>
      <w:r>
        <w:t>23.3. Результат административной процедуры – регистрация уведомления в со</w:t>
      </w:r>
      <w:r>
        <w:t xml:space="preserve">ответствующем журнале. </w:t>
      </w:r>
    </w:p>
    <w:p w:rsidR="000351FD" w:rsidRDefault="00E32076">
      <w:pPr>
        <w:pStyle w:val="31"/>
        <w:ind w:firstLine="709"/>
        <w:rPr>
          <w:sz w:val="24"/>
          <w:szCs w:val="24"/>
        </w:rPr>
      </w:pPr>
      <w:r>
        <w:rPr>
          <w:sz w:val="24"/>
          <w:szCs w:val="24"/>
        </w:rPr>
        <w:t>Время выполнения административной процедуры по приему заявления не должно превышать 15 минут.</w:t>
      </w:r>
    </w:p>
    <w:p w:rsidR="000351FD" w:rsidRDefault="00E32076">
      <w:pPr>
        <w:spacing w:before="120"/>
        <w:ind w:firstLine="720"/>
        <w:jc w:val="center"/>
        <w:outlineLvl w:val="2"/>
        <w:rPr>
          <w:b/>
        </w:rPr>
      </w:pPr>
      <w:r>
        <w:rPr>
          <w:b/>
        </w:rPr>
        <w:t>24. Административная процедура – проведение проверки наличия документов, необходимых для оказания услуги.</w:t>
      </w:r>
    </w:p>
    <w:p w:rsidR="000351FD" w:rsidRDefault="00E32076">
      <w:pPr>
        <w:ind w:firstLine="720"/>
        <w:jc w:val="both"/>
      </w:pPr>
      <w:r>
        <w:t>24.1. Основанием для начала адми</w:t>
      </w:r>
      <w:r>
        <w:t>нистративной процедуры по рассмотрению заявления и документов специалистом Отдела является направление уведомления с соответствующими резолюциями и представленными документами специалисту Отдела для работы.</w:t>
      </w:r>
    </w:p>
    <w:p w:rsidR="000351FD" w:rsidRDefault="00E32076">
      <w:pPr>
        <w:ind w:firstLine="720"/>
        <w:jc w:val="both"/>
      </w:pPr>
      <w:r>
        <w:t>24.2. Специалист проверяет правильность составлен</w:t>
      </w:r>
      <w:r>
        <w:t>ия уведомления и документов, непротиворечивость содержащихся в них сведений и полноту представленного заявителем или его представителем комплекта документов.</w:t>
      </w:r>
    </w:p>
    <w:p w:rsidR="000351FD" w:rsidRDefault="00E32076">
      <w:pPr>
        <w:ind w:firstLine="720"/>
        <w:jc w:val="both"/>
      </w:pPr>
      <w:r>
        <w:t>Специалист изучает каждый представленный документ по отдельности, а затем сравнивает сведения, сод</w:t>
      </w:r>
      <w:r>
        <w:t>ержащиеся в представленных документах.</w:t>
      </w:r>
    </w:p>
    <w:p w:rsidR="000351FD" w:rsidRDefault="00E32076">
      <w:pPr>
        <w:ind w:firstLine="720"/>
        <w:jc w:val="both"/>
      </w:pPr>
      <w:r>
        <w:lastRenderedPageBreak/>
        <w:t>При предоставлении полного комплекта документов, указанных в пункте 9. настоящего Административного регламента, специалист выполняет копирование подлинников документов, представленных заявителем или его представителем</w:t>
      </w:r>
      <w:r>
        <w:t>, в случае подачи заявления на бумажном носителе, за исключением документов, которые предназначены для однократного предъявления. Копии документов специалист заверяет штампом «Копия верна» и подписью с расшифровкой и возвращает заявителю или его представит</w:t>
      </w:r>
      <w:r>
        <w:t>елю подлинники документов, с которых сняты копии.</w:t>
      </w:r>
    </w:p>
    <w:p w:rsidR="000351FD" w:rsidRDefault="00E32076">
      <w:pPr>
        <w:ind w:firstLine="720"/>
        <w:jc w:val="both"/>
      </w:pPr>
      <w:r>
        <w:t>Заявление и пакет документов, направленные заявителем в форме электронных документов с использованием Единого портала или Регионального портала Калужской области через информационную систему межведомственно</w:t>
      </w:r>
      <w:r>
        <w:t>го взаимодействия.</w:t>
      </w:r>
    </w:p>
    <w:p w:rsidR="000351FD" w:rsidRDefault="00E32076">
      <w:pPr>
        <w:ind w:firstLine="720"/>
        <w:jc w:val="both"/>
      </w:pPr>
      <w:r>
        <w:t>Специалист, входит в информационную систему, путем авторизации, используя «Логин» и «Пароль» или сертификат электронной цифровой подписи (при ее наличии) и производит следующие действия:</w:t>
      </w:r>
    </w:p>
    <w:p w:rsidR="000351FD" w:rsidRDefault="00E32076">
      <w:pPr>
        <w:ind w:firstLine="720"/>
        <w:jc w:val="both"/>
      </w:pPr>
      <w:r>
        <w:t>1) проверяет правильность заполнения заявления в э</w:t>
      </w:r>
      <w:r>
        <w:t>лектронной форме, а также полноту указанных сведений;</w:t>
      </w:r>
    </w:p>
    <w:p w:rsidR="000351FD" w:rsidRDefault="00E32076">
      <w:pPr>
        <w:ind w:firstLine="720"/>
        <w:jc w:val="both"/>
      </w:pPr>
      <w:r>
        <w:t>2) проверяет соответствие представленных электронных документов установленным действующим законодательством требованиям, а именно:</w:t>
      </w:r>
    </w:p>
    <w:p w:rsidR="000351FD" w:rsidRDefault="00E32076">
      <w:pPr>
        <w:ind w:firstLine="720"/>
        <w:jc w:val="both"/>
      </w:pPr>
      <w:r>
        <w:t>а) наличие документов, необходимых для предоставления услуги;</w:t>
      </w:r>
    </w:p>
    <w:p w:rsidR="000351FD" w:rsidRDefault="00E32076">
      <w:pPr>
        <w:ind w:firstLine="720"/>
        <w:jc w:val="both"/>
      </w:pPr>
      <w:r>
        <w:t>б) актуал</w:t>
      </w:r>
      <w:r>
        <w:t>ьность представленных документов в соответствии с требованиями к срокам их действия;</w:t>
      </w:r>
    </w:p>
    <w:p w:rsidR="000351FD" w:rsidRDefault="00E32076">
      <w:pPr>
        <w:ind w:firstLine="720"/>
        <w:jc w:val="both"/>
      </w:pPr>
      <w:r>
        <w:t>3) проверяет соблюдение следующих требований:</w:t>
      </w:r>
    </w:p>
    <w:p w:rsidR="000351FD" w:rsidRDefault="00E32076">
      <w:pPr>
        <w:ind w:firstLine="720"/>
        <w:jc w:val="both"/>
      </w:pPr>
      <w:r>
        <w:t>а) наличие четкого изображения сканированных документов;</w:t>
      </w:r>
    </w:p>
    <w:p w:rsidR="000351FD" w:rsidRDefault="00E32076">
      <w:pPr>
        <w:ind w:firstLine="720"/>
        <w:jc w:val="both"/>
      </w:pPr>
      <w:r>
        <w:t>б) соответствие сведений, содержащихся в заявлении, сведениям, содер</w:t>
      </w:r>
      <w:r>
        <w:t>жащимся в представленных заявителем документах.</w:t>
      </w:r>
    </w:p>
    <w:p w:rsidR="000351FD" w:rsidRDefault="00E32076">
      <w:pPr>
        <w:ind w:firstLine="720"/>
        <w:jc w:val="both"/>
      </w:pPr>
      <w:r>
        <w:t>Подлинные документы, необходимые для оказания муниципальной услуги, предоставляются заявителем лично, специалист назначает заявителю дату, время и место приема.</w:t>
      </w:r>
    </w:p>
    <w:p w:rsidR="000351FD" w:rsidRDefault="00E32076">
      <w:pPr>
        <w:ind w:firstLine="720"/>
        <w:jc w:val="both"/>
      </w:pPr>
      <w:r>
        <w:t>6) вносит в журнал регистрации обращений гражда</w:t>
      </w:r>
      <w:r>
        <w:t>н за муниципальной услугой в электронном виде с использованием Единого портала или Регионального портала Калужской области запись о приеме электронного заявления и документов;</w:t>
      </w:r>
    </w:p>
    <w:p w:rsidR="000351FD" w:rsidRDefault="00E32076">
      <w:pPr>
        <w:ind w:firstLine="720"/>
        <w:jc w:val="both"/>
      </w:pPr>
      <w:r>
        <w:t>7) направляет заявителю уведомление о статусе, присвоенном заявке, путем заполне</w:t>
      </w:r>
      <w:r>
        <w:t>ния в информационной системе интерактивных полей.</w:t>
      </w:r>
    </w:p>
    <w:p w:rsidR="000351FD" w:rsidRDefault="00E32076">
      <w:pPr>
        <w:ind w:firstLine="720"/>
        <w:jc w:val="both"/>
      </w:pPr>
      <w:r>
        <w:t>Регистрация заявления, поступившего в форме электронного документа, осуществляется в день его поступления в Отдел. В случае поступления заявления в выходные или нерабочие праздничные дни его регистрация осу</w:t>
      </w:r>
      <w:r>
        <w:t>ществляется в первый рабочий день Отдела, следующий за выходным или нерабочим праздничным днем.</w:t>
      </w:r>
    </w:p>
    <w:p w:rsidR="000351FD" w:rsidRDefault="00E32076">
      <w:pPr>
        <w:ind w:firstLine="720"/>
        <w:jc w:val="both"/>
      </w:pPr>
      <w:r>
        <w:t>24.3. Время выполнения административной процедуры не должно превышать 1 (один) рабочий день.</w:t>
      </w:r>
    </w:p>
    <w:p w:rsidR="000351FD" w:rsidRDefault="00E32076">
      <w:pPr>
        <w:spacing w:before="120"/>
        <w:ind w:firstLine="720"/>
        <w:jc w:val="both"/>
      </w:pPr>
      <w:r>
        <w:t xml:space="preserve">25. Административная процедура – формирование и направление </w:t>
      </w:r>
      <w:r>
        <w:t>межведомственных запросов в органы (организации), участвующие в предоставлении муниципальной услуги</w:t>
      </w:r>
    </w:p>
    <w:p w:rsidR="000351FD" w:rsidRDefault="00E32076">
      <w:pPr>
        <w:ind w:firstLine="720"/>
        <w:jc w:val="both"/>
        <w:outlineLvl w:val="2"/>
      </w:pPr>
      <w:r>
        <w:t>25.1. 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</w:t>
      </w:r>
      <w:r>
        <w:t>авлении муниципальной услуги, является непредставление заявителем документов, указанных в пункте 10 настоящего Административного регламента.</w:t>
      </w:r>
    </w:p>
    <w:p w:rsidR="000351FD" w:rsidRDefault="00E32076">
      <w:pPr>
        <w:ind w:firstLine="720"/>
        <w:jc w:val="both"/>
        <w:outlineLvl w:val="2"/>
        <w:rPr>
          <w:bCs/>
        </w:rPr>
      </w:pPr>
      <w:r>
        <w:t xml:space="preserve">25.2. Документы, указанные в пункте 10 настоящего Административного регламента, запрашиваются </w:t>
      </w:r>
      <w:r>
        <w:rPr>
          <w:bCs/>
        </w:rPr>
        <w:t>специалистом Отдела п</w:t>
      </w:r>
      <w:r>
        <w:rPr>
          <w:bCs/>
        </w:rPr>
        <w:t xml:space="preserve">о каналам межведомственного взаимодействия </w:t>
      </w:r>
      <w:r>
        <w:t xml:space="preserve">в течение 1 (одного) рабочего дня со дня приёма заявления и обязательного перечня документов, указанного в пункте 9 настоящего Административного регламента. </w:t>
      </w:r>
    </w:p>
    <w:p w:rsidR="000351FD" w:rsidRDefault="00E32076">
      <w:pPr>
        <w:ind w:firstLine="720"/>
        <w:jc w:val="both"/>
        <w:outlineLvl w:val="2"/>
        <w:rPr>
          <w:bCs/>
        </w:rPr>
      </w:pPr>
      <w:r>
        <w:rPr>
          <w:bCs/>
        </w:rPr>
        <w:t xml:space="preserve">В </w:t>
      </w:r>
      <w:r>
        <w:t>течение 3 (трёх) рабочих дней в Отдел направляются от</w:t>
      </w:r>
      <w:r>
        <w:t>веты на полученные запросы.</w:t>
      </w:r>
    </w:p>
    <w:p w:rsidR="000351FD" w:rsidRDefault="00E32076">
      <w:pPr>
        <w:ind w:firstLine="720"/>
        <w:jc w:val="both"/>
        <w:outlineLvl w:val="2"/>
      </w:pPr>
      <w:r>
        <w:rPr>
          <w:color w:val="000000"/>
        </w:rPr>
        <w:t xml:space="preserve">25.3. Результат административной процедуры – </w:t>
      </w:r>
      <w:r>
        <w:t>формирование полного пакета документов для предоставления муниципальной услуги.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lastRenderedPageBreak/>
        <w:t>Время выполнения административной процедуры не должно превышать 3 (трёх) рабочих дней.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25.4. Должностное лицо и (или) работник, не представившие (несвоевременно представившие) запрошенные и находящиеся в распоряжении соответствующих органа либо организации документ или информацию, подлежат административной, дисциплинарной или иной ответствен</w:t>
      </w:r>
      <w:r>
        <w:t>ности в соответствии с законодательством Российской Федерации.</w:t>
      </w:r>
    </w:p>
    <w:p w:rsidR="000351FD" w:rsidRDefault="00E32076">
      <w:pPr>
        <w:tabs>
          <w:tab w:val="left" w:pos="720"/>
          <w:tab w:val="left" w:pos="1800"/>
        </w:tabs>
        <w:spacing w:before="120"/>
        <w:ind w:firstLine="709"/>
        <w:jc w:val="both"/>
      </w:pPr>
      <w:r>
        <w:t>26. Административная процедура – проверка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</w:t>
      </w:r>
      <w:r>
        <w:t>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</w:t>
      </w:r>
      <w:r>
        <w:t>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</w:t>
      </w:r>
      <w:r>
        <w:t xml:space="preserve">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</w:p>
    <w:p w:rsidR="000351FD" w:rsidRDefault="00E32076">
      <w:pPr>
        <w:ind w:firstLine="720"/>
        <w:jc w:val="both"/>
        <w:outlineLvl w:val="2"/>
      </w:pPr>
      <w:r>
        <w:t xml:space="preserve">26.1. Основанием для начала административной процедуры по проверке проверки соответствия </w:t>
      </w:r>
      <w:r>
        <w:t>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</w:t>
      </w:r>
      <w:r>
        <w:t>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</w:t>
      </w:r>
      <w:r>
        <w:t>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</w:t>
      </w:r>
      <w:r>
        <w:t>ым и иным законодательством Российской Федерации является указание полных сведений в уведомлении.</w:t>
      </w:r>
    </w:p>
    <w:p w:rsidR="000351FD" w:rsidRDefault="00E32076">
      <w:pPr>
        <w:ind w:firstLine="720"/>
        <w:jc w:val="both"/>
      </w:pPr>
      <w:r>
        <w:t>26.2. Специалист Отдела осуществляет проверку указанных в уведомлении о планируемом строительстве параметров объекта индивидуального жилищного строительства и</w:t>
      </w:r>
      <w:r>
        <w:t>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</w:t>
      </w:r>
      <w:r>
        <w:t>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</w:t>
      </w:r>
      <w:r>
        <w:t>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</w:p>
    <w:p w:rsidR="000351FD" w:rsidRDefault="00E32076">
      <w:pPr>
        <w:ind w:firstLine="720"/>
        <w:jc w:val="both"/>
      </w:pPr>
      <w:r>
        <w:t xml:space="preserve">26.3. Результат </w:t>
      </w:r>
      <w:r>
        <w:rPr>
          <w:color w:val="000000"/>
        </w:rPr>
        <w:t xml:space="preserve">административной процедуры – </w:t>
      </w:r>
      <w:r>
        <w:t>принятие предвари</w:t>
      </w:r>
      <w:r>
        <w:t>тельного решения о предоставлении муниципальной услуги или об отказе в предоставлении муниципальной услуги.</w:t>
      </w:r>
    </w:p>
    <w:p w:rsidR="000351FD" w:rsidRDefault="00E32076">
      <w:pPr>
        <w:ind w:firstLine="720"/>
        <w:jc w:val="both"/>
      </w:pPr>
      <w:r>
        <w:t>Время выполнения административной процедуры не должно превышать 2 (два) рабочих дня.</w:t>
      </w:r>
    </w:p>
    <w:p w:rsidR="000351FD" w:rsidRDefault="00E32076">
      <w:pPr>
        <w:spacing w:before="120" w:after="120"/>
        <w:ind w:firstLine="720"/>
        <w:jc w:val="center"/>
        <w:rPr>
          <w:b/>
        </w:rPr>
      </w:pPr>
      <w:r>
        <w:rPr>
          <w:b/>
        </w:rPr>
        <w:t xml:space="preserve">27. Административная процедура – подготовка </w:t>
      </w:r>
      <w:r>
        <w:rPr>
          <w:rFonts w:eastAsia="Arial"/>
          <w:b/>
          <w:bCs/>
          <w:lang w:eastAsia="zh-CN"/>
        </w:rPr>
        <w:t>уведомления о соотв</w:t>
      </w:r>
      <w:r>
        <w:rPr>
          <w:rFonts w:eastAsia="Arial"/>
          <w:b/>
          <w:bCs/>
          <w:lang w:eastAsia="zh-CN"/>
        </w:rPr>
        <w:t>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</w:t>
      </w:r>
      <w:r>
        <w:rPr>
          <w:rFonts w:eastAsia="Arial"/>
          <w:b/>
          <w:bCs/>
          <w:lang w:eastAsia="zh-CN"/>
        </w:rPr>
        <w:t>ом участке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lastRenderedPageBreak/>
        <w:t>27.1. Основанием для начала административной процедуры по</w:t>
      </w:r>
      <w:r>
        <w:rPr>
          <w:color w:val="FF0000"/>
        </w:rPr>
        <w:t xml:space="preserve"> </w:t>
      </w:r>
      <w:r>
        <w:t>подготовке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</w:t>
      </w:r>
      <w:r>
        <w:t>опустимости размещения объекта индивидуального жилищного строительства или садового дома на земельном участке является принятие предварительного решения о предоставлении муниципальной услуги, либо об отказе в предоставлении муниципальной услуги.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27.2. Увед</w:t>
      </w:r>
      <w:r>
        <w:t>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</w:t>
      </w:r>
      <w:r>
        <w:t>ства или садового дома на земельном участке направляется застройщику только в случае, если: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</w:t>
      </w:r>
      <w:r>
        <w:t>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</w:t>
      </w:r>
      <w:r>
        <w:t>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строительстве;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2) размещение указанных в уведомлении о планируемом строительстве объекта индивидуального жилищного стро</w:t>
      </w:r>
      <w:r>
        <w:t>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</w:t>
      </w:r>
      <w:r>
        <w:t>ия уведомления о планируемом строительстве;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4) в срок, указанный в части 9 статьи 51.1 Градостроитель</w:t>
      </w:r>
      <w:r>
        <w:t xml:space="preserve">ного кодекса РФ,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</w:t>
      </w:r>
      <w:r>
        <w:t>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</w:t>
      </w:r>
      <w:r>
        <w:t>рического поселения федерального или регионального значения.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 xml:space="preserve">27.3. Результат административной процедуры – подписанные начальником Отдела, уведомления о соответствии либо несоответствии указанных в уведомлении о планируемом строительстве параметров объекта </w:t>
      </w:r>
      <w:r>
        <w:t xml:space="preserve">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 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В уведомлении о несоответствии указанных в уведомл</w:t>
      </w:r>
      <w:r>
        <w:t xml:space="preserve">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</w:t>
      </w:r>
      <w:r>
        <w:t>должны содержаться все основания направления застройщику такого уведомления с указанием предельных параметров разрешенного строительства, реконструкции объектов капитального строительства, которые установлены правилами землепользования и застройки, докумен</w:t>
      </w:r>
      <w:r>
        <w:t>тацией по планировке территории, или обязательных требований к параметрам объектов капитального строительства, которые установлены Градостроительным кодексом РФ, другими федеральными законами, действуют на дату поступления уведомления о планируемом строите</w:t>
      </w:r>
      <w:r>
        <w:t xml:space="preserve">льстве и которым не соответствуют параметры объекта индивидуального жилищного строительства или садового дома, </w:t>
      </w:r>
      <w:r>
        <w:lastRenderedPageBreak/>
        <w:t>указанные в уведомлении о планируемом строительстве, а также в случае недопустимости размещения объекта индивидуального жилищного строительства и</w:t>
      </w:r>
      <w:r>
        <w:t xml:space="preserve">ли садового дома на земельном участке - установленный вид разрешенного использования земельного участка, виды ограничений использования земельного участка, в связи с которыми не допускается строительство или реконструкция объекта индивидуального жилищного </w:t>
      </w:r>
      <w:r>
        <w:t>строительства или садового дома, или 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участок. В случае направления застройщику такого уведом</w:t>
      </w:r>
      <w:r>
        <w:t xml:space="preserve">ления по основанию, предусмотренному пунктом 4 части 10 статьи 51.1. Градостроительного кодекса РФ,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</w:t>
      </w:r>
      <w:r>
        <w:t>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</w:t>
      </w:r>
      <w:r>
        <w:t>еления федерального или регионального значения.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</w:t>
      </w:r>
      <w:r>
        <w:t xml:space="preserve">лищного строительства или садового дома на земельном участке от уполномоченного органа либо </w:t>
      </w:r>
      <w:proofErr w:type="spellStart"/>
      <w:r>
        <w:t>ненаправление</w:t>
      </w:r>
      <w:proofErr w:type="spellEnd"/>
      <w:r>
        <w:t xml:space="preserve"> указанным органом в срок, предусмотренный частью 7 или пунктом 3 части 8 статьи 51.1. Градостроительного кодекса РФ, уведомления о несоответствии указ</w:t>
      </w:r>
      <w:r>
        <w:t>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</w:t>
      </w:r>
      <w:r>
        <w:t>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</w:t>
      </w:r>
      <w:r>
        <w:t>ного строительства или садового дома в соответствии с параметрами, указанными в уведомлении о планируемом строительстве, в течение десяти лет со дня направления застройщиком такого уведомления о планируемом строительстве в соответствии с частью 1 статьи 51</w:t>
      </w:r>
      <w:r>
        <w:t xml:space="preserve">.1. Градостроительного кодекса РФ. </w:t>
      </w:r>
    </w:p>
    <w:p w:rsidR="000351FD" w:rsidRDefault="00E3207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Подписанное уведомление регистрируется в соответствующем журнале Отдела.  </w:t>
      </w:r>
    </w:p>
    <w:p w:rsidR="000351FD" w:rsidRDefault="00E3207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Отдела сообщает заявителю о подготовке уведомления и возможности их получения.</w:t>
      </w:r>
    </w:p>
    <w:p w:rsidR="000351FD" w:rsidRDefault="00E3207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административной процедуры не должен п</w:t>
      </w:r>
      <w:r>
        <w:rPr>
          <w:rFonts w:ascii="Times New Roman" w:hAnsi="Times New Roman" w:cs="Times New Roman"/>
          <w:sz w:val="24"/>
          <w:szCs w:val="24"/>
        </w:rPr>
        <w:t>ревышать 1 (один) рабочий день.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В качестве результата предоставления муниципальной услуги заявитель по его выбору вправе получить: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в форме электронного документа, подписанного уполномоченным должностным лицом с использованием усиленной квалифицированной эл</w:t>
      </w:r>
      <w:r>
        <w:t>ектронной подписи;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на бумажном носителе, подтверждающего содержание электронного документа, направленного Уполномоченным органом, МФЦ.</w:t>
      </w:r>
    </w:p>
    <w:p w:rsidR="000351FD" w:rsidRDefault="00E32076">
      <w:pPr>
        <w:tabs>
          <w:tab w:val="left" w:pos="720"/>
          <w:tab w:val="left" w:pos="1800"/>
        </w:tabs>
        <w:ind w:firstLine="720"/>
        <w:jc w:val="both"/>
      </w:pPr>
      <w:r>
        <w:t>Заявитель вправе получить результат предоставления муниципальной услуги в форме электронного документа или документа на б</w:t>
      </w:r>
      <w:r>
        <w:t>умажном носителе в течение срока действия результата предоставления муниципальной услуги.</w:t>
      </w:r>
    </w:p>
    <w:p w:rsidR="000351FD" w:rsidRDefault="00E32076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вправе оценить качество и доступность предоставления муниципальной услуги на Едином портале или в региональной государственной информационной системе "Порта</w:t>
      </w:r>
      <w:r>
        <w:rPr>
          <w:rFonts w:ascii="Times New Roman" w:hAnsi="Times New Roman" w:cs="Times New Roman"/>
          <w:sz w:val="24"/>
          <w:szCs w:val="24"/>
        </w:rPr>
        <w:t>л государственных и муниципальных услуг (функций) Калужской области" (http://www.gosuslugi.admoblkaluga.ru/).</w:t>
      </w:r>
    </w:p>
    <w:p w:rsidR="000351FD" w:rsidRDefault="000351FD"/>
    <w:p w:rsidR="000351FD" w:rsidRDefault="00E3207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IV. Порядок и формы контроля  за предоставлением</w:t>
      </w:r>
    </w:p>
    <w:p w:rsidR="000351FD" w:rsidRDefault="00E3207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услуги</w:t>
      </w:r>
    </w:p>
    <w:p w:rsidR="000351FD" w:rsidRDefault="00E32076">
      <w:pPr>
        <w:spacing w:before="120" w:after="120"/>
        <w:ind w:firstLine="709"/>
        <w:jc w:val="center"/>
        <w:rPr>
          <w:b/>
        </w:rPr>
      </w:pPr>
      <w:r>
        <w:rPr>
          <w:b/>
        </w:rPr>
        <w:lastRenderedPageBreak/>
        <w:t>28. Порядок осуществления текущего контроля за соблюдением и исполнением до</w:t>
      </w:r>
      <w:r>
        <w:rPr>
          <w:b/>
        </w:rPr>
        <w:t>лжностными лицами Отдела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351FD" w:rsidRDefault="00E32076">
      <w:pPr>
        <w:ind w:firstLine="720"/>
        <w:jc w:val="both"/>
      </w:pPr>
      <w:r>
        <w:t>Текущий контроль осуществляется постоянно должностными лицами по каждой админис</w:t>
      </w:r>
      <w:r>
        <w:t>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0351FD" w:rsidRDefault="00E32076">
      <w:pPr>
        <w:ind w:firstLine="720"/>
        <w:jc w:val="both"/>
      </w:pPr>
      <w:r>
        <w:t>Для текущего контроля используются сведени</w:t>
      </w:r>
      <w:r>
        <w:t>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0351FD" w:rsidRDefault="00E32076">
      <w:pPr>
        <w:ind w:firstLine="720"/>
        <w:jc w:val="both"/>
      </w:pPr>
      <w:r>
        <w:t>О случаях и причинах нарушения сроков, содержания административных процедур и действий должностны</w:t>
      </w:r>
      <w:r>
        <w:t>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0351FD" w:rsidRDefault="00E32076">
      <w:pPr>
        <w:spacing w:before="120" w:after="120"/>
        <w:ind w:firstLine="709"/>
        <w:jc w:val="center"/>
        <w:rPr>
          <w:b/>
        </w:rPr>
      </w:pPr>
      <w:r>
        <w:rPr>
          <w:b/>
        </w:rPr>
        <w:t xml:space="preserve">29. Порядок и периодичность осуществления плановых и внеплановых проверок полноты и качества предоставления </w:t>
      </w:r>
      <w:r>
        <w:rPr>
          <w:b/>
        </w:rPr>
        <w:t>муниципальной услуги, в том числе порядок и формы контроля за полнотой и качеством предоставления муниципальной услуги</w:t>
      </w:r>
    </w:p>
    <w:p w:rsidR="000351FD" w:rsidRDefault="00E32076">
      <w:pPr>
        <w:ind w:firstLine="720"/>
        <w:jc w:val="both"/>
      </w:pPr>
      <w:r>
        <w:t>29.1. Контроль за полнотой и качеством предоставления муниципальной услуги включает в себя проведение плановых и внеплановых проверок, вы</w:t>
      </w:r>
      <w:r>
        <w:t>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0351FD" w:rsidRDefault="00E32076">
      <w:pPr>
        <w:ind w:firstLine="720"/>
        <w:jc w:val="both"/>
      </w:pPr>
      <w:r>
        <w:t>29.2. Проверки могут быть плановыми и внеплановыми.</w:t>
      </w:r>
    </w:p>
    <w:p w:rsidR="000351FD" w:rsidRDefault="00E32076">
      <w:pPr>
        <w:ind w:firstLine="720"/>
        <w:jc w:val="both"/>
      </w:pPr>
      <w: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0351FD" w:rsidRDefault="00E32076">
      <w:pPr>
        <w:ind w:firstLine="720"/>
        <w:jc w:val="both"/>
      </w:pPr>
      <w:r>
        <w:t>Внеплановые проверки проводятся по поручению руководителя Уполномоченного</w:t>
      </w:r>
      <w:r>
        <w:t xml:space="preserve"> органа или лица, его замещающего, по конкретному обращению заинтересованных лиц.</w:t>
      </w:r>
    </w:p>
    <w:p w:rsidR="000351FD" w:rsidRDefault="00E32076">
      <w:pPr>
        <w:ind w:firstLine="720"/>
        <w:jc w:val="both"/>
      </w:pPr>
      <w:r>
        <w:t xml:space="preserve">Проверки полноты и качества предоставляемой муниципальной услуги проводятся на основании распоряжения Уполномоченного органа. Для проведения проверки формируется комиссия, в </w:t>
      </w:r>
      <w:r>
        <w:t>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</w:t>
      </w:r>
      <w:r>
        <w:t>ные лица Уполномоченного органа.</w:t>
      </w:r>
    </w:p>
    <w:p w:rsidR="000351FD" w:rsidRDefault="000351FD">
      <w:pPr>
        <w:ind w:firstLine="720"/>
        <w:jc w:val="both"/>
      </w:pPr>
    </w:p>
    <w:p w:rsidR="000351FD" w:rsidRDefault="00E32076">
      <w:pPr>
        <w:ind w:firstLine="720"/>
        <w:jc w:val="center"/>
        <w:rPr>
          <w:b/>
        </w:rPr>
      </w:pPr>
      <w:r>
        <w:rPr>
          <w:b/>
        </w:rPr>
        <w:t xml:space="preserve">30. Порядок осуществления текущего контроля за соблюдением и исполнением работником МФЦ, предоставляющего муниципальную услугу, положений регламента и иных нормативных правовых актов, устанавливающих требования к </w:t>
      </w:r>
      <w:r>
        <w:rPr>
          <w:b/>
        </w:rPr>
        <w:t>предоставлению муниципальной услуги, а также принятием ими решений, порядок привлечения к ответственности работника МФЦ, предоставляющего муниципальную услугу, за решения и действия (бездействия), принимаемые (осуществляемые) им в ходе предоставления муниц</w:t>
      </w:r>
      <w:r>
        <w:rPr>
          <w:b/>
        </w:rPr>
        <w:t>ипальной услуги.</w:t>
      </w:r>
    </w:p>
    <w:p w:rsidR="000351FD" w:rsidRDefault="00E32076">
      <w:pPr>
        <w:ind w:firstLine="720"/>
        <w:jc w:val="both"/>
      </w:pPr>
      <w:r>
        <w:t>МФЦ, работники МФЦ несут ответственность, установленную законодательством Российской Федерации:</w:t>
      </w:r>
    </w:p>
    <w:p w:rsidR="000351FD" w:rsidRDefault="00E32076">
      <w:pPr>
        <w:ind w:firstLine="720"/>
        <w:jc w:val="both"/>
      </w:pPr>
      <w:r>
        <w:t>за полноту передаваемых органу, предоставляющему муниципальную услугу, запросов о предоставлении государственных и муниципальных услуг и их соо</w:t>
      </w:r>
      <w:r>
        <w:t>тветствие передаваемым заявителем в МФЦ сведениям, иных документов, принятых от заявителя;</w:t>
      </w:r>
    </w:p>
    <w:p w:rsidR="000351FD" w:rsidRDefault="00E32076">
      <w:pPr>
        <w:ind w:firstLine="720"/>
        <w:jc w:val="both"/>
      </w:pPr>
      <w:r>
        <w:t>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</w:t>
      </w:r>
      <w:r>
        <w:t>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запросе;</w:t>
      </w:r>
    </w:p>
    <w:p w:rsidR="000351FD" w:rsidRDefault="00E32076">
      <w:pPr>
        <w:ind w:firstLine="720"/>
        <w:jc w:val="both"/>
      </w:pPr>
      <w:r>
        <w:lastRenderedPageBreak/>
        <w:t xml:space="preserve">за своевременную передачу органу, предоставляющему </w:t>
      </w:r>
      <w:r>
        <w:t>государственную услугу, органу, предоставляющему муниципальную услугу, запросов о предоставлении государственных или муниципальных услуг, заявлений, составленных на основании комплексных запросов, иных сведений, документов и (или) информации, принятых от з</w:t>
      </w:r>
      <w:r>
        <w:t>аявителя, а также за своевременную выдачу заявителю документов, преданных в этих целях МФЦ органом, предоставляющим государственную услугу, органом, предоставляющим муниципальную услугу;</w:t>
      </w:r>
    </w:p>
    <w:p w:rsidR="000351FD" w:rsidRDefault="00E32076">
      <w:pPr>
        <w:ind w:firstLine="720"/>
        <w:jc w:val="both"/>
      </w:pPr>
      <w:r>
        <w:t>за соблюдение прав субъектов персональных данных, за соблюдение закон</w:t>
      </w:r>
      <w:r>
        <w:t>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351FD" w:rsidRDefault="00E32076">
      <w:pPr>
        <w:ind w:firstLine="720"/>
        <w:jc w:val="both"/>
      </w:pPr>
      <w:r>
        <w:t>Работники МФЦ при неисполнении либо при ненадлежащем исполнении своих служебных обязанностей в рамках реализации функций</w:t>
      </w:r>
      <w:r>
        <w:t xml:space="preserve"> МФЦ, привлекаются к ответственности,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лиц.</w:t>
      </w:r>
    </w:p>
    <w:p w:rsidR="000351FD" w:rsidRDefault="000351FD">
      <w:pPr>
        <w:ind w:firstLine="720"/>
        <w:jc w:val="both"/>
      </w:pPr>
    </w:p>
    <w:p w:rsidR="000351FD" w:rsidRDefault="00E32076">
      <w:pPr>
        <w:spacing w:before="120" w:after="120"/>
        <w:ind w:firstLine="720"/>
        <w:jc w:val="center"/>
        <w:rPr>
          <w:b/>
        </w:rPr>
      </w:pPr>
      <w:bookmarkStart w:id="4" w:name="sub_283"/>
      <w:r>
        <w:rPr>
          <w:b/>
        </w:rPr>
        <w:t>31. Порядок привлечения к ответственности должностных лиц Упол</w:t>
      </w:r>
      <w:r>
        <w:rPr>
          <w:b/>
        </w:rPr>
        <w:t>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0351FD" w:rsidRDefault="00E32076">
      <w:pPr>
        <w:ind w:firstLine="720"/>
        <w:jc w:val="both"/>
      </w:pPr>
      <w:r>
        <w:t>Должностное лицо несет персональную ответственность за:</w:t>
      </w:r>
    </w:p>
    <w:p w:rsidR="000351FD" w:rsidRDefault="00E32076">
      <w:pPr>
        <w:tabs>
          <w:tab w:val="left" w:pos="993"/>
        </w:tabs>
        <w:ind w:firstLine="709"/>
        <w:jc w:val="both"/>
      </w:pPr>
      <w:r>
        <w:t xml:space="preserve"> соблюдение установленного п</w:t>
      </w:r>
      <w:r>
        <w:t xml:space="preserve">орядка приема документов; </w:t>
      </w:r>
    </w:p>
    <w:p w:rsidR="000351FD" w:rsidRDefault="00E32076">
      <w:pPr>
        <w:tabs>
          <w:tab w:val="left" w:pos="993"/>
        </w:tabs>
        <w:ind w:firstLine="709"/>
        <w:jc w:val="both"/>
      </w:pPr>
      <w:r>
        <w:t xml:space="preserve">принятие надлежащих мер по полной и всесторонней проверке представленных документов; </w:t>
      </w:r>
    </w:p>
    <w:p w:rsidR="000351FD" w:rsidRDefault="00E32076">
      <w:pPr>
        <w:tabs>
          <w:tab w:val="left" w:pos="993"/>
        </w:tabs>
        <w:ind w:firstLine="709"/>
        <w:jc w:val="both"/>
      </w:pPr>
      <w:r>
        <w:t>соблюдение сроков рассмотрения документов, соблюдение порядка выдачи документов;</w:t>
      </w:r>
    </w:p>
    <w:p w:rsidR="000351FD" w:rsidRDefault="00E32076">
      <w:pPr>
        <w:tabs>
          <w:tab w:val="left" w:pos="993"/>
        </w:tabs>
        <w:ind w:firstLine="709"/>
        <w:jc w:val="both"/>
      </w:pPr>
      <w:r>
        <w:t xml:space="preserve">учет выданных документов; </w:t>
      </w:r>
    </w:p>
    <w:p w:rsidR="000351FD" w:rsidRDefault="00E32076">
      <w:pPr>
        <w:tabs>
          <w:tab w:val="left" w:pos="993"/>
        </w:tabs>
        <w:ind w:firstLine="709"/>
        <w:jc w:val="both"/>
      </w:pPr>
      <w:r>
        <w:t>своевременное формирование, ведение</w:t>
      </w:r>
      <w:r>
        <w:t xml:space="preserve"> и надлежащее хранение документов. </w:t>
      </w:r>
    </w:p>
    <w:p w:rsidR="000351FD" w:rsidRDefault="00E32076">
      <w:pPr>
        <w:ind w:firstLine="720"/>
        <w:jc w:val="both"/>
      </w:pPr>
      <w: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0351FD" w:rsidRDefault="00E32076">
      <w:pPr>
        <w:spacing w:before="120" w:after="120"/>
        <w:ind w:firstLine="709"/>
        <w:jc w:val="center"/>
        <w:rPr>
          <w:b/>
        </w:rPr>
      </w:pPr>
      <w:r>
        <w:rPr>
          <w:b/>
        </w:rPr>
        <w:t>32. Положения, ха</w:t>
      </w:r>
      <w:r>
        <w:rPr>
          <w:b/>
        </w:rPr>
        <w:t>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4"/>
    <w:p w:rsidR="000351FD" w:rsidRDefault="00E320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</w:t>
      </w:r>
      <w:r>
        <w:rPr>
          <w:rFonts w:ascii="Times New Roman" w:hAnsi="Times New Roman" w:cs="Times New Roman"/>
          <w:sz w:val="24"/>
          <w:szCs w:val="24"/>
        </w:rPr>
        <w:t>довательности действий, определенных Административным регламентом по исполнению муниципальной услуги и принятием решений должностными лицами, путем проведения проверок соблюдения и исполнения должностными лицами Отдела нормативных правовых актов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Новгородской области</w:t>
      </w:r>
      <w:r>
        <w:rPr>
          <w:rFonts w:ascii="Times New Roman" w:hAnsi="Times New Roman" w:cs="Times New Roman"/>
          <w:sz w:val="24"/>
          <w:szCs w:val="24"/>
        </w:rPr>
        <w:t>, а также положений Административного регламента.</w:t>
      </w:r>
    </w:p>
    <w:p w:rsidR="000351FD" w:rsidRDefault="00E32076">
      <w:pPr>
        <w:ind w:firstLine="720"/>
        <w:jc w:val="both"/>
      </w:pPr>
      <w:r>
        <w:rPr>
          <w:shd w:val="clear" w:color="auto" w:fill="FFFFFF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</w:t>
      </w:r>
      <w:r>
        <w:rPr>
          <w:shd w:val="clear" w:color="auto" w:fill="FFFFFF"/>
        </w:rPr>
        <w:t>ься с жалобой в Уполномоченный орган.</w:t>
      </w:r>
    </w:p>
    <w:p w:rsidR="000351FD" w:rsidRDefault="00E32076">
      <w:pPr>
        <w:ind w:firstLine="708"/>
        <w:jc w:val="both"/>
      </w:pPr>
      <w:r>
        <w:t xml:space="preserve">Любое заинтересованное лицо может осуществлять контроль за полнотой и качеством предоставления </w:t>
      </w:r>
      <w:r>
        <w:rPr>
          <w:shd w:val="clear" w:color="auto" w:fill="FFFFFF"/>
        </w:rPr>
        <w:t>муниципальной</w:t>
      </w:r>
      <w:r>
        <w:t xml:space="preserve"> услуги, обратившись к руководителю Уполномоченного органа или лицу, его замещающему.</w:t>
      </w:r>
    </w:p>
    <w:p w:rsidR="000351FD" w:rsidRDefault="000351FD">
      <w:pPr>
        <w:ind w:firstLine="708"/>
        <w:jc w:val="both"/>
      </w:pPr>
    </w:p>
    <w:p w:rsidR="000351FD" w:rsidRDefault="000351FD">
      <w:pPr>
        <w:ind w:firstLine="708"/>
        <w:jc w:val="both"/>
      </w:pPr>
    </w:p>
    <w:p w:rsidR="000351FD" w:rsidRDefault="00E32076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V.  Досудебный </w:t>
      </w:r>
      <w:r>
        <w:rPr>
          <w:b/>
          <w:sz w:val="26"/>
          <w:szCs w:val="26"/>
        </w:rPr>
        <w:t>(внесудебный) порядок обжалования решений и действий (бездействия) Администрации района, предоставляющей муниципальную услугу, а также ее должностных лиц,  многофункционального центра, работника многофункционального центра</w:t>
      </w:r>
    </w:p>
    <w:p w:rsidR="000351FD" w:rsidRDefault="00E32076">
      <w:pPr>
        <w:spacing w:before="120" w:after="120"/>
        <w:ind w:firstLine="540"/>
        <w:jc w:val="center"/>
        <w:rPr>
          <w:b/>
        </w:rPr>
      </w:pPr>
      <w:r>
        <w:rPr>
          <w:b/>
        </w:rPr>
        <w:lastRenderedPageBreak/>
        <w:t>33. Информация для заявителя о ег</w:t>
      </w:r>
      <w:r>
        <w:rPr>
          <w:b/>
        </w:rPr>
        <w:t>о праве подать жалобу на решение и (или) действие (бездействие)  Администрации района и (или) его должностных лиц, муниципальных служащих при предоставлении муниципальной услуги (далее жалоба).</w:t>
      </w:r>
    </w:p>
    <w:p w:rsidR="000351FD" w:rsidRDefault="00E32076">
      <w:pPr>
        <w:spacing w:before="120" w:after="120"/>
        <w:ind w:firstLine="540"/>
        <w:jc w:val="both"/>
      </w:pPr>
      <w:r>
        <w:t>33.1. Заявитель имеет право на досудебное (внесудебное) обжало</w:t>
      </w:r>
      <w:r>
        <w:t>вание, оспаривание решений, действий (бездействия), принятых (осуществленных) при предоставлении муниципальной услуги.</w:t>
      </w:r>
    </w:p>
    <w:p w:rsidR="000351FD" w:rsidRDefault="00E32076">
      <w:pPr>
        <w:spacing w:before="120" w:after="120"/>
        <w:ind w:firstLine="540"/>
        <w:jc w:val="both"/>
      </w:pPr>
      <w:r>
        <w:t>Обжалование заявителями решений, действий (бездействия), принятых (осуществленных) в ходе предоставления муниципальной услуги в досудебно</w:t>
      </w:r>
      <w:r>
        <w:t>м (внесудебном) порядке, не лишает их права на обжалование указанных решений, действий (бездействия) в судебном порядке.</w:t>
      </w:r>
    </w:p>
    <w:p w:rsidR="000351FD" w:rsidRDefault="00E32076">
      <w:pPr>
        <w:spacing w:before="120" w:after="120"/>
        <w:ind w:firstLine="540"/>
        <w:jc w:val="center"/>
        <w:rPr>
          <w:b/>
        </w:rPr>
      </w:pPr>
      <w:r>
        <w:rPr>
          <w:b/>
        </w:rPr>
        <w:t>34. Предмет жалобы.</w:t>
      </w:r>
    </w:p>
    <w:p w:rsidR="000351FD" w:rsidRDefault="00E32076">
      <w:pPr>
        <w:spacing w:before="120" w:after="120"/>
        <w:ind w:firstLine="540"/>
        <w:jc w:val="both"/>
      </w:pPr>
      <w:r>
        <w:t>34.1. Заявитель может обратиться с жалобой в том числе в следующих случаях:</w:t>
      </w:r>
    </w:p>
    <w:p w:rsidR="000351FD" w:rsidRDefault="00E32076">
      <w:pPr>
        <w:spacing w:before="120" w:after="120"/>
        <w:ind w:firstLine="540"/>
        <w:jc w:val="both"/>
      </w:pPr>
      <w:r>
        <w:t xml:space="preserve">1) нарушение срока регистрации запроса </w:t>
      </w:r>
      <w:r>
        <w:t xml:space="preserve">о предоставлении муниципальной услуги, запроса, указанного в </w:t>
      </w:r>
      <w:hyperlink r:id="rId12" w:history="1">
        <w:r>
          <w:rPr>
            <w:rStyle w:val="a6"/>
          </w:rPr>
          <w:t>статье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0351FD" w:rsidRDefault="00E32076">
      <w:pPr>
        <w:spacing w:before="120" w:after="120"/>
        <w:ind w:firstLine="540"/>
        <w:jc w:val="both"/>
      </w:pPr>
      <w:r>
        <w:t>2) нарушение срока предоставления муниципальной услуги. В указанном случае досудебное (внесудебное) обжалование заявителем решений и действий</w:t>
      </w:r>
      <w:r>
        <w:t xml:space="preserve">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</w:t>
      </w:r>
      <w:r>
        <w:t xml:space="preserve">услуг в полном объеме в порядке, определенном </w:t>
      </w:r>
      <w:hyperlink r:id="rId13" w:history="1">
        <w:r>
          <w:rPr>
            <w:rStyle w:val="a6"/>
          </w:rPr>
          <w:t>частью 1.3 статьи 16</w:t>
        </w:r>
      </w:hyperlink>
      <w:r>
        <w:t xml:space="preserve"> Федерального закона от 27.07.2010 N 210-ФЗ "Об организации п</w:t>
      </w:r>
      <w:r>
        <w:t>редоставления государственных и муниципальных услуг";</w:t>
      </w:r>
    </w:p>
    <w:p w:rsidR="000351FD" w:rsidRDefault="00E32076">
      <w:pPr>
        <w:spacing w:before="120" w:after="120"/>
        <w:ind w:firstLine="540"/>
        <w:jc w:val="both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>
        <w:t xml:space="preserve"> для предоставления муниципальной услуги;</w:t>
      </w:r>
    </w:p>
    <w:p w:rsidR="000351FD" w:rsidRDefault="00E32076">
      <w:pPr>
        <w:spacing w:before="120" w:after="120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</w:t>
      </w:r>
      <w:r>
        <w:t>ля предоставления муниципальной услуги, у заявителя;</w:t>
      </w:r>
    </w:p>
    <w:p w:rsidR="000351FD" w:rsidRDefault="00E32076">
      <w:pPr>
        <w:spacing w:before="120" w:after="120"/>
        <w:ind w:firstLine="540"/>
        <w:jc w:val="both"/>
      </w:pPr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</w:t>
      </w:r>
      <w:r>
        <w:t>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</w:t>
      </w:r>
      <w:r>
        <w:t xml:space="preserve">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>
          <w:rPr>
            <w:rStyle w:val="a6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0351FD" w:rsidRDefault="00E32076">
      <w:pPr>
        <w:spacing w:before="120" w:after="120"/>
        <w:ind w:firstLine="540"/>
        <w:jc w:val="both"/>
      </w:pPr>
      <w:r>
        <w:t>6) затр</w:t>
      </w:r>
      <w:r>
        <w:t>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351FD" w:rsidRDefault="00E32076">
      <w:pPr>
        <w:spacing w:before="120" w:after="120"/>
        <w:ind w:firstLine="540"/>
        <w:jc w:val="both"/>
      </w:pPr>
      <w:r>
        <w:t>7) отказ органа, предо</w:t>
      </w:r>
      <w:r>
        <w:t xml:space="preserve">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5" w:history="1">
        <w:r>
          <w:rPr>
            <w:rStyle w:val="a6"/>
          </w:rPr>
          <w:t xml:space="preserve">частью 1.1 </w:t>
        </w:r>
        <w:r>
          <w:rPr>
            <w:rStyle w:val="a6"/>
          </w:rPr>
          <w:lastRenderedPageBreak/>
          <w:t>статьи 16</w:t>
        </w:r>
      </w:hyperlink>
      <w:r>
        <w:t xml:space="preserve"> Федерального закона от 27.07.2010 N 210-ФЗ, или их работников в исправлении допущенных ими опечаток и ошибок в выданных в результате предоставления муниципальной услу</w:t>
      </w:r>
      <w:r>
        <w:t>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</w:t>
      </w:r>
      <w:r>
        <w:t xml:space="preserve">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>
          <w:rPr>
            <w:rStyle w:val="a6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0351FD" w:rsidRDefault="00E32076">
      <w:pPr>
        <w:spacing w:before="120" w:after="120"/>
        <w:ind w:firstLine="540"/>
        <w:jc w:val="both"/>
      </w:pPr>
      <w:r>
        <w:t>8) нарушение срока или порядка выдачи документов</w:t>
      </w:r>
      <w:r>
        <w:t xml:space="preserve"> по результатам предоставления муниципальной услуги;</w:t>
      </w:r>
    </w:p>
    <w:p w:rsidR="000351FD" w:rsidRDefault="00E32076">
      <w:pPr>
        <w:spacing w:before="120" w:after="120"/>
        <w:ind w:firstLine="540"/>
        <w:jc w:val="both"/>
      </w:pPr>
      <w: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</w:t>
      </w:r>
      <w:r>
        <w:t xml:space="preserve">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</w:t>
      </w:r>
      <w:r>
        <w:t>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</w:t>
      </w:r>
      <w:r>
        <w:t xml:space="preserve">м </w:t>
      </w:r>
      <w:hyperlink r:id="rId17" w:history="1">
        <w:r>
          <w:rPr>
            <w:rStyle w:val="a6"/>
          </w:rPr>
          <w:t>частью 1.3 статьи 16</w:t>
        </w:r>
      </w:hyperlink>
      <w:r>
        <w:t xml:space="preserve"> Федерального закона от 27.07.2010 N 210-ФЗ.</w:t>
      </w:r>
    </w:p>
    <w:p w:rsidR="000351FD" w:rsidRDefault="00E32076">
      <w:pPr>
        <w:spacing w:before="120" w:after="120"/>
        <w:ind w:firstLine="540"/>
        <w:jc w:val="center"/>
        <w:rPr>
          <w:b/>
        </w:rPr>
      </w:pPr>
      <w:r>
        <w:rPr>
          <w:b/>
        </w:rPr>
        <w:t>35.   Администрация  района и иные органы, уполномоченные на</w:t>
      </w:r>
      <w:r>
        <w:rPr>
          <w:b/>
        </w:rPr>
        <w:t xml:space="preserve"> рассмотрение жалобы должностные лица, которым может быть направлена жалоба.</w:t>
      </w:r>
    </w:p>
    <w:p w:rsidR="000351FD" w:rsidRDefault="00E32076">
      <w:pPr>
        <w:spacing w:before="120" w:after="120"/>
        <w:ind w:firstLine="540"/>
        <w:jc w:val="both"/>
      </w:pPr>
      <w:r>
        <w:t>35.1. Жалобы на муниципального служащего, решения и действия (бездействие) которого обжалуются, подаются Главе администрации района.</w:t>
      </w:r>
    </w:p>
    <w:p w:rsidR="000351FD" w:rsidRDefault="00E32076">
      <w:pPr>
        <w:spacing w:before="120" w:after="120"/>
        <w:ind w:firstLine="540"/>
        <w:jc w:val="both"/>
      </w:pPr>
      <w:r>
        <w:t>35.2. Жалобы на решения и действия (бездействи</w:t>
      </w:r>
      <w:r>
        <w:t xml:space="preserve">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</w:t>
      </w:r>
      <w:r>
        <w:t xml:space="preserve">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8" w:history="1">
        <w:r>
          <w:rPr>
            <w:rStyle w:val="a6"/>
          </w:rPr>
          <w:t>частью 1.1 статьи 16</w:t>
        </w:r>
      </w:hyperlink>
      <w:r>
        <w:t xml:space="preserve"> Федерального закона от 27.07.2010 N 210-ФЗ, подаются руководителям этих организаций.</w:t>
      </w:r>
    </w:p>
    <w:p w:rsidR="000351FD" w:rsidRDefault="00E32076">
      <w:pPr>
        <w:spacing w:before="120" w:after="120"/>
        <w:ind w:firstLine="540"/>
        <w:jc w:val="both"/>
      </w:pPr>
      <w:r>
        <w:t>35.3. В случае установления в ходе или по результатам рассмотрения жалобы признаков состава административного правонарушения или преступ</w:t>
      </w:r>
      <w:r>
        <w:t>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351FD" w:rsidRDefault="00E32076">
      <w:pPr>
        <w:spacing w:before="120" w:after="120"/>
        <w:ind w:firstLine="540"/>
        <w:jc w:val="center"/>
        <w:rPr>
          <w:b/>
        </w:rPr>
      </w:pPr>
      <w:r>
        <w:rPr>
          <w:b/>
        </w:rPr>
        <w:t>36. Порядок подачи и рассмотрения жалобы.</w:t>
      </w:r>
    </w:p>
    <w:p w:rsidR="000351FD" w:rsidRDefault="00E32076">
      <w:pPr>
        <w:spacing w:before="120" w:after="120"/>
        <w:ind w:firstLine="540"/>
        <w:jc w:val="both"/>
        <w:rPr>
          <w:iCs/>
        </w:rPr>
      </w:pPr>
      <w:r>
        <w:t>36.1. Основанием для начала процедуры досудебного (внесудебного)</w:t>
      </w:r>
      <w:r>
        <w:t xml:space="preserve"> обжалования является поступление жалобы заявителя в уполномоченный орган.</w:t>
      </w:r>
    </w:p>
    <w:p w:rsidR="000351FD" w:rsidRDefault="00E32076">
      <w:pPr>
        <w:spacing w:before="120" w:after="120"/>
        <w:ind w:firstLine="540"/>
        <w:jc w:val="both"/>
      </w:pPr>
      <w:r>
        <w:t>36.2.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 (далее - учредитель</w:t>
      </w:r>
      <w:r>
        <w:t xml:space="preserve"> многофункционального центра), а также в организации, предусмотренные </w:t>
      </w:r>
      <w:hyperlink r:id="rId19" w:history="1">
        <w:r>
          <w:rPr>
            <w:rStyle w:val="a6"/>
          </w:rPr>
          <w:t>частью 1.1 статьи 16</w:t>
        </w:r>
      </w:hyperlink>
      <w:r>
        <w:t xml:space="preserve"> Федерального закона от 27.07.2010 N </w:t>
      </w:r>
      <w:r>
        <w:t xml:space="preserve">210-ФЗ. </w:t>
      </w:r>
    </w:p>
    <w:p w:rsidR="000351FD" w:rsidRDefault="00E32076">
      <w:pPr>
        <w:spacing w:before="120" w:after="120"/>
        <w:ind w:firstLine="540"/>
        <w:jc w:val="both"/>
      </w:pPr>
      <w:r>
        <w:t>36.3. Жалоба должна содержать:</w:t>
      </w:r>
    </w:p>
    <w:p w:rsidR="000351FD" w:rsidRDefault="00E32076">
      <w:pPr>
        <w:spacing w:before="120" w:after="120"/>
        <w:ind w:firstLine="540"/>
        <w:jc w:val="both"/>
      </w:pPr>
      <w: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</w:t>
      </w:r>
      <w:r>
        <w:lastRenderedPageBreak/>
        <w:t>служащего, многофункционального центра, его руководителя и (или) раб</w:t>
      </w:r>
      <w:r>
        <w:t xml:space="preserve">отника, организаций, предусмотренных </w:t>
      </w:r>
      <w:hyperlink r:id="rId20" w:history="1">
        <w:r>
          <w:rPr>
            <w:rStyle w:val="a6"/>
          </w:rPr>
          <w:t>частью 1.1 статьи 16</w:t>
        </w:r>
      </w:hyperlink>
      <w:r>
        <w:t xml:space="preserve"> Федерального закона от 27.07.2010 N 210-ФЗ, их руководителей и (или) </w:t>
      </w:r>
      <w:r>
        <w:t>работников, решения и действия (бездействие) которых обжалуются;</w:t>
      </w:r>
    </w:p>
    <w:p w:rsidR="000351FD" w:rsidRDefault="00E32076">
      <w:pPr>
        <w:spacing w:before="120" w:after="120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</w:t>
      </w:r>
      <w:r>
        <w:t>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351FD" w:rsidRDefault="00E32076">
      <w:pPr>
        <w:spacing w:before="120" w:after="120"/>
        <w:ind w:firstLine="540"/>
        <w:jc w:val="both"/>
      </w:pPr>
      <w:r>
        <w:t>3) сведения об обжалуемых решениях и действиях (бездействии) органа, предоставляющего муниципальную</w:t>
      </w:r>
      <w:r>
        <w:t xml:space="preserve">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0351FD" w:rsidRDefault="00E32076">
      <w:pPr>
        <w:spacing w:before="120" w:after="120"/>
        <w:ind w:firstLine="540"/>
        <w:jc w:val="both"/>
      </w:pPr>
      <w:r>
        <w:t>4) доводы, на основании которых заявитель не согласен с решением и действием (безде</w:t>
      </w:r>
      <w:r>
        <w:t>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центра. Заявителем могут быть представлены д</w:t>
      </w:r>
      <w:r>
        <w:t>окументы (при наличии), подтверждающие доводы заявителя, либо их копии.</w:t>
      </w:r>
    </w:p>
    <w:p w:rsidR="000351FD" w:rsidRDefault="00E32076">
      <w:pPr>
        <w:spacing w:before="120" w:after="120"/>
        <w:ind w:firstLine="540"/>
        <w:jc w:val="both"/>
      </w:pPr>
      <w:r>
        <w:t>36.4.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</w:t>
      </w:r>
      <w:r>
        <w:t>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</w:t>
      </w:r>
      <w:r>
        <w:t xml:space="preserve">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0351FD" w:rsidRDefault="00E32076">
      <w:pPr>
        <w:spacing w:before="120" w:after="120"/>
        <w:ind w:firstLine="540"/>
        <w:jc w:val="both"/>
      </w:pPr>
      <w:r>
        <w:t>36.5. Жалоба на решения и действия (бездействие) многофункционального це</w:t>
      </w:r>
      <w:r>
        <w:t>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</w:t>
      </w:r>
      <w:r>
        <w:t xml:space="preserve">онального портала государственных и муниципальных услуг, а также может быть принята при личном приеме заявителя. </w:t>
      </w:r>
    </w:p>
    <w:p w:rsidR="000351FD" w:rsidRDefault="00E32076">
      <w:pPr>
        <w:spacing w:before="120" w:after="120"/>
        <w:ind w:firstLine="540"/>
        <w:jc w:val="center"/>
        <w:rPr>
          <w:b/>
        </w:rPr>
      </w:pPr>
      <w:r>
        <w:rPr>
          <w:b/>
        </w:rPr>
        <w:t>37. Сроки рассмотрения жалобы</w:t>
      </w:r>
    </w:p>
    <w:p w:rsidR="000351FD" w:rsidRDefault="00E32076">
      <w:pPr>
        <w:spacing w:before="120" w:after="120"/>
        <w:ind w:firstLine="540"/>
        <w:jc w:val="both"/>
      </w:pPr>
      <w:r>
        <w:rPr>
          <w:iCs/>
        </w:rPr>
        <w:t xml:space="preserve">37.1. </w:t>
      </w:r>
      <w:r>
        <w:t xml:space="preserve">Жалоба, поступившая в орган, предоставляющий муниципальную услугу, многофункциональный центр, учредителю </w:t>
      </w:r>
      <w:r>
        <w:t xml:space="preserve">многофункционального центра,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</w:t>
      </w:r>
      <w: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351FD" w:rsidRDefault="00E32076">
      <w:pPr>
        <w:spacing w:before="120" w:after="120"/>
        <w:ind w:firstLine="540"/>
        <w:jc w:val="center"/>
        <w:rPr>
          <w:b/>
        </w:rPr>
      </w:pPr>
      <w:r>
        <w:rPr>
          <w:b/>
        </w:rPr>
        <w:t>38. Результат рассмотрения жалобы</w:t>
      </w:r>
    </w:p>
    <w:p w:rsidR="000351FD" w:rsidRDefault="00E32076">
      <w:pPr>
        <w:spacing w:before="120" w:after="120"/>
        <w:ind w:firstLine="540"/>
        <w:jc w:val="both"/>
      </w:pPr>
      <w:r>
        <w:t>38.1. По резуль</w:t>
      </w:r>
      <w:r>
        <w:t>татам рассмотрения жалобы принимается одно из следующих решений:</w:t>
      </w:r>
    </w:p>
    <w:p w:rsidR="000351FD" w:rsidRDefault="00E32076">
      <w:pPr>
        <w:spacing w:before="120" w:after="120"/>
        <w:ind w:firstLine="540"/>
        <w:jc w:val="both"/>
      </w:pPr>
      <w: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</w:t>
      </w:r>
      <w:r>
        <w:t xml:space="preserve">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351FD" w:rsidRDefault="00E32076">
      <w:pPr>
        <w:spacing w:before="120" w:after="120"/>
        <w:ind w:firstLine="540"/>
        <w:jc w:val="both"/>
      </w:pPr>
      <w:r>
        <w:lastRenderedPageBreak/>
        <w:t>в удовлетворении жалобы отказывается.</w:t>
      </w:r>
    </w:p>
    <w:p w:rsidR="000351FD" w:rsidRDefault="00E32076">
      <w:pPr>
        <w:spacing w:before="120" w:after="120"/>
        <w:ind w:firstLine="540"/>
        <w:jc w:val="center"/>
        <w:rPr>
          <w:b/>
        </w:rPr>
      </w:pPr>
      <w:r>
        <w:rPr>
          <w:b/>
        </w:rPr>
        <w:t>39. Поря</w:t>
      </w:r>
      <w:r>
        <w:rPr>
          <w:b/>
        </w:rPr>
        <w:t>док информирования заявителя о результатах рассмотрения жалобы</w:t>
      </w:r>
    </w:p>
    <w:p w:rsidR="000351FD" w:rsidRDefault="00E32076">
      <w:pPr>
        <w:spacing w:before="120" w:after="120"/>
        <w:ind w:firstLine="540"/>
        <w:jc w:val="both"/>
      </w:pPr>
      <w:r>
        <w:t>39.1. Не позднее дня, следующего за днем принятия решения, указанного в пункте 38 настоящего Административного регламента, заявителю в письменной форме и по желанию заявителя в электронной форм</w:t>
      </w:r>
      <w:r>
        <w:t>е направляется мотивированный ответ о результатах рассмотрения жалобы.</w:t>
      </w:r>
    </w:p>
    <w:p w:rsidR="000351FD" w:rsidRDefault="00E32076">
      <w:pPr>
        <w:spacing w:before="120" w:after="120"/>
        <w:ind w:firstLine="540"/>
        <w:jc w:val="both"/>
      </w:pPr>
      <w:r>
        <w:t>Ответ на жалобу направляется в форме электронного документа по адресу электронной почты, указанному в жалобе, поступившей в орган местного самоуправления или должностному лицу в форме э</w:t>
      </w:r>
      <w:r>
        <w:t>лектронного документа, и в письменной форме по почтовому адресу, указанному в жалобе, поступившей в орган местного самоуправления или должностному лицу в письменной форме. Кроме того, на поступившую в орган местного самоуправления или должностному лицу обр</w:t>
      </w:r>
      <w:r>
        <w:t>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</w:t>
      </w:r>
      <w:r>
        <w:t>ем порядка обжалования судебного решения, может быть размещен с соблюдением требований части 2 статьи 6 Федерального закона от 02.05.2006 N 59-ФЗ "О порядке рассмотрения обращений граждан Российской Федерации"  на официальном сайте муниципального района «Д</w:t>
      </w:r>
      <w:r>
        <w:t>уминичский район» в информационно-телекоммуникационной сети "Интернет".</w:t>
      </w:r>
    </w:p>
    <w:p w:rsidR="000351FD" w:rsidRDefault="00E32076">
      <w:pPr>
        <w:spacing w:before="120" w:after="120"/>
        <w:ind w:firstLine="540"/>
        <w:jc w:val="center"/>
        <w:rPr>
          <w:b/>
        </w:rPr>
      </w:pPr>
      <w:r>
        <w:rPr>
          <w:b/>
        </w:rPr>
        <w:t>40. Порядок обжалования решения по жалобе</w:t>
      </w:r>
    </w:p>
    <w:p w:rsidR="000351FD" w:rsidRDefault="00E32076">
      <w:pPr>
        <w:spacing w:before="120" w:after="120"/>
        <w:ind w:firstLine="540"/>
        <w:jc w:val="both"/>
      </w:pPr>
      <w:r>
        <w:t>40.1. В досудебном порядке могут быть обжалованы действия (бездействие) и решения:</w:t>
      </w:r>
    </w:p>
    <w:p w:rsidR="000351FD" w:rsidRDefault="00E32076">
      <w:pPr>
        <w:spacing w:before="120" w:after="120"/>
        <w:ind w:firstLine="540"/>
        <w:jc w:val="both"/>
      </w:pPr>
      <w:r>
        <w:t>должностных лиц администрации, муниципальных служащих – Гла</w:t>
      </w:r>
      <w:r>
        <w:t>ве Администрации района;</w:t>
      </w:r>
    </w:p>
    <w:p w:rsidR="000351FD" w:rsidRDefault="00E32076">
      <w:pPr>
        <w:spacing w:before="120" w:after="120"/>
        <w:ind w:firstLine="540"/>
        <w:jc w:val="both"/>
      </w:pPr>
      <w:r>
        <w:t>МФЦ – в администрацию, заключившей соглашение о взаимодействии с многофункциональным центром.  Кроме того, жалобы на решения и действия (бездействие) работника МФЦ подаются руководителю этого МФЦ. Жалобы на решения и действия (безд</w:t>
      </w:r>
      <w:r>
        <w:t xml:space="preserve">ействие) МФЦ подаются учредителю МФЦ или должностному лицу, уполномоченному нормативным правовым актом субъекта Российской Федерации. </w:t>
      </w:r>
    </w:p>
    <w:p w:rsidR="000351FD" w:rsidRDefault="00E32076">
      <w:pPr>
        <w:spacing w:before="120" w:after="120"/>
        <w:ind w:firstLine="540"/>
        <w:jc w:val="center"/>
        <w:rPr>
          <w:b/>
        </w:rPr>
      </w:pPr>
      <w:r>
        <w:rPr>
          <w:b/>
        </w:rPr>
        <w:t>41. Право заявителя на получение информации и документов, необходимых для обоснования и рассмотрения жалобы.</w:t>
      </w:r>
    </w:p>
    <w:p w:rsidR="000351FD" w:rsidRDefault="00E32076">
      <w:pPr>
        <w:spacing w:before="120" w:after="120"/>
        <w:ind w:firstLine="540"/>
        <w:jc w:val="both"/>
      </w:pPr>
      <w:r>
        <w:t>41.1. На ста</w:t>
      </w:r>
      <w:r>
        <w:t xml:space="preserve">дии досудебного обжалования действий (бездействия) должностного лица либо муниципального служащего администрации, а также решений, принятых в ходе предоставления муниципальной услуги, заявитель имеет право на получение информации и документов, необходимых </w:t>
      </w:r>
      <w:r>
        <w:t>для обоснования и рассмотрения жалобы, а также на представление дополнительных материалов в срок не более 5 (пяти) дней с момента обращения._______________________</w:t>
      </w:r>
    </w:p>
    <w:p w:rsidR="000351FD" w:rsidRDefault="00E32076">
      <w:pPr>
        <w:spacing w:before="120" w:after="120"/>
        <w:jc w:val="right"/>
        <w:outlineLvl w:val="1"/>
        <w:rPr>
          <w:b/>
        </w:rPr>
      </w:pPr>
      <w:r>
        <w:br w:type="page"/>
      </w:r>
      <w:r>
        <w:rPr>
          <w:b/>
        </w:rPr>
        <w:lastRenderedPageBreak/>
        <w:t xml:space="preserve">Приложение </w:t>
      </w:r>
    </w:p>
    <w:p w:rsidR="000351FD" w:rsidRDefault="00E32076">
      <w:pPr>
        <w:widowControl w:val="0"/>
        <w:suppressAutoHyphens/>
        <w:spacing w:line="240" w:lineRule="exact"/>
        <w:ind w:left="4680"/>
        <w:jc w:val="right"/>
        <w:rPr>
          <w:b/>
        </w:rPr>
      </w:pPr>
      <w:r>
        <w:rPr>
          <w:b/>
        </w:rPr>
        <w:t xml:space="preserve">к Административному регламенту </w:t>
      </w:r>
    </w:p>
    <w:p w:rsidR="000351FD" w:rsidRDefault="000351FD">
      <w:pPr>
        <w:spacing w:line="240" w:lineRule="exact"/>
        <w:ind w:left="4860"/>
      </w:pPr>
    </w:p>
    <w:p w:rsidR="000351FD" w:rsidRDefault="00E32076">
      <w:pPr>
        <w:jc w:val="center"/>
        <w:rPr>
          <w:caps/>
        </w:rPr>
      </w:pPr>
      <w:r>
        <w:rPr>
          <w:caps/>
        </w:rPr>
        <w:t xml:space="preserve">Блок-схема </w:t>
      </w:r>
    </w:p>
    <w:p w:rsidR="000351FD" w:rsidRDefault="00E32076">
      <w:pPr>
        <w:jc w:val="center"/>
      </w:pPr>
      <w:r>
        <w:t>Подготовка и выдача  разрешения на</w:t>
      </w:r>
      <w:r>
        <w:t xml:space="preserve"> строительство,  реконструкцию объектов капитального строительства</w:t>
      </w:r>
    </w:p>
    <w:p w:rsidR="000351FD" w:rsidRDefault="000351FD">
      <w:pPr>
        <w:jc w:val="center"/>
      </w:pPr>
    </w:p>
    <w:p w:rsidR="000351FD" w:rsidRDefault="000351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margin-left:74.5pt;margin-top:1pt;width:301.95pt;height:36.95pt;z-index:251660288;mso-wrap-distance-left:0;mso-wrap-distance-right:0" coordorigin="360,156" coordsize="8640,1440">
            <o:lock v:ext="edit" text="t"/>
            <v:roundrect id="_x0000_s1027" style="position:absolute;left:360;top:156;width:8640;height:1440;v-text-anchor:middle" arcsize="10923f" strokeweight=".26mm">
              <v:fill color2="black"/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30;top:226;width:8500;height:1300;v-text-anchor:middle" filled="f" stroked="f">
              <v:stroke joinstyle="round"/>
              <v:textbox style="mso-next-textbox:#_x0000_s1028;mso-rotate-with-shape:t">
                <w:txbxContent>
                  <w:p w:rsidR="000351FD" w:rsidRDefault="00E3207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Прием заявления Уполномоченным органом</w:t>
                    </w:r>
                  </w:p>
                  <w:p w:rsidR="000351FD" w:rsidRDefault="000351FD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35" style="position:absolute;z-index:251665408" from="223.25pt,5.75pt" to="223.25pt,17.95pt">
            <v:stroke endarrow="block"/>
          </v:line>
        </w:pict>
      </w: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36" style="position:absolute;margin-left:62.3pt;margin-top:1.6pt;width:322.75pt;height:33.75pt;z-index:251666432;mso-wrap-distance-left:0;mso-wrap-distance-right:0" coordorigin="360,156" coordsize="8640,1440">
            <o:lock v:ext="edit" text="t"/>
            <v:roundrect id="_x0000_s1037" style="position:absolute;left:360;top:156;width:8640;height:1440;v-text-anchor:middle" arcsize="10923f" strokeweight=".26mm">
              <v:fill color2="black"/>
              <v:stroke joinstyle="miter"/>
            </v:roundrect>
            <v:shape id="_x0000_s1038" type="#_x0000_t202" style="position:absolute;left:430;top:226;width:8500;height:1300;v-text-anchor:middle" filled="f" stroked="f">
              <v:stroke joinstyle="round"/>
              <v:textbox style="mso-next-textbox:#_x0000_s1038;mso-rotate-with-shape:t">
                <w:txbxContent>
                  <w:p w:rsidR="000351FD" w:rsidRDefault="00E32076">
                    <w:pPr>
                      <w:spacing w:before="120"/>
                      <w:jc w:val="center"/>
                      <w:outlineLvl w:val="2"/>
                      <w:rPr>
                        <w:b/>
                      </w:rPr>
                    </w:pPr>
                    <w:r>
                      <w:rPr>
                        <w:rFonts w:cs="Times New Roman CYR"/>
                        <w:b/>
                      </w:rPr>
                      <w:t>Р</w:t>
                    </w:r>
                    <w:r>
                      <w:rPr>
                        <w:b/>
                      </w:rPr>
                      <w:t>ассмотрение заявления в Уполномоченном органе</w:t>
                    </w:r>
                  </w:p>
                  <w:p w:rsidR="000351FD" w:rsidRDefault="000351FD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  <w:r w:rsidRPr="000351FD">
        <w:rPr>
          <w:rFonts w:ascii="Times New Roman" w:hAnsi="Times New Roman"/>
          <w:bCs/>
          <w:noProof/>
          <w:sz w:val="24"/>
          <w:szCs w:val="24"/>
        </w:rPr>
        <w:pict>
          <v:group id="_x0000_s1039" style="position:absolute;margin-left:72.05pt;margin-top:13.8pt;width:301.95pt;height:128.4pt;z-index:251667456;mso-wrap-distance-left:0;mso-wrap-distance-right:0" coordorigin="360,156" coordsize="8640,1440">
            <o:lock v:ext="edit" text="t"/>
            <v:roundrect id="_x0000_s1040" style="position:absolute;left:360;top:156;width:8640;height:1440;v-text-anchor:middle" arcsize="10923f" strokeweight=".26mm">
              <v:fill color2="black"/>
              <v:stroke joinstyle="miter"/>
            </v:roundrect>
            <v:shape id="_x0000_s1041" type="#_x0000_t202" style="position:absolute;left:430;top:226;width:8500;height:1300;v-text-anchor:middle" filled="f" stroked="f">
              <v:stroke joinstyle="round"/>
              <v:textbox style="mso-next-textbox:#_x0000_s1041;mso-rotate-with-shape:t">
                <w:txbxContent>
                  <w:p w:rsidR="000351FD" w:rsidRDefault="00E32076">
                    <w:pPr>
                      <w:jc w:val="center"/>
                    </w:pPr>
                    <w:r>
                      <w:rPr>
                        <w:b/>
                        <w:sz w:val="22"/>
                        <w:szCs w:val="22"/>
                      </w:rPr>
                      <w:t>проведение проверки наличия документов, необходимых для принятия решения о в</w:t>
                    </w:r>
                    <w:r>
                      <w:rPr>
                        <w:rFonts w:eastAsia="Arial"/>
                        <w:b/>
                        <w:bCs/>
                        <w:sz w:val="22"/>
                        <w:szCs w:val="22"/>
                        <w:lang w:eastAsia="zh-CN"/>
                      </w:rPr>
                      <w:t>ыдаче уведомления о соответствии (несоответствии)</w:t>
                    </w:r>
                    <w:r>
                      <w:rPr>
                        <w:rFonts w:eastAsia="Arial"/>
                        <w:b/>
                        <w:bCs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eastAsia="Arial"/>
                        <w:b/>
                        <w:bCs/>
                        <w:sz w:val="22"/>
                        <w:szCs w:val="22"/>
                        <w:lang w:eastAsia="zh-CN"/>
                      </w:rPr>
                      <w:t>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</w:t>
                    </w:r>
                    <w:r>
                      <w:rPr>
                        <w:rFonts w:eastAsia="Arial"/>
                        <w:b/>
                        <w:bCs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eastAsia="Arial"/>
                        <w:b/>
                        <w:bCs/>
                        <w:lang w:eastAsia="zh-CN"/>
                      </w:rPr>
                      <w:t>индивидуального жилищного строительства или</w:t>
                    </w:r>
                    <w:r>
                      <w:rPr>
                        <w:rFonts w:eastAsia="Arial"/>
                        <w:b/>
                        <w:bCs/>
                        <w:lang w:eastAsia="zh-CN"/>
                      </w:rPr>
                      <w:t xml:space="preserve"> садового дома на земельном участке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029" style="position:absolute;z-index:251661312" from="223.25pt,3.15pt" to="223.25pt,16.5pt">
            <v:stroke endarrow="block"/>
          </v:line>
        </w:pict>
      </w:r>
    </w:p>
    <w:p w:rsidR="000351FD" w:rsidRDefault="00E32076">
      <w:pPr>
        <w:pStyle w:val="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0351FD" w:rsidRDefault="00E32076">
      <w:pPr>
        <w:pStyle w:val="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0351FD" w:rsidRDefault="000351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rPr>
          <w:rFonts w:ascii="Times New Roman" w:hAnsi="Times New Roman"/>
          <w:sz w:val="24"/>
          <w:szCs w:val="24"/>
        </w:rPr>
      </w:pP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</w:p>
    <w:p w:rsidR="000351FD" w:rsidRDefault="000351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34" style="position:absolute;z-index:251664384" from="223.25pt,7.9pt" to="223.25pt,16.9pt">
            <v:stroke endarrow="block"/>
          </v:line>
        </w:pict>
      </w:r>
    </w:p>
    <w:p w:rsidR="000351FD" w:rsidRDefault="000351FD">
      <w:pPr>
        <w:widowControl w:val="0"/>
        <w:shd w:val="clear" w:color="auto" w:fill="FFFFFF"/>
        <w:spacing w:before="120"/>
        <w:jc w:val="both"/>
        <w:rPr>
          <w:bCs/>
        </w:rPr>
      </w:pPr>
    </w:p>
    <w:p w:rsidR="000351FD" w:rsidRDefault="00E32076">
      <w:pPr>
        <w:widowControl w:val="0"/>
        <w:shd w:val="clear" w:color="auto" w:fill="FFFFFF"/>
        <w:spacing w:before="120"/>
        <w:jc w:val="both"/>
        <w:rPr>
          <w:bCs/>
        </w:rPr>
      </w:pPr>
      <w:r>
        <w:rPr>
          <w:bCs/>
        </w:rPr>
        <w:t xml:space="preserve">                                                                          </w:t>
      </w:r>
    </w:p>
    <w:p w:rsidR="000351FD" w:rsidRDefault="00E32076">
      <w:pPr>
        <w:widowControl w:val="0"/>
        <w:shd w:val="clear" w:color="auto" w:fill="FFFFFF"/>
        <w:spacing w:before="120"/>
        <w:jc w:val="both"/>
        <w:rPr>
          <w:bCs/>
        </w:rPr>
      </w:pPr>
      <w:r>
        <w:rPr>
          <w:bCs/>
        </w:rPr>
        <w:t xml:space="preserve">                       </w:t>
      </w:r>
    </w:p>
    <w:p w:rsidR="000351FD" w:rsidRDefault="000351FD">
      <w:pPr>
        <w:widowControl w:val="0"/>
        <w:shd w:val="clear" w:color="auto" w:fill="FFFFFF"/>
        <w:spacing w:before="120"/>
        <w:jc w:val="both"/>
        <w:rPr>
          <w:bCs/>
        </w:rPr>
      </w:pPr>
      <w:r w:rsidRPr="000351FD">
        <w:rPr>
          <w:noProof/>
        </w:rPr>
        <w:pict>
          <v:group id="_x0000_s1042" style="position:absolute;left:0;text-align:left;margin-left:76.95pt;margin-top:16.1pt;width:308.45pt;height:285pt;z-index:251668480;mso-wrap-distance-left:0;mso-wrap-distance-right:0" coordorigin="360,156" coordsize="8640,1440">
            <o:lock v:ext="edit" text="t"/>
            <v:roundrect id="_x0000_s1043" style="position:absolute;left:360;top:156;width:8640;height:1440;v-text-anchor:middle" arcsize="10923f" strokeweight=".26mm">
              <v:fill color2="black"/>
              <v:stroke joinstyle="miter"/>
            </v:roundrect>
            <v:shape id="_x0000_s1044" type="#_x0000_t202" style="position:absolute;left:430;top:226;width:8500;height:1300;v-text-anchor:middle" filled="f" stroked="f">
              <v:stroke joinstyle="round"/>
              <v:textbox style="mso-next-textbox:#_x0000_s1044;mso-rotate-with-shape:t">
                <w:txbxContent>
                  <w:p w:rsidR="000351FD" w:rsidRDefault="00E3207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проведение проверки соответствия указанных в уведомлении о планируемом строительстве</w:t>
                    </w:r>
                    <w:r>
                      <w:rPr>
                        <w:b/>
                      </w:rPr>
                      <w:t xml:space="preserve"> параметров объекта индивидуального жилищного строительства или садового дома предельным параметрам разрешенного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b/>
                      </w:rPr>
                      <w:t>строительства, реконструкции объектов капитального строительства, установленным правилами землепользования и застройки, документацией по планир</w:t>
                    </w:r>
                    <w:r>
                      <w:rPr>
                        <w:b/>
                      </w:rPr>
                      <w:t>овке территории, и обязательным требованиям к параметрам объектов капитального строительства, установленным Градостроительным кодексом РФ, другими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b/>
                      </w:rPr>
                      <w:t>федеральными законами и действующим на дату поступления уведомления о планируемом строительстве, а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b/>
                      </w:rPr>
                      <w:t>также допу</w:t>
                    </w:r>
                    <w:r>
                      <w:rPr>
                        <w:b/>
                      </w:rPr>
                      <w:t>стимости размещения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b/>
                      </w:rPr>
                      <w:t>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              </w:r>
                  </w:p>
                </w:txbxContent>
              </v:textbox>
            </v:shape>
          </v:group>
        </w:pict>
      </w:r>
    </w:p>
    <w:p w:rsidR="000351FD" w:rsidRDefault="000351FD">
      <w:pPr>
        <w:widowControl w:val="0"/>
        <w:shd w:val="clear" w:color="auto" w:fill="FFFFFF"/>
        <w:spacing w:before="120"/>
        <w:jc w:val="both"/>
        <w:rPr>
          <w:bCs/>
        </w:rPr>
      </w:pPr>
    </w:p>
    <w:p w:rsidR="000351FD" w:rsidRDefault="000351FD">
      <w:pPr>
        <w:widowControl w:val="0"/>
        <w:shd w:val="clear" w:color="auto" w:fill="FFFFFF"/>
        <w:spacing w:before="120"/>
        <w:jc w:val="both"/>
        <w:rPr>
          <w:bCs/>
        </w:rPr>
      </w:pPr>
      <w:r w:rsidRPr="000351FD">
        <w:rPr>
          <w:noProof/>
        </w:rPr>
        <w:pict>
          <v:line id="_x0000_s1033" style="position:absolute;left:0;text-align:left;z-index:251663360" from="223.25pt,1.65pt" to="223.25pt,15.3pt">
            <v:stroke endarrow="block"/>
          </v:line>
        </w:pict>
      </w:r>
    </w:p>
    <w:p w:rsidR="000351FD" w:rsidRDefault="000351FD">
      <w:pPr>
        <w:widowControl w:val="0"/>
        <w:shd w:val="clear" w:color="auto" w:fill="FFFFFF"/>
        <w:spacing w:before="120"/>
        <w:jc w:val="both"/>
        <w:rPr>
          <w:bCs/>
        </w:rPr>
      </w:pPr>
    </w:p>
    <w:p w:rsidR="000351FD" w:rsidRDefault="00E32076">
      <w:pPr>
        <w:pStyle w:val="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</w:p>
    <w:p w:rsidR="000351FD" w:rsidRDefault="000351FD">
      <w:pPr>
        <w:pStyle w:val="HTML"/>
        <w:rPr>
          <w:rFonts w:ascii="Times New Roman" w:hAnsi="Times New Roman"/>
          <w:sz w:val="24"/>
          <w:szCs w:val="24"/>
        </w:rPr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</w:pPr>
      <w:r>
        <w:rPr>
          <w:noProof/>
        </w:rPr>
        <w:pict>
          <v:group id="_x0000_s1030" style="position:absolute;left:0;text-align:left;margin-left:58.5pt;margin-top:6.3pt;width:313.05pt;height:60.65pt;z-index:251662336;mso-wrap-distance-left:0;mso-wrap-distance-right:0" coordorigin="360,156" coordsize="8640,1440">
            <o:lock v:ext="edit" text="t"/>
            <v:roundrect id="_x0000_s1031" style="position:absolute;left:360;top:156;width:8640;height:1440;v-text-anchor:middle" arcsize="10923f" strokeweight=".26mm">
              <v:fill color2="black"/>
              <v:stroke joinstyle="miter"/>
            </v:roundrect>
            <v:shape id="_x0000_s1032" type="#_x0000_t202" style="position:absolute;left:430;top:226;width:8500;height:1300;v-text-anchor:middle" filled="f" stroked="f">
              <v:stroke joinstyle="round"/>
              <v:textbox style="mso-next-textbox:#_x0000_s1032;mso-rotate-with-shape:t">
                <w:txbxContent>
                  <w:p w:rsidR="000351FD" w:rsidRDefault="00E32076">
                    <w:pPr>
                      <w:jc w:val="both"/>
                      <w:rPr>
                        <w:rFonts w:cs="Times New Roman CYR"/>
                        <w:b/>
                      </w:rPr>
                    </w:pPr>
                    <w:r>
                      <w:rPr>
                        <w:b/>
                      </w:rPr>
                      <w:t>П</w:t>
                    </w:r>
                    <w:r>
                      <w:rPr>
                        <w:rFonts w:cs="Times New Roman CYR"/>
                        <w:b/>
                      </w:rPr>
                      <w:t xml:space="preserve">одготовка документов о предоставлении муниципальной услуги либо решения об отказе в предоставлении муниципальной услуги </w:t>
                    </w:r>
                  </w:p>
                  <w:p w:rsidR="000351FD" w:rsidRDefault="000351FD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0351FD" w:rsidRDefault="000351FD">
      <w:pPr>
        <w:jc w:val="both"/>
      </w:pPr>
    </w:p>
    <w:p w:rsidR="000351FD" w:rsidRDefault="000351FD">
      <w:pPr>
        <w:jc w:val="both"/>
      </w:pPr>
    </w:p>
    <w:p w:rsidR="000351FD" w:rsidRDefault="000351FD">
      <w:pPr>
        <w:jc w:val="both"/>
        <w:rPr>
          <w:sz w:val="28"/>
          <w:szCs w:val="28"/>
        </w:rPr>
      </w:pPr>
    </w:p>
    <w:p w:rsidR="000351FD" w:rsidRDefault="000351FD">
      <w:pPr>
        <w:jc w:val="both"/>
        <w:rPr>
          <w:sz w:val="28"/>
          <w:szCs w:val="28"/>
        </w:rPr>
      </w:pPr>
    </w:p>
    <w:p w:rsidR="000351FD" w:rsidRDefault="000351FD">
      <w:pPr>
        <w:jc w:val="both"/>
        <w:rPr>
          <w:sz w:val="28"/>
          <w:szCs w:val="28"/>
        </w:rPr>
      </w:pPr>
    </w:p>
    <w:p w:rsidR="000351FD" w:rsidRDefault="000351FD">
      <w:pPr>
        <w:jc w:val="center"/>
        <w:rPr>
          <w:sz w:val="28"/>
          <w:szCs w:val="28"/>
        </w:rPr>
      </w:pPr>
    </w:p>
    <w:p w:rsidR="000351FD" w:rsidRDefault="000351FD">
      <w:pPr>
        <w:jc w:val="center"/>
        <w:rPr>
          <w:sz w:val="28"/>
          <w:szCs w:val="28"/>
        </w:rPr>
      </w:pPr>
    </w:p>
    <w:p w:rsidR="000351FD" w:rsidRDefault="000351FD">
      <w:pPr>
        <w:jc w:val="both"/>
        <w:rPr>
          <w:b/>
          <w:sz w:val="25"/>
          <w:szCs w:val="25"/>
        </w:rPr>
      </w:pPr>
    </w:p>
    <w:sectPr w:rsidR="000351FD" w:rsidSect="000351F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57C38DB"/>
    <w:multiLevelType w:val="hybridMultilevel"/>
    <w:tmpl w:val="25EAF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80A99"/>
    <w:multiLevelType w:val="hybridMultilevel"/>
    <w:tmpl w:val="78BAF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24AED"/>
    <w:multiLevelType w:val="hybridMultilevel"/>
    <w:tmpl w:val="13C6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65AD3"/>
    <w:multiLevelType w:val="hybridMultilevel"/>
    <w:tmpl w:val="50DA2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6214A"/>
    <w:multiLevelType w:val="hybridMultilevel"/>
    <w:tmpl w:val="50DA2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52C18"/>
    <w:multiLevelType w:val="hybridMultilevel"/>
    <w:tmpl w:val="0D942F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114CF"/>
    <w:multiLevelType w:val="hybridMultilevel"/>
    <w:tmpl w:val="846CA124"/>
    <w:lvl w:ilvl="0" w:tplc="7A70BC88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51FD"/>
    <w:rsid w:val="000351FD"/>
    <w:rsid w:val="00BD3FE2"/>
    <w:rsid w:val="00E32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F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51F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5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1F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51F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51FD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0351FD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351FD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0351FD"/>
    <w:rPr>
      <w:b/>
    </w:rPr>
  </w:style>
  <w:style w:type="paragraph" w:styleId="a8">
    <w:name w:val="Normal (Web)"/>
    <w:basedOn w:val="a"/>
    <w:rsid w:val="000351FD"/>
    <w:pPr>
      <w:spacing w:before="100" w:beforeAutospacing="1" w:after="100" w:afterAutospacing="1"/>
    </w:pPr>
    <w:rPr>
      <w:rFonts w:ascii="Tahoma" w:hAnsi="Tahoma" w:cs="Tahoma"/>
      <w:color w:val="4E4F4F"/>
      <w:sz w:val="18"/>
      <w:szCs w:val="18"/>
    </w:rPr>
  </w:style>
  <w:style w:type="paragraph" w:styleId="a9">
    <w:name w:val="Title"/>
    <w:basedOn w:val="a"/>
    <w:link w:val="aa"/>
    <w:qFormat/>
    <w:rsid w:val="000351FD"/>
    <w:pPr>
      <w:ind w:firstLine="284"/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0351FD"/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Subtitle"/>
    <w:basedOn w:val="a"/>
    <w:link w:val="ac"/>
    <w:qFormat/>
    <w:rsid w:val="000351FD"/>
    <w:pPr>
      <w:jc w:val="center"/>
    </w:pPr>
    <w:rPr>
      <w:b/>
      <w:sz w:val="32"/>
      <w:szCs w:val="20"/>
    </w:rPr>
  </w:style>
  <w:style w:type="character" w:customStyle="1" w:styleId="ac">
    <w:name w:val="Подзаголовок Знак"/>
    <w:basedOn w:val="a0"/>
    <w:link w:val="ab"/>
    <w:rsid w:val="000351F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rsid w:val="000351FD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0351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351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35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0351FD"/>
    <w:pPr>
      <w:overflowPunct w:val="0"/>
      <w:autoSpaceDE w:val="0"/>
      <w:autoSpaceDN w:val="0"/>
      <w:adjustRightInd w:val="0"/>
      <w:spacing w:after="120"/>
    </w:pPr>
    <w:rPr>
      <w:b/>
      <w:bCs/>
      <w:sz w:val="25"/>
      <w:szCs w:val="20"/>
    </w:rPr>
  </w:style>
  <w:style w:type="character" w:customStyle="1" w:styleId="ae">
    <w:name w:val="Основной текст Знак"/>
    <w:basedOn w:val="a0"/>
    <w:link w:val="ad"/>
    <w:rsid w:val="000351F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customStyle="1" w:styleId="fn2r">
    <w:name w:val="fn2r"/>
    <w:basedOn w:val="a"/>
    <w:rsid w:val="000351FD"/>
    <w:pPr>
      <w:spacing w:before="100" w:beforeAutospacing="1" w:after="100" w:afterAutospacing="1"/>
    </w:pPr>
  </w:style>
  <w:style w:type="paragraph" w:styleId="af">
    <w:name w:val="No Spacing"/>
    <w:uiPriority w:val="1"/>
    <w:qFormat/>
    <w:rsid w:val="000351FD"/>
    <w:pPr>
      <w:spacing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0351FD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formattext">
    <w:name w:val="formattext"/>
    <w:basedOn w:val="a"/>
    <w:rsid w:val="000351FD"/>
    <w:pPr>
      <w:spacing w:before="100" w:beforeAutospacing="1" w:after="100" w:afterAutospacing="1"/>
    </w:pPr>
  </w:style>
  <w:style w:type="paragraph" w:customStyle="1" w:styleId="ConsPlusDocList">
    <w:name w:val="ConsPlusDocList"/>
    <w:next w:val="a"/>
    <w:rsid w:val="000351FD"/>
    <w:pPr>
      <w:widowControl w:val="0"/>
      <w:suppressAutoHyphens/>
      <w:spacing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13" Type="http://schemas.openxmlformats.org/officeDocument/2006/relationships/hyperlink" Target="consultantplus://offline/ref=F8D66A9554D9E4D6B5056E6B79CCFBEB0753387F45A5E38E0BB31CA09C232DFD91C167D15C1B953Be1IDU" TargetMode="External"/><Relationship Id="rId18" Type="http://schemas.openxmlformats.org/officeDocument/2006/relationships/hyperlink" Target="consultantplus://offline/ref=A97FE2F0D6799C339C3868BAAEB7851B8EC674A82DB77D7AD6A509B92703B505EC5A5E8FBE40C305zBQ5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zskaluga.ru" TargetMode="External"/><Relationship Id="rId12" Type="http://schemas.openxmlformats.org/officeDocument/2006/relationships/hyperlink" Target="consultantplus://offline/ref=F8D66A9554D9E4D6B5056E6B79CCFBEB0753387F45A5E38E0BB31CA09C232DFD91C167D258e1IFU" TargetMode="External"/><Relationship Id="rId17" Type="http://schemas.openxmlformats.org/officeDocument/2006/relationships/hyperlink" Target="consultantplus://offline/ref=F8D66A9554D9E4D6B5056E6B79CCFBEB0753387F45A5E38E0BB31CA09C232DFD91C167D15C1B953Be1ID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8D66A9554D9E4D6B5056E6B79CCFBEB0753387F45A5E38E0BB31CA09C232DFD91C167D15C1B953Be1IDU" TargetMode="External"/><Relationship Id="rId20" Type="http://schemas.openxmlformats.org/officeDocument/2006/relationships/hyperlink" Target="consultantplus://offline/ref=BAD191ED144FF2DDEF61707B69526670CE4B77A40CD36EB28B3C390D0CCAB4B5011F68BD0C8AC42BQEyE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8D66A9554D9E4D6B5056E6B79CCFBEB0753387F45A5E38E0BB31CA09C232DFD91C167D15C1B953Be1IBU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mailto:adumin@adm.kaluga.ru" TargetMode="External"/><Relationship Id="rId19" Type="http://schemas.openxmlformats.org/officeDocument/2006/relationships/hyperlink" Target="consultantplus://offline/ref=A97FE2F0D6799C339C3868BAAEB7851B8EC674A82DB77D7AD6A509B92703B505EC5A5E8FBE40C305zBQ5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umin@adm.kaluga.ru" TargetMode="External"/><Relationship Id="rId14" Type="http://schemas.openxmlformats.org/officeDocument/2006/relationships/hyperlink" Target="consultantplus://offline/ref=F8D66A9554D9E4D6B5056E6B79CCFBEB0753387F45A5E38E0BB31CA09C232DFD91C167D15C1B953Be1ID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2FD85-CDCD-4FB2-8D83-79E249460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13456</Words>
  <Characters>76705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2018-11-09T10:47:00Z</cp:lastPrinted>
  <dcterms:created xsi:type="dcterms:W3CDTF">2018-11-14T05:32:00Z</dcterms:created>
  <dcterms:modified xsi:type="dcterms:W3CDTF">2018-11-14T05:32:00Z</dcterms:modified>
</cp:coreProperties>
</file>