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D0" w:rsidRPr="009F0CD0" w:rsidRDefault="009F0CD0" w:rsidP="009F0CD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D0" w:rsidRPr="009F0CD0" w:rsidRDefault="009F0CD0" w:rsidP="009F0CD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 xml:space="preserve">Р О С </w:t>
      </w:r>
      <w:proofErr w:type="spellStart"/>
      <w:proofErr w:type="gramStart"/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 xml:space="preserve"> И Й С К А Я    Ф Е Д Е Р А Ц И Я</w:t>
      </w:r>
    </w:p>
    <w:p w:rsidR="009F0CD0" w:rsidRPr="009F0CD0" w:rsidRDefault="009F0CD0" w:rsidP="009F0CD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КАЛУЖСКАЯ ОБЛАСТЬ</w:t>
      </w:r>
    </w:p>
    <w:p w:rsidR="009F0CD0" w:rsidRPr="009F0CD0" w:rsidRDefault="009F0CD0" w:rsidP="009F0CD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АДМИНИСТРАЦИЯ МУНИЦИПАЛЬНОГО РАЙОНА</w:t>
      </w:r>
    </w:p>
    <w:p w:rsidR="009F0CD0" w:rsidRPr="009F0CD0" w:rsidRDefault="009F0CD0" w:rsidP="009F0CD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"ДУМИНИЧСКИЙ РАЙОН"</w:t>
      </w:r>
    </w:p>
    <w:p w:rsidR="009F0CD0" w:rsidRPr="009F0CD0" w:rsidRDefault="009F0CD0" w:rsidP="009F0CD0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Theme="majorHAnsi" w:eastAsia="Times New Roman" w:hAnsiTheme="majorHAnsi" w:cs="Times New Roman"/>
          <w:b/>
          <w:kern w:val="1"/>
          <w:sz w:val="24"/>
          <w:szCs w:val="32"/>
          <w:lang w:eastAsia="ar-SA"/>
        </w:rPr>
      </w:pPr>
      <w:proofErr w:type="gramStart"/>
      <w:r w:rsidRPr="009F0CD0">
        <w:rPr>
          <w:rFonts w:asciiTheme="majorHAnsi" w:eastAsia="Times New Roman" w:hAnsiTheme="majorHAnsi" w:cs="Times New Roman"/>
          <w:b/>
          <w:kern w:val="1"/>
          <w:sz w:val="24"/>
          <w:szCs w:val="32"/>
          <w:lang w:eastAsia="ar-SA"/>
        </w:rPr>
        <w:t>Р</w:t>
      </w:r>
      <w:proofErr w:type="gramEnd"/>
      <w:r w:rsidRPr="009F0CD0">
        <w:rPr>
          <w:rFonts w:asciiTheme="majorHAnsi" w:eastAsia="Times New Roman" w:hAnsiTheme="majorHAnsi" w:cs="Times New Roman"/>
          <w:b/>
          <w:kern w:val="1"/>
          <w:sz w:val="24"/>
          <w:szCs w:val="32"/>
          <w:lang w:eastAsia="ar-SA"/>
        </w:rPr>
        <w:t xml:space="preserve"> А С  П О Р Я Ж Е Н И Е</w:t>
      </w:r>
    </w:p>
    <w:p w:rsidR="009F0CD0" w:rsidRPr="009F0CD0" w:rsidRDefault="009F0CD0" w:rsidP="009F0CD0">
      <w:pPr>
        <w:widowControl w:val="0"/>
        <w:spacing w:after="0" w:line="240" w:lineRule="auto"/>
        <w:jc w:val="center"/>
        <w:rPr>
          <w:rFonts w:asciiTheme="majorHAnsi" w:eastAsia="Courier New" w:hAnsiTheme="majorHAnsi" w:cs="Courier New"/>
          <w:color w:val="000000"/>
          <w:sz w:val="24"/>
          <w:szCs w:val="24"/>
          <w:lang w:eastAsia="ru-RU"/>
        </w:rPr>
      </w:pPr>
    </w:p>
    <w:p w:rsidR="009F0CD0" w:rsidRPr="009F0CD0" w:rsidRDefault="009F0CD0" w:rsidP="009F0CD0">
      <w:pPr>
        <w:widowControl w:val="0"/>
        <w:spacing w:after="0" w:line="240" w:lineRule="auto"/>
        <w:jc w:val="center"/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</w:pPr>
      <w:r w:rsidRPr="009F0CD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"</w:t>
      </w:r>
      <w:r w:rsidR="00496AE1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8</w:t>
      </w:r>
      <w:r w:rsidRPr="009F0CD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." ……</w:t>
      </w:r>
      <w:r w:rsidR="00496AE1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05</w:t>
      </w:r>
      <w:r w:rsidRPr="009F0CD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 xml:space="preserve">..... 2020г.                                                                                 № </w:t>
      </w:r>
      <w:r w:rsidR="00496AE1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60-р</w:t>
      </w:r>
      <w:bookmarkStart w:id="0" w:name="_GoBack"/>
      <w:bookmarkEnd w:id="0"/>
    </w:p>
    <w:p w:rsidR="009F0CD0" w:rsidRPr="009F0CD0" w:rsidRDefault="009F0CD0" w:rsidP="009F0CD0">
      <w:pPr>
        <w:widowControl w:val="0"/>
        <w:spacing w:after="0" w:line="240" w:lineRule="auto"/>
        <w:jc w:val="center"/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</w:pPr>
    </w:p>
    <w:p w:rsidR="009F0CD0" w:rsidRPr="009F0CD0" w:rsidRDefault="009F0CD0" w:rsidP="009F0CD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 xml:space="preserve">Об утверждении проекта административного регламента </w:t>
      </w:r>
    </w:p>
    <w:p w:rsidR="009F0CD0" w:rsidRPr="009F0CD0" w:rsidRDefault="009F0CD0" w:rsidP="009F0CD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 xml:space="preserve">по предоставлению государственной услуги </w:t>
      </w:r>
    </w:p>
    <w:p w:rsidR="00C54D7A" w:rsidRDefault="009F0CD0" w:rsidP="00C54D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0CD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54D7A"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Назначение и осуществление </w:t>
      </w:r>
      <w:proofErr w:type="gramStart"/>
      <w:r w:rsidR="00C54D7A"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ежемесячной</w:t>
      </w:r>
      <w:proofErr w:type="gramEnd"/>
      <w:r w:rsidR="00C54D7A"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денежной </w:t>
      </w:r>
    </w:p>
    <w:p w:rsidR="009F0CD0" w:rsidRDefault="00C54D7A" w:rsidP="00C54D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выплаты на ребенка в возрасте от трех до семи лет включительно</w:t>
      </w:r>
      <w:r w:rsidR="002172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2172E4" w:rsidRPr="009F0CD0" w:rsidRDefault="002172E4" w:rsidP="00C54D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3DE3" w:rsidRDefault="009F0CD0" w:rsidP="009F0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0C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9F0CD0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Pr="009F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="002172E4" w:rsidRPr="002172E4">
        <w:rPr>
          <w:rFonts w:ascii="Times New Roman" w:hAnsi="Times New Roman" w:cs="Times New Roman"/>
          <w:color w:val="000000"/>
          <w:sz w:val="26"/>
          <w:szCs w:val="26"/>
        </w:rPr>
        <w:t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</w:t>
      </w:r>
      <w:r w:rsidR="002172E4">
        <w:rPr>
          <w:rFonts w:ascii="Times New Roman" w:hAnsi="Times New Roman" w:cs="Times New Roman"/>
          <w:color w:val="000000"/>
          <w:sz w:val="26"/>
          <w:szCs w:val="26"/>
        </w:rPr>
        <w:t xml:space="preserve">, и иными положениями названного Порядка, </w:t>
      </w:r>
      <w:r w:rsidRPr="009F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</w:t>
      </w:r>
      <w:r w:rsidR="002172E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государственными полномочиями»</w:t>
      </w:r>
      <w:r w:rsidR="002172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9F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9F0CD0" w:rsidRPr="009F0CD0" w:rsidRDefault="009F0CD0" w:rsidP="009F0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9F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         </w:t>
      </w:r>
    </w:p>
    <w:p w:rsidR="009F0CD0" w:rsidRPr="009F0CD0" w:rsidRDefault="009F0CD0" w:rsidP="009F0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 1. Утвердить проект административного регламента «</w:t>
      </w:r>
      <w:r w:rsidR="00C54D7A"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и осуществление ежемесячной денежной выплаты на ребенка в возрасте от трех до семи лет включительно</w:t>
      </w:r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9F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F0CD0">
        <w:rPr>
          <w:rFonts w:ascii="Times New Roman" w:eastAsia="Courier New" w:hAnsi="Times New Roman" w:cs="Times New Roman"/>
          <w:bCs/>
          <w:color w:val="000000"/>
          <w:sz w:val="26"/>
          <w:szCs w:val="26"/>
          <w:lang w:eastAsia="ru-RU"/>
        </w:rPr>
        <w:t>(прилагается).</w:t>
      </w:r>
    </w:p>
    <w:p w:rsidR="009F0CD0" w:rsidRPr="009F0CD0" w:rsidRDefault="009F0CD0" w:rsidP="009F0CD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bCs/>
          <w:color w:val="000000"/>
          <w:sz w:val="26"/>
          <w:szCs w:val="26"/>
          <w:lang w:eastAsia="ru-RU"/>
        </w:rPr>
        <w:t xml:space="preserve">          2. Отделу организационно-контрольной работы и информационно-коммуникационных технологий администрации муниципального района «Думиничский район» в течение трех рабочих дней с даты подписания настоящего Распоряжения разместить проект названного административного регламента, </w:t>
      </w:r>
      <w:proofErr w:type="gramStart"/>
      <w:r w:rsidRPr="009F0CD0">
        <w:rPr>
          <w:rFonts w:ascii="Times New Roman" w:eastAsia="Courier New" w:hAnsi="Times New Roman" w:cs="Times New Roman"/>
          <w:bCs/>
          <w:color w:val="000000"/>
          <w:sz w:val="26"/>
          <w:szCs w:val="26"/>
          <w:lang w:eastAsia="ru-RU"/>
        </w:rPr>
        <w:t>в</w:t>
      </w:r>
      <w:proofErr w:type="gramEnd"/>
      <w:r w:rsidRPr="009F0CD0">
        <w:rPr>
          <w:rFonts w:ascii="Times New Roman" w:eastAsia="Courier New" w:hAnsi="Times New Roman" w:cs="Times New Roman"/>
          <w:bCs/>
          <w:color w:val="000000"/>
          <w:sz w:val="26"/>
          <w:szCs w:val="26"/>
          <w:lang w:eastAsia="ru-RU"/>
        </w:rPr>
        <w:t xml:space="preserve"> информационно-телекоммуникационной сети Интернет на официальном сайте МР «Думиничский район».  </w:t>
      </w:r>
    </w:p>
    <w:p w:rsidR="009F0CD0" w:rsidRPr="009F0CD0" w:rsidRDefault="009F0CD0" w:rsidP="009F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3. Настоящее Распоряжение вступает в силу </w:t>
      </w:r>
      <w:proofErr w:type="gramStart"/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 даты</w:t>
      </w:r>
      <w:proofErr w:type="gramEnd"/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его подписания. </w:t>
      </w:r>
    </w:p>
    <w:p w:rsidR="009F0CD0" w:rsidRPr="00C54D7A" w:rsidRDefault="009F0CD0" w:rsidP="009F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4.</w:t>
      </w:r>
      <w:proofErr w:type="gramStart"/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9F0C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МР «Думиничский район» по социальным вопросам.</w:t>
      </w:r>
    </w:p>
    <w:p w:rsidR="009F0CD0" w:rsidRDefault="009F0CD0" w:rsidP="009F0CD0">
      <w:pPr>
        <w:widowControl w:val="0"/>
        <w:autoSpaceDE w:val="0"/>
        <w:spacing w:after="0" w:line="240" w:lineRule="auto"/>
        <w:ind w:firstLine="709"/>
        <w:jc w:val="both"/>
        <w:rPr>
          <w:rFonts w:asciiTheme="majorHAnsi" w:eastAsia="Courier New" w:hAnsiTheme="majorHAnsi" w:cs="Times New Roman"/>
          <w:color w:val="000000"/>
          <w:sz w:val="26"/>
          <w:szCs w:val="26"/>
          <w:lang w:eastAsia="ru-RU"/>
        </w:rPr>
      </w:pPr>
    </w:p>
    <w:p w:rsidR="009F0CD0" w:rsidRDefault="009F0CD0" w:rsidP="009F0CD0">
      <w:pPr>
        <w:widowControl w:val="0"/>
        <w:autoSpaceDE w:val="0"/>
        <w:spacing w:after="0" w:line="240" w:lineRule="auto"/>
        <w:ind w:firstLine="709"/>
        <w:jc w:val="both"/>
        <w:rPr>
          <w:rFonts w:asciiTheme="majorHAnsi" w:eastAsia="Courier New" w:hAnsiTheme="majorHAnsi" w:cs="Times New Roman"/>
          <w:color w:val="000000"/>
          <w:sz w:val="26"/>
          <w:szCs w:val="26"/>
          <w:lang w:eastAsia="ru-RU"/>
        </w:rPr>
      </w:pPr>
    </w:p>
    <w:p w:rsidR="009F0CD0" w:rsidRPr="009F0CD0" w:rsidRDefault="009F0CD0" w:rsidP="009F0CD0">
      <w:pPr>
        <w:widowControl w:val="0"/>
        <w:autoSpaceDE w:val="0"/>
        <w:spacing w:after="0" w:line="240" w:lineRule="auto"/>
        <w:ind w:firstLine="709"/>
        <w:jc w:val="both"/>
        <w:rPr>
          <w:rFonts w:asciiTheme="majorHAnsi" w:eastAsia="Courier New" w:hAnsiTheme="majorHAnsi" w:cs="Times New Roman"/>
          <w:color w:val="000000"/>
          <w:sz w:val="26"/>
          <w:szCs w:val="26"/>
          <w:lang w:eastAsia="ru-RU"/>
        </w:rPr>
      </w:pPr>
    </w:p>
    <w:p w:rsidR="009F0CD0" w:rsidRDefault="009F0CD0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  <w:proofErr w:type="spellStart"/>
      <w:r w:rsidRPr="009F0CD0">
        <w:rPr>
          <w:rFonts w:asciiTheme="majorHAnsi" w:eastAsia="Calibri" w:hAnsiTheme="majorHAnsi" w:cs="Times New Roman"/>
          <w:b/>
          <w:sz w:val="26"/>
          <w:szCs w:val="26"/>
          <w:lang w:eastAsia="ru-RU"/>
        </w:rPr>
        <w:t>Врио</w:t>
      </w:r>
      <w:proofErr w:type="spellEnd"/>
      <w:r w:rsidRPr="009F0CD0">
        <w:rPr>
          <w:rFonts w:asciiTheme="majorHAnsi" w:eastAsia="Calibri" w:hAnsiTheme="majorHAnsi" w:cs="Times New Roman"/>
          <w:b/>
          <w:sz w:val="26"/>
          <w:szCs w:val="26"/>
          <w:lang w:eastAsia="ru-RU"/>
        </w:rPr>
        <w:t xml:space="preserve"> Главы администрации                                              А.И. Романов</w:t>
      </w:r>
    </w:p>
    <w:p w:rsidR="009F0CD0" w:rsidRDefault="009F0CD0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9F0CD0" w:rsidRDefault="009F0CD0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9F0CD0" w:rsidRDefault="009F0CD0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9F0CD0" w:rsidRDefault="009F0CD0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C54D7A" w:rsidRDefault="00C54D7A" w:rsidP="009F0CD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9F0CD0" w:rsidRPr="009F0CD0" w:rsidRDefault="009F0CD0" w:rsidP="009F0CD0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</w:pPr>
      <w:r w:rsidRPr="009F0CD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 xml:space="preserve">Приложение к распоряжению </w:t>
      </w:r>
    </w:p>
    <w:p w:rsidR="009F0CD0" w:rsidRPr="009F0CD0" w:rsidRDefault="009F0CD0" w:rsidP="009F0CD0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</w:pPr>
      <w:r w:rsidRPr="009F0CD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 xml:space="preserve">администрации МР «Думиничский район» </w:t>
      </w:r>
    </w:p>
    <w:p w:rsidR="009F0CD0" w:rsidRPr="009F0CD0" w:rsidRDefault="009F0CD0" w:rsidP="009F0CD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9F0CD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>от ____________ № _____</w:t>
      </w:r>
    </w:p>
    <w:p w:rsidR="009F0CD0" w:rsidRPr="009F0CD0" w:rsidRDefault="009F0CD0" w:rsidP="009F0C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P36"/>
      <w:bookmarkEnd w:id="1"/>
    </w:p>
    <w:p w:rsidR="00C54D7A" w:rsidRPr="00C54D7A" w:rsidRDefault="00C54D7A" w:rsidP="00C54D7A">
      <w:pPr>
        <w:keepNext/>
        <w:spacing w:after="120" w:line="240" w:lineRule="exact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АДМИНИСТРАТИВНЫЙ РЕГЛАМЕНТ </w:t>
      </w:r>
    </w:p>
    <w:p w:rsidR="00C54D7A" w:rsidRPr="00C54D7A" w:rsidRDefault="00C54D7A" w:rsidP="00C54D7A">
      <w:pPr>
        <w:keepNext/>
        <w:spacing w:after="0" w:line="120" w:lineRule="exact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D7A" w:rsidRPr="00C54D7A" w:rsidRDefault="00C54D7A" w:rsidP="00C54D7A">
      <w:pPr>
        <w:keepNext/>
        <w:spacing w:after="0" w:line="240" w:lineRule="exact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  <w:t xml:space="preserve">по предоставлению государственной услуги </w:t>
      </w: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«Назначение и осуществление ежемесячной денежной выплаты на ребенка в возрасте от трех до семи лет включительно».</w:t>
      </w:r>
    </w:p>
    <w:p w:rsidR="00C54D7A" w:rsidRPr="00C54D7A" w:rsidRDefault="00C54D7A" w:rsidP="00C54D7A">
      <w:pPr>
        <w:keepNext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keepNext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положения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120" w:lineRule="exac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Административный регламент определяет сроки и последовательность административных процедур и действий органов государственной власти субъекта Российской Федерации (далее - уполномоченный орган) по предоставлению государственной услуги в сфере переданных полномочий по назначению  и осуществлению ежемесячной денежной выплаты на ребенка в возрасте от трех до семи лет включительно (далее соответственно - ежемесячная выплата, государственная услуга), порядок взаимодействия между структурным подразделением уполномоченного органа, их должностными лицами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, а также взаимодействия уполномоченных органов с заявителями на предоставление государственной услуги (далее - заявители),  при предоставлении государственной услуги</w:t>
      </w: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 xml:space="preserve">. 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Круг заявителей.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Право на ежемесячную денежную выплату на ребенка в возрасте от трех до семи лет включительно имеет один из родителей или иной законный представитель ребенка, являющийся гражданином Российской Федерации и постоянно или преимущественно проживающий на территории Калужской области, в случае если размер среднедушевого дохода семьи не превышает величину прожиточного минимума на душу населения, установленную в Калужской области за второй квартал года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, предшествующего году обращения за назначением ежемесячной выплаты.</w:t>
      </w:r>
    </w:p>
    <w:p w:rsidR="00C54D7A" w:rsidRPr="00C54D7A" w:rsidRDefault="00C54D7A" w:rsidP="00C54D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на получение ежемесячной выплаты возникает в случае, если ребенок является гражданином Российской Федерации.</w:t>
      </w:r>
    </w:p>
    <w:p w:rsidR="00C54D7A" w:rsidRPr="00C54D7A" w:rsidRDefault="00C54D7A" w:rsidP="00C54D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В случае наличия в семье нескольких детей в возрасте от трех до семи лет</w:t>
      </w:r>
      <w:proofErr w:type="gramEnd"/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включительно ежемесячная денежная выплата назначается на каждого ребенка.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ar-SA"/>
        </w:rPr>
        <w:t>Ежемесячная денежная выплата не назначается гражданам, лишенным либо ограниченным в родительских правах в отношении ребенка, на которого назначается ежемесячная денежная выплата.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порядку информирования о предоставлении государственной услуги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предоставлении государственной услуги предоставляется должностными лицами уполномоченного органа по телефону, на личном приеме, а также размещается на официальных сайтах уполномоченного органа в информационно-телекоммуникационной сети "Интернет" (далее соответственно - сеть "Интернет", сайт уполномоченного органа), в федеральной государственной информационной системе "Единый портал государственных и муниципальных услуг (функций)" (далее - Единый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портал), а также на информационных стендах, оборудованных в помещениях уполномоченных органов, предназначенных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приема граждан.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Информация о месте нахождения уполномоченного органа, осуществляющего предоставление государственной услуги,  полного почтового адреса, справочных телефонах и адресе официального сайта, а также о графике работы размещается на сайте уполномоченного органа, на Едином портале и на портале услуг.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5. Информирование граждан о предоставлении государственной услуги производится путем: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публикации информационных материалов в средствах массовой информации, издания информационных брошюр, буклетов, иной печатной продукции;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размещения материалов на информационных стендах, оборудованных в помещении, предназначенного для приема граждан;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в) размещения брошюр, буклетов и других печатных материалов в помещениях уполномоченного органа, предназначенных для приема граждан, в помещении многофункционального центра предоставления государственных и муниципальных услуг (далее - многофункциональный центр).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6. На информационных стендах, оборудованных в помещениях уполномоченного органа, предназначенных для приема граждан, в средствах массовой информации и в печатных изданиях размещаются следующая информация и документы: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 месте нахождения уполномоченного органа, осуществляющего предоставление государственной услуги (полные почтовые адреса, адреса электронной почты, справочные номера телефонов уполномоченного органа, графики работы):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выдержки из законодательных и иных нормативных правовых актов Российской Федерации, регулирующих вопросы предоставления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в) текст настоящего Административного регламента (полная версия - на сайте уполномоченного органа, выдержки - на информационных стендах, оборудованных в помещениях уполномоченного органа, предназначенного для приема граждан, средствах массовой информации и в печатных изданиях);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перечень категорий граждан, которым может быть предоставлена государственная услуга;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д) сведения о порядке предоставления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е) образцы заполнения заявлений о предоставлении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ж) график приема граждан должностными лицами уполномоченного органа;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сведения о порядке обжалования действий или бездействия должностных лиц, предоставляющих государственную услугу;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и)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месте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нахождение многофункционального центра, в которых предоставляется государственная услуга, адреса их местонахождения, номера телефонов и территории обслуживания многофункциональном центре.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граждан о предоставлении государственной услуги производится должностным лицом уполномоченного органа, ответственным за информирование по вопросам предоставления государственной услуги, при непосредственном обращении гражданина в уполномоченный орган, посредством телефонной связи, посредством ответов на письменные обращения граждан, путем размещения информации на информационных стендах, оборудованных при входе в помещения уполномоченного органа, а также путем публикации информации в средствах массовой информации и издания и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размещения информационных материалов (брошюр, буклетов).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8. Информирование граждан о предоставлении государственной услуги при личном обращении осуществляется в соответствии с установленным режимом работы уполномоченного органа, многофункционального центра.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структурного подразделения: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социальной защиты населения администрации МР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район»: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2493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Калужская область;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уминичи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остиная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Справочные телефоны: (8-484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) 9-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; факс</w:t>
      </w:r>
      <w:r w:rsidR="007E5777" w:rsidRPr="007E5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(8-48447)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54D7A" w:rsidRPr="009046D5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77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9046D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E577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90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7E5777">
        <w:rPr>
          <w:rFonts w:ascii="Times New Roman" w:hAnsi="Times New Roman" w:cs="Times New Roman"/>
          <w:sz w:val="26"/>
          <w:szCs w:val="26"/>
          <w:lang w:val="en-US"/>
        </w:rPr>
        <w:t>luneva</w:t>
      </w:r>
      <w:proofErr w:type="spellEnd"/>
      <w:r w:rsidRPr="009046D5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7E5777">
        <w:rPr>
          <w:rFonts w:ascii="Times New Roman" w:hAnsi="Times New Roman" w:cs="Times New Roman"/>
          <w:sz w:val="26"/>
          <w:szCs w:val="26"/>
          <w:lang w:val="en-US"/>
        </w:rPr>
        <w:t>ov</w:t>
      </w:r>
      <w:proofErr w:type="spellEnd"/>
      <w:r w:rsidRPr="009046D5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Pr="007E5777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9046D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7E5777">
        <w:rPr>
          <w:rFonts w:ascii="Times New Roman" w:hAnsi="Times New Roman" w:cs="Times New Roman"/>
          <w:sz w:val="26"/>
          <w:szCs w:val="26"/>
          <w:lang w:val="en-US"/>
        </w:rPr>
        <w:t>kaluga</w:t>
      </w:r>
      <w:proofErr w:type="spellEnd"/>
      <w:r w:rsidRPr="009046D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7E577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работы: </w:t>
      </w:r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Понедельник – четверг: с 8-00 до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-15 час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  <w:proofErr w:type="gramEnd"/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Пятница: с 8-00 до 16-00 час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  <w:proofErr w:type="gramEnd"/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Обеденный перерыв: с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-00 до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-00 час.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</w:p>
    <w:p w:rsidR="00C54D7A" w:rsidRPr="00C54D7A" w:rsidRDefault="00C54D7A" w:rsidP="00C54D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Часы приема:</w:t>
      </w:r>
    </w:p>
    <w:p w:rsidR="00C54D7A" w:rsidRPr="00C54D7A" w:rsidRDefault="00C54D7A" w:rsidP="00C54D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4D7A">
        <w:rPr>
          <w:rFonts w:ascii="Times New Roman" w:hAnsi="Times New Roman" w:cs="Times New Roman"/>
          <w:sz w:val="26"/>
          <w:szCs w:val="26"/>
        </w:rPr>
        <w:t>понедельник - пятница: с 8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C54D7A">
        <w:rPr>
          <w:rFonts w:ascii="Times New Roman" w:hAnsi="Times New Roman" w:cs="Times New Roman"/>
          <w:sz w:val="26"/>
          <w:szCs w:val="26"/>
        </w:rPr>
        <w:t>00 до 12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C54D7A">
        <w:rPr>
          <w:rFonts w:ascii="Times New Roman" w:hAnsi="Times New Roman" w:cs="Times New Roman"/>
          <w:sz w:val="26"/>
          <w:szCs w:val="26"/>
        </w:rPr>
        <w:t>00;</w:t>
      </w:r>
    </w:p>
    <w:p w:rsidR="00C54D7A" w:rsidRPr="00C54D7A" w:rsidRDefault="00C54D7A" w:rsidP="00C54D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4D7A">
        <w:rPr>
          <w:rFonts w:ascii="Times New Roman" w:hAnsi="Times New Roman" w:cs="Times New Roman"/>
          <w:sz w:val="26"/>
          <w:szCs w:val="26"/>
        </w:rPr>
        <w:t>суббота, воскресенье - выходные.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9. Информация о порядке предоставления государственной услуги размещается на Едином портале, на портале услуг, на сайте администрации МР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Думиничский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район»:   </w:t>
      </w:r>
      <w:hyperlink r:id="rId7" w:history="1">
        <w:r w:rsidRPr="00C54D7A">
          <w:rPr>
            <w:rStyle w:val="a5"/>
            <w:rFonts w:ascii="Times New Roman" w:hAnsi="Times New Roman" w:cs="Times New Roman"/>
            <w:bCs/>
            <w:sz w:val="26"/>
            <w:szCs w:val="26"/>
          </w:rPr>
          <w:t>www.admduminichi.ru</w:t>
        </w:r>
      </w:hyperlink>
      <w:r w:rsidRPr="00C54D7A">
        <w:rPr>
          <w:rFonts w:ascii="Times New Roman" w:hAnsi="Times New Roman" w:cs="Times New Roman"/>
          <w:sz w:val="26"/>
          <w:szCs w:val="26"/>
        </w:rPr>
        <w:t>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10. На Едином портале, портале услуг размещаются следующая информация и документы: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круг заявителей;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срок предоставления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результаты предоставления государственной услуги, порядок предоставления документа, являющегося результатом предоставления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исчерпывающий перечень оснований для приостановления или отказа в предоставлении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е) сведения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ж) формы заявлений (уведомлений, сообщений), используемые при предоставлении государственной услуги;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з) перечень многофункциональных центров, в которых предоставляется государственная услуга, адреса их местонахождения, номера телефонов и территории обслуживания многофункциональных центров.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11. Доступ к информации о предоставлении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заявителя лично или по телефону должностными лицами уполномоченного органа в соответствии с поступившим обращением предоставляется информация о месте нахождения уполномоченного органа (почтовые адреса, графики работы, справочные телефоны); о порядке предоставления государственной услуги, о способах и сроках подачи заявлений; о категориях граждан, которым предоставляется государственная услуга; о нормативных правовых актах Российской Федерации, регулирующих вопросы предоставления государственной услуги;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перечне документов, необходимых для рассмотрения заявления о предоставлении государственной услуги, о сроках приема и регистрации заявления; о ходе предоставления государственной услуги; о месте размещения на сайте уполномоченного органа информации по вопросам предоставления государственной услуги; о порядке обжалования действий или бездействия должностных лиц уполномоченного органа, предоставляющих государственную услугу.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13. Информация о предоставлении государственной услуги предоставляется бесплатно.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Стандарт предоставления государственной услуги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120" w:lineRule="exac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Наименование государственной услуги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14. Наименование государственной услуги - «Назначение и осуществление ежемесячной денежной выплаты на ребенка в возрасте от трех до семи лет включительно»</w:t>
      </w:r>
    </w:p>
    <w:p w:rsidR="00C54D7A" w:rsidRPr="00C54D7A" w:rsidRDefault="00C54D7A" w:rsidP="00C54D7A">
      <w:pPr>
        <w:spacing w:before="120" w:after="12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государственную услугу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органом, предоставляющим государственную услугу является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 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Структурным подразделением является отдел социальной защиты населения администрации МР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(далее отдел)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государственной услуги осуществляется уполномоченным органом по месту жительства или месту фактического проживания (пребывания) заявителей.</w:t>
      </w:r>
    </w:p>
    <w:p w:rsidR="00C54D7A" w:rsidRPr="00C54D7A" w:rsidRDefault="00C54D7A" w:rsidP="00C54D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16. Запрещается требовать от заявителей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 предоставления государственной услуги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17. Результатом предоставления государственной услуги является: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- назначение ежемесячной денежной выплаты;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отказ в назначении ежемесячной денежной выплаты. 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 Решение о назначении либо об отказе в назначении ежемесячной денежной выплаты принимается центром социальной поддержки в течение  10 рабочих дней со дня приема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Срок принятия решения о назначении либо об отказе в назначении ежемесячной денежной выплаты приостанавливается в случае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непоступления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сведений, запрашиваемых центром социальной поддержки в рамках межведомственного информационного взаимодействия. При этом решение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 назначении либо об отказе в назначении ежемесячной денежной выплаты выносится в течение 20 рабочих дней со дня приема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20. Уведомление об удовлетворении заявления либо об отказе в удовлетворении заявления с указанием причин отказа и порядка обжалования решения, подписанное руководителем уполномоченный  орган, направляется заявителю в течение одного рабочего дня со дня принятия соответствующего решения посредством почтовой связи по адресу, указанному в заявлении, либо через многофункциональный центр, в который подавалось заявление.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документов в форме электронных документов через Единый портал или Портал услуг уведомление направляется заявителю муниципальным органом в форме электронного документа в течение одного рабочего дня со дня принятия соответствующего решения.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желанию заявителя уведомление может быть направлено иным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противоречащим законодательству способом.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bookmarkStart w:id="2" w:name="P130"/>
      <w:bookmarkEnd w:id="2"/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21. Приостановление предоставления государственной услуги законодательством Российской Федерации, законодательством края не предусмотрено.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22. Перечень нормативных правовых актов, регулирующих предоставление государственной услуги, размещен на официальном сайте министерства, в региональном реестре, федеральном реестре, на Портале услуг, Едином портале.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внесения изменений в законодательство, регулирующее предоставление услуги, размещенная информация обновляется должностным лицом министерства, ответственным за предоставление государственной услуги, в течение пяти рабочих дней после их опубликования.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для предоставления 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134"/>
      <w:bookmarkEnd w:id="3"/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23. </w:t>
      </w:r>
      <w:proofErr w:type="gramStart"/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Для предоставления государственной услуги заявителем подается заявление </w:t>
      </w:r>
      <w:r w:rsidRPr="00C54D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назначении ежемесячной денежной выплаты на ребенка в возрасте от 3 до 7 лет включительно п</w:t>
      </w:r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 форме,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 постановлением Правительства Российской Федерации от 31 марта 2020 г. № 384 "Об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(сведений), необходимых для назначения указанной ежемесячной выплаты, и типовой формы заявления о ее назначении".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заявления прилагается к данному регламенту, предоставляется заявителю при обращении за назначением ежемесячной денежной выплаты.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24. Исчерпывающий перечень документов (сведений), которые подлежат предоставлению в рамках межведомственного информационного взаимодействия: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рождении ребенка;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смерти ребенка или его законного представителя;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заключении (расторжении) брака;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выписка (сведения) из решения органа опеки и попечительства об установлении опеки над ребенком;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законном представителе ребенка;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лишении (ограничении, восстановлении) родительских прав, сведения об отмене ограничения родительских прав, сведения об отобрании ребенка при непосредственной угрозе его жизни или здоровью;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об ограничении дееспособности или признании родителя или иного законного представителя ребенка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недееспособным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вознаграждении за выполнение трудовых или иных обязанностей, включая выплаты компенсационного и стимулирующего характера, о денежном довольствии (денежном содержании), вознаграждении за выполненную работу, оказанную услугу, совершение действия;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суммах пенсий, пособий и иных мер социальной поддержки в виде выплат, полученных в соответствии с законодательством Российской Федерации и (или) законодательством субъекта Российской Федерации;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 выплатах правопреемникам умерших застрахованных лиц в случаях, предусмотренных законодательством Российской Федерации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обязательном пенсионном страховании;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пособии по безработице (материальной помощи и иных выплатах безработным гражданам);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дивидентах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процентах и иных доходах, полученных по операциям с ценными бумагами;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сведения о доходах от предпринимательской деятельности и от осуществления частной практики;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о доходах по договорам авторского заказа, об отчуждении исключительного права на результаты интеллектуальной деятельности;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сведения о доходах от продажи, аренды имущества;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 наличии либо отсутствии регистрации по месту жительства и по месту пребывания гражданина Российской Федерации в пределах Российской Федерации.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Документы (сведения), предусмотренные настоящим подпунктом, не </w:t>
      </w:r>
      <w:proofErr w:type="spellStart"/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истребуются</w:t>
      </w:r>
      <w:proofErr w:type="spellEnd"/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уполномоченным ор</w:t>
      </w:r>
      <w:r w:rsidR="00C413BC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г</w:t>
      </w: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аном или многофункциональным центром у заявителя (за исключением сведений о рождении ребенка при регистрации записи акта о рождении ребенка за пределами Российской Федерации).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25. Сведения об участвующих в предоставлении государственной услуги органах исполнительной власти, органах местного самоуправления, организациях и выдаваемых ими документах и информации, необходимых для предоставления 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предоставлении государственной услуги участвуют: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органы записи актов гражданского состояния;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территориальные структурные подразделения органов опеки и попечительства министерства образования и науки края;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территориальные органы Федеральной налоговой службы;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Пенсионного фонда Российской Федерации;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территориальные органы внутренних дел.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26. Требования к документам, необходимым для предоставления государственной услуги, предусмотренные законодательством Российской Федерации.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представляемое заявителем, должно соответствовать следующим требованиям: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заявления должен поддаваться прочтению;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заявления не должен иметь подчисток, приписок, зачеркнутых слов и не оговоренных в них исправлений, а также повреждений, наличие которых не позволяет прочесть или однозначно истолковать указанные в нем сведения.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27. Порядок представления документов, необходимых для предоставления государственной услуги, в том числе в электронной форме, если это не запрещено законом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назначении ежемесячной денежной выплаты (далее – заявление) подается заявителем в центр социальной поддержки по месту жительства (пребывания) лично или через представителя: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непосредственном обращении;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через многофункциональный центр;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- в электронном виде с использованием федеральной государственной информационной системы Единого портала или Портала услуг;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посредством почтовой связи способом, позволяющим подтвердить факт и дату отправления.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Подача заявления в электронном виде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28. Информация для заявителя о том, что непредставление заявителем документов и информации, которые он вправе представить по собственной инициативе, не является основанием для отказа ему в предоставлении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 xml:space="preserve">Представление заявителем документов, которые он вправе представить по собственной инициативе, Административным регламентом не предусмотрено.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29. Недопустимо требовать от заявителя: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 связи с предоставлением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иных государственных органов либо подведомственных государственным органам организаций, участвующих в предоставлении государственных услуг, за исключением документов, указанных в </w:t>
      </w:r>
      <w:hyperlink r:id="rId8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6 статьи 7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услуг".</w:t>
      </w:r>
      <w:proofErr w:type="gramEnd"/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30. Исчерпывающий перечень оснований для отказа в приеме документов, необходимых для предоставления государственной услуги, в случае, если возможность отказа в приеме документов предусмотрена нормативными правовыми актами Российской Федерации.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Основания для отказа в приеме документов, необходимых для предоставления государственной услуги, отсутствуют.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206"/>
      <w:bookmarkEnd w:id="4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31. Исчерпывающий перечень оснований для приостановления предоставления государственной услуги и (или) отказа в предоставлении государственной услуги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32. Основаниями для отказа в предоставлении государственной услуги являются: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1) смерть ребенка;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2) превышение среднемесячного дохода семьи над величиной прожиточного минимума на душу населения, установленную в Калужской области за второй квартал года, предшествующего году обращения на назначением указанной выплаты;</w:t>
      </w:r>
      <w:proofErr w:type="gramEnd"/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3) наличие в заявлении недостоверных или неполных данных;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4) нахождение ребенка, на которого назначается ежемесячная денежная выплата, на полном государственном обеспечении;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5) назначение ежемесячной денежной выплаты на этого же ребенка в другом субъекте Российской Федерации;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6) несоответствие заявителя и (или) ребенка условиям, установленным ст. 1.1. Закона Калужской области № 10-ОЗ от 30.12.2004 г. (в ред. от 10.04.2020 г. № 582-ОЗ)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33. Оснований для приостановления предоставления государственной услуги законодательством Российской Федерации, законодательством Калужской области не предусмотрено.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34. Осуществление ежемесячной денежной выплаты прекращается по решению центра социальной поддержки населения в случае выявления оснований, предусмотренных подпунктом 32 настоящего регламента, с 01 числа месяца, следующего за месяцем, в котором наступили соответствующие обстоятельства.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35.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Запрещается требовать от заявителя представления документов и информации, отсутствие и (или) недостоверность которых не указывались при первоначальном отказе в приеме документов, необходимых для 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9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27 июля 2010 г. № 210-ФЗ "Об организации предоставления государственных и муниципальных услуг".</w:t>
      </w:r>
      <w:proofErr w:type="gramEnd"/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36. Государственная услуга предоставляется бесплатно.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37. Максимальный срок ожидания в очереди при подаче заявления о предоставлении государственной услуги и при получении результата ее предоставления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Максимальный срок ожидания в очереди при подаче заявления о предоставлении государственной услуги и получении результата предоставления государственной услуги составляет не более 1</w:t>
      </w:r>
      <w:r w:rsidR="00C413BC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минут.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подаче заявления и документов посредством почтовой связи либо через </w:t>
      </w: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Единый портал или Портал услуг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необходимость ожидания в очереди исключается.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38. Срок регистрации запроса заявителя о предоставлении 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заявления осуществляется специалистом уполномоченного органа в день его поступления путем присвоения входящего регистрационного номера в автоматизированной системе учета.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Днем обращения за назначением ежемесячной денежной выплаты считается день приема центром социальной поддержки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заявление направляется по почте, то днем обращения за назначением ежемесячной денежной выплаты считается дата, указанная на почтовом штемпеле организации почтовой связи по месту отправления заявления.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Заявление, поступившее через </w:t>
      </w: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Единый портал или Портал услуг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регистрируется не позднее рабочего дня, следующего за днем его поступления в центр социальной поддержки.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 направлении заявления через многофункциональный центр днем обращения считается день приема заявления многофункциональным центром.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39. 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или мультимедийной информации о порядке предоставления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40. Вход в здание, в котором размещается уполномоченный орган, оборудуется вывеской с информацией о наименовании уполномоченного органа и режиме работы.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месту предоставления государственной услуги обеспечивается доступ инвалидов: помещения оборудуются пандусами, специальными ограждениями и перилами, создающими беспрепятственное передвижение и разворот кресел-колясок, размещение столов в помещении осуществляется с учетом беспрепятственного подъезда и поворота кресел-колясок.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41.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информирования, получения информации и заполнения документов, для предоставления государственных услуг.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Присутственные места оборудуются: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стендами с информацией;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доступными местами общего пользования (туалетами);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схемами размещения средств пожаротушения и путей эвакуации посетителей и работников.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42. Места ожидания личного приема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43. На информационных стендах в помещениях уполномоченного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ограна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размещается, в том числе следующая информация: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перечень документов, необходимых для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извлечения из законодательных и иных нормативных правовых актов, содержащих нормы, регулирующие отношения, связанные с предоставлением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краткое описание порядка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образцы заполнения бланков заявлений;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получения консультаций по вопросам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исчерпывающий перечень оснований для отказа в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обжалования действий (бездействия) и решений, осуществляемых (принятых) в ходе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44. Места приема заявителей оборудуются информационными табличками (вывесками) с указанием: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номера кабинета;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 фамилии, имени, отчества (последнее – при наличии) и должности работника центра социальной поддержки, предоставляющего государственную услугу.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45. Для предоставления государственной услуги уполномоченный орган обеспечивает заявителям из числа инвалидов: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условия для беспрепятственного доступа к центру социальной поддержки;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самостоятельного передвижения по территории центра социальной поддержки, входа в центры социальной поддержки и выхода из них, посадки в транспортное средство и высадки из него, в том числе с использованием кресла-коляски;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сопровождение инвалидов, имеющих стойкие расстройства функции зрения и самостоятельного передвижения, и оказание им помощи при передвижении в министерстве и центре социальной поддержки;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центру социальной поддержки и для получения государственной услуги с учетом ограничений их жизнедеятельности;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сурдопереводчика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тифлосурдопереводчика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работниками уполномоченного органа помощи инвалидам в преодолении барьеров, мешающих получению ими государственной услуги наравне с другими заявителями.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46. Показатели доступности и качества государственной услуги, </w:t>
      </w: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 том числе количество взаимодействий заявителя с должностными лицами при предоставлении государственной услуги и их продолжительность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47. Показателями доступности и качества предоставления государственной услуги являются: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удовлетворенность заявителей качеством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порядка информирования о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административных процедур при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отсутствие фактов нарушения сроков при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фактов нарушения законодательства при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полнота предоставления государственной услуги в соответствии с Административным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регламентом;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обоснованных жалоб по вопросам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получения государственной услуги в многофункциональном центре;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возможность получения государственной услуги в электронной форме;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получения информации о ходе предоставления государственной услуги с использованием информационно-телекоммуникационных технологий, в том числе с использованием Единого портала и Портала услуг.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48. При предоставлении государственной услуги заявитель взаимодействует с должностными лицами, участвующими в предоставлении государственной услуги: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лично или по телефону за консультацией по вопросам предоставления государственной услуги – продолжительность взаимодействия не более 15 минут;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подаче документов лично – продолжительность взаимодействия не более 15 минут.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49. Иные требования, в том числе учитывающие особенности предоставления государственной услуги в многофункциональном центре и особенности предоставления государственной услуги в электронной форме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50. Предоставление государственной услуги в многофункциональном центре осуществляется в соответствии с требованиями законодательства Российской Федерации по принципу "одного окна", после однократного обращения заявителя с соответствующим запросом, а взаимодействие с министерством осуществляется многофункциональным центром без участия заявителя в соответствии с соглашением о взаимодействии.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51. За получением государственной услуги заявитель вправе обратиться в филиал многофункционального центра, расположенный на территории района.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52. При подаче заявления через многофункциональный центр днем обращения считается день приема заявления указанным учреждением.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53. Обеспечение доступа заявителей к сведениям о предоставляемой государственной услуге на официальном сайте министерства, Едином портале и Портале услуг.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54. Обеспечение возможности подачи заявителем документов в электронном виде с использованием Единого портала и Портала услуг.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55. Обеспечение возможности получения заявителем сведений о ходе выполнения запроса о предоставлении государственной услуги через личный кабинет Единого портала или Портала услуг.</w:t>
      </w:r>
    </w:p>
    <w:p w:rsidR="00C54D7A" w:rsidRPr="00C54D7A" w:rsidRDefault="00C54D7A" w:rsidP="00C413B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Обращение за предоставлением государственной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10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 апреля 2011 г. № 63-ФЗ "Об электронной подписи" и требованиями Федерального закона от 27 июля 2010 г. № 210-ФЗ "Об организации предоставления государственных и муниципальных услуг".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установлены </w:t>
      </w:r>
      <w:hyperlink r:id="rId11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подаваемое с использованием Единого портала или Портала услуг, подписывается заявителем простой электронной подписью.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56. Обеспечение возможности получения заявителем с использованием Единого портала и Портала услуг результатов предоставления государственной услуги в электронной форме, за исключением случаев, когда такое получение запрещено федеральным законом.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Обеспечение обработки и хранение персональных данных заявителей в соответствии с законодательством Российской Федерации о персональных данных.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autoSpaceDE w:val="0"/>
        <w:autoSpaceDN w:val="0"/>
        <w:adjustRightInd w:val="0"/>
        <w:spacing w:after="0" w:line="240" w:lineRule="exact"/>
        <w:ind w:left="709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выполнения, в том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 особенности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административных процедур в электронной форме, а также особенности выполнения административных процедур в многофункциональных центрах </w:t>
      </w:r>
    </w:p>
    <w:p w:rsidR="00C54D7A" w:rsidRPr="00C54D7A" w:rsidRDefault="00C54D7A" w:rsidP="00C54D7A">
      <w:pPr>
        <w:widowControl w:val="0"/>
        <w:autoSpaceDE w:val="0"/>
        <w:autoSpaceDN w:val="0"/>
        <w:spacing w:after="0" w:line="120" w:lineRule="exact"/>
        <w:ind w:left="709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административных процедур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>57. Предоставление государственной услуги включает в себя следующие административные процедуры: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hyperlink w:anchor="P312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прием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заявления;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hyperlink w:anchor="P333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межведомственное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информационное взаимодействие;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hyperlink w:anchor="P354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принятие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решения о назначении (отказе в назначении) ежемесячной денежной выплаты;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осуществление ежемесячной денежной выплаты. </w:t>
      </w:r>
    </w:p>
    <w:p w:rsidR="00C54D7A" w:rsidRPr="00C54D7A" w:rsidRDefault="00C54D7A" w:rsidP="00C54D7A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P312"/>
      <w:bookmarkEnd w:id="5"/>
      <w:r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 заявления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58. Основанием для начала административной процедуры является обращение заявителя либо его представителя в центр социальной поддержки с заявлением: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непосредственном обращении в центр социальной поддержки;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через многофункциональный центр;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почтовой связи;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форме электронных документов с использованием Единого портала или Портала услуг.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59.  Работник уполномоченного органа, ответственный за прием заявления, осуществляет его регистрацию: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 регистрирует заявление в день его поступления в автоматизированной информационной системе «Адресная социальная помощь», заполняет расписку-уведомление о приеме заявления и выдает ее заявителю;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поступлении заявления посредством почтовой связи не позднее пяти рабочих дней со дня регистрации заявления направляет расписку-уведомление по почтовому адресу, указанному в заявлении, посредством почтовой связи;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поступлении заявления в электронном виде с использованием Единого портала или Портала услуг регистрирует заявление в день поступления, а в случае поступления заявления в выходные, нерабочие праздничные дни и в нерабочее время регистрирует заявление в течение первого рабочего дня, следующего за днем его поступления. В момент регистрации заявления в личный кабинет заявителя автоматически отправляется уведомление о приеме заявления в работу.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Заявителю предоставляется возможность осуществить предварительную запись на прием в уполномоченный орган для подачи заявления. Предварительная запись осуществляется при личном обращении заявителя либо по телефону, а также на официальном сайте администрации МР «</w:t>
      </w:r>
      <w:r w:rsidR="00C413BC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60. Максимальный срок приема заявления не должен превышать 15 минут.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61. Результатом административной процедуры является прием и регистрация заявления центром социальной поддержки либо многофункциональным центром.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Межведомственное информационное взаимодействие.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62. Основанием для начала административной процедуры является регистрация заявления уполномоченным органом.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63.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 уполномоченного органа, ответственный за назначение и осуществление ежемесячной денежной выплаты, в рамках межведомственного информационного взаимодействия формирует и направляет запросы документов (сведений), предусмотренных </w:t>
      </w:r>
      <w:hyperlink r:id="rId12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24  раздела 2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регламента, в том числе в электронной форме, в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распоряжении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находятся такие документы (сведения).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 документов (сведений) направляется в течение двух рабочих дней после приема и регистрации заявления.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64. Работник уполномоченного органа, ответственный за назначение и осуществление ежемесячной денежной выплаты, в течение одного рабочего дня формирует личное дело заявителя, в которое приобщает заявление и документы (сведения).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(сведения), полученные уполномоченным огранном в рамках межведомственного информационного взаимодействия, на бумажном носителе приобщаются в личное дело заявителя в день их поступления.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66. Результатом административной процедуры является получение в результате межведомственного информационного взаимодействия документов (сведений), необходимых для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67. После принятия решения о назначении ежемесячной денежной выплаты работник уполномоченного органа выгружает информацию о назначении ежемесячной денежной выплаты из программного комплекса, используемого для предоставления государственной услуги, и размещает ее в Единой государственной информационной системе социального обеспечения (далее – ЕГИССО) согласно регламенту информационного взаимодействия поставщиков и потребителей информации с ЕГИССО.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D7A" w:rsidRPr="00C54D7A" w:rsidRDefault="00D959A9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hyperlink w:anchor="P354" w:history="1">
        <w:r w:rsidR="00C54D7A" w:rsidRPr="00C54D7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Принятие</w:t>
        </w:r>
      </w:hyperlink>
      <w:r w:rsidR="00C54D7A" w:rsidRPr="00C54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решения о назначении (отказе в назначении) ежемесячной денежной выплаты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68. Основанием для начала административной процедуры является поступление в министерство заявления и документов (сведений), запрашиваемых в рамках межведомственного информационного взаимодействия.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69. Решение о назначении либо об отказе в назначении ежемесячной денежной выплаты принимается уполномоченным органом в течение 10 рабочих дней со дня приема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принятия решения о назначении либо об отказе в назначении ежемесячной денежной выплаты приостанавливается в случае </w:t>
      </w:r>
      <w:proofErr w:type="spell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непоступления</w:t>
      </w:r>
      <w:proofErr w:type="spell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сведений, запрашиваемых центром социальной поддержки в рамках межведомственного информационного взаимодействия. При этом решение о назначении либо об отказе в назначении ежемесячной денежной выплаты выносится в течение 20 рабочих дней со дня приема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70. Решение о назначении либо об отказе в назначении отказе в оказании ежемесячной денежной выплаты подписывается руководителем центра социальной поддержки и заверяется печатью центра социальной поддержки.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Уведомление об удовлетворении заявления либо об отказе в удовлетворении заявления с указанием причин отказа и порядка обжалования решения, подписанное руководителем центра социальной поддержки, направляется заявителю в течение одного рабочего дня со дня принятия соответствующего решения посредством почтовой связи по адресу, указанному в заявлении, либо через многофункциональный центр, в который подавалось заявление.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документов в форме электронных документов через Единый портал или Портал услуг уведомление направляется заявителю центром социальной поддержки в форме электронного документа в течение одного рабочего дня со дня принятия соответствующего решения.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желанию заявителя уведомление может быть направлено иным не противоречащим законодательству способом.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48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482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Осуществление ежемесячной денежной выплаты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71. Основанием для начала административной процедуры является принятие решения о назначении ежемесячной денежной выплаты.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72. Выплата ежемесячной денежной выплаты производится путем перечисления денежных средств по выбору заявителя, указанному им в заявлении о предоставлении государственной услуги, либо на счет заявителя, открытый в кредитной организации, либо через организацию почтовой связи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срок не позднее 26 числа месяца, следующего за месяцем подачи заявления.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Особенности выполнения административных процедур в многофункциональных центрах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73. Прием заявления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обращение заявителя в многофункциональный центр с заявлением для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момент обращения заявителя, осуществляет следующие действия: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устанавливает личность гражданина (его представителя) на основании документов, удостоверяющих личность;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оценивает правильность оформления заявления;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принимает заявление;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формирует электронный образ заявления;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регистрирует заявление;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выдает заявителю расписку-уведомление о регистрации заявления.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административной процедуры является прием заявления для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74 Межведомственное информационное взаимодействие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Межведомственные запросы осуществляются многофункциональным центром при наличии технической возможности.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регистрация заявления.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Сотрудник многофункционального центра, ответственный за выполнение административной процедуры, в день приема заявления и документов запрашивает в рамках межведомственного информационного взаимодействия документы (сведения), предусмотренные пунктом 24  Административного регламента. 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Полученные документы (сведения) передаются в уполномоченный орган не позднее одного рабочего дня, следующего за днем получения ответа на межведомственный запрос.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административной процедуры является передача документов (сведений), необходимых для предоставления государственной услуги, в уполномоченный орган.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75. Передача заявления в центр социальной поддержки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прием заявления для предоставления государственной услуги в многофункциональном центре.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день приема заявления осуществляет следующие действия: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подписывает электронный образ заявления усиленной квалифицированной электронной подписью;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передает в центр социальной поддержки электронный образ заявления по защищенным каналам связи в согласованном формате и заверенный усиленной квалифицированной электронной подписью.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осуществления взаимодействия в электронном виде сотрудник многофункционального центра, ответственный за выполнение административной процедуры, не позднее следующего рабочего дня со дня приема заявления передает в центр социальной поддержки заявление на бумажном носителе.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Результатом административной процедуры является передача заявления для предоставления государственной услуги в уполномоченный орган.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76. Получение заявителем результата предоставления 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Основанием для начала административной процедуры является поступление в многофункциональный центр решения уполномоченного органа о назначении либо об отказе в назначении ежемесячной денежной выплаты.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течение одного рабочего дня со дня поступления решения о назначении либо об отказе в назначении ежемесячной денежной выплаты уведомляет заявителя о принятом решении.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административной процедуры является получение заявителем уведомления о назначении либо об отказе в назначении ежемесячной денежной выплаты.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IV</w:t>
      </w: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Формы контроля за исполнением Административного регламента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Порядок осуществления текущего </w:t>
      </w:r>
      <w:proofErr w:type="gramStart"/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 также принятием решений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77. Текущий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работниками уполномоченного органа осуществляется руководителем уполномоченного органа.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78. Текущий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принятием решений руководителем уполномоченного органа, полнотой и качеством предоставления государственной услуги осуществляется должностными лицами министерства, сотрудниками министерства, ответственным за предоставление государственной услуги, в форме выборочных камеральных проверок.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порядок и формы </w:t>
      </w:r>
      <w:proofErr w:type="gramStart"/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полнотой и качеством предоставления 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79. Для осуществления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полноты и качества предоставления государственной услуги министерством проводятся плановые и внеплановые проверки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80. Плановые проверки осуществляются на основании квартальных, годовых планов работы министерства один раз в три года, внеплановые проверки – по решению министра социальной защиты населения Калужской области (далее – министр) на основании информации, поступившей из обращений граждан либо из средств массовой информации.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81. При проведении проверки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Результаты проверок, проведенных должностными лицами министерства, сотрудниками министерства, в срок не позднее трех рабочих дней с момента проведения проверки оформляются в виде справки, в которой отмечаются выявленные недостатки, рекомендации по их устранению, и подписываются министром.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проверки, оформленные в виде справки, направляются руководителю центра социальной поддержки в срок не позднее пяти рабочих дней со дня подписания справки для устранения выявленных нарушений.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по результатам проверки действий (бездействия), содержащих признаки состава административного правонарушения, материалы проверки в течение трех рабочих дней с момента выявления указанных правонарушений направляются в орган исполнительной 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– в правоохранительные органы.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Ответственность должностных лиц за решения и действия (бездействие), принимаемые (осуществляемые) в ходе предоставления государственной услуги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82. Персональная ответственность работников уполномоченного органа, руководителя центра социальной поддержки предусматривается их должностными инструкциями и действующим законодательством.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83. Персональная ответственность должностных лиц министерства, сотрудников министерства, ответственных за предоставление государственной услуги и ее организацию, предусматривается должностными регламентами, инструкциями и действующим законодательством.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exact"/>
        <w:ind w:left="709" w:firstLine="567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(внесудебный) порядок обжалования решений и действий (бездействия) органа, предоставляющего государственную услугу.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84. Заявитель имеет право на досудебное (внесудебное) обжалование действий (бездействия)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должностных лиц, уполномоченного органа,  осуществляемых (принимаемых) ими в ходе предоставления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85. Предмет досудебного (внесудебного) обжалования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Заявитель может обратиться с жалобой, в том числе в следующих случаях: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нарушение срока регистрации запроса (заявления) заявителя о предоставлении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нарушение срока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3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7E577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Калужской области;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отказ министерства, должностного лица министерства, государственного гражданского служащего министерства, уполномоченного органа, специалиста уполномоченного органа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нарушение срока или порядка выдачи документов по результатам предоставления государственной услуги;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Калужской области;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предусмотренных </w:t>
      </w:r>
      <w:hyperlink r:id="rId14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государственных и муниципальных услуг".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Органы исполнительной власти и уполномоченные на рассмотрение жалобы должностные лица, которым может быть направлена жалоба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Особенности подачи и рассмотрения жалоб на решения и действия (бездействие) министерства, центров социальной поддержки, предоставляющих государственную услугу, и их должностных лиц, государственных служащих, работников уполномоченного органа.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86. Помимо способов, установленных </w:t>
      </w:r>
      <w:hyperlink r:id="rId15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частью 2 статьи 11.2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услуг", жалоба может быть подана при помощи факсимильной связи.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Министерство, уполномоченный орган, предоставляющие государственную услугу,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отказать в удовлетворении жалобы и сообщить заявителю, направившему жалобу, о недопустимости злоупотребления правом.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88. В случае установления в ходе или по результатам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 жалоба и имеющиеся материалы к ней подлежат незамедлительному направлению в органы прокуратуры.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89. </w:t>
      </w: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В случае если в письменной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министр вправе принять решение об отказе </w:t>
      </w: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в удовлетворении жалобы при условии, что указанная жалоба и ранее направляемые жалобы направлялись в указанный орган исполнительной власти края</w:t>
      </w:r>
      <w:proofErr w:type="gramEnd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. О данном решении уведомляется заявитель, направивший жалобу.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90.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91. Права заявителей на получение информации и документов, необходимых для обоснования и рассмотрения жалобы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рассмотрении жалобы министерством заявитель имеет право: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обращаться с просьбой об истребовании документов для обоснования жалобы, в том числе в электронной форме;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92.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Жалоба, поступившая в министерство, подлежит рассмотрению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течение 15 рабочих дней со дня ее регистрации, а в случае обжалования отказа министерства, центра социальной поддержки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Par81"/>
      <w:bookmarkEnd w:id="6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93. Результат рассмотрения жалобы, в том числе требования к содержанию ответа по результатам рассмотрения жалобы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жалобы орган, предоставляющий государственную услугу, принимает одно из следующих решений: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края;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отказывает в удовлетворении жалобы.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94. В случае признания жалобы подлежащей удовлетворению в ответе заявителю дается информация о действиях, осуществляемых министерством,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неудобства</w:t>
      </w:r>
      <w:proofErr w:type="gramEnd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95. В случае признания </w:t>
      </w:r>
      <w:proofErr w:type="gramStart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жалобы</w:t>
      </w:r>
      <w:proofErr w:type="gramEnd"/>
      <w:r w:rsidRPr="00C54D7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Текст ответа по результатам рассмотрения жалобы должен излагаться четко, последовательно, кратко, исчерпывающе давать ответ на все поставленные в обращении вопросы. При подтверждении фактов, изложенных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обращении, в ответе следует указать, какие меры приняты по обращению.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96. Порядок информирования заявителя о результатах рассмотрения жалобы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дня, следующего за днем принятия решения, указанного в </w:t>
      </w:r>
      <w:hyperlink w:anchor="Par81" w:history="1">
        <w:r w:rsidRPr="00C54D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5.7</w:t>
        </w:r>
      </w:hyperlink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раздела заявителю направляется в письменной форме и по желанию заявителя в электронной форме мотивированный ответ о результатах рассмотрения жалобы.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97. Жалоба должна содержать: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</w:t>
      </w: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exact"/>
        <w:ind w:left="709"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</w:t>
      </w: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Особенности подачи и рассмотрения жалоб на решения и действия (бездействие) органа исполнительной </w:t>
      </w:r>
      <w:proofErr w:type="gramStart"/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власти ,</w:t>
      </w:r>
      <w:proofErr w:type="gramEnd"/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предоставляющего </w:t>
      </w:r>
      <w:r w:rsidRPr="00C54D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государственную услугу, и его должностных лиц, государственных гражданских служащих, работников уполномоченного органа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98. Жалоба может быть направлена по почте, в том числе электронной, с использованием официального сайта министерства, включая Портал услуг либо Единый портал, по факсимильной связи, через многофункциональный центр, а также может быть принята при личном приеме заявителя.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99. Министерство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вправе отказать в удовлетворении жалобы и сообщить гражданину, направившему обращение, о недопустимости злоупотребления правом.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100.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 в течение семи дней со дня регистрации.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101.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в письменной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министр вправе принять решение об отказе в удовлетворении жалобы при условии, что указанная жалоба и ранее направляемые жалобы направлялись в министерство.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данном решении уведомляется заявитель, направивший жалобу.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102.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54D7A" w:rsidRPr="00C54D7A" w:rsidRDefault="00C54D7A" w:rsidP="00C54D7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103. В случае установления в ходе или по результатам </w:t>
      </w:r>
      <w:proofErr w:type="gramStart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54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 сотрудник министерства, наделенный полномочиями по рассмотрению жалоб, незамедлительно направляет имеющиеся материалы в органы прокуратуры.</w:t>
      </w:r>
    </w:p>
    <w:p w:rsidR="009046D5" w:rsidRDefault="009046D5">
      <w:r>
        <w:br w:type="page"/>
      </w:r>
    </w:p>
    <w:p w:rsidR="009046D5" w:rsidRPr="00D8304A" w:rsidRDefault="009046D5" w:rsidP="009046D5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ЗАЯВЛЕНИЕ</w:t>
      </w:r>
    </w:p>
    <w:p w:rsidR="009046D5" w:rsidRPr="00D8304A" w:rsidRDefault="009046D5" w:rsidP="009046D5">
      <w:pPr>
        <w:spacing w:after="0"/>
        <w:jc w:val="center"/>
        <w:rPr>
          <w:b/>
          <w:sz w:val="26"/>
          <w:szCs w:val="26"/>
        </w:rPr>
      </w:pPr>
      <w:r w:rsidRPr="00D8304A">
        <w:rPr>
          <w:b/>
          <w:sz w:val="26"/>
          <w:szCs w:val="26"/>
        </w:rPr>
        <w:t xml:space="preserve">о назначении ежемесячной денежной выплаты на ребенка </w:t>
      </w:r>
      <w:r>
        <w:rPr>
          <w:b/>
          <w:sz w:val="26"/>
          <w:szCs w:val="26"/>
        </w:rPr>
        <w:br/>
      </w:r>
      <w:r w:rsidRPr="00D8304A">
        <w:rPr>
          <w:b/>
          <w:sz w:val="26"/>
          <w:szCs w:val="26"/>
        </w:rPr>
        <w:t>в возрасте от 3 до 7 лет включительно</w:t>
      </w:r>
    </w:p>
    <w:p w:rsidR="009046D5" w:rsidRPr="0078244B" w:rsidRDefault="009046D5" w:rsidP="009046D5">
      <w:pPr>
        <w:spacing w:after="0"/>
        <w:ind w:left="4536"/>
        <w:rPr>
          <w:sz w:val="24"/>
          <w:szCs w:val="24"/>
        </w:rPr>
      </w:pPr>
    </w:p>
    <w:p w:rsidR="009046D5" w:rsidRDefault="009046D5" w:rsidP="009046D5">
      <w:pPr>
        <w:spacing w:after="0"/>
        <w:ind w:left="4536"/>
        <w:rPr>
          <w:sz w:val="24"/>
          <w:szCs w:val="24"/>
        </w:rPr>
      </w:pPr>
      <w:r>
        <w:rPr>
          <w:sz w:val="24"/>
          <w:szCs w:val="24"/>
        </w:rPr>
        <w:t>В  ОСЗН администрации МР «Думиничский район»</w:t>
      </w:r>
    </w:p>
    <w:p w:rsidR="009046D5" w:rsidRPr="00D8304A" w:rsidRDefault="009046D5" w:rsidP="009046D5">
      <w:pPr>
        <w:pBdr>
          <w:top w:val="single" w:sz="4" w:space="1" w:color="auto"/>
        </w:pBdr>
        <w:spacing w:after="0"/>
        <w:ind w:left="4536"/>
        <w:jc w:val="center"/>
      </w:pPr>
      <w:r w:rsidRPr="00D8304A">
        <w:t>(орган, организация)</w:t>
      </w:r>
    </w:p>
    <w:p w:rsidR="009046D5" w:rsidRDefault="009046D5" w:rsidP="009046D5">
      <w:pPr>
        <w:spacing w:after="0"/>
        <w:ind w:left="4536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9046D5" w:rsidRPr="00D8304A" w:rsidRDefault="009046D5" w:rsidP="009046D5">
      <w:pPr>
        <w:pBdr>
          <w:top w:val="single" w:sz="4" w:space="1" w:color="auto"/>
        </w:pBdr>
        <w:spacing w:after="0"/>
        <w:ind w:left="4536"/>
        <w:jc w:val="center"/>
      </w:pPr>
      <w:r w:rsidRPr="00D8304A">
        <w:t>(ф.и.о.)</w:t>
      </w:r>
    </w:p>
    <w:p w:rsidR="009046D5" w:rsidRDefault="009046D5" w:rsidP="009046D5">
      <w:pPr>
        <w:spacing w:before="360" w:after="0"/>
        <w:ind w:firstLine="567"/>
        <w:jc w:val="both"/>
        <w:rPr>
          <w:sz w:val="24"/>
          <w:szCs w:val="24"/>
        </w:rPr>
      </w:pPr>
      <w:r w:rsidRPr="00D8304A">
        <w:rPr>
          <w:sz w:val="24"/>
          <w:szCs w:val="24"/>
        </w:rPr>
        <w:t xml:space="preserve">Прошу предоставить ежемесячную денежную выплату на ребенка в возрасте от 3 до 7 лет включительно (далее </w:t>
      </w:r>
      <w:r>
        <w:rPr>
          <w:sz w:val="24"/>
          <w:szCs w:val="24"/>
        </w:rPr>
        <w:t>–</w:t>
      </w:r>
      <w:r w:rsidRPr="00D8304A">
        <w:rPr>
          <w:sz w:val="24"/>
          <w:szCs w:val="24"/>
        </w:rPr>
        <w:t xml:space="preserve"> ежемесячная выплата) на следующих детей: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3"/>
        <w:gridCol w:w="3119"/>
        <w:gridCol w:w="2552"/>
        <w:gridCol w:w="3686"/>
      </w:tblGrid>
      <w:tr w:rsidR="009046D5" w:rsidRPr="00D8304A" w:rsidTr="00270261">
        <w:tc>
          <w:tcPr>
            <w:tcW w:w="623" w:type="dxa"/>
            <w:vAlign w:val="center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 xml:space="preserve">№ </w:t>
            </w:r>
            <w:r>
              <w:br/>
            </w:r>
            <w:proofErr w:type="gramStart"/>
            <w:r w:rsidRPr="00D8304A">
              <w:t>п</w:t>
            </w:r>
            <w:proofErr w:type="gramEnd"/>
            <w:r w:rsidRPr="00D8304A">
              <w:t>/п</w:t>
            </w:r>
          </w:p>
        </w:tc>
        <w:tc>
          <w:tcPr>
            <w:tcW w:w="3119" w:type="dxa"/>
            <w:vAlign w:val="center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 xml:space="preserve">Фамилия, имя, отчество </w:t>
            </w:r>
            <w:r>
              <w:br/>
            </w:r>
            <w:r w:rsidRPr="00D8304A">
              <w:t>ребенка</w:t>
            </w:r>
          </w:p>
        </w:tc>
        <w:tc>
          <w:tcPr>
            <w:tcW w:w="2552" w:type="dxa"/>
            <w:vAlign w:val="center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>Число, месяц и год рождения</w:t>
            </w:r>
          </w:p>
        </w:tc>
        <w:tc>
          <w:tcPr>
            <w:tcW w:w="3686" w:type="dxa"/>
            <w:vAlign w:val="center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 xml:space="preserve">Реквизиты актовой записи </w:t>
            </w:r>
            <w:r>
              <w:br/>
            </w:r>
            <w:r w:rsidRPr="00D8304A">
              <w:t xml:space="preserve">о рождении (номер, дата </w:t>
            </w:r>
            <w:r>
              <w:br/>
            </w:r>
            <w:r w:rsidRPr="00D8304A">
              <w:t xml:space="preserve">и наименование органа, </w:t>
            </w:r>
            <w:r>
              <w:br/>
            </w:r>
            <w:r w:rsidRPr="00D8304A">
              <w:t>составившего запись)</w:t>
            </w:r>
          </w:p>
        </w:tc>
      </w:tr>
      <w:tr w:rsidR="009046D5" w:rsidRPr="00D8304A" w:rsidTr="00270261">
        <w:tc>
          <w:tcPr>
            <w:tcW w:w="623" w:type="dxa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>1</w:t>
            </w:r>
          </w:p>
        </w:tc>
        <w:tc>
          <w:tcPr>
            <w:tcW w:w="3119" w:type="dxa"/>
          </w:tcPr>
          <w:p w:rsidR="009046D5" w:rsidRPr="00D8304A" w:rsidRDefault="009046D5" w:rsidP="009046D5">
            <w:pPr>
              <w:spacing w:after="0"/>
            </w:pPr>
          </w:p>
        </w:tc>
        <w:tc>
          <w:tcPr>
            <w:tcW w:w="2552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  <w:tc>
          <w:tcPr>
            <w:tcW w:w="3686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</w:tr>
      <w:tr w:rsidR="009046D5" w:rsidRPr="00D8304A" w:rsidTr="00270261">
        <w:tc>
          <w:tcPr>
            <w:tcW w:w="623" w:type="dxa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>2</w:t>
            </w:r>
          </w:p>
        </w:tc>
        <w:tc>
          <w:tcPr>
            <w:tcW w:w="3119" w:type="dxa"/>
          </w:tcPr>
          <w:p w:rsidR="009046D5" w:rsidRPr="00D8304A" w:rsidRDefault="009046D5" w:rsidP="009046D5">
            <w:pPr>
              <w:spacing w:after="0"/>
            </w:pPr>
          </w:p>
        </w:tc>
        <w:tc>
          <w:tcPr>
            <w:tcW w:w="2552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  <w:tc>
          <w:tcPr>
            <w:tcW w:w="3686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</w:tr>
      <w:tr w:rsidR="009046D5" w:rsidRPr="00D8304A" w:rsidTr="00270261">
        <w:tc>
          <w:tcPr>
            <w:tcW w:w="623" w:type="dxa"/>
          </w:tcPr>
          <w:p w:rsidR="009046D5" w:rsidRPr="00D8304A" w:rsidRDefault="009046D5" w:rsidP="009046D5">
            <w:pPr>
              <w:spacing w:after="0"/>
              <w:jc w:val="center"/>
            </w:pPr>
            <w:r w:rsidRPr="00D8304A">
              <w:t>3</w:t>
            </w:r>
          </w:p>
        </w:tc>
        <w:tc>
          <w:tcPr>
            <w:tcW w:w="3119" w:type="dxa"/>
          </w:tcPr>
          <w:p w:rsidR="009046D5" w:rsidRPr="00D8304A" w:rsidRDefault="009046D5" w:rsidP="009046D5">
            <w:pPr>
              <w:spacing w:after="0"/>
            </w:pPr>
          </w:p>
        </w:tc>
        <w:tc>
          <w:tcPr>
            <w:tcW w:w="2552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  <w:tc>
          <w:tcPr>
            <w:tcW w:w="3686" w:type="dxa"/>
          </w:tcPr>
          <w:p w:rsidR="009046D5" w:rsidRPr="00D8304A" w:rsidRDefault="009046D5" w:rsidP="009046D5">
            <w:pPr>
              <w:spacing w:after="0"/>
              <w:jc w:val="center"/>
            </w:pPr>
          </w:p>
        </w:tc>
      </w:tr>
    </w:tbl>
    <w:p w:rsidR="009046D5" w:rsidRPr="00E21979" w:rsidRDefault="009046D5" w:rsidP="009046D5">
      <w:pPr>
        <w:spacing w:after="0"/>
      </w:pPr>
    </w:p>
    <w:p w:rsidR="009046D5" w:rsidRDefault="009046D5" w:rsidP="009046D5">
      <w:pPr>
        <w:spacing w:after="0"/>
        <w:ind w:firstLine="567"/>
        <w:rPr>
          <w:sz w:val="24"/>
          <w:szCs w:val="24"/>
        </w:rPr>
      </w:pPr>
      <w:r w:rsidRPr="00D8304A">
        <w:rPr>
          <w:sz w:val="24"/>
          <w:szCs w:val="24"/>
        </w:rPr>
        <w:t>Сведения о составе семьи: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021"/>
        <w:gridCol w:w="737"/>
        <w:gridCol w:w="794"/>
        <w:gridCol w:w="964"/>
        <w:gridCol w:w="850"/>
        <w:gridCol w:w="851"/>
        <w:gridCol w:w="1134"/>
        <w:gridCol w:w="1021"/>
        <w:gridCol w:w="2155"/>
      </w:tblGrid>
      <w:tr w:rsidR="009046D5" w:rsidRPr="00DE3BEB" w:rsidTr="00270261">
        <w:tc>
          <w:tcPr>
            <w:tcW w:w="454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№ </w:t>
            </w:r>
            <w:r w:rsidRPr="00DE3BEB">
              <w:rPr>
                <w:sz w:val="16"/>
                <w:szCs w:val="16"/>
              </w:rPr>
              <w:br/>
            </w:r>
            <w:proofErr w:type="gramStart"/>
            <w:r w:rsidRPr="00DE3BEB">
              <w:rPr>
                <w:sz w:val="16"/>
                <w:szCs w:val="16"/>
              </w:rPr>
              <w:t>п</w:t>
            </w:r>
            <w:proofErr w:type="gramEnd"/>
            <w:r w:rsidRPr="00DE3BEB">
              <w:rPr>
                <w:sz w:val="16"/>
                <w:szCs w:val="16"/>
              </w:rPr>
              <w:t>/п</w:t>
            </w:r>
          </w:p>
        </w:tc>
        <w:tc>
          <w:tcPr>
            <w:tcW w:w="1021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Фамилия, имя,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 xml:space="preserve">отчество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>(при наличии)</w:t>
            </w:r>
          </w:p>
        </w:tc>
        <w:tc>
          <w:tcPr>
            <w:tcW w:w="737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СНИЛС</w:t>
            </w:r>
          </w:p>
        </w:tc>
        <w:tc>
          <w:tcPr>
            <w:tcW w:w="794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Степень родства </w:t>
            </w:r>
            <w:r>
              <w:rPr>
                <w:rStyle w:val="a8"/>
                <w:sz w:val="16"/>
                <w:szCs w:val="16"/>
              </w:rPr>
              <w:footnoteReference w:customMarkFollows="1" w:id="1"/>
              <w:t>1</w:t>
            </w:r>
          </w:p>
        </w:tc>
        <w:tc>
          <w:tcPr>
            <w:tcW w:w="964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Документ, удостове</w:t>
            </w:r>
            <w:r w:rsidRPr="00DE3BEB">
              <w:rPr>
                <w:sz w:val="16"/>
                <w:szCs w:val="16"/>
              </w:rPr>
              <w:softHyphen/>
              <w:t>ряющий личность</w:t>
            </w:r>
          </w:p>
        </w:tc>
        <w:tc>
          <w:tcPr>
            <w:tcW w:w="850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Дата </w:t>
            </w:r>
            <w:r w:rsidRPr="00DE3BEB">
              <w:rPr>
                <w:sz w:val="16"/>
                <w:szCs w:val="16"/>
              </w:rPr>
              <w:br/>
              <w:t>и место рождения</w:t>
            </w:r>
          </w:p>
        </w:tc>
        <w:tc>
          <w:tcPr>
            <w:tcW w:w="851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Граждан</w:t>
            </w:r>
            <w:r w:rsidRPr="00DE3BEB">
              <w:rPr>
                <w:sz w:val="16"/>
                <w:szCs w:val="16"/>
              </w:rPr>
              <w:softHyphen/>
              <w:t>ство</w:t>
            </w:r>
          </w:p>
        </w:tc>
        <w:tc>
          <w:tcPr>
            <w:tcW w:w="1134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Место жительства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 xml:space="preserve">(по паспорту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>и по месту пребывания)</w:t>
            </w:r>
          </w:p>
        </w:tc>
        <w:tc>
          <w:tcPr>
            <w:tcW w:w="1021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Сведения </w:t>
            </w:r>
            <w:r w:rsidRPr="00DE3BEB">
              <w:rPr>
                <w:sz w:val="16"/>
                <w:szCs w:val="16"/>
              </w:rPr>
              <w:br/>
              <w:t>об иных доходах </w:t>
            </w:r>
            <w:r>
              <w:rPr>
                <w:rStyle w:val="a8"/>
                <w:sz w:val="16"/>
                <w:szCs w:val="16"/>
              </w:rPr>
              <w:footnoteReference w:customMarkFollows="1" w:id="2"/>
              <w:t>2</w:t>
            </w:r>
          </w:p>
        </w:tc>
        <w:tc>
          <w:tcPr>
            <w:tcW w:w="2155" w:type="dxa"/>
            <w:vAlign w:val="center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 xml:space="preserve">Реквизиты актовой записи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 xml:space="preserve">о регистрации брака </w:t>
            </w:r>
            <w:r>
              <w:rPr>
                <w:sz w:val="16"/>
                <w:szCs w:val="16"/>
              </w:rPr>
              <w:br/>
            </w:r>
            <w:r w:rsidRPr="00DE3BEB">
              <w:rPr>
                <w:sz w:val="16"/>
                <w:szCs w:val="16"/>
              </w:rPr>
              <w:t xml:space="preserve">(номер, дата </w:t>
            </w:r>
            <w:r w:rsidRPr="00DE3BEB">
              <w:rPr>
                <w:sz w:val="16"/>
                <w:szCs w:val="16"/>
              </w:rPr>
              <w:br/>
              <w:t>и наименование органа, составившего запись) – для супруга</w:t>
            </w:r>
          </w:p>
        </w:tc>
      </w:tr>
      <w:tr w:rsidR="009046D5" w:rsidRPr="00DE3BEB" w:rsidTr="00270261">
        <w:tc>
          <w:tcPr>
            <w:tcW w:w="45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1 </w:t>
            </w:r>
            <w:r>
              <w:rPr>
                <w:rStyle w:val="a8"/>
                <w:sz w:val="16"/>
                <w:szCs w:val="16"/>
              </w:rPr>
              <w:footnoteReference w:customMarkFollows="1" w:id="3"/>
              <w:t>3</w:t>
            </w: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</w:tr>
      <w:tr w:rsidR="009046D5" w:rsidRPr="00DE3BEB" w:rsidTr="00270261">
        <w:tc>
          <w:tcPr>
            <w:tcW w:w="45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2</w:t>
            </w: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</w:tr>
      <w:tr w:rsidR="009046D5" w:rsidRPr="00DE3BEB" w:rsidTr="00270261">
        <w:tc>
          <w:tcPr>
            <w:tcW w:w="45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  <w:r w:rsidRPr="00DE3BEB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</w:tr>
      <w:tr w:rsidR="009046D5" w:rsidRPr="00DE3BEB" w:rsidTr="00270261">
        <w:tc>
          <w:tcPr>
            <w:tcW w:w="45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46D5" w:rsidRPr="00DE3BEB" w:rsidRDefault="009046D5" w:rsidP="009046D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9046D5" w:rsidRPr="00DE3BEB" w:rsidRDefault="009046D5" w:rsidP="009046D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9046D5" w:rsidRDefault="009046D5" w:rsidP="009046D5">
      <w:pPr>
        <w:spacing w:after="0"/>
        <w:rPr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96"/>
      </w:tblGrid>
      <w:tr w:rsidR="009046D5" w:rsidTr="00270261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keepNext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6D5" w:rsidRDefault="009046D5" w:rsidP="009046D5">
            <w:pPr>
              <w:keepNext/>
              <w:spacing w:after="0"/>
              <w:ind w:left="283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Ежемесячную выплату прошу выплачивать через кредитную организацию:</w:t>
            </w:r>
          </w:p>
        </w:tc>
      </w:tr>
    </w:tbl>
    <w:p w:rsidR="009046D5" w:rsidRPr="00D8304A" w:rsidRDefault="009046D5" w:rsidP="009046D5">
      <w:pPr>
        <w:keepNext/>
        <w:spacing w:after="0"/>
        <w:rPr>
          <w:sz w:val="24"/>
          <w:szCs w:val="24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9046D5" w:rsidRPr="00D8304A" w:rsidTr="00270261">
        <w:trPr>
          <w:cantSplit/>
          <w:trHeight w:val="400"/>
        </w:trPr>
        <w:tc>
          <w:tcPr>
            <w:tcW w:w="482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Наименование кредитной организации</w:t>
            </w:r>
          </w:p>
        </w:tc>
        <w:tc>
          <w:tcPr>
            <w:tcW w:w="516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</w:p>
        </w:tc>
      </w:tr>
      <w:tr w:rsidR="009046D5" w:rsidRPr="00D8304A" w:rsidTr="00270261">
        <w:trPr>
          <w:cantSplit/>
          <w:trHeight w:val="400"/>
        </w:trPr>
        <w:tc>
          <w:tcPr>
            <w:tcW w:w="482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БИК кредитной организации</w:t>
            </w:r>
          </w:p>
        </w:tc>
        <w:tc>
          <w:tcPr>
            <w:tcW w:w="516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</w:p>
        </w:tc>
      </w:tr>
      <w:tr w:rsidR="009046D5" w:rsidRPr="00D8304A" w:rsidTr="00270261">
        <w:trPr>
          <w:cantSplit/>
          <w:trHeight w:val="400"/>
        </w:trPr>
        <w:tc>
          <w:tcPr>
            <w:tcW w:w="482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ИНН кредитной организации</w:t>
            </w:r>
          </w:p>
        </w:tc>
        <w:tc>
          <w:tcPr>
            <w:tcW w:w="516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</w:p>
        </w:tc>
      </w:tr>
      <w:tr w:rsidR="009046D5" w:rsidRPr="00D8304A" w:rsidTr="00270261">
        <w:trPr>
          <w:cantSplit/>
          <w:trHeight w:val="400"/>
        </w:trPr>
        <w:tc>
          <w:tcPr>
            <w:tcW w:w="482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КПП кредитной организации</w:t>
            </w:r>
          </w:p>
        </w:tc>
        <w:tc>
          <w:tcPr>
            <w:tcW w:w="516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</w:p>
        </w:tc>
      </w:tr>
      <w:tr w:rsidR="009046D5" w:rsidRPr="00D8304A" w:rsidTr="00270261">
        <w:trPr>
          <w:cantSplit/>
          <w:trHeight w:val="400"/>
        </w:trPr>
        <w:tc>
          <w:tcPr>
            <w:tcW w:w="482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Номер счета заявителя</w:t>
            </w:r>
          </w:p>
        </w:tc>
        <w:tc>
          <w:tcPr>
            <w:tcW w:w="5160" w:type="dxa"/>
          </w:tcPr>
          <w:p w:rsidR="009046D5" w:rsidRPr="00D8304A" w:rsidRDefault="009046D5" w:rsidP="009046D5">
            <w:pPr>
              <w:keepNext/>
              <w:spacing w:after="0"/>
              <w:ind w:left="57" w:right="57"/>
              <w:rPr>
                <w:sz w:val="24"/>
                <w:szCs w:val="24"/>
              </w:rPr>
            </w:pPr>
          </w:p>
        </w:tc>
      </w:tr>
    </w:tbl>
    <w:p w:rsidR="009046D5" w:rsidRDefault="009046D5" w:rsidP="009046D5">
      <w:pPr>
        <w:spacing w:before="240" w:after="0"/>
        <w:rPr>
          <w:sz w:val="24"/>
          <w:szCs w:val="24"/>
        </w:rPr>
      </w:pPr>
      <w:r w:rsidRPr="00D8304A">
        <w:rPr>
          <w:sz w:val="24"/>
          <w:szCs w:val="24"/>
        </w:rPr>
        <w:t>Или: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96"/>
      </w:tblGrid>
      <w:tr w:rsidR="009046D5" w:rsidTr="00270261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6D5" w:rsidRDefault="009046D5" w:rsidP="009046D5">
            <w:pPr>
              <w:spacing w:after="0"/>
              <w:ind w:left="283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Ежемесячную выплату прошу выплачивать через почтовое отделение:</w:t>
            </w:r>
          </w:p>
        </w:tc>
      </w:tr>
    </w:tbl>
    <w:p w:rsidR="009046D5" w:rsidRDefault="009046D5" w:rsidP="009046D5">
      <w:pPr>
        <w:spacing w:after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6010"/>
      </w:tblGrid>
      <w:tr w:rsidR="009046D5" w:rsidRPr="00D8304A" w:rsidTr="00270261">
        <w:trPr>
          <w:trHeight w:val="400"/>
        </w:trPr>
        <w:tc>
          <w:tcPr>
            <w:tcW w:w="3969" w:type="dxa"/>
          </w:tcPr>
          <w:p w:rsidR="009046D5" w:rsidRPr="00D8304A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Адрес получателя</w:t>
            </w:r>
          </w:p>
        </w:tc>
        <w:tc>
          <w:tcPr>
            <w:tcW w:w="6010" w:type="dxa"/>
          </w:tcPr>
          <w:p w:rsidR="009046D5" w:rsidRPr="00D8304A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</w:p>
        </w:tc>
      </w:tr>
      <w:tr w:rsidR="009046D5" w:rsidRPr="00D8304A" w:rsidTr="00270261">
        <w:trPr>
          <w:trHeight w:val="400"/>
        </w:trPr>
        <w:tc>
          <w:tcPr>
            <w:tcW w:w="3969" w:type="dxa"/>
          </w:tcPr>
          <w:p w:rsidR="009046D5" w:rsidRPr="00D8304A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Номер почтового отделения</w:t>
            </w:r>
          </w:p>
        </w:tc>
        <w:tc>
          <w:tcPr>
            <w:tcW w:w="6010" w:type="dxa"/>
          </w:tcPr>
          <w:p w:rsidR="009046D5" w:rsidRPr="00D8304A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</w:p>
        </w:tc>
      </w:tr>
    </w:tbl>
    <w:p w:rsidR="009046D5" w:rsidRDefault="009046D5" w:rsidP="009046D5">
      <w:pPr>
        <w:spacing w:after="0"/>
        <w:rPr>
          <w:sz w:val="24"/>
          <w:szCs w:val="24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284"/>
        <w:gridCol w:w="397"/>
        <w:gridCol w:w="284"/>
        <w:gridCol w:w="2217"/>
        <w:gridCol w:w="510"/>
        <w:gridCol w:w="510"/>
        <w:gridCol w:w="567"/>
        <w:gridCol w:w="1553"/>
        <w:gridCol w:w="2179"/>
        <w:gridCol w:w="680"/>
      </w:tblGrid>
      <w:tr w:rsidR="009046D5" w:rsidTr="0027026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Дата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046D5" w:rsidRDefault="009046D5" w:rsidP="009046D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Pr="004B7902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D5" w:rsidRDefault="009046D5" w:rsidP="009046D5">
            <w:pPr>
              <w:spacing w:after="0"/>
              <w:ind w:left="57" w:right="57"/>
              <w:rPr>
                <w:sz w:val="24"/>
                <w:szCs w:val="24"/>
              </w:rPr>
            </w:pPr>
            <w:r w:rsidRPr="00D8304A">
              <w:rPr>
                <w:sz w:val="24"/>
                <w:szCs w:val="24"/>
              </w:rPr>
              <w:t>Подпись заявителя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</w:tr>
      <w:tr w:rsidR="009046D5" w:rsidTr="00270261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046D5" w:rsidRDefault="009046D5" w:rsidP="009046D5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D5" w:rsidRDefault="009046D5" w:rsidP="009046D5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9046D5" w:rsidRDefault="009046D5" w:rsidP="009046D5">
      <w:pPr>
        <w:spacing w:after="0"/>
        <w:rPr>
          <w:sz w:val="24"/>
          <w:szCs w:val="24"/>
        </w:rPr>
      </w:pPr>
    </w:p>
    <w:p w:rsidR="008F30B2" w:rsidRDefault="008F30B2" w:rsidP="009046D5">
      <w:pPr>
        <w:spacing w:after="0"/>
      </w:pPr>
    </w:p>
    <w:sectPr w:rsidR="008F30B2" w:rsidSect="009046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F4A" w:rsidRDefault="00482F4A" w:rsidP="009046D5">
      <w:pPr>
        <w:spacing w:after="0" w:line="240" w:lineRule="auto"/>
      </w:pPr>
      <w:r>
        <w:separator/>
      </w:r>
    </w:p>
  </w:endnote>
  <w:endnote w:type="continuationSeparator" w:id="0">
    <w:p w:rsidR="00482F4A" w:rsidRDefault="00482F4A" w:rsidP="0090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F4A" w:rsidRDefault="00482F4A" w:rsidP="009046D5">
      <w:pPr>
        <w:spacing w:after="0" w:line="240" w:lineRule="auto"/>
      </w:pPr>
      <w:r>
        <w:separator/>
      </w:r>
    </w:p>
  </w:footnote>
  <w:footnote w:type="continuationSeparator" w:id="0">
    <w:p w:rsidR="00482F4A" w:rsidRDefault="00482F4A" w:rsidP="009046D5">
      <w:pPr>
        <w:spacing w:after="0" w:line="240" w:lineRule="auto"/>
      </w:pPr>
      <w:r>
        <w:continuationSeparator/>
      </w:r>
    </w:p>
  </w:footnote>
  <w:footnote w:id="1">
    <w:p w:rsidR="009046D5" w:rsidRDefault="009046D5" w:rsidP="009046D5">
      <w:pPr>
        <w:pStyle w:val="a6"/>
        <w:ind w:firstLine="567"/>
        <w:jc w:val="both"/>
      </w:pPr>
      <w:r>
        <w:rPr>
          <w:rStyle w:val="a8"/>
        </w:rPr>
        <w:t>1</w:t>
      </w:r>
      <w:r>
        <w:t> </w:t>
      </w:r>
      <w:r w:rsidRPr="0081472F">
        <w:t>Указывается одна из следующих категорий: мать, отец, супруг (супруга), несовершеннолетний ребенок, опекун.</w:t>
      </w:r>
    </w:p>
  </w:footnote>
  <w:footnote w:id="2">
    <w:p w:rsidR="009046D5" w:rsidRDefault="009046D5" w:rsidP="009046D5">
      <w:pPr>
        <w:pStyle w:val="a6"/>
        <w:ind w:firstLine="567"/>
        <w:jc w:val="both"/>
      </w:pPr>
      <w:r>
        <w:rPr>
          <w:rStyle w:val="a8"/>
        </w:rPr>
        <w:t>2</w:t>
      </w:r>
      <w:r>
        <w:t> </w:t>
      </w:r>
      <w:proofErr w:type="gramStart"/>
      <w:r w:rsidRPr="0081472F">
        <w:t>Указываются вид и размер доходов, сведения о которых не предусмотрены примерным перечнем документов (сведений), необходимых для назначения ежемесячной выплаты, утвержденным постановлением Правительства Российской Федерации от 31 марта 2020 г. № 384 «Об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</w:t>
      </w:r>
      <w:proofErr w:type="gramEnd"/>
      <w:r w:rsidRPr="0081472F">
        <w:t xml:space="preserve"> ежемесячной выплаты, и типовой формы заявления о ее назначении».</w:t>
      </w:r>
    </w:p>
  </w:footnote>
  <w:footnote w:id="3">
    <w:p w:rsidR="009046D5" w:rsidRDefault="009046D5" w:rsidP="009046D5">
      <w:pPr>
        <w:pStyle w:val="a6"/>
        <w:ind w:firstLine="567"/>
        <w:jc w:val="both"/>
      </w:pPr>
      <w:r>
        <w:rPr>
          <w:rStyle w:val="a8"/>
        </w:rPr>
        <w:t>3</w:t>
      </w:r>
      <w:r>
        <w:t> </w:t>
      </w:r>
      <w:r w:rsidRPr="0081472F">
        <w:t>В пункте 1 указываются сведения о заявителе.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CD0"/>
    <w:rsid w:val="002172E4"/>
    <w:rsid w:val="00482F4A"/>
    <w:rsid w:val="00496AE1"/>
    <w:rsid w:val="0078244B"/>
    <w:rsid w:val="007E5777"/>
    <w:rsid w:val="008A3DE3"/>
    <w:rsid w:val="008F30B2"/>
    <w:rsid w:val="009046D5"/>
    <w:rsid w:val="009F0CD0"/>
    <w:rsid w:val="00A359E0"/>
    <w:rsid w:val="00A60501"/>
    <w:rsid w:val="00AA788E"/>
    <w:rsid w:val="00C413BC"/>
    <w:rsid w:val="00C54D7A"/>
    <w:rsid w:val="00D02FA2"/>
    <w:rsid w:val="00D9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4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C54D7A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9046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9046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9046D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4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C54D7A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9046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9046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9046D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B684939C3BB23E37F056ABBF75416161655969B38A23FAEF6755A442C36A13E623A9CC1E4E5AF0192CE0C7647A93E089D11DE2U2ZEG" TargetMode="External"/><Relationship Id="rId13" Type="http://schemas.openxmlformats.org/officeDocument/2006/relationships/hyperlink" Target="consultantplus://offline/ref=BD4AEFD35451460EAAF064F8E9BDB6F6942F99042F7365DFA017E339CF911A43389125C9DEFD372A94D49F50B5AFB5BAC36F0C7FF1OELAE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consultantplus://offline/ref=7E5DBB0C3448BE632BD27AE7703326421BD2987570B4343AB9B1A6CA8BD633A11586B22D12476A7B89F3AA29ADE16F279C9A5DDD36595E0B365F832Bx5D8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FA9F6DE833BFB0C0363B3AA0E6442F2942546984150C8E76CB3C3599F4EAED928E7D9FBE86AC9316E7EEE6F9EuByEC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D4AEFD35451460EAAF064F8E9BDB6F6942F99042F7365DFA017E339CF911A43389125C9D5FA372A94D49F50B5AFB5BAC36F0C7FF1OELAE" TargetMode="External"/><Relationship Id="rId10" Type="http://schemas.openxmlformats.org/officeDocument/2006/relationships/hyperlink" Target="consultantplus://offline/ref=2FA9F6DE833BFB0C0363B3AA0E6442F2952743974456C8E76CB3C3599F4EAED928E7D9FBE86AC9316E7EEE6F9EuByE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31977AA6EEC95CB67CCD47A3ABF0F2C29EAEE4AB078774617FE2E77E5DEDF2E13F9B495628D6C0E58F8405A760A961718DA84C0Fd1B3E" TargetMode="External"/><Relationship Id="rId14" Type="http://schemas.openxmlformats.org/officeDocument/2006/relationships/hyperlink" Target="consultantplus://offline/ref=BD4AEFD35451460EAAF064F8E9BDB6F6942F99042F7365DFA017E339CF911A43389125C9DEFD372A94D49F50B5AFB5BAC36F0C7FF1OEL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8956</Words>
  <Characters>51051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dcterms:created xsi:type="dcterms:W3CDTF">2020-05-12T08:25:00Z</dcterms:created>
  <dcterms:modified xsi:type="dcterms:W3CDTF">2020-05-12T08:25:00Z</dcterms:modified>
</cp:coreProperties>
</file>