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4263B3" w:rsidRDefault="007C3E6C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C3E6C">
        <w:rPr>
          <w:rFonts w:ascii="Times New Roman" w:hAnsi="Times New Roman" w:cs="Times New Roman"/>
          <w:b w:val="0"/>
          <w:sz w:val="26"/>
          <w:szCs w:val="26"/>
        </w:rPr>
        <w:t>12 августа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78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9C1175">
        <w:rPr>
          <w:rFonts w:ascii="Times New Roman" w:hAnsi="Times New Roman" w:cs="Times New Roman"/>
          <w:b w:val="0"/>
          <w:sz w:val="26"/>
          <w:szCs w:val="26"/>
        </w:rPr>
        <w:t>22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bookmarkStart w:id="0" w:name="_GoBack"/>
      <w:bookmarkEnd w:id="0"/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>N</w:t>
      </w:r>
      <w:r>
        <w:rPr>
          <w:rFonts w:ascii="Times New Roman" w:hAnsi="Times New Roman" w:cs="Times New Roman"/>
          <w:b w:val="0"/>
          <w:sz w:val="26"/>
          <w:szCs w:val="26"/>
        </w:rPr>
        <w:t>379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Об определении управляющей </w:t>
      </w: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организации для управления </w:t>
      </w: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 w:rsidR="006721AE">
        <w:rPr>
          <w:rFonts w:eastAsia="Calibri"/>
          <w:b/>
          <w:bCs/>
          <w:sz w:val="26"/>
          <w:szCs w:val="26"/>
          <w:lang w:eastAsia="en-US"/>
        </w:rPr>
        <w:t>и дома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  <w:r w:rsidR="006721AE">
        <w:rPr>
          <w:rFonts w:eastAsia="Calibri"/>
          <w:b/>
          <w:bCs/>
          <w:sz w:val="26"/>
          <w:szCs w:val="26"/>
          <w:lang w:eastAsia="en-US"/>
        </w:rPr>
        <w:t>и</w:t>
      </w: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, в отношении </w:t>
      </w:r>
    </w:p>
    <w:p w:rsidR="00BF5B84" w:rsidRPr="004263B3" w:rsidRDefault="006721AE" w:rsidP="00BF5B84">
      <w:pPr>
        <w:tabs>
          <w:tab w:val="left" w:pos="1023"/>
        </w:tabs>
        <w:suppressAutoHyphens/>
        <w:rPr>
          <w:rFonts w:eastAsia="Calibri"/>
          <w:b/>
          <w:bCs/>
          <w:sz w:val="26"/>
          <w:szCs w:val="26"/>
          <w:lang w:eastAsia="en-US"/>
        </w:rPr>
      </w:pPr>
      <w:proofErr w:type="gramStart"/>
      <w:r>
        <w:rPr>
          <w:rFonts w:eastAsia="Calibri"/>
          <w:b/>
          <w:bCs/>
          <w:sz w:val="26"/>
          <w:szCs w:val="26"/>
          <w:lang w:eastAsia="en-US"/>
        </w:rPr>
        <w:t>которых</w:t>
      </w:r>
      <w:proofErr w:type="gramEnd"/>
      <w:r w:rsidR="00BF5B84" w:rsidRPr="004263B3">
        <w:rPr>
          <w:rFonts w:eastAsia="Calibri"/>
          <w:b/>
          <w:bCs/>
          <w:sz w:val="26"/>
          <w:szCs w:val="26"/>
          <w:lang w:eastAsia="en-US"/>
        </w:rPr>
        <w:t xml:space="preserve"> не определена управляющая </w:t>
      </w:r>
    </w:p>
    <w:p w:rsidR="00BF5B84" w:rsidRPr="00BF5B84" w:rsidRDefault="00BF5B84" w:rsidP="00BF5B84">
      <w:pPr>
        <w:tabs>
          <w:tab w:val="left" w:pos="1023"/>
        </w:tabs>
        <w:suppressAutoHyphens/>
        <w:rPr>
          <w:sz w:val="24"/>
          <w:szCs w:val="24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организация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7C49A1" w:rsidP="001F3F61">
      <w:pPr>
        <w:ind w:firstLine="567"/>
        <w:jc w:val="both"/>
        <w:rPr>
          <w:sz w:val="26"/>
          <w:szCs w:val="26"/>
        </w:rPr>
      </w:pPr>
      <w:r w:rsidRPr="001F3F61">
        <w:rPr>
          <w:sz w:val="26"/>
          <w:szCs w:val="26"/>
        </w:rPr>
        <w:t xml:space="preserve">В соответствии с  частью 17 статьи 161 Жилищного кодекса Российской Федерации, руководствуясь статьей 16 </w:t>
      </w:r>
      <w:r w:rsidR="001F3F61">
        <w:rPr>
          <w:sz w:val="26"/>
          <w:szCs w:val="26"/>
        </w:rPr>
        <w:t>Федерального закона</w:t>
      </w:r>
      <w:r w:rsidRPr="001F3F61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</w:t>
      </w:r>
      <w:r w:rsidRPr="001F3F61">
        <w:t xml:space="preserve"> </w:t>
      </w:r>
      <w:r w:rsidRPr="001F3F61">
        <w:rPr>
          <w:sz w:val="26"/>
          <w:szCs w:val="26"/>
        </w:rPr>
        <w:t>постановлением Правительства Российской Федерации от 03.04.2013 № 290</w:t>
      </w:r>
      <w:r w:rsidRPr="001F3F61">
        <w:t xml:space="preserve"> «</w:t>
      </w:r>
      <w:r w:rsidRPr="001F3F61">
        <w:rPr>
          <w:sz w:val="26"/>
          <w:szCs w:val="26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820402" w:rsidRPr="001F3F61">
        <w:rPr>
          <w:sz w:val="26"/>
          <w:szCs w:val="26"/>
        </w:rPr>
        <w:t>,</w:t>
      </w:r>
      <w:r w:rsidR="00820402" w:rsidRPr="001F3F61">
        <w:t xml:space="preserve"> </w:t>
      </w:r>
      <w:r w:rsidR="00820402" w:rsidRPr="001F3F61">
        <w:rPr>
          <w:sz w:val="26"/>
          <w:szCs w:val="26"/>
        </w:rPr>
        <w:t>постановлением администрации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 от 03.02.2021 № 29 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Уставом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район», </w:t>
      </w:r>
      <w:r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</w:p>
    <w:p w:rsidR="00247CE3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>лить МУП «Теплосеть</w:t>
      </w:r>
      <w:r w:rsidR="00247CE3" w:rsidRPr="00247CE3">
        <w:rPr>
          <w:sz w:val="26"/>
          <w:szCs w:val="26"/>
        </w:rPr>
        <w:t>»</w:t>
      </w:r>
      <w:r w:rsidR="00247CE3">
        <w:rPr>
          <w:sz w:val="26"/>
          <w:szCs w:val="26"/>
        </w:rPr>
        <w:t xml:space="preserve"> МР «</w:t>
      </w:r>
      <w:proofErr w:type="spellStart"/>
      <w:r w:rsidR="00247CE3">
        <w:rPr>
          <w:sz w:val="26"/>
          <w:szCs w:val="26"/>
        </w:rPr>
        <w:t>Думиничский</w:t>
      </w:r>
      <w:proofErr w:type="spellEnd"/>
      <w:r w:rsidR="00247CE3">
        <w:rPr>
          <w:sz w:val="26"/>
          <w:szCs w:val="26"/>
        </w:rPr>
        <w:t xml:space="preserve"> район»</w:t>
      </w:r>
      <w:r w:rsidR="00247CE3" w:rsidRPr="00247CE3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 xml:space="preserve">управляющей организации для управления многоквартирными домами, расположенными по адресам: </w:t>
      </w:r>
      <w:proofErr w:type="gramStart"/>
      <w:r w:rsidR="005B55B4" w:rsidRPr="005B55B4">
        <w:rPr>
          <w:sz w:val="26"/>
          <w:szCs w:val="26"/>
        </w:rPr>
        <w:t>Калужская область,</w:t>
      </w:r>
      <w:r w:rsidR="005B55B4">
        <w:rPr>
          <w:sz w:val="26"/>
          <w:szCs w:val="26"/>
        </w:rPr>
        <w:t xml:space="preserve"> </w:t>
      </w:r>
      <w:proofErr w:type="spellStart"/>
      <w:r w:rsidR="005B55B4" w:rsidRPr="005B55B4">
        <w:rPr>
          <w:sz w:val="26"/>
          <w:szCs w:val="26"/>
        </w:rPr>
        <w:t>Думиничский</w:t>
      </w:r>
      <w:proofErr w:type="spellEnd"/>
      <w:r w:rsidR="005B55B4" w:rsidRPr="005B55B4">
        <w:rPr>
          <w:sz w:val="26"/>
          <w:szCs w:val="26"/>
        </w:rPr>
        <w:t xml:space="preserve"> район, п. </w:t>
      </w:r>
      <w:r w:rsidR="009C1175">
        <w:rPr>
          <w:sz w:val="26"/>
          <w:szCs w:val="26"/>
        </w:rPr>
        <w:t>Думиничи, ул. Маяковского, д.5</w:t>
      </w:r>
      <w:r w:rsidR="005B55B4">
        <w:rPr>
          <w:sz w:val="26"/>
          <w:szCs w:val="26"/>
        </w:rPr>
        <w:t xml:space="preserve">, </w:t>
      </w:r>
      <w:r w:rsidR="00C105CE">
        <w:rPr>
          <w:sz w:val="26"/>
          <w:szCs w:val="26"/>
        </w:rPr>
        <w:t xml:space="preserve"> </w:t>
      </w:r>
      <w:r w:rsidR="009C1175">
        <w:rPr>
          <w:sz w:val="26"/>
          <w:szCs w:val="26"/>
        </w:rPr>
        <w:t>ул. Пионерская</w:t>
      </w:r>
      <w:r w:rsidR="005B55B4">
        <w:rPr>
          <w:sz w:val="26"/>
          <w:szCs w:val="26"/>
        </w:rPr>
        <w:t>, д.</w:t>
      </w:r>
      <w:r w:rsidR="005B55B4" w:rsidRPr="005B55B4">
        <w:rPr>
          <w:sz w:val="26"/>
          <w:szCs w:val="26"/>
        </w:rPr>
        <w:t>3</w:t>
      </w:r>
      <w:r w:rsidR="009C1175">
        <w:rPr>
          <w:sz w:val="26"/>
          <w:szCs w:val="26"/>
        </w:rPr>
        <w:t xml:space="preserve">3, </w:t>
      </w:r>
      <w:r w:rsidR="005B55B4" w:rsidRPr="005B55B4">
        <w:rPr>
          <w:sz w:val="26"/>
          <w:szCs w:val="26"/>
        </w:rPr>
        <w:t>(далее – МКД)</w:t>
      </w:r>
      <w:r w:rsidR="00D244D2">
        <w:rPr>
          <w:sz w:val="26"/>
          <w:szCs w:val="26"/>
        </w:rPr>
        <w:t xml:space="preserve"> 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</w:t>
      </w:r>
      <w:proofErr w:type="gramEnd"/>
      <w:r w:rsidR="00247CE3" w:rsidRPr="00247CE3">
        <w:rPr>
          <w:sz w:val="26"/>
          <w:szCs w:val="26"/>
        </w:rPr>
        <w:t xml:space="preserve"> организации для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>, утвержденными постановлением Правительства РФ от 06.02.2006 № 75, но не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t>2. Установить перечень работ и услуг по управлению многоквартирным</w:t>
      </w:r>
      <w:r w:rsidR="00C47A98">
        <w:rPr>
          <w:sz w:val="26"/>
          <w:szCs w:val="26"/>
        </w:rPr>
        <w:t>и дома</w:t>
      </w:r>
      <w:r w:rsidRPr="00247CE3">
        <w:rPr>
          <w:sz w:val="26"/>
          <w:szCs w:val="26"/>
        </w:rPr>
        <w:t>м</w:t>
      </w:r>
      <w:r w:rsidR="00C47A98">
        <w:rPr>
          <w:sz w:val="26"/>
          <w:szCs w:val="26"/>
        </w:rPr>
        <w:t>и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 xml:space="preserve">, а </w:t>
      </w:r>
      <w:r w:rsidR="00E17F95">
        <w:rPr>
          <w:sz w:val="26"/>
          <w:szCs w:val="26"/>
        </w:rPr>
        <w:lastRenderedPageBreak/>
        <w:t>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41B10">
        <w:rPr>
          <w:sz w:val="26"/>
          <w:szCs w:val="26"/>
        </w:rPr>
        <w:t>ьства РФ от 06.05.2011г. N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</w:t>
      </w:r>
      <w:proofErr w:type="gramEnd"/>
      <w:r w:rsidR="00041B10">
        <w:rPr>
          <w:sz w:val="26"/>
          <w:szCs w:val="26"/>
        </w:rPr>
        <w:t xml:space="preserve">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7859F2">
        <w:rPr>
          <w:sz w:val="26"/>
          <w:szCs w:val="26"/>
        </w:rPr>
        <w:t xml:space="preserve">мещений в многоквартирных домах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>. МУП «Те</w:t>
      </w:r>
      <w:r w:rsidRPr="00E21E4C">
        <w:rPr>
          <w:sz w:val="26"/>
          <w:szCs w:val="26"/>
        </w:rPr>
        <w:t>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="008C1685" w:rsidRPr="00E21E4C">
        <w:rPr>
          <w:sz w:val="26"/>
          <w:szCs w:val="26"/>
        </w:rPr>
        <w:t>разместить</w:t>
      </w:r>
      <w:r w:rsidR="002E38F6" w:rsidRPr="00E21E4C">
        <w:rPr>
          <w:sz w:val="26"/>
          <w:szCs w:val="26"/>
        </w:rPr>
        <w:t xml:space="preserve"> сведения</w:t>
      </w:r>
      <w:proofErr w:type="gramEnd"/>
      <w:r w:rsidR="002E38F6" w:rsidRPr="00E21E4C">
        <w:rPr>
          <w:sz w:val="26"/>
          <w:szCs w:val="26"/>
        </w:rPr>
        <w:t xml:space="preserve"> о заключении договоров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направить их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14649A" w:rsidRDefault="005E2804" w:rsidP="00E21E4C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Настоящее Постановление вступает в силу </w:t>
      </w:r>
      <w:proofErr w:type="gramStart"/>
      <w:r w:rsidR="008C1685" w:rsidRPr="00E21E4C">
        <w:rPr>
          <w:sz w:val="26"/>
          <w:szCs w:val="26"/>
        </w:rPr>
        <w:t>с даты</w:t>
      </w:r>
      <w:proofErr w:type="gramEnd"/>
      <w:r w:rsidR="008C1685" w:rsidRPr="00E21E4C">
        <w:rPr>
          <w:sz w:val="26"/>
          <w:szCs w:val="26"/>
        </w:rPr>
        <w:t xml:space="preserve"> его </w:t>
      </w:r>
      <w:r w:rsidR="00E21E4C" w:rsidRPr="00E21E4C">
        <w:rPr>
          <w:sz w:val="26"/>
          <w:szCs w:val="26"/>
        </w:rPr>
        <w:t>подписания</w:t>
      </w:r>
      <w:r w:rsidR="008C1685" w:rsidRPr="00E21E4C">
        <w:rPr>
          <w:sz w:val="26"/>
          <w:szCs w:val="26"/>
        </w:rPr>
        <w:t xml:space="preserve"> </w:t>
      </w:r>
      <w:r w:rsidR="00E21E4C" w:rsidRPr="00E21E4C">
        <w:rPr>
          <w:sz w:val="26"/>
          <w:szCs w:val="26"/>
        </w:rPr>
        <w:t xml:space="preserve">и подлежит опубликованию </w:t>
      </w:r>
      <w:r w:rsidR="008C1685" w:rsidRPr="00E21E4C">
        <w:rPr>
          <w:sz w:val="26"/>
          <w:szCs w:val="26"/>
        </w:rPr>
        <w:t>в районной газете «</w:t>
      </w:r>
      <w:proofErr w:type="spellStart"/>
      <w:r w:rsidR="008C1685" w:rsidRPr="00E21E4C">
        <w:rPr>
          <w:sz w:val="26"/>
          <w:szCs w:val="26"/>
        </w:rPr>
        <w:t>Думиничские</w:t>
      </w:r>
      <w:proofErr w:type="spellEnd"/>
      <w:r w:rsidR="008C1685" w:rsidRPr="00E21E4C">
        <w:rPr>
          <w:sz w:val="26"/>
          <w:szCs w:val="26"/>
        </w:rPr>
        <w:t xml:space="preserve"> вести»,</w:t>
      </w:r>
      <w:r w:rsidR="00E21E4C" w:rsidRPr="00E21E4C">
        <w:t xml:space="preserve">  </w:t>
      </w:r>
      <w:r w:rsidR="00E21E4C" w:rsidRPr="00E21E4C">
        <w:rPr>
          <w:sz w:val="26"/>
          <w:szCs w:val="26"/>
        </w:rPr>
        <w:t>размещению</w:t>
      </w:r>
      <w:r w:rsidR="008C1685" w:rsidRPr="008C1685">
        <w:rPr>
          <w:sz w:val="26"/>
          <w:szCs w:val="26"/>
        </w:rPr>
        <w:t xml:space="preserve"> на официальном сайте www.zskaluga.ru, на официальном сайте муниципального района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 www.admduminichi.ru и государственной информационной системе жилищно-к</w:t>
      </w:r>
      <w:r w:rsidR="00102741">
        <w:rPr>
          <w:sz w:val="26"/>
          <w:szCs w:val="26"/>
        </w:rPr>
        <w:t>оммунального хозяйства</w:t>
      </w:r>
      <w:r w:rsidR="00E21E4C" w:rsidRPr="00E21E4C">
        <w:t xml:space="preserve"> </w:t>
      </w:r>
      <w:r w:rsidR="00E21E4C" w:rsidRPr="00E21E4C">
        <w:rPr>
          <w:sz w:val="26"/>
          <w:szCs w:val="26"/>
        </w:rPr>
        <w:t>в сроки, установленные законодательством.</w:t>
      </w:r>
    </w:p>
    <w:p w:rsidR="00B44A51" w:rsidRDefault="00B44A51" w:rsidP="0014649A">
      <w:pPr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B27FAD" w:rsidP="0014649A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 w:rsidR="002B44C1">
        <w:rPr>
          <w:b/>
          <w:sz w:val="26"/>
          <w:szCs w:val="26"/>
        </w:rPr>
        <w:t>а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 w:rsidR="002B44C1">
        <w:rPr>
          <w:b/>
          <w:sz w:val="26"/>
          <w:szCs w:val="26"/>
        </w:rPr>
        <w:t xml:space="preserve">            </w:t>
      </w:r>
      <w:r w:rsidR="00DA5F59">
        <w:rPr>
          <w:b/>
          <w:sz w:val="26"/>
          <w:szCs w:val="26"/>
        </w:rPr>
        <w:t xml:space="preserve"> </w:t>
      </w:r>
      <w:r w:rsidR="006468FC">
        <w:rPr>
          <w:b/>
          <w:sz w:val="26"/>
          <w:szCs w:val="26"/>
        </w:rPr>
        <w:t>С.</w:t>
      </w:r>
      <w:r w:rsidR="002B44C1">
        <w:rPr>
          <w:b/>
          <w:sz w:val="26"/>
          <w:szCs w:val="26"/>
        </w:rPr>
        <w:t>Г. Булыгин</w:t>
      </w: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FD510F">
      <w:pPr>
        <w:tabs>
          <w:tab w:val="left" w:pos="1125"/>
        </w:tabs>
        <w:ind w:left="6521"/>
        <w:jc w:val="right"/>
      </w:pPr>
    </w:p>
    <w:p w:rsidR="00FD510F" w:rsidRPr="00896B27" w:rsidRDefault="00FD510F" w:rsidP="0014649A">
      <w:pPr>
        <w:rPr>
          <w:sz w:val="24"/>
          <w:szCs w:val="24"/>
        </w:rPr>
      </w:pPr>
    </w:p>
    <w:sectPr w:rsidR="00FD510F" w:rsidRPr="00896B27" w:rsidSect="00FD51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F6" w:rsidRDefault="007C6CF6" w:rsidP="00693D86">
      <w:r>
        <w:separator/>
      </w:r>
    </w:p>
  </w:endnote>
  <w:endnote w:type="continuationSeparator" w:id="0">
    <w:p w:rsidR="007C6CF6" w:rsidRDefault="007C6CF6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F6" w:rsidRDefault="007C6CF6" w:rsidP="00693D86">
      <w:r>
        <w:separator/>
      </w:r>
    </w:p>
  </w:footnote>
  <w:footnote w:type="continuationSeparator" w:id="0">
    <w:p w:rsidR="007C6CF6" w:rsidRDefault="007C6CF6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86CEC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3E6C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6CF6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310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57EA6-BC70-4C87-9149-3E68C332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154</cp:revision>
  <cp:lastPrinted>2021-12-27T06:15:00Z</cp:lastPrinted>
  <dcterms:created xsi:type="dcterms:W3CDTF">2016-08-03T07:53:00Z</dcterms:created>
  <dcterms:modified xsi:type="dcterms:W3CDTF">2022-08-12T08:34:00Z</dcterms:modified>
</cp:coreProperties>
</file>