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35" w:rsidRDefault="00726635" w:rsidP="007266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8EFC1FF" wp14:editId="70F215F2">
            <wp:extent cx="426720" cy="52578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26635" w:rsidRDefault="00726635" w:rsidP="00726635">
      <w:pPr>
        <w:pStyle w:val="a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6635" w:rsidRDefault="00726635" w:rsidP="00726635">
      <w:pPr>
        <w:pStyle w:val="a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00656A">
        <w:rPr>
          <w:rFonts w:ascii="Times New Roman" w:eastAsia="Calibri" w:hAnsi="Times New Roman"/>
          <w:sz w:val="26"/>
          <w:szCs w:val="26"/>
          <w:lang w:eastAsia="en-US"/>
        </w:rPr>
        <w:t xml:space="preserve">12» января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</w:t>
      </w:r>
      <w:r w:rsidR="005A2573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</w:t>
      </w:r>
      <w:r w:rsidR="0000656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</w:t>
      </w:r>
      <w:r w:rsidRPr="00500AC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00656A">
        <w:rPr>
          <w:rFonts w:ascii="Times New Roman" w:eastAsia="Calibri" w:hAnsi="Times New Roman"/>
          <w:sz w:val="26"/>
          <w:szCs w:val="26"/>
          <w:lang w:eastAsia="en-US"/>
        </w:rPr>
        <w:t>5</w:t>
      </w:r>
    </w:p>
    <w:p w:rsidR="00726635" w:rsidRDefault="00726635" w:rsidP="00726635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</w:p>
    <w:p w:rsidR="00726635" w:rsidRDefault="00726635" w:rsidP="00726635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 установлении на 202</w:t>
      </w:r>
      <w:r w:rsidR="005A2573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726635" w:rsidRDefault="00726635" w:rsidP="00726635">
      <w:pPr>
        <w:autoSpaceDE w:val="0"/>
        <w:autoSpaceDN w:val="0"/>
        <w:adjustRightInd w:val="0"/>
        <w:spacing w:after="0"/>
        <w:ind w:right="3686"/>
        <w:jc w:val="center"/>
        <w:rPr>
          <w:rFonts w:eastAsia="Calibri" w:cs="Arial"/>
          <w:b/>
          <w:bCs/>
          <w:sz w:val="20"/>
          <w:szCs w:val="20"/>
          <w:lang w:eastAsia="en-US"/>
        </w:rPr>
      </w:pPr>
    </w:p>
    <w:p w:rsidR="00726635" w:rsidRDefault="00726635" w:rsidP="007266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hyperlink r:id="rId6" w:history="1">
        <w:r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пунктом 2 части 1 статьи 14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Жилищного кодекса Российской Федерации, </w:t>
      </w:r>
      <w:hyperlink r:id="rId7" w:history="1">
        <w:r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статьей 5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Закона Калужской области от 08.02.2006 N 170-ОЗ «О реализации прав граждан на предоставление жилых помещений муниципального жилищного фонда по договорам социального найма», </w:t>
      </w:r>
      <w:hyperlink r:id="rId8" w:history="1">
        <w:r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Постановлением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Правительства Калужской области от 13.04.2006 N 89 «О порядке определения минимальной стоимости имущества, приходящегося на каждого члена семьи, необходимой для признания граждан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малоимущими в целях предоставления им жилых помещений муниципального жилищного фонда по договорам социального найма», </w:t>
      </w:r>
      <w:hyperlink r:id="rId9" w:history="1">
        <w:r w:rsidRPr="006447B9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Правительства Калужской области от </w:t>
      </w:r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>13</w:t>
      </w:r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0</w:t>
      </w:r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>9</w:t>
      </w:r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>.202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1</w:t>
      </w:r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N</w:t>
      </w:r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>609</w:t>
      </w:r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(в </w:t>
      </w:r>
      <w:proofErr w:type="spellStart"/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>ред</w:t>
      </w:r>
      <w:proofErr w:type="gramStart"/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>.о</w:t>
      </w:r>
      <w:proofErr w:type="gramEnd"/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>т</w:t>
      </w:r>
      <w:proofErr w:type="spellEnd"/>
      <w:r w:rsidR="005A257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22.12.2021 № 916) </w:t>
      </w:r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«Об установлении величины прожиточного минимума на душу населения и по основным социально-демографическим группам населения Калужской области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 </w:t>
      </w:r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>202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год»,</w:t>
      </w: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>Приказ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ом 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Минстроя России от 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>17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>12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.2021 N 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>955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>/</w:t>
      </w:r>
      <w:proofErr w:type="spellStart"/>
      <w:r w:rsidRPr="00726635">
        <w:rPr>
          <w:rFonts w:ascii="Times New Roman" w:eastAsia="Calibri" w:hAnsi="Times New Roman"/>
          <w:sz w:val="26"/>
          <w:szCs w:val="26"/>
          <w:lang w:eastAsia="en-US"/>
        </w:rPr>
        <w:t>пр</w:t>
      </w:r>
      <w:proofErr w:type="spellEnd"/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О нормативе стоимости одного квадратного метра общей </w:t>
      </w:r>
      <w:proofErr w:type="gramStart"/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площади жилого помещения по Российской Федерации на 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 xml:space="preserve">первое 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>полугодие 202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726635">
        <w:rPr>
          <w:rFonts w:ascii="Times New Roman" w:eastAsia="Calibri" w:hAnsi="Times New Roman"/>
          <w:sz w:val="26"/>
          <w:szCs w:val="26"/>
          <w:lang w:eastAsia="en-US"/>
        </w:rPr>
        <w:t xml:space="preserve"> года</w:t>
      </w:r>
      <w:r>
        <w:rPr>
          <w:rFonts w:ascii="Times New Roman" w:eastAsia="Calibri" w:hAnsi="Times New Roman"/>
          <w:sz w:val="26"/>
          <w:szCs w:val="26"/>
          <w:lang w:eastAsia="en-US"/>
        </w:rPr>
        <w:t>»,</w:t>
      </w:r>
      <w:r w:rsidRPr="003B2B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hyperlink r:id="rId10" w:history="1">
        <w:r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Решением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Районного Собрания представителей муниципального района «Думиничский район» от 09.02.2015 N 4 «Об установлении нормы предоставления площади жилого помещения по договору социального найма, учетной нормы площади жилого помещения» </w:t>
      </w:r>
      <w:proofErr w:type="gramEnd"/>
    </w:p>
    <w:p w:rsidR="00726635" w:rsidRPr="001C4890" w:rsidRDefault="00726635" w:rsidP="00726635">
      <w:pPr>
        <w:pStyle w:val="a0"/>
        <w:rPr>
          <w:rFonts w:eastAsia="Calibri"/>
          <w:lang w:eastAsia="en-US"/>
        </w:rPr>
      </w:pPr>
    </w:p>
    <w:p w:rsidR="00726635" w:rsidRDefault="00726635" w:rsidP="007266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ПОСТАНОВЛЯЮ:</w:t>
      </w:r>
    </w:p>
    <w:p w:rsidR="00726635" w:rsidRPr="001C4890" w:rsidRDefault="00726635" w:rsidP="00726635">
      <w:pPr>
        <w:pStyle w:val="a0"/>
        <w:rPr>
          <w:rFonts w:eastAsia="Calibri"/>
          <w:lang w:eastAsia="en-US"/>
        </w:rPr>
      </w:pPr>
    </w:p>
    <w:p w:rsidR="00726635" w:rsidRPr="00BD1296" w:rsidRDefault="00726635" w:rsidP="007266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Установить размер дохода,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фонда, на 202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 </w:t>
      </w:r>
      <w:r w:rsidRPr="007A391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– </w:t>
      </w:r>
      <w:r w:rsidR="007A3914" w:rsidRPr="007A3914">
        <w:rPr>
          <w:rFonts w:ascii="Times New Roman" w:eastAsia="Calibri" w:hAnsi="Times New Roman"/>
          <w:b/>
          <w:sz w:val="26"/>
          <w:szCs w:val="26"/>
          <w:lang w:eastAsia="en-US"/>
        </w:rPr>
        <w:t>18</w:t>
      </w:r>
      <w:r w:rsidR="007A391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7A3914" w:rsidRPr="007A3914">
        <w:rPr>
          <w:rFonts w:ascii="Times New Roman" w:eastAsia="Calibri" w:hAnsi="Times New Roman"/>
          <w:b/>
          <w:sz w:val="26"/>
          <w:szCs w:val="26"/>
          <w:lang w:eastAsia="en-US"/>
        </w:rPr>
        <w:t>222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 xml:space="preserve"> руб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26635" w:rsidRDefault="00726635" w:rsidP="007266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 Установить размер минимальной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на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A00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квартал 202</w:t>
      </w:r>
      <w:r w:rsidR="007A3914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года – </w:t>
      </w:r>
      <w:r w:rsidR="00677153">
        <w:rPr>
          <w:rFonts w:ascii="Times New Roman" w:hAnsi="Times New Roman"/>
          <w:b/>
          <w:sz w:val="26"/>
          <w:szCs w:val="26"/>
        </w:rPr>
        <w:t>886</w:t>
      </w:r>
      <w:r w:rsidR="003B09EC">
        <w:rPr>
          <w:rFonts w:ascii="Times New Roman" w:hAnsi="Times New Roman"/>
          <w:b/>
          <w:sz w:val="26"/>
          <w:szCs w:val="26"/>
        </w:rPr>
        <w:t xml:space="preserve"> </w:t>
      </w:r>
      <w:r w:rsidR="00677153">
        <w:rPr>
          <w:rFonts w:ascii="Times New Roman" w:hAnsi="Times New Roman"/>
          <w:b/>
          <w:sz w:val="26"/>
          <w:szCs w:val="26"/>
        </w:rPr>
        <w:t>935</w:t>
      </w:r>
      <w:r w:rsidR="003B09EC">
        <w:rPr>
          <w:rFonts w:ascii="Times New Roman" w:hAnsi="Times New Roman"/>
          <w:b/>
          <w:sz w:val="26"/>
          <w:szCs w:val="26"/>
        </w:rPr>
        <w:t xml:space="preserve"> </w:t>
      </w:r>
      <w:r w:rsidRPr="00E13403">
        <w:rPr>
          <w:rFonts w:ascii="Times New Roman" w:eastAsia="Calibri" w:hAnsi="Times New Roman"/>
          <w:b/>
          <w:sz w:val="26"/>
          <w:szCs w:val="26"/>
          <w:lang w:eastAsia="en-US"/>
        </w:rPr>
        <w:t>руб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26635" w:rsidRDefault="00726635" w:rsidP="007266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3. Настоящее Постановление вступает в силу с даты его опубликования в районной газете «Думиничские вести»,  подлежит опубликованию на официальном сайте www.zskaluga.ru и размещению на официальном сайте муниципального района «Думиничский район» www.admduminichi.ru.</w:t>
      </w:r>
    </w:p>
    <w:p w:rsidR="00726635" w:rsidRDefault="00726635" w:rsidP="00726635">
      <w:pPr>
        <w:pStyle w:val="a0"/>
        <w:rPr>
          <w:rFonts w:eastAsia="Calibri"/>
          <w:lang w:eastAsia="en-US"/>
        </w:rPr>
      </w:pPr>
    </w:p>
    <w:p w:rsidR="00726635" w:rsidRDefault="00726635" w:rsidP="00726635">
      <w:pPr>
        <w:pStyle w:val="a0"/>
        <w:rPr>
          <w:rFonts w:eastAsia="Calibri"/>
          <w:lang w:eastAsia="en-US"/>
        </w:rPr>
      </w:pPr>
    </w:p>
    <w:p w:rsidR="00726635" w:rsidRDefault="00726635" w:rsidP="00726635">
      <w:pPr>
        <w:pStyle w:val="a0"/>
        <w:rPr>
          <w:rFonts w:eastAsia="Calibri"/>
          <w:lang w:eastAsia="en-US"/>
        </w:rPr>
      </w:pPr>
    </w:p>
    <w:p w:rsidR="00726635" w:rsidRPr="001C4890" w:rsidRDefault="00726635" w:rsidP="00726635">
      <w:pPr>
        <w:pStyle w:val="a0"/>
        <w:rPr>
          <w:rFonts w:eastAsia="Calibri"/>
          <w:lang w:eastAsia="en-US"/>
        </w:rPr>
      </w:pPr>
    </w:p>
    <w:p w:rsidR="00726635" w:rsidRDefault="00726635" w:rsidP="0072663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Глава администрации</w:t>
      </w:r>
      <w:r w:rsidRPr="001C489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                                                   С. Г. Булыгин</w:t>
      </w:r>
    </w:p>
    <w:p w:rsidR="00726635" w:rsidRDefault="00726635" w:rsidP="00726635">
      <w:pPr>
        <w:pStyle w:val="a0"/>
        <w:rPr>
          <w:rFonts w:eastAsia="Calibri"/>
          <w:lang w:eastAsia="en-US"/>
        </w:rPr>
      </w:pPr>
    </w:p>
    <w:p w:rsidR="00726635" w:rsidRDefault="00726635" w:rsidP="00726635">
      <w:pPr>
        <w:pStyle w:val="a0"/>
        <w:rPr>
          <w:rFonts w:eastAsia="Calibri"/>
          <w:lang w:eastAsia="en-US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A3914" w:rsidRDefault="007A3914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A3914" w:rsidRDefault="007A3914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26635" w:rsidRPr="007455C0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  <w:r w:rsidRPr="007455C0">
        <w:rPr>
          <w:rFonts w:ascii="Times New Roman" w:hAnsi="Times New Roman"/>
          <w:sz w:val="26"/>
          <w:szCs w:val="26"/>
        </w:rPr>
        <w:t>Пояснительная записка о расчете размера</w:t>
      </w:r>
    </w:p>
    <w:p w:rsidR="00726635" w:rsidRPr="007455C0" w:rsidRDefault="00726635" w:rsidP="00726635">
      <w:pPr>
        <w:pStyle w:val="a0"/>
        <w:jc w:val="center"/>
        <w:rPr>
          <w:rFonts w:ascii="Times New Roman" w:hAnsi="Times New Roman"/>
          <w:sz w:val="26"/>
          <w:szCs w:val="26"/>
        </w:rPr>
      </w:pPr>
      <w:r w:rsidRPr="007455C0">
        <w:rPr>
          <w:rFonts w:ascii="Times New Roman" w:hAnsi="Times New Roman"/>
          <w:sz w:val="26"/>
          <w:szCs w:val="26"/>
        </w:rPr>
        <w:t>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 w:rsidR="00677153">
        <w:rPr>
          <w:rFonts w:ascii="Times New Roman" w:hAnsi="Times New Roman"/>
          <w:sz w:val="26"/>
          <w:szCs w:val="26"/>
        </w:rPr>
        <w:t xml:space="preserve"> </w:t>
      </w:r>
      <w:r w:rsidRPr="007455C0">
        <w:rPr>
          <w:rFonts w:ascii="Times New Roman" w:hAnsi="Times New Roman"/>
          <w:sz w:val="26"/>
          <w:szCs w:val="26"/>
        </w:rPr>
        <w:t>муниципального жилищного фонда на 20</w:t>
      </w:r>
      <w:r w:rsidR="00204F89">
        <w:rPr>
          <w:rFonts w:ascii="Times New Roman" w:hAnsi="Times New Roman"/>
          <w:sz w:val="26"/>
          <w:szCs w:val="26"/>
        </w:rPr>
        <w:t>2</w:t>
      </w:r>
      <w:r w:rsidR="007A3914">
        <w:rPr>
          <w:rFonts w:ascii="Times New Roman" w:hAnsi="Times New Roman"/>
          <w:sz w:val="26"/>
          <w:szCs w:val="26"/>
        </w:rPr>
        <w:t>2 год</w:t>
      </w:r>
    </w:p>
    <w:p w:rsidR="00726635" w:rsidRPr="007455C0" w:rsidRDefault="00726635" w:rsidP="007266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Cs w:val="24"/>
        </w:rPr>
      </w:pPr>
    </w:p>
    <w:p w:rsidR="00726635" w:rsidRPr="007A3914" w:rsidRDefault="00726635" w:rsidP="007266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A3914">
        <w:rPr>
          <w:rFonts w:ascii="Times New Roman" w:hAnsi="Times New Roman"/>
          <w:sz w:val="26"/>
          <w:szCs w:val="26"/>
        </w:rPr>
        <w:t xml:space="preserve">1. </w:t>
      </w:r>
      <w:r w:rsidRPr="007A3914">
        <w:rPr>
          <w:rFonts w:ascii="Times New Roman" w:hAnsi="Times New Roman"/>
          <w:b/>
          <w:sz w:val="26"/>
          <w:szCs w:val="26"/>
        </w:rPr>
        <w:t xml:space="preserve">Расчет размера дохода, приходящегося на каждого члена семьи, в целях признания граждан </w:t>
      </w:r>
      <w:proofErr w:type="gramStart"/>
      <w:r w:rsidRPr="007A3914">
        <w:rPr>
          <w:rFonts w:ascii="Times New Roman" w:hAnsi="Times New Roman"/>
          <w:b/>
          <w:sz w:val="26"/>
          <w:szCs w:val="26"/>
        </w:rPr>
        <w:t>малоимущими</w:t>
      </w:r>
      <w:proofErr w:type="gramEnd"/>
      <w:r w:rsidRPr="007A3914">
        <w:rPr>
          <w:rFonts w:ascii="Times New Roman" w:hAnsi="Times New Roman"/>
          <w:b/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</w:t>
      </w:r>
      <w:r w:rsidRPr="007A3914">
        <w:rPr>
          <w:rFonts w:ascii="Times New Roman" w:hAnsi="Times New Roman"/>
          <w:sz w:val="26"/>
          <w:szCs w:val="26"/>
        </w:rPr>
        <w:t xml:space="preserve">: </w:t>
      </w:r>
    </w:p>
    <w:p w:rsidR="00726635" w:rsidRPr="007A3914" w:rsidRDefault="00726635" w:rsidP="007266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A3914">
        <w:rPr>
          <w:rFonts w:ascii="Times New Roman" w:hAnsi="Times New Roman"/>
          <w:sz w:val="26"/>
          <w:szCs w:val="26"/>
        </w:rPr>
        <w:t xml:space="preserve"> В соответствии с частью 1 статьи 5</w:t>
      </w:r>
      <w:r w:rsidRPr="007A3914">
        <w:rPr>
          <w:rFonts w:ascii="Times New Roman" w:eastAsia="Calibri" w:hAnsi="Times New Roman"/>
          <w:sz w:val="26"/>
          <w:szCs w:val="26"/>
        </w:rPr>
        <w:t xml:space="preserve"> Закона Калужской области от 08.02.2006 N 170-ОЗ «О реализации прав граждан на предоставление жилых помещений муниципального жилищного фонда по договорам социального найма» определяется как величина, равная произведению величины </w:t>
      </w:r>
      <w:hyperlink r:id="rId11" w:history="1">
        <w:r w:rsidRPr="007A3914">
          <w:rPr>
            <w:rStyle w:val="a4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прожиточного минимума</w:t>
        </w:r>
      </w:hyperlink>
      <w:r w:rsidRPr="007A3914">
        <w:rPr>
          <w:rFonts w:ascii="Times New Roman" w:eastAsia="Calibri" w:hAnsi="Times New Roman"/>
          <w:color w:val="000000" w:themeColor="text1"/>
          <w:sz w:val="26"/>
          <w:szCs w:val="26"/>
        </w:rPr>
        <w:t>,</w:t>
      </w:r>
      <w:r w:rsidRPr="007A3914">
        <w:rPr>
          <w:rFonts w:ascii="Times New Roman" w:eastAsia="Calibri" w:hAnsi="Times New Roman"/>
          <w:sz w:val="26"/>
          <w:szCs w:val="26"/>
        </w:rPr>
        <w:t xml:space="preserve"> устанавливаемого Правительством Калужской области, на коэффициент 1,5. </w:t>
      </w:r>
    </w:p>
    <w:p w:rsidR="00726635" w:rsidRPr="007A3914" w:rsidRDefault="009E0F65" w:rsidP="007266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hyperlink r:id="rId12" w:history="1">
        <w:r w:rsidR="007A3914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</w:t>
        </w:r>
        <w:r w:rsidR="007A3914" w:rsidRPr="006447B9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остановлением</w:t>
        </w:r>
      </w:hyperlink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Правительства Калужской области от 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13</w:t>
      </w:r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09</w:t>
      </w:r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>.202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1</w:t>
      </w:r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N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609</w:t>
      </w:r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(в </w:t>
      </w:r>
      <w:proofErr w:type="spellStart"/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ред</w:t>
      </w:r>
      <w:proofErr w:type="gramStart"/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.о</w:t>
      </w:r>
      <w:proofErr w:type="gramEnd"/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т</w:t>
      </w:r>
      <w:proofErr w:type="spellEnd"/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22.12.2021 № 916) </w:t>
      </w:r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«Об установлении величины прожиточного минимума на душу населения и по основным социально-демографическим группам населения Калужской области 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 </w:t>
      </w:r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>202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="007A3914" w:rsidRPr="006447B9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год»</w:t>
      </w:r>
      <w:r w:rsid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726635" w:rsidRPr="007A3914">
        <w:rPr>
          <w:rFonts w:ascii="Times New Roman" w:eastAsia="Calibri" w:hAnsi="Times New Roman"/>
          <w:sz w:val="26"/>
          <w:szCs w:val="26"/>
        </w:rPr>
        <w:t xml:space="preserve">установлена величина прожиточного минимума на душу населения в размере  </w:t>
      </w:r>
      <w:r w:rsidR="007A3914">
        <w:rPr>
          <w:rFonts w:ascii="Times New Roman" w:eastAsiaTheme="minorHAnsi" w:hAnsi="Times New Roman"/>
          <w:sz w:val="26"/>
          <w:szCs w:val="26"/>
          <w:lang w:eastAsia="en-US"/>
        </w:rPr>
        <w:t>12148</w:t>
      </w:r>
      <w:r w:rsidR="00726635" w:rsidRPr="007A3914">
        <w:rPr>
          <w:rFonts w:ascii="Times New Roman" w:eastAsia="Calibri" w:hAnsi="Times New Roman"/>
          <w:sz w:val="26"/>
          <w:szCs w:val="26"/>
        </w:rPr>
        <w:t xml:space="preserve"> рублей</w:t>
      </w:r>
      <w:r w:rsidR="00726635" w:rsidRPr="007A391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726635" w:rsidRPr="007A3914">
        <w:rPr>
          <w:rFonts w:ascii="Times New Roman" w:eastAsia="Calibri" w:hAnsi="Times New Roman"/>
          <w:sz w:val="26"/>
          <w:szCs w:val="26"/>
        </w:rPr>
        <w:t xml:space="preserve"> (в предыдущем квартале – </w:t>
      </w:r>
      <w:r w:rsidR="007A3914">
        <w:rPr>
          <w:rFonts w:ascii="Times New Roman" w:eastAsiaTheme="minorHAnsi" w:hAnsi="Times New Roman"/>
          <w:sz w:val="26"/>
          <w:szCs w:val="26"/>
          <w:lang w:eastAsia="en-US"/>
        </w:rPr>
        <w:t>11908</w:t>
      </w:r>
      <w:r w:rsidR="00726635" w:rsidRPr="007A39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26635" w:rsidRPr="007A3914">
        <w:rPr>
          <w:rFonts w:ascii="Times New Roman" w:eastAsia="Calibri" w:hAnsi="Times New Roman"/>
          <w:sz w:val="26"/>
          <w:szCs w:val="26"/>
        </w:rPr>
        <w:t xml:space="preserve"> рублей)</w:t>
      </w:r>
    </w:p>
    <w:p w:rsidR="00726635" w:rsidRPr="0098468F" w:rsidRDefault="00726635" w:rsidP="00726635">
      <w:pPr>
        <w:pStyle w:val="a0"/>
        <w:ind w:firstLine="567"/>
        <w:jc w:val="both"/>
        <w:rPr>
          <w:rFonts w:ascii="Times New Roman" w:eastAsia="Calibri" w:hAnsi="Times New Roman"/>
          <w:sz w:val="25"/>
          <w:szCs w:val="25"/>
        </w:rPr>
      </w:pPr>
    </w:p>
    <w:p w:rsidR="00726635" w:rsidRDefault="007A3914" w:rsidP="00726635">
      <w:pPr>
        <w:pStyle w:val="a0"/>
        <w:ind w:firstLine="567"/>
        <w:rPr>
          <w:rFonts w:ascii="Times New Roman" w:eastAsia="Calibri" w:hAnsi="Times New Roman"/>
          <w:b/>
          <w:sz w:val="25"/>
          <w:szCs w:val="25"/>
        </w:rPr>
      </w:pPr>
      <w:r>
        <w:rPr>
          <w:rFonts w:ascii="Times New Roman" w:eastAsia="Calibri" w:hAnsi="Times New Roman"/>
          <w:b/>
          <w:sz w:val="25"/>
          <w:szCs w:val="25"/>
        </w:rPr>
        <w:t>12148</w:t>
      </w:r>
      <w:r w:rsidR="00726635" w:rsidRPr="00E13403">
        <w:rPr>
          <w:rFonts w:ascii="Times New Roman" w:eastAsia="Calibri" w:hAnsi="Times New Roman"/>
          <w:b/>
          <w:sz w:val="25"/>
          <w:szCs w:val="25"/>
        </w:rPr>
        <w:t xml:space="preserve"> * 1,5 = </w:t>
      </w:r>
      <w:r>
        <w:rPr>
          <w:rFonts w:ascii="Times New Roman" w:eastAsia="Calibri" w:hAnsi="Times New Roman"/>
          <w:b/>
          <w:sz w:val="25"/>
          <w:szCs w:val="25"/>
        </w:rPr>
        <w:t xml:space="preserve">18 222 </w:t>
      </w:r>
      <w:r w:rsidR="00726635" w:rsidRPr="00E13403">
        <w:rPr>
          <w:rFonts w:ascii="Times New Roman" w:eastAsia="Calibri" w:hAnsi="Times New Roman"/>
          <w:b/>
          <w:sz w:val="25"/>
          <w:szCs w:val="25"/>
        </w:rPr>
        <w:t>рубл</w:t>
      </w:r>
      <w:r>
        <w:rPr>
          <w:rFonts w:ascii="Times New Roman" w:eastAsia="Calibri" w:hAnsi="Times New Roman"/>
          <w:b/>
          <w:sz w:val="25"/>
          <w:szCs w:val="25"/>
        </w:rPr>
        <w:t>я.</w:t>
      </w:r>
      <w:r w:rsidR="00726635" w:rsidRPr="00E13403">
        <w:rPr>
          <w:rFonts w:ascii="Times New Roman" w:eastAsia="Calibri" w:hAnsi="Times New Roman"/>
          <w:b/>
          <w:sz w:val="25"/>
          <w:szCs w:val="25"/>
        </w:rPr>
        <w:t xml:space="preserve">  </w:t>
      </w:r>
    </w:p>
    <w:p w:rsidR="00726635" w:rsidRDefault="00726635" w:rsidP="00726635">
      <w:pPr>
        <w:pStyle w:val="a0"/>
        <w:ind w:firstLine="567"/>
        <w:rPr>
          <w:rFonts w:ascii="Times New Roman" w:eastAsia="Calibri" w:hAnsi="Times New Roman"/>
          <w:b/>
          <w:sz w:val="25"/>
          <w:szCs w:val="25"/>
        </w:rPr>
      </w:pPr>
    </w:p>
    <w:p w:rsidR="00726635" w:rsidRPr="0098468F" w:rsidRDefault="00726635" w:rsidP="00726635">
      <w:pPr>
        <w:pStyle w:val="a0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98468F">
        <w:rPr>
          <w:rFonts w:ascii="Times New Roman" w:hAnsi="Times New Roman"/>
          <w:sz w:val="25"/>
          <w:szCs w:val="25"/>
        </w:rPr>
        <w:t xml:space="preserve">2. </w:t>
      </w:r>
      <w:hyperlink r:id="rId13" w:history="1">
        <w:r w:rsidRPr="0098468F">
          <w:rPr>
            <w:rStyle w:val="a4"/>
            <w:rFonts w:ascii="Times New Roman" w:eastAsia="Calibri" w:hAnsi="Times New Roman"/>
            <w:b/>
            <w:color w:val="auto"/>
            <w:sz w:val="25"/>
            <w:szCs w:val="25"/>
            <w:u w:val="none"/>
          </w:rPr>
          <w:t>Порядок</w:t>
        </w:r>
      </w:hyperlink>
      <w:r w:rsidRPr="0098468F">
        <w:rPr>
          <w:rFonts w:ascii="Times New Roman" w:eastAsia="Calibri" w:hAnsi="Times New Roman"/>
          <w:b/>
          <w:sz w:val="25"/>
          <w:szCs w:val="25"/>
        </w:rPr>
        <w:t xml:space="preserve"> определения минимальной стоимости имущества, приходящегося на каждого члена семьи, необходимой для признания граждан </w:t>
      </w:r>
      <w:proofErr w:type="gramStart"/>
      <w:r w:rsidRPr="0098468F">
        <w:rPr>
          <w:rFonts w:ascii="Times New Roman" w:eastAsia="Calibri" w:hAnsi="Times New Roman"/>
          <w:b/>
          <w:sz w:val="25"/>
          <w:szCs w:val="25"/>
        </w:rPr>
        <w:t>малоимущими</w:t>
      </w:r>
      <w:proofErr w:type="gramEnd"/>
      <w:r w:rsidRPr="0098468F">
        <w:rPr>
          <w:rFonts w:ascii="Times New Roman" w:eastAsia="Calibri" w:hAnsi="Times New Roman"/>
          <w:b/>
          <w:sz w:val="25"/>
          <w:szCs w:val="25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Pr="0098468F">
        <w:rPr>
          <w:rFonts w:ascii="Times New Roman" w:eastAsia="Calibri" w:hAnsi="Times New Roman"/>
          <w:sz w:val="25"/>
          <w:szCs w:val="25"/>
        </w:rPr>
        <w:t>:</w:t>
      </w:r>
    </w:p>
    <w:p w:rsidR="00726635" w:rsidRPr="0098468F" w:rsidRDefault="00726635" w:rsidP="00726635">
      <w:pPr>
        <w:pStyle w:val="a0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98468F">
        <w:rPr>
          <w:rFonts w:ascii="Times New Roman" w:eastAsia="Calibri" w:hAnsi="Times New Roman"/>
          <w:sz w:val="25"/>
          <w:szCs w:val="25"/>
        </w:rPr>
        <w:t xml:space="preserve">Минимальная стоимость имущества, приходящегося на каждого члена семьи, необходимая для признания граждан малоимущими в целях предоставления им жилых помещений муниципального жилищного фонда по договорам социального найма (далее - минимальная стоимость имущества), определяется как </w:t>
      </w:r>
      <w:r w:rsidRPr="0098468F">
        <w:rPr>
          <w:rFonts w:ascii="Times New Roman" w:eastAsia="Calibri" w:hAnsi="Times New Roman"/>
          <w:b/>
          <w:sz w:val="25"/>
          <w:szCs w:val="25"/>
        </w:rPr>
        <w:t>произведение нормы предоставления площади жилого помещения по договору социального найма  в соответствующем муниципальном образовании</w:t>
      </w:r>
      <w:r w:rsidRPr="0098468F">
        <w:rPr>
          <w:rFonts w:ascii="Times New Roman" w:eastAsia="Calibri" w:hAnsi="Times New Roman"/>
          <w:sz w:val="25"/>
          <w:szCs w:val="25"/>
        </w:rPr>
        <w:t xml:space="preserve"> (15</w:t>
      </w:r>
      <w:r w:rsidRPr="0098468F">
        <w:rPr>
          <w:rFonts w:ascii="Times New Roman" w:eastAsia="Calibri" w:hAnsi="Times New Roman"/>
          <w:b/>
          <w:sz w:val="25"/>
          <w:szCs w:val="25"/>
        </w:rPr>
        <w:t xml:space="preserve"> </w:t>
      </w:r>
      <w:r w:rsidRPr="0098468F">
        <w:rPr>
          <w:rFonts w:ascii="Times New Roman" w:eastAsia="Calibri" w:hAnsi="Times New Roman"/>
          <w:sz w:val="25"/>
          <w:szCs w:val="25"/>
        </w:rPr>
        <w:t>метров в соответствии</w:t>
      </w:r>
      <w:r w:rsidRPr="0098468F">
        <w:rPr>
          <w:rFonts w:ascii="Times New Roman" w:eastAsia="Calibri" w:hAnsi="Times New Roman"/>
          <w:b/>
          <w:sz w:val="25"/>
          <w:szCs w:val="25"/>
        </w:rPr>
        <w:t xml:space="preserve"> </w:t>
      </w:r>
      <w:hyperlink r:id="rId14" w:history="1">
        <w:r w:rsidRPr="0098468F">
          <w:rPr>
            <w:rStyle w:val="a4"/>
            <w:rFonts w:ascii="Times New Roman" w:eastAsia="Calibri" w:hAnsi="Times New Roman"/>
            <w:sz w:val="25"/>
            <w:szCs w:val="25"/>
            <w:u w:val="none"/>
            <w:lang w:eastAsia="en-US"/>
          </w:rPr>
          <w:t>решением</w:t>
        </w:r>
      </w:hyperlink>
      <w:r w:rsidRPr="0098468F">
        <w:rPr>
          <w:rFonts w:ascii="Times New Roman" w:eastAsia="Calibri" w:hAnsi="Times New Roman"/>
          <w:sz w:val="25"/>
          <w:szCs w:val="25"/>
          <w:lang w:eastAsia="en-US"/>
        </w:rPr>
        <w:t xml:space="preserve"> Районного Собрания представителей муниципального района «Думиничский район» от 09.02.2015</w:t>
      </w:r>
      <w:proofErr w:type="gramEnd"/>
      <w:r w:rsidRPr="0098468F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proofErr w:type="gramStart"/>
      <w:r w:rsidRPr="0098468F">
        <w:rPr>
          <w:rFonts w:ascii="Times New Roman" w:eastAsia="Calibri" w:hAnsi="Times New Roman"/>
          <w:sz w:val="25"/>
          <w:szCs w:val="25"/>
          <w:lang w:eastAsia="en-US"/>
        </w:rPr>
        <w:t>N 4 «Об установлении нормы предоставления площади жилого помещения по договору социального найма, учетной нормы площади жилого помещения»)</w:t>
      </w:r>
      <w:r w:rsidRPr="0098468F">
        <w:rPr>
          <w:rFonts w:ascii="Times New Roman" w:eastAsia="Calibri" w:hAnsi="Times New Roman"/>
          <w:b/>
          <w:sz w:val="25"/>
          <w:szCs w:val="25"/>
        </w:rPr>
        <w:t xml:space="preserve"> и средней стоимости строительства 1 кв. м</w:t>
      </w:r>
      <w:r w:rsidRPr="0098468F">
        <w:rPr>
          <w:rFonts w:ascii="Times New Roman" w:eastAsia="Calibri" w:hAnsi="Times New Roman"/>
          <w:sz w:val="25"/>
          <w:szCs w:val="25"/>
        </w:rPr>
        <w:t xml:space="preserve"> общей площади жилых домов и общежитий в сельской местности, городах и поселках городского типа в разрезе муниципальных районов и городских округов области на основании официальных данных территориального органа государственной статистики по Калужской области за истекший</w:t>
      </w:r>
      <w:proofErr w:type="gramEnd"/>
      <w:r w:rsidRPr="0098468F">
        <w:rPr>
          <w:rFonts w:ascii="Times New Roman" w:eastAsia="Calibri" w:hAnsi="Times New Roman"/>
          <w:sz w:val="25"/>
          <w:szCs w:val="25"/>
        </w:rPr>
        <w:t xml:space="preserve"> отчетный период.</w:t>
      </w:r>
    </w:p>
    <w:p w:rsidR="00726635" w:rsidRDefault="00726635" w:rsidP="003B09EC">
      <w:pPr>
        <w:pStyle w:val="a0"/>
        <w:ind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 w:rsidRPr="0098468F">
        <w:rPr>
          <w:rFonts w:ascii="Times New Roman" w:eastAsia="Calibri" w:hAnsi="Times New Roman"/>
          <w:sz w:val="25"/>
          <w:szCs w:val="25"/>
        </w:rPr>
        <w:t xml:space="preserve">В случае отсутствия вышеуказанной статистической информации при расчете минимальной стоимости имущества используется статистическая информация о </w:t>
      </w:r>
      <w:proofErr w:type="spellStart"/>
      <w:r w:rsidRPr="0098468F">
        <w:rPr>
          <w:rFonts w:ascii="Times New Roman" w:eastAsia="Calibri" w:hAnsi="Times New Roman"/>
          <w:sz w:val="25"/>
          <w:szCs w:val="25"/>
        </w:rPr>
        <w:t>среднеобластной</w:t>
      </w:r>
      <w:proofErr w:type="spellEnd"/>
      <w:r w:rsidRPr="0098468F">
        <w:rPr>
          <w:rFonts w:ascii="Times New Roman" w:eastAsia="Calibri" w:hAnsi="Times New Roman"/>
          <w:sz w:val="25"/>
          <w:szCs w:val="25"/>
        </w:rPr>
        <w:t xml:space="preserve"> стоимости строительства 1 кв. м общей площади жилых домов и общежитий в сельской местности, городах и поселках городского типа (в соответствии с </w:t>
      </w:r>
      <w:r w:rsidR="003B09EC" w:rsidRPr="003B09EC">
        <w:rPr>
          <w:rFonts w:ascii="Times New Roman" w:eastAsia="Calibri" w:hAnsi="Times New Roman"/>
          <w:sz w:val="25"/>
          <w:szCs w:val="25"/>
        </w:rPr>
        <w:t xml:space="preserve">Приказ Минстроя России от </w:t>
      </w:r>
      <w:r w:rsidR="00677153">
        <w:rPr>
          <w:rFonts w:ascii="Times New Roman" w:eastAsia="Calibri" w:hAnsi="Times New Roman"/>
          <w:sz w:val="25"/>
          <w:szCs w:val="25"/>
        </w:rPr>
        <w:t>1</w:t>
      </w:r>
      <w:r w:rsidR="003B09EC" w:rsidRPr="003B09EC">
        <w:rPr>
          <w:rFonts w:ascii="Times New Roman" w:eastAsia="Calibri" w:hAnsi="Times New Roman"/>
          <w:sz w:val="25"/>
          <w:szCs w:val="25"/>
        </w:rPr>
        <w:t>7.</w:t>
      </w:r>
      <w:r w:rsidR="00677153">
        <w:rPr>
          <w:rFonts w:ascii="Times New Roman" w:eastAsia="Calibri" w:hAnsi="Times New Roman"/>
          <w:sz w:val="25"/>
          <w:szCs w:val="25"/>
        </w:rPr>
        <w:t>12</w:t>
      </w:r>
      <w:r w:rsidR="003B09EC" w:rsidRPr="003B09EC">
        <w:rPr>
          <w:rFonts w:ascii="Times New Roman" w:eastAsia="Calibri" w:hAnsi="Times New Roman"/>
          <w:sz w:val="25"/>
          <w:szCs w:val="25"/>
        </w:rPr>
        <w:t xml:space="preserve">.2021 N </w:t>
      </w:r>
      <w:r w:rsidR="00677153">
        <w:rPr>
          <w:rFonts w:ascii="Times New Roman" w:eastAsia="Calibri" w:hAnsi="Times New Roman"/>
          <w:sz w:val="25"/>
          <w:szCs w:val="25"/>
        </w:rPr>
        <w:t>955</w:t>
      </w:r>
      <w:r w:rsidR="003B09EC" w:rsidRPr="003B09EC">
        <w:rPr>
          <w:rFonts w:ascii="Times New Roman" w:eastAsia="Calibri" w:hAnsi="Times New Roman"/>
          <w:sz w:val="25"/>
          <w:szCs w:val="25"/>
        </w:rPr>
        <w:t>/</w:t>
      </w:r>
      <w:proofErr w:type="spellStart"/>
      <w:proofErr w:type="gramStart"/>
      <w:r w:rsidR="003B09EC" w:rsidRPr="003B09EC">
        <w:rPr>
          <w:rFonts w:ascii="Times New Roman" w:eastAsia="Calibri" w:hAnsi="Times New Roman"/>
          <w:sz w:val="25"/>
          <w:szCs w:val="25"/>
        </w:rPr>
        <w:t>пр</w:t>
      </w:r>
      <w:proofErr w:type="spellEnd"/>
      <w:proofErr w:type="gramEnd"/>
      <w:r w:rsidR="003B09EC" w:rsidRPr="003B09EC">
        <w:rPr>
          <w:rFonts w:ascii="Times New Roman" w:eastAsia="Calibri" w:hAnsi="Times New Roman"/>
          <w:sz w:val="25"/>
          <w:szCs w:val="25"/>
        </w:rPr>
        <w:t xml:space="preserve"> </w:t>
      </w:r>
      <w:r w:rsidR="003B09EC">
        <w:rPr>
          <w:rFonts w:ascii="Times New Roman" w:eastAsia="Calibri" w:hAnsi="Times New Roman"/>
          <w:sz w:val="25"/>
          <w:szCs w:val="25"/>
        </w:rPr>
        <w:t>«</w:t>
      </w:r>
      <w:r w:rsidR="003B09EC" w:rsidRPr="003B09EC">
        <w:rPr>
          <w:rFonts w:ascii="Times New Roman" w:eastAsia="Calibri" w:hAnsi="Times New Roman"/>
          <w:sz w:val="25"/>
          <w:szCs w:val="25"/>
        </w:rPr>
        <w:t xml:space="preserve">О нормативе стоимости одного квадратного метра общей площади жилого помещения по Российской Федерации на </w:t>
      </w:r>
      <w:proofErr w:type="gramStart"/>
      <w:r w:rsidR="003B09EC" w:rsidRPr="003B09EC">
        <w:rPr>
          <w:rFonts w:ascii="Times New Roman" w:eastAsia="Calibri" w:hAnsi="Times New Roman"/>
          <w:sz w:val="25"/>
          <w:szCs w:val="25"/>
        </w:rPr>
        <w:t>второе полугодие 202</w:t>
      </w:r>
      <w:r w:rsidR="00677153">
        <w:rPr>
          <w:rFonts w:ascii="Times New Roman" w:eastAsia="Calibri" w:hAnsi="Times New Roman"/>
          <w:sz w:val="25"/>
          <w:szCs w:val="25"/>
        </w:rPr>
        <w:t>2</w:t>
      </w:r>
      <w:r w:rsidR="003B09EC" w:rsidRPr="003B09EC">
        <w:rPr>
          <w:rFonts w:ascii="Times New Roman" w:eastAsia="Calibri" w:hAnsi="Times New Roman"/>
          <w:sz w:val="25"/>
          <w:szCs w:val="25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677153">
        <w:rPr>
          <w:rFonts w:ascii="Times New Roman" w:eastAsia="Calibri" w:hAnsi="Times New Roman"/>
          <w:sz w:val="25"/>
          <w:szCs w:val="25"/>
        </w:rPr>
        <w:t>2</w:t>
      </w:r>
      <w:r w:rsidR="003B09EC" w:rsidRPr="003B09EC">
        <w:rPr>
          <w:rFonts w:ascii="Times New Roman" w:eastAsia="Calibri" w:hAnsi="Times New Roman"/>
          <w:sz w:val="25"/>
          <w:szCs w:val="25"/>
        </w:rPr>
        <w:t xml:space="preserve"> года</w:t>
      </w:r>
      <w:r w:rsidR="003B09EC">
        <w:rPr>
          <w:rFonts w:ascii="Times New Roman" w:eastAsia="Calibri" w:hAnsi="Times New Roman"/>
          <w:sz w:val="25"/>
          <w:szCs w:val="25"/>
        </w:rPr>
        <w:t>»</w:t>
      </w:r>
      <w:r w:rsidR="003B09EC" w:rsidRPr="003B09EC">
        <w:rPr>
          <w:rFonts w:ascii="Times New Roman" w:eastAsia="Calibri" w:hAnsi="Times New Roman"/>
          <w:sz w:val="25"/>
          <w:szCs w:val="25"/>
        </w:rPr>
        <w:t xml:space="preserve"> </w:t>
      </w:r>
      <w:r w:rsidR="003B09EC">
        <w:rPr>
          <w:rFonts w:ascii="Times New Roman" w:eastAsia="Calibri" w:hAnsi="Times New Roman"/>
          <w:sz w:val="25"/>
          <w:szCs w:val="25"/>
        </w:rPr>
        <w:t xml:space="preserve">и составляет </w:t>
      </w:r>
      <w:r w:rsidR="00677153">
        <w:rPr>
          <w:rFonts w:ascii="Times New Roman" w:eastAsiaTheme="minorHAnsi" w:hAnsi="Times New Roman"/>
          <w:szCs w:val="24"/>
          <w:lang w:eastAsia="en-US"/>
        </w:rPr>
        <w:t>59 129</w:t>
      </w:r>
      <w:r w:rsidR="003B09EC">
        <w:rPr>
          <w:rFonts w:ascii="Times New Roman" w:eastAsiaTheme="minorHAnsi" w:hAnsi="Times New Roman"/>
          <w:szCs w:val="24"/>
          <w:lang w:eastAsia="en-US"/>
        </w:rPr>
        <w:t xml:space="preserve"> рублей)</w:t>
      </w:r>
      <w:proofErr w:type="gramEnd"/>
    </w:p>
    <w:p w:rsidR="003B09EC" w:rsidRDefault="003B09EC" w:rsidP="003B09EC">
      <w:pPr>
        <w:pStyle w:val="a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26635" w:rsidRDefault="00726635" w:rsidP="00726635">
      <w:pPr>
        <w:spacing w:after="0"/>
        <w:ind w:firstLine="567"/>
        <w:rPr>
          <w:rFonts w:ascii="Times New Roman" w:hAnsi="Times New Roman"/>
          <w:b/>
          <w:sz w:val="26"/>
          <w:szCs w:val="26"/>
        </w:rPr>
      </w:pPr>
      <w:r w:rsidRPr="007455C0">
        <w:rPr>
          <w:rFonts w:ascii="Times New Roman" w:hAnsi="Times New Roman"/>
          <w:b/>
          <w:sz w:val="26"/>
          <w:szCs w:val="26"/>
        </w:rPr>
        <w:t xml:space="preserve">15 * </w:t>
      </w:r>
      <w:r w:rsidR="00677153">
        <w:rPr>
          <w:rFonts w:ascii="Times New Roman" w:hAnsi="Times New Roman"/>
          <w:b/>
          <w:sz w:val="26"/>
          <w:szCs w:val="26"/>
        </w:rPr>
        <w:t>59 129 =886 935</w:t>
      </w:r>
      <w:r w:rsidR="003B09E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рублей.</w:t>
      </w:r>
    </w:p>
    <w:p w:rsidR="00726635" w:rsidRPr="00860B10" w:rsidRDefault="00726635" w:rsidP="00726635">
      <w:pPr>
        <w:pStyle w:val="a0"/>
        <w:rPr>
          <w:rFonts w:eastAsia="Calibri"/>
        </w:rPr>
      </w:pPr>
    </w:p>
    <w:p w:rsidR="00F94C2A" w:rsidRDefault="00726635" w:rsidP="00677153">
      <w:pPr>
        <w:pStyle w:val="a0"/>
      </w:pPr>
      <w:r w:rsidRPr="007455C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Заведующий правовым отделом                                                       </w:t>
      </w:r>
      <w:r w:rsidR="00677153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</w:t>
      </w:r>
      <w:r w:rsidRPr="007455C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Я. В. Мишина</w:t>
      </w:r>
    </w:p>
    <w:sectPr w:rsidR="00F94C2A" w:rsidSect="00E11D74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BA"/>
    <w:rsid w:val="0000656A"/>
    <w:rsid w:val="00204F89"/>
    <w:rsid w:val="002C39CE"/>
    <w:rsid w:val="003B09EC"/>
    <w:rsid w:val="003B59FA"/>
    <w:rsid w:val="004D5502"/>
    <w:rsid w:val="005A2573"/>
    <w:rsid w:val="00632C55"/>
    <w:rsid w:val="00635CBA"/>
    <w:rsid w:val="00677153"/>
    <w:rsid w:val="00726635"/>
    <w:rsid w:val="007A3914"/>
    <w:rsid w:val="007C3413"/>
    <w:rsid w:val="00BE1AF1"/>
    <w:rsid w:val="00C31DC4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6635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26635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semiHidden/>
    <w:unhideWhenUsed/>
    <w:rsid w:val="007266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63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266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6635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26635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semiHidden/>
    <w:unhideWhenUsed/>
    <w:rsid w:val="007266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63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26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93327D467A263CF87DAF57BBA991B45EDA7E2576F359B24003BE7A4DEF7425AFFAD5B5102D47E0E82F0sAMDN" TargetMode="External"/><Relationship Id="rId13" Type="http://schemas.openxmlformats.org/officeDocument/2006/relationships/hyperlink" Target="consultantplus://offline/ref=3DF6F08F9ED05173A70C9FB4F6C2176D63CF2A05308DBA09491CD9F3B74FF757C9038613154CF50401E9E0hAL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593327D467A263CF87DAF57BBA991B45EDA7E2506D3B9A27003BE7A4DEF7425AFFAD5B5102D47E0E82F2sAM7N" TargetMode="External"/><Relationship Id="rId12" Type="http://schemas.openxmlformats.org/officeDocument/2006/relationships/hyperlink" Target="consultantplus://offline/ref=0A004D95D2177007679414E3CD0CACD19D5370DB29C435C63A6CBB0ACFC5487B8603647D8D6E9F0FE7ADF4D90FD93F57042DQE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93327D467A263CF87C4F86DD6C71540E6F9E65F6939CB785F60BAF3D7FD151DB0F419150FD47Fs0M9N" TargetMode="External"/><Relationship Id="rId11" Type="http://schemas.openxmlformats.org/officeDocument/2006/relationships/hyperlink" Target="consultantplus://offline/ref=BD93D3385789123FA144EF3F07709454BE74DBF4ACFD55B5F450091CD1C3B26FIEz5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593327D467A263CF87DAF57BBA991B45EDA7E25E68359E2D003BE7A4DEF742s5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04D95D2177007679414E3CD0CACD19D5370DB29C435C63A6CBB0ACFC5487B8603647D8D6E9F0FE7ADF4D90FD93F57042DQEN" TargetMode="External"/><Relationship Id="rId14" Type="http://schemas.openxmlformats.org/officeDocument/2006/relationships/hyperlink" Target="consultantplus://offline/ref=56593327D467A263CF87DAF57BBA991B45EDA7E25E68359E2D003BE7A4DEF742s5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PravPC2</dc:creator>
  <cp:keywords/>
  <dc:description/>
  <cp:lastModifiedBy>Pravo2</cp:lastModifiedBy>
  <cp:revision>7</cp:revision>
  <cp:lastPrinted>2022-01-10T13:44:00Z</cp:lastPrinted>
  <dcterms:created xsi:type="dcterms:W3CDTF">2021-07-22T08:50:00Z</dcterms:created>
  <dcterms:modified xsi:type="dcterms:W3CDTF">2022-01-11T07:34:00Z</dcterms:modified>
</cp:coreProperties>
</file>